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22A" w:rsidRPr="0037022A" w:rsidRDefault="0037022A" w:rsidP="0037022A">
      <w:pPr>
        <w:jc w:val="center"/>
        <w:rPr>
          <w:rFonts w:cs="Arial"/>
          <w:b/>
          <w:color w:val="000000"/>
          <w:sz w:val="32"/>
          <w:szCs w:val="32"/>
          <w:shd w:val="clear" w:color="auto" w:fill="FFFFFF"/>
        </w:rPr>
      </w:pP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Правила передачи продуктов, пациентам в </w:t>
      </w:r>
      <w:proofErr w:type="spellStart"/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ковидный</w:t>
      </w:r>
      <w:proofErr w:type="spellEnd"/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госпиталь</w:t>
      </w:r>
    </w:p>
    <w:p w:rsidR="00043506" w:rsidRPr="0037022A" w:rsidRDefault="0037022A">
      <w:pPr>
        <w:rPr>
          <w:sz w:val="32"/>
          <w:szCs w:val="32"/>
        </w:rPr>
      </w:pPr>
      <w:r w:rsidRPr="0037022A">
        <w:rPr>
          <w:rFonts w:cs="Arial"/>
          <w:color w:val="000000"/>
          <w:sz w:val="32"/>
          <w:szCs w:val="32"/>
          <w:shd w:val="clear" w:color="auto" w:fill="FFFFFF"/>
        </w:rPr>
        <w:t>Если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37022A">
        <w:rPr>
          <w:rFonts w:cs="Arial"/>
          <w:color w:val="000000"/>
          <w:sz w:val="32"/>
          <w:szCs w:val="32"/>
          <w:shd w:val="clear" w:color="auto" w:fill="FFFFFF"/>
        </w:rPr>
        <w:t>ваши</w:t>
      </w:r>
      <w:proofErr w:type="gramEnd"/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близкие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проходят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лечение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данных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отделениях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,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рекомендуем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ознакомиться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перечнем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продуктов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,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разрешенных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передаче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пациентам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период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карантинных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мероприятий</w:t>
      </w:r>
      <w:r w:rsidRPr="0037022A">
        <w:rPr>
          <w:color w:val="000000"/>
          <w:sz w:val="32"/>
          <w:szCs w:val="32"/>
          <w:shd w:val="clear" w:color="auto" w:fill="FFFFFF"/>
        </w:rPr>
        <w:t>.</w:t>
      </w:r>
      <w:r w:rsidRPr="0037022A">
        <w:rPr>
          <w:color w:val="000000"/>
          <w:sz w:val="32"/>
          <w:szCs w:val="32"/>
        </w:rPr>
        <w:br/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18C838CB" wp14:editId="54377F03">
            <wp:extent cx="152400" cy="152400"/>
            <wp:effectExtent l="0" t="0" r="0" b="0"/>
            <wp:docPr id="11" name="Рисунок 1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Соки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промышленной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упаковке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-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не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более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300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мл</w:t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701089ED" wp14:editId="45884242">
            <wp:extent cx="152400" cy="152400"/>
            <wp:effectExtent l="0" t="0" r="0" b="0"/>
            <wp:docPr id="10" name="Рисунок 10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Минеральная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вода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Geneva"/>
          <w:color w:val="000000"/>
          <w:sz w:val="32"/>
          <w:szCs w:val="32"/>
          <w:shd w:val="clear" w:color="auto" w:fill="FFFFFF"/>
        </w:rPr>
        <w:t>–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не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более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1, 5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литра</w:t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1762ACE1" wp14:editId="3F8EF17B">
            <wp:extent cx="152400" cy="152400"/>
            <wp:effectExtent l="0" t="0" r="0" b="0"/>
            <wp:docPr id="9" name="Рисунок 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Печенье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(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без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начинки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)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заводской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упаковке</w:t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69D2C8EF" wp14:editId="56735D14">
            <wp:extent cx="152400" cy="152400"/>
            <wp:effectExtent l="0" t="0" r="0" b="0"/>
            <wp:docPr id="8" name="Рисунок 8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Сахар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до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кг</w:t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22C6A375" wp14:editId="39797527">
            <wp:extent cx="152400" cy="152400"/>
            <wp:effectExtent l="0" t="0" r="0" b="0"/>
            <wp:docPr id="7" name="Рисунок 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Конфеты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,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шоколад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Geneva"/>
          <w:color w:val="000000"/>
          <w:sz w:val="32"/>
          <w:szCs w:val="32"/>
          <w:shd w:val="clear" w:color="auto" w:fill="FFFFFF"/>
        </w:rPr>
        <w:t>–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200 </w:t>
      </w:r>
      <w:proofErr w:type="spellStart"/>
      <w:r w:rsidRPr="0037022A">
        <w:rPr>
          <w:rFonts w:cs="Arial"/>
          <w:color w:val="000000"/>
          <w:sz w:val="32"/>
          <w:szCs w:val="32"/>
          <w:shd w:val="clear" w:color="auto" w:fill="FFFFFF"/>
        </w:rPr>
        <w:t>гр</w:t>
      </w:r>
      <w:proofErr w:type="spellEnd"/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0390351C" wp14:editId="4E5221C7">
            <wp:extent cx="152400" cy="152400"/>
            <wp:effectExtent l="0" t="0" r="0" b="0"/>
            <wp:docPr id="6" name="Рисунок 6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Чай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пакетиках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Geneva"/>
          <w:color w:val="000000"/>
          <w:sz w:val="32"/>
          <w:szCs w:val="32"/>
          <w:shd w:val="clear" w:color="auto" w:fill="FFFFFF"/>
        </w:rPr>
        <w:t>–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1-2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пачки</w:t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3FE6A862" wp14:editId="0ED69052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Кофе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Geneva"/>
          <w:color w:val="000000"/>
          <w:sz w:val="32"/>
          <w:szCs w:val="32"/>
          <w:shd w:val="clear" w:color="auto" w:fill="FFFFFF"/>
        </w:rPr>
        <w:t>–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банка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не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более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100 </w:t>
      </w:r>
      <w:proofErr w:type="spellStart"/>
      <w:r w:rsidRPr="0037022A">
        <w:rPr>
          <w:rFonts w:cs="Arial"/>
          <w:color w:val="000000"/>
          <w:sz w:val="32"/>
          <w:szCs w:val="32"/>
          <w:shd w:val="clear" w:color="auto" w:fill="FFFFFF"/>
        </w:rPr>
        <w:t>гр</w:t>
      </w:r>
      <w:proofErr w:type="spellEnd"/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586B4FA9" wp14:editId="27DBF73D">
            <wp:extent cx="152400" cy="152400"/>
            <wp:effectExtent l="0" t="0" r="0" b="0"/>
            <wp:docPr id="4" name="Рисунок 4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Фрукты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свежие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хорошем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состоянии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Geneva"/>
          <w:color w:val="000000"/>
          <w:sz w:val="32"/>
          <w:szCs w:val="32"/>
          <w:shd w:val="clear" w:color="auto" w:fill="FFFFFF"/>
        </w:rPr>
        <w:t>–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не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более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кг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сумме</w:t>
      </w:r>
      <w:proofErr w:type="gramStart"/>
      <w:r w:rsidRPr="0037022A">
        <w:rPr>
          <w:color w:val="000000"/>
          <w:sz w:val="32"/>
          <w:szCs w:val="32"/>
        </w:rPr>
        <w:br/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Т</w:t>
      </w:r>
      <w:proofErr w:type="gramEnd"/>
      <w:r w:rsidRPr="0037022A">
        <w:rPr>
          <w:rFonts w:cs="Arial"/>
          <w:color w:val="000000"/>
          <w:sz w:val="32"/>
          <w:szCs w:val="32"/>
          <w:shd w:val="clear" w:color="auto" w:fill="FFFFFF"/>
        </w:rPr>
        <w:t>акже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: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личные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вещи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,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средства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гигиены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,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термос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,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средства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связи</w:t>
      </w:r>
      <w:r w:rsidRPr="0037022A">
        <w:rPr>
          <w:color w:val="000000"/>
          <w:sz w:val="32"/>
          <w:szCs w:val="32"/>
          <w:shd w:val="clear" w:color="auto" w:fill="FFFFFF"/>
        </w:rPr>
        <w:t>.</w:t>
      </w:r>
      <w:r w:rsidRPr="0037022A">
        <w:rPr>
          <w:color w:val="000000"/>
          <w:sz w:val="32"/>
          <w:szCs w:val="32"/>
        </w:rPr>
        <w:br/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3CA8A7C4" wp14:editId="2D38E46B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Передачи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принимаются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ежедневно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с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16:00 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до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19:00</w:t>
      </w:r>
      <w:r w:rsidRPr="0037022A">
        <w:rPr>
          <w:b/>
          <w:color w:val="000000"/>
          <w:sz w:val="32"/>
          <w:szCs w:val="32"/>
        </w:rPr>
        <w:br/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Пост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1 -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Служебный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вход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инфекционного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отделения</w:t>
      </w:r>
      <w:r w:rsidRPr="0037022A">
        <w:rPr>
          <w:color w:val="000000"/>
          <w:sz w:val="32"/>
          <w:szCs w:val="32"/>
        </w:rPr>
        <w:br/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Пост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2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пост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3 -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административный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корпус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Попова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29/1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центральный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вход</w:t>
      </w:r>
      <w:r w:rsidRPr="0037022A">
        <w:rPr>
          <w:color w:val="000000"/>
          <w:sz w:val="32"/>
          <w:szCs w:val="32"/>
          <w:shd w:val="clear" w:color="auto" w:fill="FFFFFF"/>
        </w:rPr>
        <w:t>.</w:t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7A9FAB05" wp14:editId="5A70C9F6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Ежедневно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12:00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до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13:00</w:t>
      </w:r>
      <w:r w:rsidRPr="0037022A">
        <w:rPr>
          <w:color w:val="000000"/>
          <w:sz w:val="32"/>
          <w:szCs w:val="32"/>
        </w:rPr>
        <w:br/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Пост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4 -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вход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со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стороны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взрослой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поликлиники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родильное</w:t>
      </w:r>
      <w:r w:rsidRPr="0037022A">
        <w:rPr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color w:val="000000"/>
          <w:sz w:val="32"/>
          <w:szCs w:val="32"/>
          <w:shd w:val="clear" w:color="auto" w:fill="FFFFFF"/>
        </w:rPr>
        <w:t>отделение</w:t>
      </w:r>
      <w:r w:rsidRPr="0037022A">
        <w:rPr>
          <w:color w:val="000000"/>
          <w:sz w:val="32"/>
          <w:szCs w:val="32"/>
          <w:shd w:val="clear" w:color="auto" w:fill="FFFFFF"/>
        </w:rPr>
        <w:t>.</w:t>
      </w:r>
      <w:r w:rsidRPr="0037022A">
        <w:rPr>
          <w:color w:val="000000"/>
          <w:sz w:val="32"/>
          <w:szCs w:val="32"/>
        </w:rPr>
        <w:br/>
      </w:r>
      <w:r w:rsidRPr="0037022A">
        <w:rPr>
          <w:color w:val="000000"/>
          <w:sz w:val="32"/>
          <w:szCs w:val="32"/>
        </w:rPr>
        <w:br/>
      </w:r>
      <w:r w:rsidRPr="0037022A">
        <w:rPr>
          <w:noProof/>
          <w:sz w:val="32"/>
          <w:szCs w:val="32"/>
          <w:lang w:eastAsia="ru-RU"/>
        </w:rPr>
        <w:drawing>
          <wp:inline distT="0" distB="0" distL="0" distR="0" wp14:anchorId="3400D8FB" wp14:editId="1F90DD44">
            <wp:extent cx="152400" cy="152400"/>
            <wp:effectExtent l="0" t="0" r="0" b="0"/>
            <wp:docPr id="1" name="Рисунок 1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022A">
        <w:rPr>
          <w:color w:val="000000"/>
          <w:sz w:val="32"/>
          <w:szCs w:val="32"/>
          <w:shd w:val="clear" w:color="auto" w:fill="FFFFFF"/>
        </w:rPr>
        <w:t> </w:t>
      </w:r>
      <w:proofErr w:type="spellStart"/>
      <w:r w:rsidRPr="0037022A">
        <w:rPr>
          <w:b/>
          <w:color w:val="000000"/>
          <w:sz w:val="32"/>
          <w:szCs w:val="32"/>
          <w:shd w:val="clear" w:color="auto" w:fill="FFFFFF"/>
        </w:rPr>
        <w:t>call</w:t>
      </w:r>
      <w:proofErr w:type="spellEnd"/>
      <w:r w:rsidRPr="0037022A">
        <w:rPr>
          <w:b/>
          <w:color w:val="000000"/>
          <w:sz w:val="32"/>
          <w:szCs w:val="32"/>
          <w:shd w:val="clear" w:color="auto" w:fill="FFFFFF"/>
        </w:rPr>
        <w:t>-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центр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Югорской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городской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</w:t>
      </w:r>
      <w:r w:rsidRPr="0037022A">
        <w:rPr>
          <w:rFonts w:cs="Arial"/>
          <w:b/>
          <w:color w:val="000000"/>
          <w:sz w:val="32"/>
          <w:szCs w:val="32"/>
          <w:shd w:val="clear" w:color="auto" w:fill="FFFFFF"/>
        </w:rPr>
        <w:t>больницы</w:t>
      </w:r>
      <w:r w:rsidRPr="0037022A">
        <w:rPr>
          <w:b/>
          <w:color w:val="000000"/>
          <w:sz w:val="32"/>
          <w:szCs w:val="32"/>
          <w:shd w:val="clear" w:color="auto" w:fill="FFFFFF"/>
        </w:rPr>
        <w:t xml:space="preserve"> 2-111-2</w:t>
      </w:r>
    </w:p>
    <w:sectPr w:rsidR="00043506" w:rsidRPr="00370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A"/>
    <w:rsid w:val="00043506"/>
    <w:rsid w:val="0037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1</cp:revision>
  <dcterms:created xsi:type="dcterms:W3CDTF">2021-06-23T11:05:00Z</dcterms:created>
  <dcterms:modified xsi:type="dcterms:W3CDTF">2021-06-23T11:06:00Z</dcterms:modified>
</cp:coreProperties>
</file>