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9B03" w14:textId="77777777" w:rsidR="008A05D2" w:rsidRPr="0040408B" w:rsidRDefault="007804A7" w:rsidP="00A669F7">
      <w:pPr>
        <w:autoSpaceDE w:val="0"/>
        <w:autoSpaceDN w:val="0"/>
        <w:adjustRightInd w:val="0"/>
        <w:ind w:firstLine="0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464F6F95" wp14:editId="70788E74">
                <wp:simplePos x="0" y="0"/>
                <wp:positionH relativeFrom="column">
                  <wp:posOffset>3851910</wp:posOffset>
                </wp:positionH>
                <wp:positionV relativeFrom="paragraph">
                  <wp:posOffset>-471170</wp:posOffset>
                </wp:positionV>
                <wp:extent cx="2548255" cy="967105"/>
                <wp:effectExtent l="0" t="0" r="23495" b="2349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3B1ED" w14:textId="77777777" w:rsidR="00986CAC" w:rsidRDefault="00986CAC" w:rsidP="008A05D2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DADC78F" w14:textId="77777777" w:rsidR="007804A7" w:rsidRDefault="001F628E" w:rsidP="008A05D2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="00EE2786" w:rsidRPr="0040408B">
                              <w:rPr>
                                <w:rFonts w:ascii="Times New Roman" w:hAnsi="Times New Roman"/>
                              </w:rPr>
                              <w:t>В регистр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F6F95"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303.3pt;margin-top:-37.1pt;width:200.65pt;height:76.1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" strokecolor="white" strokeweight=".5pt">
                <v:textbox inset="7.45pt,3.85pt,7.45pt,3.85pt">
                  <w:txbxContent>
                    <w:p w14:paraId="7A63B1ED" w14:textId="77777777" w:rsidR="00986CAC" w:rsidRDefault="00986CAC" w:rsidP="008A05D2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5DADC78F" w14:textId="77777777" w:rsidR="007804A7" w:rsidRDefault="001F628E" w:rsidP="008A05D2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«</w:t>
                      </w:r>
                      <w:r w:rsidR="00EE2786" w:rsidRPr="0040408B">
                        <w:rPr>
                          <w:rFonts w:ascii="Times New Roman" w:hAnsi="Times New Roman"/>
                        </w:rPr>
                        <w:t>В регистр</w:t>
                      </w:r>
                      <w:r>
                        <w:rPr>
                          <w:rFonts w:ascii="Times New Roman" w:hAnsi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8A05D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BFDE47C" wp14:editId="36335C10">
            <wp:extent cx="577850" cy="7556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A9E2E" w14:textId="77777777" w:rsidR="008A05D2" w:rsidRPr="0040408B" w:rsidRDefault="008A05D2" w:rsidP="008A05D2">
      <w:pPr>
        <w:ind w:firstLine="0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</w:p>
    <w:p w14:paraId="368312B8" w14:textId="77777777" w:rsidR="008A05D2" w:rsidRPr="0040408B" w:rsidRDefault="008A05D2" w:rsidP="008A05D2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center"/>
        <w:outlineLvl w:val="4"/>
        <w:rPr>
          <w:rFonts w:ascii="Times New Roman" w:hAnsi="Times New Roman"/>
          <w:spacing w:val="20"/>
          <w:sz w:val="32"/>
          <w:szCs w:val="20"/>
        </w:rPr>
      </w:pPr>
      <w:r w:rsidRPr="0040408B">
        <w:rPr>
          <w:rFonts w:ascii="Times New Roman" w:hAnsi="Times New Roman"/>
          <w:spacing w:val="20"/>
          <w:sz w:val="32"/>
          <w:szCs w:val="20"/>
        </w:rPr>
        <w:t>АДМИНИСТРАЦИЯ ГОРОДА ЮГОРСКА</w:t>
      </w:r>
    </w:p>
    <w:p w14:paraId="5D71E5AC" w14:textId="77777777" w:rsidR="008A05D2" w:rsidRPr="0040408B" w:rsidRDefault="008A05D2" w:rsidP="008A05D2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40408B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14:paraId="7584E69A" w14:textId="77777777" w:rsidR="008A05D2" w:rsidRPr="0040408B" w:rsidRDefault="008A05D2" w:rsidP="008A05D2">
      <w:pPr>
        <w:ind w:firstLine="0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068F8A19" w14:textId="77777777" w:rsidR="008A05D2" w:rsidRPr="0040408B" w:rsidRDefault="008A05D2" w:rsidP="008A05D2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center"/>
        <w:outlineLvl w:val="5"/>
        <w:rPr>
          <w:rFonts w:ascii="Times New Roman" w:hAnsi="Times New Roman"/>
          <w:sz w:val="36"/>
          <w:szCs w:val="36"/>
        </w:rPr>
      </w:pPr>
      <w:r w:rsidRPr="0040408B">
        <w:rPr>
          <w:rFonts w:ascii="Times New Roman" w:hAnsi="Times New Roman"/>
          <w:sz w:val="36"/>
          <w:szCs w:val="36"/>
        </w:rPr>
        <w:t>ПОСТАНОВЛЕНИЕ</w:t>
      </w:r>
    </w:p>
    <w:p w14:paraId="4BB1A724" w14:textId="77777777" w:rsidR="007804A7" w:rsidRDefault="007804A7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14:paraId="7965E38C" w14:textId="77777777" w:rsidR="007804A7" w:rsidRDefault="007804A7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14:paraId="54D75909" w14:textId="77777777" w:rsidR="00002FDA" w:rsidRDefault="00002FDA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14:paraId="647F8CC1" w14:textId="77777777" w:rsidR="008A05D2" w:rsidRPr="0040408B" w:rsidRDefault="007804A7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</w:t>
      </w:r>
      <w:r w:rsidR="009C3D77">
        <w:rPr>
          <w:rFonts w:ascii="Times New Roman" w:hAnsi="Times New Roman"/>
          <w:lang w:eastAsia="ar-SA"/>
        </w:rPr>
        <w:t>19 сентября 2019 года</w:t>
      </w:r>
      <w:r w:rsidR="008A05D2" w:rsidRPr="0040408B">
        <w:rPr>
          <w:rFonts w:ascii="Times New Roman" w:hAnsi="Times New Roman"/>
          <w:lang w:eastAsia="ar-SA"/>
        </w:rPr>
        <w:t xml:space="preserve">                              </w:t>
      </w:r>
      <w:r w:rsidR="009C3D77">
        <w:rPr>
          <w:rFonts w:ascii="Times New Roman" w:hAnsi="Times New Roman"/>
          <w:lang w:eastAsia="ar-SA"/>
        </w:rPr>
        <w:t xml:space="preserve">                          </w:t>
      </w:r>
      <w:r w:rsidR="008A05D2" w:rsidRPr="0040408B">
        <w:rPr>
          <w:rFonts w:ascii="Times New Roman" w:hAnsi="Times New Roman"/>
          <w:lang w:eastAsia="ar-SA"/>
        </w:rPr>
        <w:t xml:space="preserve">                </w:t>
      </w:r>
      <w:r w:rsidR="00912DEA">
        <w:rPr>
          <w:rFonts w:ascii="Times New Roman" w:hAnsi="Times New Roman"/>
          <w:lang w:eastAsia="ar-SA"/>
        </w:rPr>
        <w:t xml:space="preserve">                </w:t>
      </w:r>
      <w:r>
        <w:rPr>
          <w:rFonts w:ascii="Times New Roman" w:hAnsi="Times New Roman"/>
          <w:lang w:eastAsia="ar-SA"/>
        </w:rPr>
        <w:t xml:space="preserve">     </w:t>
      </w:r>
      <w:r w:rsidR="00BD7700">
        <w:rPr>
          <w:rFonts w:ascii="Times New Roman" w:hAnsi="Times New Roman"/>
          <w:lang w:eastAsia="ar-SA"/>
        </w:rPr>
        <w:t xml:space="preserve">                  </w:t>
      </w:r>
      <w:r>
        <w:rPr>
          <w:rFonts w:ascii="Times New Roman" w:hAnsi="Times New Roman"/>
          <w:lang w:eastAsia="ar-SA"/>
        </w:rPr>
        <w:t>№</w:t>
      </w:r>
      <w:r w:rsidR="009C3D77">
        <w:rPr>
          <w:rFonts w:ascii="Times New Roman" w:hAnsi="Times New Roman"/>
          <w:lang w:eastAsia="ar-SA"/>
        </w:rPr>
        <w:t>2059</w:t>
      </w:r>
    </w:p>
    <w:p w14:paraId="0C47A3D4" w14:textId="77777777" w:rsidR="008A05D2" w:rsidRPr="0040408B" w:rsidRDefault="008A05D2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14:paraId="3364BC15" w14:textId="77777777" w:rsidR="008A05D2" w:rsidRPr="0040408B" w:rsidRDefault="008A05D2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14:paraId="3A9030B8" w14:textId="77777777" w:rsidR="008A05D2" w:rsidRPr="0040408B" w:rsidRDefault="008A05D2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14:paraId="48A9DA6F" w14:textId="77777777" w:rsidR="001F628E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>Об утверждении Положения о составе</w:t>
      </w:r>
    </w:p>
    <w:p w14:paraId="372DBB20" w14:textId="77777777" w:rsidR="001F628E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 xml:space="preserve">и порядке подготовки </w:t>
      </w:r>
      <w:r w:rsidR="00B6374E" w:rsidRPr="00AF4EFF">
        <w:rPr>
          <w:rFonts w:ascii="Times New Roman" w:hAnsi="Times New Roman"/>
        </w:rPr>
        <w:t>документов территориального планирования</w:t>
      </w:r>
      <w:r w:rsidRPr="00AF4EFF">
        <w:rPr>
          <w:rFonts w:ascii="Times New Roman" w:hAnsi="Times New Roman"/>
        </w:rPr>
        <w:t xml:space="preserve"> </w:t>
      </w:r>
      <w:r w:rsidR="00B6374E" w:rsidRPr="00AF4EFF">
        <w:rPr>
          <w:rFonts w:ascii="Times New Roman" w:hAnsi="Times New Roman"/>
        </w:rPr>
        <w:t>муниципального образования</w:t>
      </w:r>
    </w:p>
    <w:p w14:paraId="70709C8E" w14:textId="77777777" w:rsidR="001F628E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>городско</w:t>
      </w:r>
      <w:r w:rsidR="00B6374E" w:rsidRPr="00AF4EFF">
        <w:rPr>
          <w:rFonts w:ascii="Times New Roman" w:hAnsi="Times New Roman"/>
        </w:rPr>
        <w:t>й округ</w:t>
      </w:r>
      <w:r w:rsidRPr="00AF4EFF">
        <w:rPr>
          <w:rFonts w:ascii="Times New Roman" w:hAnsi="Times New Roman"/>
        </w:rPr>
        <w:t xml:space="preserve"> город Югорск, </w:t>
      </w:r>
    </w:p>
    <w:p w14:paraId="2B32DCF0" w14:textId="77777777" w:rsidR="001F628E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 xml:space="preserve">порядке подготовки изменений </w:t>
      </w:r>
    </w:p>
    <w:p w14:paraId="5952A5A6" w14:textId="77777777" w:rsidR="001F628E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 xml:space="preserve">и внесения их в </w:t>
      </w:r>
      <w:r w:rsidR="00B6374E" w:rsidRPr="00AF4EFF">
        <w:rPr>
          <w:rFonts w:ascii="Times New Roman" w:hAnsi="Times New Roman"/>
        </w:rPr>
        <w:t>такие документы</w:t>
      </w:r>
      <w:r w:rsidRPr="00AF4EFF">
        <w:rPr>
          <w:rFonts w:ascii="Times New Roman" w:hAnsi="Times New Roman"/>
        </w:rPr>
        <w:t xml:space="preserve">, </w:t>
      </w:r>
    </w:p>
    <w:p w14:paraId="52A9AF90" w14:textId="77777777" w:rsidR="00297AD7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 xml:space="preserve">а также </w:t>
      </w:r>
      <w:r w:rsidR="00B6374E" w:rsidRPr="00AF4EFF">
        <w:rPr>
          <w:rFonts w:ascii="Times New Roman" w:hAnsi="Times New Roman"/>
        </w:rPr>
        <w:t xml:space="preserve">о </w:t>
      </w:r>
      <w:r w:rsidRPr="00AF4EFF">
        <w:rPr>
          <w:rFonts w:ascii="Times New Roman" w:hAnsi="Times New Roman"/>
        </w:rPr>
        <w:t>составе, порядке</w:t>
      </w:r>
      <w:r w:rsidR="00297AD7">
        <w:rPr>
          <w:rFonts w:ascii="Times New Roman" w:hAnsi="Times New Roman"/>
        </w:rPr>
        <w:t xml:space="preserve"> </w:t>
      </w:r>
      <w:r w:rsidRPr="00AF4EFF">
        <w:rPr>
          <w:rFonts w:ascii="Times New Roman" w:hAnsi="Times New Roman"/>
        </w:rPr>
        <w:t>подготовки</w:t>
      </w:r>
    </w:p>
    <w:p w14:paraId="52C1147B" w14:textId="77777777" w:rsidR="007804A7" w:rsidRPr="00AF4EFF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>планов реализации</w:t>
      </w:r>
      <w:r w:rsidR="00297AD7">
        <w:rPr>
          <w:rFonts w:ascii="Times New Roman" w:hAnsi="Times New Roman"/>
        </w:rPr>
        <w:t xml:space="preserve"> </w:t>
      </w:r>
      <w:r w:rsidR="00B6374E" w:rsidRPr="00AF4EFF">
        <w:rPr>
          <w:rFonts w:ascii="Times New Roman" w:hAnsi="Times New Roman"/>
        </w:rPr>
        <w:t>таких документов</w:t>
      </w:r>
    </w:p>
    <w:p w14:paraId="543BA579" w14:textId="77777777" w:rsidR="008A05D2" w:rsidRPr="007804A7" w:rsidRDefault="008A05D2" w:rsidP="007804A7">
      <w:pPr>
        <w:suppressAutoHyphens/>
        <w:ind w:firstLine="709"/>
        <w:rPr>
          <w:rFonts w:ascii="Times New Roman" w:hAnsi="Times New Roman"/>
          <w:lang w:eastAsia="en-US"/>
        </w:rPr>
      </w:pPr>
    </w:p>
    <w:p w14:paraId="0F47F74A" w14:textId="77777777" w:rsidR="008A05D2" w:rsidRPr="007804A7" w:rsidRDefault="008A05D2" w:rsidP="007804A7">
      <w:pPr>
        <w:ind w:firstLine="709"/>
        <w:rPr>
          <w:rFonts w:ascii="Times New Roman" w:eastAsia="Calibri" w:hAnsi="Times New Roman"/>
          <w:lang w:eastAsia="en-US"/>
        </w:rPr>
      </w:pPr>
    </w:p>
    <w:p w14:paraId="56E68DAD" w14:textId="77777777" w:rsidR="008A05D2" w:rsidRPr="007804A7" w:rsidRDefault="008A05D2" w:rsidP="007804A7">
      <w:pPr>
        <w:ind w:firstLine="709"/>
        <w:rPr>
          <w:rFonts w:ascii="Times New Roman" w:eastAsia="Calibri" w:hAnsi="Times New Roman"/>
          <w:lang w:eastAsia="en-US"/>
        </w:rPr>
      </w:pPr>
    </w:p>
    <w:p w14:paraId="65D5FDBD" w14:textId="77777777" w:rsidR="007804A7" w:rsidRPr="007804A7" w:rsidRDefault="007804A7" w:rsidP="007804A7">
      <w:pPr>
        <w:ind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В соответствии с частью 2 статьи 18 Градостроительного кодекса Российской Федерации, пунктом 26 части 1 статьи 16 Федерального закона от 06.10.2003 </w:t>
      </w:r>
      <w:r>
        <w:rPr>
          <w:rFonts w:ascii="Times New Roman" w:hAnsi="Times New Roman"/>
        </w:rPr>
        <w:t xml:space="preserve">№ </w:t>
      </w:r>
      <w:r w:rsidRPr="007804A7">
        <w:rPr>
          <w:rFonts w:ascii="Times New Roman" w:hAnsi="Times New Roman"/>
        </w:rPr>
        <w:t xml:space="preserve">131-ФЗ «Об общих принципах организации местного самоуправления в Российской Федерации», пунктом 2 статьи 8 Закона Ханты-Мансийского автономного округа - Югры от 18.04.2007 № 39-оз </w:t>
      </w:r>
      <w:r w:rsidR="00EE4438">
        <w:rPr>
          <w:rFonts w:ascii="Times New Roman" w:hAnsi="Times New Roman"/>
        </w:rPr>
        <w:t xml:space="preserve">          </w:t>
      </w:r>
      <w:r w:rsidRPr="007804A7">
        <w:rPr>
          <w:rFonts w:ascii="Times New Roman" w:hAnsi="Times New Roman"/>
        </w:rPr>
        <w:t>«О градостроительной деятельности на территории Ханты-Мансийского автономного округа -Югры»:</w:t>
      </w:r>
    </w:p>
    <w:p w14:paraId="5D7417F8" w14:textId="77777777" w:rsidR="007804A7" w:rsidRPr="00002FDA" w:rsidRDefault="007804A7" w:rsidP="00B6374E">
      <w:pPr>
        <w:pStyle w:val="afa"/>
        <w:numPr>
          <w:ilvl w:val="0"/>
          <w:numId w:val="28"/>
        </w:numPr>
        <w:tabs>
          <w:tab w:val="left" w:pos="960"/>
        </w:tabs>
        <w:ind w:left="0"/>
        <w:rPr>
          <w:rFonts w:ascii="Times New Roman" w:hAnsi="Times New Roman"/>
        </w:rPr>
      </w:pPr>
      <w:r w:rsidRPr="00002FDA">
        <w:rPr>
          <w:rFonts w:ascii="Times New Roman" w:hAnsi="Times New Roman"/>
        </w:rPr>
        <w:t xml:space="preserve">Утвердить Положение о составе и порядке подготовки </w:t>
      </w:r>
      <w:r w:rsidR="00B6374E" w:rsidRPr="00B6374E">
        <w:rPr>
          <w:rFonts w:ascii="Times New Roman" w:hAnsi="Times New Roman"/>
        </w:rPr>
        <w:t>документов территориального планирования муниципального образования городской округ город Югорск, порядке подготовки изменений и внесения их в такие документы, а также о составе, порядке подготовки планов реализации таких документов</w:t>
      </w:r>
      <w:r w:rsidR="00B6374E">
        <w:rPr>
          <w:rFonts w:ascii="Times New Roman" w:hAnsi="Times New Roman"/>
        </w:rPr>
        <w:t xml:space="preserve"> </w:t>
      </w:r>
      <w:r w:rsidRPr="00002FDA">
        <w:rPr>
          <w:rFonts w:ascii="Times New Roman" w:hAnsi="Times New Roman"/>
        </w:rPr>
        <w:t>(приложение).</w:t>
      </w:r>
    </w:p>
    <w:p w14:paraId="49C87CE7" w14:textId="77777777" w:rsidR="007804A7" w:rsidRPr="00002FDA" w:rsidRDefault="007804A7" w:rsidP="00002FDA">
      <w:pPr>
        <w:pStyle w:val="afa"/>
        <w:numPr>
          <w:ilvl w:val="0"/>
          <w:numId w:val="28"/>
        </w:numPr>
        <w:tabs>
          <w:tab w:val="left" w:pos="960"/>
        </w:tabs>
        <w:ind w:left="0"/>
        <w:rPr>
          <w:rFonts w:ascii="Times New Roman" w:hAnsi="Times New Roman"/>
        </w:rPr>
      </w:pPr>
      <w:r w:rsidRPr="00002FDA">
        <w:rPr>
          <w:rFonts w:ascii="Times New Roman" w:hAnsi="Times New Roman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14:paraId="2B6C94C4" w14:textId="77777777" w:rsidR="007804A7" w:rsidRPr="00002FDA" w:rsidRDefault="007804A7" w:rsidP="00002FDA">
      <w:pPr>
        <w:pStyle w:val="afa"/>
        <w:numPr>
          <w:ilvl w:val="0"/>
          <w:numId w:val="28"/>
        </w:numPr>
        <w:tabs>
          <w:tab w:val="left" w:pos="965"/>
        </w:tabs>
        <w:ind w:left="0"/>
        <w:rPr>
          <w:rFonts w:ascii="Times New Roman" w:hAnsi="Times New Roman"/>
        </w:rPr>
      </w:pPr>
      <w:r w:rsidRPr="00002FDA">
        <w:rPr>
          <w:rFonts w:ascii="Times New Roman" w:hAnsi="Times New Roman"/>
        </w:rPr>
        <w:t>Настоящее постановление вступает в силу после его официального опубликования.</w:t>
      </w:r>
    </w:p>
    <w:p w14:paraId="7F93FDCA" w14:textId="77777777" w:rsidR="00A669F7" w:rsidRPr="00002FDA" w:rsidRDefault="007804A7" w:rsidP="00002FDA">
      <w:pPr>
        <w:pStyle w:val="afa"/>
        <w:numPr>
          <w:ilvl w:val="0"/>
          <w:numId w:val="28"/>
        </w:numPr>
        <w:suppressAutoHyphens/>
        <w:ind w:left="0"/>
        <w:rPr>
          <w:rFonts w:ascii="Times New Roman" w:hAnsi="Times New Roman"/>
          <w:b/>
          <w:bCs/>
          <w:lang w:eastAsia="ar-SA"/>
        </w:rPr>
      </w:pPr>
      <w:r w:rsidRPr="00002FDA">
        <w:rPr>
          <w:rFonts w:ascii="Times New Roman" w:hAnsi="Times New Roman"/>
        </w:rPr>
        <w:t xml:space="preserve">Контроль за выполнением постановления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</w:t>
      </w:r>
      <w:proofErr w:type="spellStart"/>
      <w:r w:rsidRPr="00002FDA">
        <w:rPr>
          <w:rFonts w:ascii="Times New Roman" w:hAnsi="Times New Roman"/>
        </w:rPr>
        <w:t>Голина</w:t>
      </w:r>
      <w:proofErr w:type="spellEnd"/>
      <w:r w:rsidRPr="00002FDA">
        <w:rPr>
          <w:rFonts w:ascii="Times New Roman" w:hAnsi="Times New Roman"/>
        </w:rPr>
        <w:t>.</w:t>
      </w:r>
    </w:p>
    <w:p w14:paraId="6B7C1F5F" w14:textId="77777777" w:rsidR="00A669F7" w:rsidRPr="007804A7" w:rsidRDefault="00A669F7" w:rsidP="007804A7">
      <w:pPr>
        <w:suppressAutoHyphens/>
        <w:ind w:firstLine="709"/>
        <w:rPr>
          <w:rFonts w:ascii="Times New Roman" w:hAnsi="Times New Roman"/>
          <w:b/>
          <w:bCs/>
          <w:lang w:eastAsia="ar-SA"/>
        </w:rPr>
      </w:pPr>
    </w:p>
    <w:p w14:paraId="13CC7C6C" w14:textId="77777777" w:rsidR="00A669F7" w:rsidRPr="007804A7" w:rsidRDefault="00A669F7" w:rsidP="007804A7">
      <w:pPr>
        <w:suppressAutoHyphens/>
        <w:ind w:firstLine="709"/>
        <w:rPr>
          <w:rFonts w:ascii="Times New Roman" w:hAnsi="Times New Roman"/>
          <w:b/>
          <w:bCs/>
          <w:lang w:eastAsia="ar-SA"/>
        </w:rPr>
      </w:pPr>
    </w:p>
    <w:p w14:paraId="26CDE6EB" w14:textId="77777777" w:rsidR="00A669F7" w:rsidRPr="007804A7" w:rsidRDefault="00A669F7" w:rsidP="007804A7">
      <w:pPr>
        <w:suppressAutoHyphens/>
        <w:ind w:firstLine="709"/>
        <w:rPr>
          <w:rFonts w:ascii="Times New Roman" w:hAnsi="Times New Roman"/>
          <w:b/>
          <w:bCs/>
          <w:lang w:eastAsia="ar-SA"/>
        </w:rPr>
      </w:pPr>
    </w:p>
    <w:p w14:paraId="44209B3D" w14:textId="77777777" w:rsidR="00A669F7" w:rsidRPr="007804A7" w:rsidRDefault="00B6374E" w:rsidP="008F41E6">
      <w:pPr>
        <w:suppressAutoHyphens/>
        <w:ind w:firstLine="0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Г</w:t>
      </w:r>
      <w:r w:rsidR="007804A7" w:rsidRPr="007804A7">
        <w:rPr>
          <w:rFonts w:ascii="Times New Roman" w:hAnsi="Times New Roman"/>
          <w:b/>
          <w:bCs/>
          <w:lang w:eastAsia="ar-SA"/>
        </w:rPr>
        <w:t>лав</w:t>
      </w:r>
      <w:r>
        <w:rPr>
          <w:rFonts w:ascii="Times New Roman" w:hAnsi="Times New Roman"/>
          <w:b/>
          <w:bCs/>
          <w:lang w:eastAsia="ar-SA"/>
        </w:rPr>
        <w:t>а</w:t>
      </w:r>
      <w:r w:rsidR="007804A7" w:rsidRPr="007804A7">
        <w:rPr>
          <w:rFonts w:ascii="Times New Roman" w:hAnsi="Times New Roman"/>
          <w:b/>
          <w:bCs/>
          <w:lang w:eastAsia="ar-SA"/>
        </w:rPr>
        <w:t xml:space="preserve"> города Югорска  </w:t>
      </w:r>
      <w:r w:rsidR="00A669F7" w:rsidRPr="007804A7">
        <w:rPr>
          <w:rFonts w:ascii="Times New Roman" w:hAnsi="Times New Roman"/>
          <w:b/>
          <w:bCs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bCs/>
          <w:lang w:eastAsia="ar-SA"/>
        </w:rPr>
        <w:t>А.В. Бородкин</w:t>
      </w:r>
    </w:p>
    <w:p w14:paraId="31F05325" w14:textId="77777777" w:rsidR="008A05D2" w:rsidRPr="007804A7" w:rsidRDefault="008A05D2" w:rsidP="007804A7">
      <w:pPr>
        <w:ind w:firstLine="709"/>
        <w:outlineLvl w:val="0"/>
        <w:rPr>
          <w:rFonts w:ascii="Times New Roman" w:hAnsi="Times New Roman"/>
          <w:b/>
          <w:bCs/>
          <w:kern w:val="32"/>
        </w:rPr>
      </w:pPr>
    </w:p>
    <w:p w14:paraId="6BB28011" w14:textId="77777777" w:rsidR="007804A7" w:rsidRPr="007804A7" w:rsidRDefault="007804A7" w:rsidP="007804A7">
      <w:pPr>
        <w:ind w:firstLine="709"/>
        <w:outlineLvl w:val="0"/>
        <w:rPr>
          <w:rFonts w:ascii="Times New Roman" w:hAnsi="Times New Roman"/>
          <w:b/>
          <w:bCs/>
          <w:kern w:val="32"/>
        </w:rPr>
      </w:pPr>
    </w:p>
    <w:p w14:paraId="39E7ECE9" w14:textId="77777777" w:rsidR="007804A7" w:rsidRPr="007804A7" w:rsidRDefault="007804A7" w:rsidP="007804A7">
      <w:pPr>
        <w:ind w:firstLine="709"/>
        <w:outlineLvl w:val="0"/>
        <w:rPr>
          <w:rFonts w:ascii="Times New Roman" w:hAnsi="Times New Roman"/>
          <w:b/>
          <w:bCs/>
          <w:kern w:val="32"/>
        </w:rPr>
      </w:pPr>
    </w:p>
    <w:p w14:paraId="11786D4E" w14:textId="77777777" w:rsidR="007804A7" w:rsidRPr="007804A7" w:rsidRDefault="007804A7" w:rsidP="007804A7">
      <w:pPr>
        <w:ind w:firstLine="709"/>
        <w:outlineLvl w:val="0"/>
        <w:rPr>
          <w:rFonts w:ascii="Times New Roman" w:hAnsi="Times New Roman"/>
          <w:b/>
          <w:bCs/>
          <w:kern w:val="32"/>
        </w:rPr>
      </w:pPr>
    </w:p>
    <w:p w14:paraId="540607D3" w14:textId="77777777" w:rsidR="007804A7" w:rsidRPr="007804A7" w:rsidRDefault="007804A7" w:rsidP="007804A7">
      <w:pPr>
        <w:ind w:firstLine="709"/>
        <w:outlineLvl w:val="0"/>
        <w:rPr>
          <w:rFonts w:ascii="Times New Roman" w:hAnsi="Times New Roman"/>
          <w:b/>
          <w:bCs/>
          <w:kern w:val="32"/>
        </w:rPr>
      </w:pPr>
    </w:p>
    <w:p w14:paraId="0667163A" w14:textId="77777777" w:rsidR="008F41E6" w:rsidRDefault="008F41E6">
      <w:pPr>
        <w:spacing w:after="200" w:line="276" w:lineRule="auto"/>
        <w:ind w:firstLine="0"/>
        <w:jc w:val="left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br w:type="page"/>
      </w:r>
    </w:p>
    <w:p w14:paraId="3BCC6A1D" w14:textId="77777777" w:rsidR="00F51EF7" w:rsidRPr="007804A7" w:rsidRDefault="00F51EF7" w:rsidP="008F41E6">
      <w:pPr>
        <w:ind w:firstLine="709"/>
        <w:jc w:val="right"/>
        <w:outlineLvl w:val="0"/>
        <w:rPr>
          <w:rFonts w:ascii="Times New Roman" w:hAnsi="Times New Roman"/>
          <w:b/>
          <w:bCs/>
          <w:kern w:val="32"/>
        </w:rPr>
      </w:pPr>
      <w:r w:rsidRPr="007804A7">
        <w:rPr>
          <w:rFonts w:ascii="Times New Roman" w:hAnsi="Times New Roman"/>
          <w:b/>
          <w:bCs/>
          <w:kern w:val="32"/>
        </w:rPr>
        <w:lastRenderedPageBreak/>
        <w:t xml:space="preserve">Приложение </w:t>
      </w:r>
    </w:p>
    <w:p w14:paraId="2C0FB979" w14:textId="77777777" w:rsidR="00F51EF7" w:rsidRPr="007804A7" w:rsidRDefault="00F51EF7" w:rsidP="008F41E6">
      <w:pPr>
        <w:ind w:firstLine="709"/>
        <w:jc w:val="right"/>
        <w:outlineLvl w:val="0"/>
        <w:rPr>
          <w:rFonts w:ascii="Times New Roman" w:hAnsi="Times New Roman"/>
          <w:b/>
          <w:bCs/>
          <w:kern w:val="32"/>
        </w:rPr>
      </w:pPr>
      <w:r w:rsidRPr="007804A7">
        <w:rPr>
          <w:rFonts w:ascii="Times New Roman" w:hAnsi="Times New Roman"/>
          <w:b/>
          <w:bCs/>
          <w:kern w:val="32"/>
        </w:rPr>
        <w:t>к постановлению</w:t>
      </w:r>
    </w:p>
    <w:p w14:paraId="724B0FC0" w14:textId="77777777" w:rsidR="00F51EF7" w:rsidRPr="007804A7" w:rsidRDefault="00F51EF7" w:rsidP="008F41E6">
      <w:pPr>
        <w:ind w:firstLine="709"/>
        <w:jc w:val="right"/>
        <w:outlineLvl w:val="0"/>
        <w:rPr>
          <w:rFonts w:ascii="Times New Roman" w:hAnsi="Times New Roman"/>
          <w:b/>
          <w:bCs/>
          <w:kern w:val="32"/>
        </w:rPr>
      </w:pPr>
      <w:r w:rsidRPr="007804A7">
        <w:rPr>
          <w:rFonts w:ascii="Times New Roman" w:hAnsi="Times New Roman"/>
          <w:b/>
          <w:bCs/>
          <w:kern w:val="32"/>
        </w:rPr>
        <w:t>администрации города Югорска</w:t>
      </w:r>
    </w:p>
    <w:p w14:paraId="44A82CD0" w14:textId="77777777" w:rsidR="00A669F7" w:rsidRPr="008F41E6" w:rsidRDefault="00F51EF7" w:rsidP="008F41E6">
      <w:pPr>
        <w:ind w:firstLine="709"/>
        <w:jc w:val="right"/>
        <w:outlineLvl w:val="0"/>
        <w:rPr>
          <w:rFonts w:ascii="Times New Roman" w:hAnsi="Times New Roman"/>
          <w:bCs/>
          <w:kern w:val="32"/>
        </w:rPr>
      </w:pPr>
      <w:r w:rsidRPr="007804A7">
        <w:rPr>
          <w:rFonts w:ascii="Times New Roman" w:hAnsi="Times New Roman"/>
          <w:b/>
          <w:bCs/>
          <w:kern w:val="32"/>
        </w:rPr>
        <w:t xml:space="preserve">от </w:t>
      </w:r>
      <w:r w:rsidR="009C3D77">
        <w:rPr>
          <w:rFonts w:ascii="Times New Roman" w:hAnsi="Times New Roman"/>
          <w:b/>
          <w:bCs/>
          <w:kern w:val="32"/>
        </w:rPr>
        <w:t>19 сентября 2019 года</w:t>
      </w:r>
      <w:r w:rsidRPr="007804A7">
        <w:rPr>
          <w:rFonts w:ascii="Times New Roman" w:hAnsi="Times New Roman"/>
          <w:b/>
          <w:bCs/>
          <w:kern w:val="32"/>
        </w:rPr>
        <w:t xml:space="preserve"> № </w:t>
      </w:r>
      <w:r w:rsidR="009C3D77">
        <w:rPr>
          <w:rFonts w:ascii="Times New Roman" w:hAnsi="Times New Roman"/>
          <w:b/>
          <w:bCs/>
          <w:kern w:val="32"/>
        </w:rPr>
        <w:t>2059</w:t>
      </w:r>
    </w:p>
    <w:p w14:paraId="02CC0F58" w14:textId="77777777" w:rsidR="007804A7" w:rsidRPr="007804A7" w:rsidRDefault="007804A7" w:rsidP="007804A7">
      <w:pPr>
        <w:ind w:firstLine="709"/>
        <w:outlineLvl w:val="0"/>
        <w:rPr>
          <w:rFonts w:ascii="Times New Roman" w:hAnsi="Times New Roman"/>
          <w:bCs/>
          <w:kern w:val="32"/>
        </w:rPr>
      </w:pPr>
    </w:p>
    <w:p w14:paraId="69754608" w14:textId="77777777" w:rsidR="007804A7" w:rsidRPr="007804A7" w:rsidRDefault="007804A7" w:rsidP="008F41E6">
      <w:pPr>
        <w:ind w:firstLine="0"/>
        <w:jc w:val="center"/>
        <w:rPr>
          <w:rFonts w:ascii="Times New Roman" w:hAnsi="Times New Roman"/>
        </w:rPr>
      </w:pPr>
      <w:r w:rsidRPr="007804A7">
        <w:rPr>
          <w:rFonts w:ascii="Times New Roman" w:hAnsi="Times New Roman"/>
          <w:b/>
          <w:bCs/>
        </w:rPr>
        <w:t>Положение</w:t>
      </w:r>
    </w:p>
    <w:p w14:paraId="530CA169" w14:textId="77777777" w:rsidR="007804A7" w:rsidRPr="007804A7" w:rsidRDefault="007804A7" w:rsidP="00B6374E">
      <w:pPr>
        <w:ind w:firstLine="0"/>
        <w:jc w:val="center"/>
        <w:rPr>
          <w:rFonts w:ascii="Times New Roman" w:hAnsi="Times New Roman"/>
        </w:rPr>
      </w:pPr>
      <w:r w:rsidRPr="007804A7">
        <w:rPr>
          <w:rFonts w:ascii="Times New Roman" w:hAnsi="Times New Roman"/>
          <w:b/>
          <w:bCs/>
        </w:rPr>
        <w:t xml:space="preserve">о составе и порядке подготовки </w:t>
      </w:r>
      <w:r w:rsidR="00B6374E" w:rsidRPr="00B6374E">
        <w:rPr>
          <w:rFonts w:ascii="Times New Roman" w:hAnsi="Times New Roman"/>
          <w:b/>
          <w:bCs/>
        </w:rPr>
        <w:t>документов территориального планирования муниципального образования городской округ город Югорск, порядке подготовки изменений и внесения их в такие документы, а также о составе, порядке подготовки планов реализации таких документов</w:t>
      </w:r>
    </w:p>
    <w:p w14:paraId="26991755" w14:textId="77777777" w:rsidR="007804A7" w:rsidRPr="007804A7" w:rsidRDefault="007804A7" w:rsidP="007804A7">
      <w:pPr>
        <w:ind w:firstLine="709"/>
        <w:rPr>
          <w:rFonts w:ascii="Times New Roman" w:hAnsi="Times New Roman"/>
        </w:rPr>
      </w:pPr>
    </w:p>
    <w:p w14:paraId="5A20D7B7" w14:textId="77777777" w:rsidR="007804A7" w:rsidRPr="00002FDA" w:rsidRDefault="007804A7" w:rsidP="00B6374E">
      <w:pPr>
        <w:pStyle w:val="afa"/>
        <w:numPr>
          <w:ilvl w:val="0"/>
          <w:numId w:val="33"/>
        </w:numPr>
        <w:ind w:left="0" w:firstLine="0"/>
        <w:jc w:val="center"/>
        <w:rPr>
          <w:rFonts w:ascii="Times New Roman" w:hAnsi="Times New Roman"/>
          <w:b/>
          <w:bCs/>
        </w:rPr>
      </w:pPr>
      <w:r w:rsidRPr="00002FDA">
        <w:rPr>
          <w:rFonts w:ascii="Times New Roman" w:hAnsi="Times New Roman"/>
          <w:b/>
          <w:bCs/>
        </w:rPr>
        <w:t>Общие положения</w:t>
      </w:r>
    </w:p>
    <w:p w14:paraId="39007E64" w14:textId="77777777" w:rsidR="00002FDA" w:rsidRPr="00002FDA" w:rsidRDefault="00002FDA" w:rsidP="00002FDA">
      <w:pPr>
        <w:pStyle w:val="afa"/>
        <w:ind w:left="720" w:firstLine="0"/>
        <w:rPr>
          <w:rFonts w:ascii="Times New Roman" w:hAnsi="Times New Roman"/>
        </w:rPr>
      </w:pPr>
    </w:p>
    <w:p w14:paraId="62FDA648" w14:textId="77777777" w:rsidR="007804A7" w:rsidRPr="00B6374E" w:rsidRDefault="007804A7" w:rsidP="00B6374E">
      <w:pPr>
        <w:pStyle w:val="afa"/>
        <w:numPr>
          <w:ilvl w:val="0"/>
          <w:numId w:val="22"/>
        </w:numPr>
        <w:tabs>
          <w:tab w:val="left" w:pos="1176"/>
        </w:tabs>
        <w:ind w:left="0"/>
        <w:rPr>
          <w:rFonts w:ascii="Times New Roman" w:hAnsi="Times New Roman"/>
        </w:rPr>
      </w:pPr>
      <w:r w:rsidRPr="00B6374E">
        <w:rPr>
          <w:rFonts w:ascii="Times New Roman" w:hAnsi="Times New Roman"/>
        </w:rPr>
        <w:t xml:space="preserve">Настоящее Положение разработано в соответствии с Градостроительным кодексом Российской Федерации, </w:t>
      </w:r>
      <w:r w:rsidR="009D3C0D">
        <w:rPr>
          <w:rFonts w:ascii="Times New Roman" w:hAnsi="Times New Roman"/>
        </w:rPr>
        <w:t xml:space="preserve">Законом Ханты-Мансийского автономного округа-Югры от 18.04.2007 № 39-оз «О градостроительной деятельности на территории Ханты-Мансийского автономного округа-Югры» </w:t>
      </w:r>
      <w:r w:rsidRPr="00B6374E">
        <w:rPr>
          <w:rFonts w:ascii="Times New Roman" w:hAnsi="Times New Roman"/>
        </w:rPr>
        <w:t>постановлением Правительства Ханты-Мансийского автономного округа - Югры от 13.06.2007 № 154-п «О составе, порядке подготовки документов территориального планирования муниципальных образований Ханты-Мансийского автономного округа - Югры, порядке подготовки изменений и внесения их в такие документы, а также о составе, порядке подготовки планов реализации таких документов, а также о составе, порядке подготовки планов реализации таких документов».</w:t>
      </w:r>
    </w:p>
    <w:p w14:paraId="37E0FDD6" w14:textId="77777777" w:rsidR="007804A7" w:rsidRPr="007804A7" w:rsidRDefault="00B6374E" w:rsidP="00B6374E">
      <w:pPr>
        <w:numPr>
          <w:ilvl w:val="0"/>
          <w:numId w:val="22"/>
        </w:numPr>
        <w:tabs>
          <w:tab w:val="left" w:pos="117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Документом территориального планирования муниципального образования городской округ город Югорск (далее – городской округ) является генеральный план городского округа</w:t>
      </w:r>
      <w:r w:rsidR="007804A7" w:rsidRPr="007804A7">
        <w:rPr>
          <w:rFonts w:ascii="Times New Roman" w:hAnsi="Times New Roman"/>
        </w:rPr>
        <w:t>.</w:t>
      </w:r>
    </w:p>
    <w:p w14:paraId="4D76C0E0" w14:textId="77777777" w:rsidR="007804A7" w:rsidRPr="007804A7" w:rsidRDefault="007804A7" w:rsidP="00B6374E">
      <w:pPr>
        <w:numPr>
          <w:ilvl w:val="0"/>
          <w:numId w:val="22"/>
        </w:numPr>
        <w:tabs>
          <w:tab w:val="left" w:pos="1176"/>
        </w:tabs>
        <w:ind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Целью подготовки генерального плана </w:t>
      </w:r>
      <w:r w:rsidR="00B6374E">
        <w:rPr>
          <w:rFonts w:ascii="Times New Roman" w:hAnsi="Times New Roman"/>
        </w:rPr>
        <w:t xml:space="preserve">городского округа (далее - генеральный план) </w:t>
      </w:r>
      <w:r w:rsidRPr="007804A7">
        <w:rPr>
          <w:rFonts w:ascii="Times New Roman" w:hAnsi="Times New Roman"/>
        </w:rPr>
        <w:t>является обеспечение устойчивого развития территории городского округа и создание благоприятной среды жизнедеятельности на основе сбалансированного учета природных, экологических, экономических, социальных и иных факторов, регулирования и стимулирования инвестиционной деятельности, согласование общественных интересов, интересов органов местного самоуправления город</w:t>
      </w:r>
      <w:r w:rsidR="00B6374E">
        <w:rPr>
          <w:rFonts w:ascii="Times New Roman" w:hAnsi="Times New Roman"/>
        </w:rPr>
        <w:t>ского округа</w:t>
      </w:r>
      <w:r w:rsidRPr="007804A7">
        <w:rPr>
          <w:rFonts w:ascii="Times New Roman" w:hAnsi="Times New Roman"/>
        </w:rPr>
        <w:t xml:space="preserve"> в сфере осуществления градостроительной деятельности в пределах подведомственных территорий, а также интересов Российской Федерации и Ханты-Мансийского автономного округа - Югры, установление требований и ограничений по использованию подведомственных территорий для осуществления градостроительной деятельности.</w:t>
      </w:r>
    </w:p>
    <w:p w14:paraId="5FD22BD0" w14:textId="77777777" w:rsidR="007804A7" w:rsidRPr="007804A7" w:rsidRDefault="007804A7" w:rsidP="007804A7">
      <w:pPr>
        <w:ind w:right="14" w:firstLine="709"/>
        <w:rPr>
          <w:rFonts w:ascii="Times New Roman" w:hAnsi="Times New Roman"/>
        </w:rPr>
      </w:pPr>
    </w:p>
    <w:p w14:paraId="1CE7AD9F" w14:textId="77777777" w:rsidR="007804A7" w:rsidRPr="007804A7" w:rsidRDefault="00B6374E" w:rsidP="00002FDA">
      <w:pPr>
        <w:ind w:right="1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II</w:t>
      </w:r>
      <w:r w:rsidR="007804A7" w:rsidRPr="007804A7">
        <w:rPr>
          <w:rFonts w:ascii="Times New Roman" w:hAnsi="Times New Roman"/>
          <w:b/>
          <w:bCs/>
        </w:rPr>
        <w:t xml:space="preserve">. Состав генерального плана </w:t>
      </w:r>
    </w:p>
    <w:p w14:paraId="7EFC652E" w14:textId="77777777" w:rsidR="007804A7" w:rsidRPr="007804A7" w:rsidRDefault="007804A7" w:rsidP="007804A7">
      <w:pPr>
        <w:ind w:right="24" w:firstLine="709"/>
        <w:rPr>
          <w:rFonts w:ascii="Times New Roman" w:hAnsi="Times New Roman"/>
        </w:rPr>
      </w:pPr>
    </w:p>
    <w:p w14:paraId="33C28D4C" w14:textId="77777777" w:rsidR="007804A7" w:rsidRPr="00B6374E" w:rsidRDefault="001A496D" w:rsidP="00F4426C">
      <w:pPr>
        <w:pStyle w:val="afa"/>
        <w:numPr>
          <w:ilvl w:val="0"/>
          <w:numId w:val="22"/>
        </w:numPr>
        <w:ind w:left="0"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7804A7" w:rsidRPr="00B6374E">
        <w:rPr>
          <w:rFonts w:ascii="Times New Roman" w:hAnsi="Times New Roman"/>
        </w:rPr>
        <w:t xml:space="preserve">одержание генерального плана определяется в соответствии со статьей 23 Градостроительного кодекса Российской Федерации, подразделом 2.2 раздела II </w:t>
      </w:r>
      <w:r>
        <w:rPr>
          <w:rFonts w:ascii="Times New Roman" w:hAnsi="Times New Roman"/>
        </w:rPr>
        <w:t>Положения о</w:t>
      </w:r>
      <w:r w:rsidRPr="00B6374E">
        <w:rPr>
          <w:rFonts w:ascii="Times New Roman" w:hAnsi="Times New Roman"/>
        </w:rPr>
        <w:t xml:space="preserve"> составе, порядке подготовки документов территориального планирования муниципальных образований Ханты-Мансийского автономного округа - Югры, порядке подготовки изменений и внесения их в такие документы, а также о составе, порядке подготовки планов реализации таких документов</w:t>
      </w:r>
      <w:r>
        <w:rPr>
          <w:rFonts w:ascii="Times New Roman" w:hAnsi="Times New Roman"/>
        </w:rPr>
        <w:t xml:space="preserve">, утвержденного </w:t>
      </w:r>
      <w:r w:rsidR="007804A7" w:rsidRPr="00B6374E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ем</w:t>
      </w:r>
      <w:r w:rsidR="007804A7" w:rsidRPr="00B6374E">
        <w:rPr>
          <w:rFonts w:ascii="Times New Roman" w:hAnsi="Times New Roman"/>
        </w:rPr>
        <w:t xml:space="preserve"> Правительства Ханты-Мансийского автономного округа - Югры от 13.06.2007 № 154-п</w:t>
      </w:r>
      <w:r>
        <w:rPr>
          <w:rFonts w:ascii="Times New Roman" w:hAnsi="Times New Roman"/>
        </w:rPr>
        <w:t>.</w:t>
      </w:r>
      <w:r w:rsidR="007804A7" w:rsidRPr="00B6374E">
        <w:rPr>
          <w:rFonts w:ascii="Times New Roman" w:hAnsi="Times New Roman"/>
        </w:rPr>
        <w:t xml:space="preserve"> </w:t>
      </w:r>
    </w:p>
    <w:p w14:paraId="49B3728D" w14:textId="77777777" w:rsidR="007804A7" w:rsidRPr="007804A7" w:rsidRDefault="007804A7" w:rsidP="00F4426C">
      <w:pPr>
        <w:ind w:right="24" w:firstLine="709"/>
        <w:rPr>
          <w:rFonts w:ascii="Times New Roman" w:hAnsi="Times New Roman"/>
        </w:rPr>
      </w:pPr>
    </w:p>
    <w:p w14:paraId="043E722E" w14:textId="77777777" w:rsidR="007804A7" w:rsidRPr="007804A7" w:rsidRDefault="001A496D" w:rsidP="00F4426C">
      <w:pPr>
        <w:ind w:right="24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III</w:t>
      </w:r>
      <w:r w:rsidR="007804A7" w:rsidRPr="007804A7">
        <w:rPr>
          <w:rFonts w:ascii="Times New Roman" w:hAnsi="Times New Roman"/>
          <w:b/>
          <w:bCs/>
        </w:rPr>
        <w:t>. Порядок подготовки генерального плана городского округа</w:t>
      </w:r>
    </w:p>
    <w:p w14:paraId="6AAEF1DA" w14:textId="77777777" w:rsidR="007804A7" w:rsidRPr="007804A7" w:rsidRDefault="007804A7" w:rsidP="00F4426C">
      <w:pPr>
        <w:ind w:right="24" w:firstLine="709"/>
        <w:rPr>
          <w:rFonts w:ascii="Times New Roman" w:hAnsi="Times New Roman"/>
        </w:rPr>
      </w:pPr>
    </w:p>
    <w:p w14:paraId="5481194D" w14:textId="77777777" w:rsidR="007804A7" w:rsidRPr="007804A7" w:rsidRDefault="009D3C0D" w:rsidP="00F4426C">
      <w:pPr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804A7" w:rsidRPr="007804A7">
        <w:rPr>
          <w:rFonts w:ascii="Times New Roman" w:hAnsi="Times New Roman"/>
        </w:rPr>
        <w:t xml:space="preserve">. Порядок подготовки генерального плана включает в себя: </w:t>
      </w:r>
    </w:p>
    <w:p w14:paraId="77B48865" w14:textId="77777777"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принятие решения главой города</w:t>
      </w:r>
      <w:r w:rsidR="001A496D">
        <w:rPr>
          <w:rFonts w:ascii="Times New Roman" w:hAnsi="Times New Roman"/>
        </w:rPr>
        <w:t xml:space="preserve"> Югорска</w:t>
      </w:r>
      <w:r w:rsidR="007804A7" w:rsidRPr="007804A7">
        <w:rPr>
          <w:rFonts w:ascii="Times New Roman" w:hAnsi="Times New Roman"/>
        </w:rPr>
        <w:t xml:space="preserve"> о подготовке проекта генерального плана;</w:t>
      </w:r>
    </w:p>
    <w:p w14:paraId="63E17A55" w14:textId="77777777"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разработк</w:t>
      </w:r>
      <w:r w:rsidR="001A496D">
        <w:rPr>
          <w:rFonts w:ascii="Times New Roman" w:hAnsi="Times New Roman"/>
        </w:rPr>
        <w:t>у</w:t>
      </w:r>
      <w:r w:rsidR="007804A7" w:rsidRPr="007804A7">
        <w:rPr>
          <w:rFonts w:ascii="Times New Roman" w:hAnsi="Times New Roman"/>
        </w:rPr>
        <w:t xml:space="preserve"> </w:t>
      </w:r>
      <w:r w:rsidR="00A05373">
        <w:rPr>
          <w:rFonts w:ascii="Times New Roman" w:hAnsi="Times New Roman"/>
        </w:rPr>
        <w:t xml:space="preserve">и утверждение </w:t>
      </w:r>
      <w:r w:rsidR="007804A7" w:rsidRPr="007804A7">
        <w:rPr>
          <w:rFonts w:ascii="Times New Roman" w:hAnsi="Times New Roman"/>
        </w:rPr>
        <w:t>задания на подготовку проекта генерального плана</w:t>
      </w:r>
      <w:r w:rsidR="00A05373">
        <w:rPr>
          <w:rFonts w:ascii="Times New Roman" w:hAnsi="Times New Roman"/>
        </w:rPr>
        <w:t xml:space="preserve"> Департаментом муниципальной собственности и градостроительства администрации города Югорска (далее - Департамент)</w:t>
      </w:r>
      <w:r w:rsidR="007804A7" w:rsidRPr="007804A7">
        <w:rPr>
          <w:rFonts w:ascii="Times New Roman" w:hAnsi="Times New Roman"/>
        </w:rPr>
        <w:t>;</w:t>
      </w:r>
    </w:p>
    <w:p w14:paraId="5C1F0198" w14:textId="77777777"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определение в установленном законодательством порядке организации - разработчика проекта генерального плана, заключение муниципального контракта на разработку проекта генерального плана;</w:t>
      </w:r>
    </w:p>
    <w:p w14:paraId="2C8D0195" w14:textId="77777777"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7804A7" w:rsidRPr="007804A7">
        <w:rPr>
          <w:rFonts w:ascii="Times New Roman" w:hAnsi="Times New Roman"/>
        </w:rPr>
        <w:t>сбор управлением архитектуры и градостроительства Департамента совместно с разработчиком исходной информации для подготовки проекта генерального плана;</w:t>
      </w:r>
    </w:p>
    <w:p w14:paraId="3882710B" w14:textId="77777777" w:rsidR="007804A7" w:rsidRPr="007804A7" w:rsidRDefault="00002FDA" w:rsidP="00F4426C">
      <w:pPr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разработк</w:t>
      </w:r>
      <w:r w:rsidR="00A05373">
        <w:rPr>
          <w:rFonts w:ascii="Times New Roman" w:hAnsi="Times New Roman"/>
        </w:rPr>
        <w:t>у</w:t>
      </w:r>
      <w:r w:rsidR="007804A7" w:rsidRPr="007804A7">
        <w:rPr>
          <w:rFonts w:ascii="Times New Roman" w:hAnsi="Times New Roman"/>
        </w:rPr>
        <w:t xml:space="preserve"> проекта генерального плана.</w:t>
      </w:r>
    </w:p>
    <w:p w14:paraId="7F378A82" w14:textId="77777777" w:rsidR="007804A7" w:rsidRPr="00986CAC" w:rsidRDefault="007804A7" w:rsidP="00B3317F">
      <w:pPr>
        <w:pStyle w:val="afa"/>
        <w:numPr>
          <w:ilvl w:val="0"/>
          <w:numId w:val="34"/>
        </w:numPr>
        <w:tabs>
          <w:tab w:val="left" w:pos="1186"/>
        </w:tabs>
        <w:ind w:left="0" w:right="24" w:firstLine="709"/>
        <w:rPr>
          <w:rFonts w:ascii="Times New Roman" w:hAnsi="Times New Roman"/>
        </w:rPr>
      </w:pPr>
      <w:r w:rsidRPr="00986CAC">
        <w:rPr>
          <w:rFonts w:ascii="Times New Roman" w:hAnsi="Times New Roman"/>
        </w:rPr>
        <w:t xml:space="preserve">Подготовка генерального плана осуществляется применительно ко всей территории </w:t>
      </w:r>
      <w:r w:rsidR="00A05373" w:rsidRPr="00986CAC">
        <w:rPr>
          <w:rFonts w:ascii="Times New Roman" w:hAnsi="Times New Roman"/>
        </w:rPr>
        <w:t>городского округа</w:t>
      </w:r>
      <w:r w:rsidRPr="00986CAC">
        <w:rPr>
          <w:rFonts w:ascii="Times New Roman" w:hAnsi="Times New Roman"/>
        </w:rPr>
        <w:t>.</w:t>
      </w:r>
    </w:p>
    <w:p w14:paraId="10C9A36D" w14:textId="77777777" w:rsidR="007804A7" w:rsidRPr="007804A7" w:rsidRDefault="007804A7" w:rsidP="00F4426C">
      <w:pPr>
        <w:numPr>
          <w:ilvl w:val="0"/>
          <w:numId w:val="34"/>
        </w:numPr>
        <w:tabs>
          <w:tab w:val="left" w:pos="1286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>Подготовка проекта генерального плана осуществляется</w:t>
      </w:r>
      <w:r w:rsidR="00A05373">
        <w:rPr>
          <w:rFonts w:ascii="Times New Roman" w:hAnsi="Times New Roman"/>
        </w:rPr>
        <w:t xml:space="preserve"> в соответствии с решением главы города Югорска, заданием на подготовку проекта генерального плана</w:t>
      </w:r>
      <w:r w:rsidRPr="007804A7">
        <w:rPr>
          <w:rFonts w:ascii="Times New Roman" w:hAnsi="Times New Roman"/>
        </w:rPr>
        <w:t>:</w:t>
      </w:r>
    </w:p>
    <w:p w14:paraId="228F4C5D" w14:textId="77777777" w:rsidR="00A05373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с учётом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Ханты-Мансийского автономного округа - Югры, региональных и (или) местных нормативов градостроительного проектирования, а также с учётом результатов общественных обсуждений или публичных слушаний по проекту генерального плана</w:t>
      </w:r>
      <w:r w:rsidR="00A05373">
        <w:rPr>
          <w:rFonts w:ascii="Times New Roman" w:hAnsi="Times New Roman"/>
        </w:rPr>
        <w:t>;</w:t>
      </w:r>
      <w:r w:rsidR="007804A7" w:rsidRPr="007804A7">
        <w:rPr>
          <w:rFonts w:ascii="Times New Roman" w:hAnsi="Times New Roman"/>
        </w:rPr>
        <w:t xml:space="preserve"> </w:t>
      </w:r>
    </w:p>
    <w:p w14:paraId="6E71555D" w14:textId="77777777"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на основании стратегии (программы) развития отдельных отраслей экономики, программы социально-экономического развития Ханты-Мансийского автономного округа -Югры, с учётом планов и программ комплексного социально-экономичес</w:t>
      </w:r>
      <w:r w:rsidR="00765762">
        <w:rPr>
          <w:rFonts w:ascii="Times New Roman" w:hAnsi="Times New Roman"/>
        </w:rPr>
        <w:t>кого развития городского округа,</w:t>
      </w:r>
      <w:r w:rsidR="007804A7" w:rsidRPr="007804A7">
        <w:rPr>
          <w:rFonts w:ascii="Times New Roman" w:hAnsi="Times New Roman"/>
        </w:rPr>
        <w:t xml:space="preserve"> реализуемых за счёт средств федерального бюджета, бюджета Ханты-Мансийского автономного округа - Югры, местного бюджета;</w:t>
      </w:r>
    </w:p>
    <w:p w14:paraId="0CE4B8DD" w14:textId="77777777"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на основании сведений о состоянии территории, её использовании, об ограничениях её использования, включая топографические карты, не содержащие сведения, отнесённые к государственной тайне.</w:t>
      </w:r>
    </w:p>
    <w:p w14:paraId="3D94B54D" w14:textId="77777777" w:rsidR="007804A7" w:rsidRPr="007804A7" w:rsidRDefault="007804A7" w:rsidP="00F4426C">
      <w:pPr>
        <w:numPr>
          <w:ilvl w:val="0"/>
          <w:numId w:val="34"/>
        </w:numPr>
        <w:tabs>
          <w:tab w:val="left" w:pos="1162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Проект генерального плана до его утверждения подлежит обязательному согласованию </w:t>
      </w:r>
      <w:r w:rsidR="00765762">
        <w:rPr>
          <w:rFonts w:ascii="Times New Roman" w:hAnsi="Times New Roman"/>
        </w:rPr>
        <w:t xml:space="preserve">с Министерством экономического развития Российской Федерации </w:t>
      </w:r>
      <w:r w:rsidRPr="007804A7">
        <w:rPr>
          <w:rFonts w:ascii="Times New Roman" w:hAnsi="Times New Roman"/>
        </w:rPr>
        <w:t xml:space="preserve">в порядке, </w:t>
      </w:r>
      <w:r w:rsidR="00765762">
        <w:rPr>
          <w:rFonts w:ascii="Times New Roman" w:hAnsi="Times New Roman"/>
        </w:rPr>
        <w:t xml:space="preserve">утвержденном приказом </w:t>
      </w:r>
      <w:r w:rsidR="00765762" w:rsidRPr="00765762">
        <w:rPr>
          <w:rFonts w:ascii="Times New Roman" w:hAnsi="Times New Roman"/>
        </w:rPr>
        <w:t xml:space="preserve">Министерства экономического развития </w:t>
      </w:r>
      <w:r w:rsidR="00F4426C">
        <w:rPr>
          <w:rFonts w:ascii="Times New Roman" w:hAnsi="Times New Roman"/>
        </w:rPr>
        <w:t>Российской Федерации</w:t>
      </w:r>
      <w:r w:rsidR="00765762" w:rsidRPr="00765762">
        <w:rPr>
          <w:rFonts w:ascii="Times New Roman" w:hAnsi="Times New Roman"/>
        </w:rPr>
        <w:t xml:space="preserve"> от 21</w:t>
      </w:r>
      <w:r w:rsidR="00765762">
        <w:rPr>
          <w:rFonts w:ascii="Times New Roman" w:hAnsi="Times New Roman"/>
        </w:rPr>
        <w:t>.07.</w:t>
      </w:r>
      <w:r w:rsidR="00765762" w:rsidRPr="00765762">
        <w:rPr>
          <w:rFonts w:ascii="Times New Roman" w:hAnsi="Times New Roman"/>
        </w:rPr>
        <w:t>2016</w:t>
      </w:r>
      <w:r w:rsidR="00F4426C">
        <w:rPr>
          <w:rFonts w:ascii="Times New Roman" w:hAnsi="Times New Roman"/>
        </w:rPr>
        <w:t xml:space="preserve"> </w:t>
      </w:r>
      <w:r w:rsidR="00765762">
        <w:rPr>
          <w:rFonts w:ascii="Times New Roman" w:hAnsi="Times New Roman"/>
        </w:rPr>
        <w:t xml:space="preserve">№ </w:t>
      </w:r>
      <w:r w:rsidR="00765762" w:rsidRPr="00765762">
        <w:rPr>
          <w:rFonts w:ascii="Times New Roman" w:hAnsi="Times New Roman"/>
        </w:rPr>
        <w:t>460</w:t>
      </w:r>
      <w:r w:rsidRPr="007804A7">
        <w:rPr>
          <w:rFonts w:ascii="Times New Roman" w:hAnsi="Times New Roman"/>
        </w:rPr>
        <w:t>.</w:t>
      </w:r>
    </w:p>
    <w:p w14:paraId="0CFC1B99" w14:textId="77777777" w:rsidR="007804A7" w:rsidRPr="007804A7" w:rsidRDefault="007804A7" w:rsidP="00F4426C">
      <w:pPr>
        <w:numPr>
          <w:ilvl w:val="0"/>
          <w:numId w:val="34"/>
        </w:numPr>
        <w:tabs>
          <w:tab w:val="left" w:pos="1162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Проект генерального плана, а также материалы по его обоснованию подлежат размещению управлением архитектуры и градостроительства Департамента в Федеральной государственной информационной системе территориального планирования с использованием официального сайта в информационно-телекоммуникационной сети «Интернет», не менее чем за </w:t>
      </w:r>
      <w:r w:rsidR="00765762">
        <w:rPr>
          <w:rFonts w:ascii="Times New Roman" w:hAnsi="Times New Roman"/>
        </w:rPr>
        <w:t>3</w:t>
      </w:r>
      <w:r w:rsidRPr="007804A7">
        <w:rPr>
          <w:rFonts w:ascii="Times New Roman" w:hAnsi="Times New Roman"/>
        </w:rPr>
        <w:t xml:space="preserve"> месяца до его утверждения.</w:t>
      </w:r>
    </w:p>
    <w:p w14:paraId="3EBB8124" w14:textId="77777777" w:rsidR="00AA4054" w:rsidRPr="00AA4054" w:rsidRDefault="00AA4054" w:rsidP="00F4426C">
      <w:pPr>
        <w:pStyle w:val="afa"/>
        <w:numPr>
          <w:ilvl w:val="0"/>
          <w:numId w:val="34"/>
        </w:numPr>
        <w:ind w:left="0" w:right="24" w:firstLine="709"/>
        <w:rPr>
          <w:rFonts w:ascii="Times New Roman" w:hAnsi="Times New Roman"/>
        </w:rPr>
      </w:pPr>
      <w:r w:rsidRPr="00AA4054">
        <w:rPr>
          <w:rFonts w:ascii="Times New Roman" w:hAnsi="Times New Roman"/>
        </w:rPr>
        <w:t xml:space="preserve">Согласование проекта генерального плана с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городской округ, органами местного самоуправления муниципальных образований, имеющих общую границу с городским округом,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</w:t>
      </w:r>
      <w:r w:rsidRPr="007804A7">
        <w:rPr>
          <w:rFonts w:ascii="Times New Roman" w:hAnsi="Times New Roman"/>
        </w:rPr>
        <w:t>Федеральной государственной информационной системе территориального планирования</w:t>
      </w:r>
      <w:r>
        <w:rPr>
          <w:rFonts w:ascii="Times New Roman" w:hAnsi="Times New Roman"/>
        </w:rPr>
        <w:t>.</w:t>
      </w:r>
      <w:r w:rsidRPr="00AA4054">
        <w:rPr>
          <w:rFonts w:ascii="Times New Roman" w:hAnsi="Times New Roman"/>
        </w:rPr>
        <w:t xml:space="preserve"> </w:t>
      </w:r>
    </w:p>
    <w:p w14:paraId="3A5623A3" w14:textId="77777777" w:rsidR="007804A7" w:rsidRPr="007804A7" w:rsidRDefault="007804A7" w:rsidP="00F4426C">
      <w:pPr>
        <w:numPr>
          <w:ilvl w:val="0"/>
          <w:numId w:val="34"/>
        </w:numPr>
        <w:tabs>
          <w:tab w:val="left" w:pos="1267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>Подготовка проекта генерального плана осуществляется на бумажных и электронных носителях.</w:t>
      </w:r>
    </w:p>
    <w:p w14:paraId="15A1EABA" w14:textId="77777777" w:rsidR="007804A7" w:rsidRPr="007804A7" w:rsidRDefault="007804A7" w:rsidP="00F4426C">
      <w:pPr>
        <w:numPr>
          <w:ilvl w:val="0"/>
          <w:numId w:val="34"/>
        </w:numPr>
        <w:tabs>
          <w:tab w:val="left" w:pos="1267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>Проект генерального плана подлежит обязательному рассмотрению на общественных обсуждениях или публичных слушаниях в порядке, установленном Думой города Югорска.</w:t>
      </w:r>
    </w:p>
    <w:p w14:paraId="7FB6921F" w14:textId="77777777" w:rsidR="007804A7" w:rsidRPr="007804A7" w:rsidRDefault="007804A7" w:rsidP="00F4426C">
      <w:pPr>
        <w:tabs>
          <w:tab w:val="left" w:pos="1267"/>
        </w:tabs>
        <w:ind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Протокол общественных обсуждений или публичных слушаний по проекту генерального плана, заключение о результатах таких общественных обсуждений или публичных слушаний являются обязательным приложением к проекту генерального плана, направляемому главой города </w:t>
      </w:r>
      <w:r w:rsidR="00AA4054">
        <w:rPr>
          <w:rFonts w:ascii="Times New Roman" w:hAnsi="Times New Roman"/>
        </w:rPr>
        <w:t xml:space="preserve">Югорска </w:t>
      </w:r>
      <w:r w:rsidRPr="007804A7">
        <w:rPr>
          <w:rFonts w:ascii="Times New Roman" w:hAnsi="Times New Roman"/>
        </w:rPr>
        <w:t>в Думу города Югорска</w:t>
      </w:r>
      <w:r w:rsidR="00AA4054">
        <w:rPr>
          <w:rFonts w:ascii="Times New Roman" w:hAnsi="Times New Roman"/>
        </w:rPr>
        <w:t xml:space="preserve"> для утверждения</w:t>
      </w:r>
      <w:r w:rsidRPr="007804A7">
        <w:rPr>
          <w:rFonts w:ascii="Times New Roman" w:hAnsi="Times New Roman"/>
        </w:rPr>
        <w:t>.</w:t>
      </w:r>
    </w:p>
    <w:p w14:paraId="1A10A414" w14:textId="77777777" w:rsidR="00F4426C" w:rsidRDefault="007804A7" w:rsidP="00F4426C">
      <w:pPr>
        <w:numPr>
          <w:ilvl w:val="0"/>
          <w:numId w:val="34"/>
        </w:numPr>
        <w:tabs>
          <w:tab w:val="left" w:pos="638"/>
        </w:tabs>
        <w:ind w:left="0" w:right="24" w:firstLine="709"/>
        <w:rPr>
          <w:rFonts w:ascii="Times New Roman" w:hAnsi="Times New Roman"/>
        </w:rPr>
      </w:pPr>
      <w:r w:rsidRPr="00F4426C">
        <w:rPr>
          <w:rFonts w:ascii="Times New Roman" w:hAnsi="Times New Roman"/>
        </w:rPr>
        <w:t xml:space="preserve">Управление архитектуры и градостроительства Департамента должно обеспечить доступ к утвержденному генеральному плану и материалам по его обоснованию </w:t>
      </w:r>
      <w:r w:rsidR="00AA4054" w:rsidRPr="00F4426C">
        <w:rPr>
          <w:rFonts w:ascii="Times New Roman" w:hAnsi="Times New Roman"/>
        </w:rPr>
        <w:t>в</w:t>
      </w:r>
      <w:r w:rsidRPr="00F4426C">
        <w:rPr>
          <w:rFonts w:ascii="Times New Roman" w:hAnsi="Times New Roman"/>
        </w:rPr>
        <w:t xml:space="preserve"> Федеральной государственной информационной систем</w:t>
      </w:r>
      <w:r w:rsidR="00AA4054" w:rsidRPr="00F4426C">
        <w:rPr>
          <w:rFonts w:ascii="Times New Roman" w:hAnsi="Times New Roman"/>
        </w:rPr>
        <w:t>е</w:t>
      </w:r>
      <w:r w:rsidRPr="00F4426C">
        <w:rPr>
          <w:rFonts w:ascii="Times New Roman" w:hAnsi="Times New Roman"/>
        </w:rPr>
        <w:t xml:space="preserve"> территориального планирования в срок, не превышающий десяти дней со дня его утверждения.</w:t>
      </w:r>
    </w:p>
    <w:p w14:paraId="0B734DA3" w14:textId="77777777" w:rsidR="007804A7" w:rsidRDefault="007804A7" w:rsidP="00F4426C">
      <w:pPr>
        <w:numPr>
          <w:ilvl w:val="0"/>
          <w:numId w:val="34"/>
        </w:numPr>
        <w:tabs>
          <w:tab w:val="left" w:pos="638"/>
        </w:tabs>
        <w:ind w:left="0" w:right="24" w:firstLine="709"/>
        <w:rPr>
          <w:rFonts w:ascii="Times New Roman" w:hAnsi="Times New Roman"/>
        </w:rPr>
      </w:pPr>
      <w:r w:rsidRPr="00F4426C">
        <w:rPr>
          <w:rFonts w:ascii="Times New Roman" w:hAnsi="Times New Roman"/>
        </w:rPr>
        <w:t xml:space="preserve">Генеральный план утверждается на срок не менее чем </w:t>
      </w:r>
      <w:r w:rsidR="00AA4054" w:rsidRPr="00F4426C">
        <w:rPr>
          <w:rFonts w:ascii="Times New Roman" w:hAnsi="Times New Roman"/>
        </w:rPr>
        <w:t>двадцать</w:t>
      </w:r>
      <w:r w:rsidRPr="00F4426C">
        <w:rPr>
          <w:rFonts w:ascii="Times New Roman" w:hAnsi="Times New Roman"/>
        </w:rPr>
        <w:t xml:space="preserve"> лет.</w:t>
      </w:r>
    </w:p>
    <w:p w14:paraId="61762CCC" w14:textId="77777777" w:rsidR="00986CAC" w:rsidRPr="00F4426C" w:rsidRDefault="00986CAC" w:rsidP="00986CAC">
      <w:pPr>
        <w:tabs>
          <w:tab w:val="left" w:pos="638"/>
        </w:tabs>
        <w:ind w:left="709" w:right="24" w:firstLine="0"/>
        <w:rPr>
          <w:rFonts w:ascii="Times New Roman" w:hAnsi="Times New Roman"/>
        </w:rPr>
      </w:pPr>
    </w:p>
    <w:p w14:paraId="0DA16BFF" w14:textId="77777777" w:rsidR="00002FDA" w:rsidRPr="00002FDA" w:rsidRDefault="007804A7" w:rsidP="00F4426C">
      <w:pPr>
        <w:pStyle w:val="afa"/>
        <w:numPr>
          <w:ilvl w:val="0"/>
          <w:numId w:val="35"/>
        </w:numPr>
        <w:ind w:left="0" w:right="24" w:firstLine="0"/>
        <w:jc w:val="center"/>
        <w:rPr>
          <w:rFonts w:ascii="Times New Roman" w:hAnsi="Times New Roman"/>
          <w:b/>
          <w:bCs/>
        </w:rPr>
      </w:pPr>
      <w:r w:rsidRPr="00002FDA">
        <w:rPr>
          <w:rFonts w:ascii="Times New Roman" w:hAnsi="Times New Roman"/>
          <w:b/>
          <w:bCs/>
        </w:rPr>
        <w:t>Порядок подготовки изменений и внесения их в генеральный план</w:t>
      </w:r>
    </w:p>
    <w:p w14:paraId="04B8DFF8" w14:textId="77777777" w:rsidR="008F41E6" w:rsidRPr="008F41E6" w:rsidRDefault="008F41E6" w:rsidP="00F4426C">
      <w:pPr>
        <w:pStyle w:val="afa"/>
        <w:ind w:left="0" w:right="24" w:firstLine="709"/>
        <w:rPr>
          <w:rFonts w:ascii="Times New Roman" w:hAnsi="Times New Roman"/>
        </w:rPr>
      </w:pPr>
    </w:p>
    <w:p w14:paraId="4374E7C3" w14:textId="77777777" w:rsidR="007804A7" w:rsidRPr="00F4426C" w:rsidRDefault="007804A7" w:rsidP="00F4426C">
      <w:pPr>
        <w:pStyle w:val="afa"/>
        <w:numPr>
          <w:ilvl w:val="0"/>
          <w:numId w:val="34"/>
        </w:numPr>
        <w:tabs>
          <w:tab w:val="left" w:pos="1181"/>
        </w:tabs>
        <w:ind w:left="0" w:right="24" w:firstLine="709"/>
        <w:rPr>
          <w:rFonts w:ascii="Times New Roman" w:hAnsi="Times New Roman"/>
        </w:rPr>
      </w:pPr>
      <w:r w:rsidRPr="00F4426C">
        <w:rPr>
          <w:rFonts w:ascii="Times New Roman" w:hAnsi="Times New Roman"/>
        </w:rPr>
        <w:t xml:space="preserve">Подготовка изменений в генеральный план осуществляется по предложениям органов государственной власти Российской Федерации, органов государственной власти </w:t>
      </w:r>
      <w:r w:rsidRPr="00F4426C">
        <w:rPr>
          <w:rFonts w:ascii="Times New Roman" w:hAnsi="Times New Roman"/>
        </w:rPr>
        <w:lastRenderedPageBreak/>
        <w:t>Ханты-Мансийского автономного округа - Югры, органов местного самоуправления, заинтересованных физических и юридических лиц.</w:t>
      </w:r>
    </w:p>
    <w:p w14:paraId="76EC064B" w14:textId="77777777" w:rsidR="007804A7" w:rsidRPr="00F4426C" w:rsidRDefault="007804A7" w:rsidP="00F4426C">
      <w:pPr>
        <w:pStyle w:val="afa"/>
        <w:numPr>
          <w:ilvl w:val="0"/>
          <w:numId w:val="34"/>
        </w:numPr>
        <w:tabs>
          <w:tab w:val="left" w:pos="1181"/>
        </w:tabs>
        <w:ind w:left="0" w:right="24" w:firstLine="709"/>
        <w:rPr>
          <w:rFonts w:ascii="Times New Roman" w:hAnsi="Times New Roman"/>
        </w:rPr>
      </w:pPr>
      <w:r w:rsidRPr="00F4426C">
        <w:rPr>
          <w:rFonts w:ascii="Times New Roman" w:hAnsi="Times New Roman"/>
        </w:rPr>
        <w:t>Предложения о внесении изменений в генеральный план, а также обоснование данных предложений направляются на имя главы города</w:t>
      </w:r>
      <w:r w:rsidR="00002FDA" w:rsidRPr="00F4426C">
        <w:rPr>
          <w:rFonts w:ascii="Times New Roman" w:hAnsi="Times New Roman"/>
        </w:rPr>
        <w:t xml:space="preserve"> Югорска</w:t>
      </w:r>
      <w:r w:rsidRPr="00F4426C">
        <w:rPr>
          <w:rFonts w:ascii="Times New Roman" w:hAnsi="Times New Roman"/>
        </w:rPr>
        <w:t>.</w:t>
      </w:r>
    </w:p>
    <w:p w14:paraId="57BA5F02" w14:textId="77777777" w:rsidR="007804A7" w:rsidRPr="007804A7" w:rsidRDefault="007804A7" w:rsidP="00F4426C">
      <w:pPr>
        <w:numPr>
          <w:ilvl w:val="0"/>
          <w:numId w:val="34"/>
        </w:numPr>
        <w:tabs>
          <w:tab w:val="left" w:pos="1267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Управление архитектуры и градостроительства Департамента в течение 30 дней со дня получения предложений о внесении изменений в генеральный план готовит заключение о целесообразности подготовки изменений в генеральный план и направляет главе города </w:t>
      </w:r>
      <w:r w:rsidR="00002FDA">
        <w:rPr>
          <w:rFonts w:ascii="Times New Roman" w:hAnsi="Times New Roman"/>
        </w:rPr>
        <w:t xml:space="preserve">Югорска </w:t>
      </w:r>
      <w:r w:rsidRPr="007804A7">
        <w:rPr>
          <w:rFonts w:ascii="Times New Roman" w:hAnsi="Times New Roman"/>
        </w:rPr>
        <w:t>для принятия решения о подготовке изменений в генеральный план либо мотивированного отказа субъекту, внесшему данные предложения.</w:t>
      </w:r>
    </w:p>
    <w:p w14:paraId="23DBC1FF" w14:textId="77777777" w:rsidR="007804A7" w:rsidRPr="007804A7" w:rsidRDefault="007804A7" w:rsidP="00F4426C">
      <w:pPr>
        <w:numPr>
          <w:ilvl w:val="0"/>
          <w:numId w:val="34"/>
        </w:numPr>
        <w:tabs>
          <w:tab w:val="left" w:pos="1267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Внесение изменений в генеральный план производится в соответствии с положениями Градостроительного кодекса Российской Федерации и раздела </w:t>
      </w:r>
      <w:r w:rsidR="00F4426C">
        <w:rPr>
          <w:rFonts w:ascii="Times New Roman" w:hAnsi="Times New Roman"/>
          <w:lang w:val="en-US"/>
        </w:rPr>
        <w:t>III</w:t>
      </w:r>
      <w:r w:rsidRPr="007804A7">
        <w:rPr>
          <w:rFonts w:ascii="Times New Roman" w:hAnsi="Times New Roman"/>
        </w:rPr>
        <w:t xml:space="preserve"> настоящего Положения.</w:t>
      </w:r>
    </w:p>
    <w:p w14:paraId="40AE0730" w14:textId="77777777" w:rsidR="007804A7" w:rsidRPr="007804A7" w:rsidRDefault="007804A7" w:rsidP="00F4426C">
      <w:pPr>
        <w:ind w:right="24" w:firstLine="709"/>
        <w:rPr>
          <w:rFonts w:ascii="Times New Roman" w:hAnsi="Times New Roman"/>
        </w:rPr>
      </w:pPr>
    </w:p>
    <w:p w14:paraId="6F569513" w14:textId="77777777" w:rsidR="007804A7" w:rsidRPr="00F4426C" w:rsidRDefault="00F4426C" w:rsidP="00F4426C">
      <w:pPr>
        <w:ind w:right="24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V</w:t>
      </w:r>
      <w:r w:rsidR="007804A7" w:rsidRPr="007804A7">
        <w:rPr>
          <w:rFonts w:ascii="Times New Roman" w:hAnsi="Times New Roman"/>
          <w:b/>
          <w:bCs/>
        </w:rPr>
        <w:t xml:space="preserve">. Состав и порядок подготовки планов реализации генерального </w:t>
      </w:r>
      <w:r>
        <w:rPr>
          <w:rFonts w:ascii="Times New Roman" w:hAnsi="Times New Roman"/>
          <w:b/>
          <w:bCs/>
        </w:rPr>
        <w:t>плана</w:t>
      </w:r>
    </w:p>
    <w:p w14:paraId="67A1F588" w14:textId="77777777" w:rsidR="008F41E6" w:rsidRPr="007804A7" w:rsidRDefault="008F41E6" w:rsidP="00F4426C">
      <w:pPr>
        <w:ind w:right="24" w:firstLine="709"/>
        <w:rPr>
          <w:rFonts w:ascii="Times New Roman" w:hAnsi="Times New Roman"/>
        </w:rPr>
      </w:pPr>
    </w:p>
    <w:p w14:paraId="4B555785" w14:textId="77777777" w:rsidR="007804A7" w:rsidRPr="00F4426C" w:rsidRDefault="007804A7" w:rsidP="00F4426C">
      <w:pPr>
        <w:pStyle w:val="afa"/>
        <w:numPr>
          <w:ilvl w:val="0"/>
          <w:numId w:val="34"/>
        </w:numPr>
        <w:tabs>
          <w:tab w:val="left" w:pos="1171"/>
        </w:tabs>
        <w:ind w:left="0" w:right="24" w:firstLine="709"/>
        <w:rPr>
          <w:rFonts w:ascii="Times New Roman" w:hAnsi="Times New Roman"/>
        </w:rPr>
      </w:pPr>
      <w:r w:rsidRPr="00F4426C">
        <w:rPr>
          <w:rFonts w:ascii="Times New Roman" w:hAnsi="Times New Roman"/>
        </w:rPr>
        <w:t>Планы реализации генерального плана включают мероприятия, направленные на реализацию генерального плана.</w:t>
      </w:r>
    </w:p>
    <w:p w14:paraId="240B5F7C" w14:textId="77777777" w:rsidR="00002FDA" w:rsidRDefault="007804A7" w:rsidP="00F4426C">
      <w:pPr>
        <w:numPr>
          <w:ilvl w:val="0"/>
          <w:numId w:val="34"/>
        </w:numPr>
        <w:tabs>
          <w:tab w:val="left" w:pos="1147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Реализация генерального плана </w:t>
      </w:r>
      <w:r w:rsidR="00F4426C">
        <w:rPr>
          <w:rFonts w:ascii="Times New Roman" w:hAnsi="Times New Roman"/>
        </w:rPr>
        <w:t>осуществляется путём:</w:t>
      </w:r>
    </w:p>
    <w:p w14:paraId="635AED8A" w14:textId="77777777" w:rsidR="007804A7" w:rsidRPr="007804A7" w:rsidRDefault="00002FDA" w:rsidP="00F4426C">
      <w:pPr>
        <w:tabs>
          <w:tab w:val="left" w:pos="0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подготовки и утверждения документации по планировке территории в соответствии с</w:t>
      </w:r>
      <w:r w:rsidR="00CD183E">
        <w:rPr>
          <w:rFonts w:ascii="Times New Roman" w:hAnsi="Times New Roman"/>
        </w:rPr>
        <w:t xml:space="preserve"> </w:t>
      </w:r>
      <w:r w:rsidR="007804A7" w:rsidRPr="007804A7">
        <w:rPr>
          <w:rFonts w:ascii="Times New Roman" w:hAnsi="Times New Roman"/>
        </w:rPr>
        <w:t>генеральным планом;</w:t>
      </w:r>
    </w:p>
    <w:p w14:paraId="3257AAA4" w14:textId="77777777" w:rsidR="007804A7" w:rsidRPr="007804A7" w:rsidRDefault="00002FDA" w:rsidP="00F4426C">
      <w:pPr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принятия в порядке, установленном законодательством Российской Федерации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другую;</w:t>
      </w:r>
    </w:p>
    <w:p w14:paraId="683A1172" w14:textId="77777777" w:rsidR="007804A7" w:rsidRPr="007804A7" w:rsidRDefault="00002FDA" w:rsidP="00F4426C">
      <w:pPr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создания объектов местного значения на основании документации по планировке территории</w:t>
      </w:r>
      <w:r w:rsidR="00F4426C">
        <w:rPr>
          <w:rFonts w:ascii="Times New Roman" w:hAnsi="Times New Roman"/>
        </w:rPr>
        <w:t xml:space="preserve"> городского округа</w:t>
      </w:r>
      <w:r w:rsidR="007804A7" w:rsidRPr="007804A7">
        <w:rPr>
          <w:rFonts w:ascii="Times New Roman" w:hAnsi="Times New Roman"/>
        </w:rPr>
        <w:t>.</w:t>
      </w:r>
    </w:p>
    <w:p w14:paraId="16BC2147" w14:textId="77777777" w:rsidR="007804A7" w:rsidRPr="007804A7" w:rsidRDefault="00F4426C" w:rsidP="00F4426C">
      <w:pPr>
        <w:tabs>
          <w:tab w:val="left" w:pos="1330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 xml:space="preserve">выполнения мероприятий, которые предусмотрены программами, утвержденными администрацией города </w:t>
      </w:r>
      <w:r>
        <w:rPr>
          <w:rFonts w:ascii="Times New Roman" w:hAnsi="Times New Roman"/>
        </w:rPr>
        <w:t xml:space="preserve">Югорска </w:t>
      </w:r>
      <w:r w:rsidR="007804A7" w:rsidRPr="007804A7">
        <w:rPr>
          <w:rFonts w:ascii="Times New Roman" w:hAnsi="Times New Roman"/>
        </w:rPr>
        <w:t>и реализуемыми за счёт средств местного бюджета, или нормативными правовыми актами администрации города</w:t>
      </w:r>
      <w:r>
        <w:rPr>
          <w:rFonts w:ascii="Times New Roman" w:hAnsi="Times New Roman"/>
        </w:rPr>
        <w:t xml:space="preserve"> Югорска</w:t>
      </w:r>
      <w:r w:rsidR="007804A7" w:rsidRPr="007804A7">
        <w:rPr>
          <w:rFonts w:ascii="Times New Roman" w:hAnsi="Times New Roman"/>
        </w:rPr>
        <w:t xml:space="preserve">, или в установленном администрацией города </w:t>
      </w:r>
      <w:r>
        <w:rPr>
          <w:rFonts w:ascii="Times New Roman" w:hAnsi="Times New Roman"/>
        </w:rPr>
        <w:t xml:space="preserve">Югорска </w:t>
      </w:r>
      <w:r w:rsidR="007804A7" w:rsidRPr="007804A7">
        <w:rPr>
          <w:rFonts w:ascii="Times New Roman" w:hAnsi="Times New Roman"/>
        </w:rPr>
        <w:t>порядке решениями главных распорядителей средств местного бюджета, программами комплексного развития систем коммунальной инфраструктуры городского округа, программами комплексного развития транспортной инфраструктуры городского округа, программами комплексного развития социальной инфраструктуры городского округа и (при наличии) инвестиционными программами организаций коммунального комплекса.</w:t>
      </w:r>
    </w:p>
    <w:p w14:paraId="4A55529F" w14:textId="77777777" w:rsidR="007804A7" w:rsidRPr="007804A7" w:rsidRDefault="007804A7" w:rsidP="007804A7">
      <w:pPr>
        <w:ind w:firstLine="709"/>
        <w:outlineLvl w:val="0"/>
        <w:rPr>
          <w:rFonts w:ascii="Times New Roman" w:hAnsi="Times New Roman"/>
          <w:bCs/>
          <w:kern w:val="32"/>
        </w:rPr>
      </w:pPr>
    </w:p>
    <w:sectPr w:rsidR="007804A7" w:rsidRPr="007804A7" w:rsidSect="00BD7700">
      <w:pgSz w:w="11905" w:h="16837"/>
      <w:pgMar w:top="567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DA72" w14:textId="77777777" w:rsidR="00134160" w:rsidRDefault="00134160">
      <w:r>
        <w:separator/>
      </w:r>
    </w:p>
  </w:endnote>
  <w:endnote w:type="continuationSeparator" w:id="0">
    <w:p w14:paraId="5969C8C0" w14:textId="77777777" w:rsidR="00134160" w:rsidRDefault="0013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3D871" w14:textId="77777777" w:rsidR="00134160" w:rsidRDefault="00134160">
      <w:r>
        <w:separator/>
      </w:r>
    </w:p>
  </w:footnote>
  <w:footnote w:type="continuationSeparator" w:id="0">
    <w:p w14:paraId="40791741" w14:textId="77777777" w:rsidR="00134160" w:rsidRDefault="0013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B02A9"/>
    <w:multiLevelType w:val="hybridMultilevel"/>
    <w:tmpl w:val="F49A5D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E1F"/>
    <w:multiLevelType w:val="multilevel"/>
    <w:tmpl w:val="F572A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17B5AAC"/>
    <w:multiLevelType w:val="hybridMultilevel"/>
    <w:tmpl w:val="3788B336"/>
    <w:lvl w:ilvl="0" w:tplc="E85A671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1C36F8"/>
    <w:multiLevelType w:val="hybridMultilevel"/>
    <w:tmpl w:val="9132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9641D5"/>
    <w:multiLevelType w:val="hybridMultilevel"/>
    <w:tmpl w:val="DB6C7AC6"/>
    <w:lvl w:ilvl="0" w:tplc="51E63F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1D365C"/>
    <w:multiLevelType w:val="multilevel"/>
    <w:tmpl w:val="40CAF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10" w15:restartNumberingAfterBreak="0">
    <w:nsid w:val="2F7D0E33"/>
    <w:multiLevelType w:val="singleLevel"/>
    <w:tmpl w:val="CCDCD418"/>
    <w:lvl w:ilvl="0">
      <w:start w:val="1"/>
      <w:numFmt w:val="decimal"/>
      <w:lvlText w:val="5.%1."/>
      <w:lvlJc w:val="left"/>
    </w:lvl>
  </w:abstractNum>
  <w:abstractNum w:abstractNumId="11" w15:restartNumberingAfterBreak="0">
    <w:nsid w:val="33411187"/>
    <w:multiLevelType w:val="hybridMultilevel"/>
    <w:tmpl w:val="47FC0BCC"/>
    <w:lvl w:ilvl="0" w:tplc="6038B60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66758E0"/>
    <w:multiLevelType w:val="singleLevel"/>
    <w:tmpl w:val="B9F0CE72"/>
    <w:lvl w:ilvl="0">
      <w:start w:val="2"/>
      <w:numFmt w:val="decimal"/>
      <w:lvlText w:val="3.%1."/>
      <w:lvlJc w:val="left"/>
    </w:lvl>
  </w:abstractNum>
  <w:abstractNum w:abstractNumId="13" w15:restartNumberingAfterBreak="0">
    <w:nsid w:val="37C36632"/>
    <w:multiLevelType w:val="hybridMultilevel"/>
    <w:tmpl w:val="7D7C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2785"/>
    <w:multiLevelType w:val="hybridMultilevel"/>
    <w:tmpl w:val="0F348D24"/>
    <w:lvl w:ilvl="0" w:tplc="0BEA89A0">
      <w:start w:val="1"/>
      <w:numFmt w:val="decimal"/>
      <w:lvlText w:val="%1."/>
      <w:lvlJc w:val="left"/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7D2779"/>
    <w:multiLevelType w:val="multilevel"/>
    <w:tmpl w:val="F35E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C2F22B8"/>
    <w:multiLevelType w:val="hybridMultilevel"/>
    <w:tmpl w:val="5C62AB1E"/>
    <w:lvl w:ilvl="0" w:tplc="94CCBC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4414CD"/>
    <w:multiLevelType w:val="hybridMultilevel"/>
    <w:tmpl w:val="3AA645FE"/>
    <w:lvl w:ilvl="0" w:tplc="571666F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65D24D4"/>
    <w:multiLevelType w:val="singleLevel"/>
    <w:tmpl w:val="125000A6"/>
    <w:lvl w:ilvl="0">
      <w:start w:val="1"/>
      <w:numFmt w:val="decimal"/>
      <w:lvlText w:val="4.%1."/>
      <w:lvlJc w:val="left"/>
    </w:lvl>
  </w:abstractNum>
  <w:abstractNum w:abstractNumId="19" w15:restartNumberingAfterBreak="0">
    <w:nsid w:val="46F038C5"/>
    <w:multiLevelType w:val="hybridMultilevel"/>
    <w:tmpl w:val="0808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A3FAA"/>
    <w:multiLevelType w:val="multilevel"/>
    <w:tmpl w:val="F572A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D114FEB"/>
    <w:multiLevelType w:val="multilevel"/>
    <w:tmpl w:val="9BD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E1F443A"/>
    <w:multiLevelType w:val="multilevel"/>
    <w:tmpl w:val="51327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BD3AF6"/>
    <w:multiLevelType w:val="hybridMultilevel"/>
    <w:tmpl w:val="A6FEF3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46FB"/>
    <w:multiLevelType w:val="hybridMultilevel"/>
    <w:tmpl w:val="573891C8"/>
    <w:lvl w:ilvl="0" w:tplc="B6883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3627D69"/>
    <w:multiLevelType w:val="singleLevel"/>
    <w:tmpl w:val="6A34A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59142DC"/>
    <w:multiLevelType w:val="hybridMultilevel"/>
    <w:tmpl w:val="553EACAC"/>
    <w:lvl w:ilvl="0" w:tplc="D7EC2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4EAC"/>
    <w:multiLevelType w:val="hybridMultilevel"/>
    <w:tmpl w:val="3A425822"/>
    <w:lvl w:ilvl="0" w:tplc="37701814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D20998"/>
    <w:multiLevelType w:val="hybridMultilevel"/>
    <w:tmpl w:val="9C284D2A"/>
    <w:lvl w:ilvl="0" w:tplc="C194C7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B3E7C"/>
    <w:multiLevelType w:val="singleLevel"/>
    <w:tmpl w:val="95B49AA8"/>
    <w:lvl w:ilvl="0">
      <w:start w:val="1"/>
      <w:numFmt w:val="decimal"/>
      <w:lvlText w:val="%1."/>
      <w:lvlJc w:val="left"/>
    </w:lvl>
  </w:abstractNum>
  <w:abstractNum w:abstractNumId="31" w15:restartNumberingAfterBreak="0">
    <w:nsid w:val="74647106"/>
    <w:multiLevelType w:val="hybridMultilevel"/>
    <w:tmpl w:val="FE1885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B2754"/>
    <w:multiLevelType w:val="singleLevel"/>
    <w:tmpl w:val="D62A8272"/>
    <w:lvl w:ilvl="0">
      <w:numFmt w:val="bullet"/>
      <w:lvlText w:val="-"/>
      <w:lvlJc w:val="left"/>
    </w:lvl>
  </w:abstractNum>
  <w:abstractNum w:abstractNumId="33" w15:restartNumberingAfterBreak="0">
    <w:nsid w:val="74D0321C"/>
    <w:multiLevelType w:val="singleLevel"/>
    <w:tmpl w:val="4DBCA46C"/>
    <w:lvl w:ilvl="0">
      <w:numFmt w:val="bullet"/>
      <w:lvlText w:val="-"/>
      <w:lvlJc w:val="left"/>
    </w:lvl>
  </w:abstractNum>
  <w:abstractNum w:abstractNumId="34" w15:restartNumberingAfterBreak="0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5"/>
  </w:num>
  <w:num w:numId="5">
    <w:abstractNumId w:val="2"/>
  </w:num>
  <w:num w:numId="6">
    <w:abstractNumId w:val="20"/>
  </w:num>
  <w:num w:numId="7">
    <w:abstractNumId w:val="21"/>
  </w:num>
  <w:num w:numId="8">
    <w:abstractNumId w:val="11"/>
  </w:num>
  <w:num w:numId="9">
    <w:abstractNumId w:val="9"/>
  </w:num>
  <w:num w:numId="10">
    <w:abstractNumId w:val="16"/>
  </w:num>
  <w:num w:numId="11">
    <w:abstractNumId w:val="29"/>
  </w:num>
  <w:num w:numId="12">
    <w:abstractNumId w:val="4"/>
  </w:num>
  <w:num w:numId="13">
    <w:abstractNumId w:val="6"/>
  </w:num>
  <w:num w:numId="14">
    <w:abstractNumId w:val="13"/>
  </w:num>
  <w:num w:numId="15">
    <w:abstractNumId w:val="28"/>
  </w:num>
  <w:num w:numId="16">
    <w:abstractNumId w:val="17"/>
  </w:num>
  <w:num w:numId="17">
    <w:abstractNumId w:val="8"/>
  </w:num>
  <w:num w:numId="18">
    <w:abstractNumId w:val="5"/>
  </w:num>
  <w:num w:numId="19">
    <w:abstractNumId w:val="25"/>
  </w:num>
  <w:num w:numId="20">
    <w:abstractNumId w:val="34"/>
  </w:num>
  <w:num w:numId="21">
    <w:abstractNumId w:val="30"/>
  </w:num>
  <w:num w:numId="22">
    <w:abstractNumId w:val="26"/>
  </w:num>
  <w:num w:numId="23">
    <w:abstractNumId w:val="32"/>
  </w:num>
  <w:num w:numId="24">
    <w:abstractNumId w:val="33"/>
  </w:num>
  <w:num w:numId="25">
    <w:abstractNumId w:val="12"/>
  </w:num>
  <w:num w:numId="26">
    <w:abstractNumId w:val="18"/>
  </w:num>
  <w:num w:numId="27">
    <w:abstractNumId w:val="10"/>
  </w:num>
  <w:num w:numId="28">
    <w:abstractNumId w:val="14"/>
  </w:num>
  <w:num w:numId="29">
    <w:abstractNumId w:val="19"/>
  </w:num>
  <w:num w:numId="30">
    <w:abstractNumId w:val="24"/>
  </w:num>
  <w:num w:numId="31">
    <w:abstractNumId w:val="31"/>
  </w:num>
  <w:num w:numId="32">
    <w:abstractNumId w:val="1"/>
  </w:num>
  <w:num w:numId="33">
    <w:abstractNumId w:val="27"/>
  </w:num>
  <w:num w:numId="34">
    <w:abstractNumId w:val="2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6"/>
    <w:rsid w:val="00002FDA"/>
    <w:rsid w:val="00024447"/>
    <w:rsid w:val="0007454F"/>
    <w:rsid w:val="000875D9"/>
    <w:rsid w:val="000952D3"/>
    <w:rsid w:val="000B6419"/>
    <w:rsid w:val="00107BD2"/>
    <w:rsid w:val="00117BCD"/>
    <w:rsid w:val="00134160"/>
    <w:rsid w:val="001A496D"/>
    <w:rsid w:val="001F628E"/>
    <w:rsid w:val="002058E2"/>
    <w:rsid w:val="00225DDC"/>
    <w:rsid w:val="00233D0C"/>
    <w:rsid w:val="00297AD7"/>
    <w:rsid w:val="002A4606"/>
    <w:rsid w:val="002B627E"/>
    <w:rsid w:val="00305BC1"/>
    <w:rsid w:val="00312197"/>
    <w:rsid w:val="003449DA"/>
    <w:rsid w:val="0035574F"/>
    <w:rsid w:val="00397CA1"/>
    <w:rsid w:val="003C08AB"/>
    <w:rsid w:val="003D7B51"/>
    <w:rsid w:val="004230A1"/>
    <w:rsid w:val="0042565E"/>
    <w:rsid w:val="00434FC3"/>
    <w:rsid w:val="00500617"/>
    <w:rsid w:val="00524011"/>
    <w:rsid w:val="00534C0B"/>
    <w:rsid w:val="005F0501"/>
    <w:rsid w:val="00604ACD"/>
    <w:rsid w:val="00697101"/>
    <w:rsid w:val="006D215C"/>
    <w:rsid w:val="0071726F"/>
    <w:rsid w:val="007178C6"/>
    <w:rsid w:val="007400B0"/>
    <w:rsid w:val="007522C2"/>
    <w:rsid w:val="00765762"/>
    <w:rsid w:val="007671E6"/>
    <w:rsid w:val="007804A7"/>
    <w:rsid w:val="0078088A"/>
    <w:rsid w:val="007A3A39"/>
    <w:rsid w:val="007E0E3C"/>
    <w:rsid w:val="00821AD1"/>
    <w:rsid w:val="0082466E"/>
    <w:rsid w:val="00857F93"/>
    <w:rsid w:val="00870B0F"/>
    <w:rsid w:val="008824C7"/>
    <w:rsid w:val="008A05D2"/>
    <w:rsid w:val="008B4BB3"/>
    <w:rsid w:val="008F41E6"/>
    <w:rsid w:val="00912DEA"/>
    <w:rsid w:val="009272AD"/>
    <w:rsid w:val="009312BF"/>
    <w:rsid w:val="0095662E"/>
    <w:rsid w:val="009852B8"/>
    <w:rsid w:val="00986CAC"/>
    <w:rsid w:val="009B714D"/>
    <w:rsid w:val="009C3D77"/>
    <w:rsid w:val="009D3C0D"/>
    <w:rsid w:val="009E756B"/>
    <w:rsid w:val="009F5F76"/>
    <w:rsid w:val="00A05373"/>
    <w:rsid w:val="00A669F7"/>
    <w:rsid w:val="00A87556"/>
    <w:rsid w:val="00AA22DC"/>
    <w:rsid w:val="00AA4054"/>
    <w:rsid w:val="00AD373E"/>
    <w:rsid w:val="00AF4EFF"/>
    <w:rsid w:val="00B3317F"/>
    <w:rsid w:val="00B46637"/>
    <w:rsid w:val="00B6374E"/>
    <w:rsid w:val="00BD0D63"/>
    <w:rsid w:val="00BD7700"/>
    <w:rsid w:val="00C432E9"/>
    <w:rsid w:val="00C535E3"/>
    <w:rsid w:val="00CB152C"/>
    <w:rsid w:val="00CB42F3"/>
    <w:rsid w:val="00CC21D4"/>
    <w:rsid w:val="00CD183E"/>
    <w:rsid w:val="00CF12A9"/>
    <w:rsid w:val="00D56A18"/>
    <w:rsid w:val="00D600E8"/>
    <w:rsid w:val="00D91132"/>
    <w:rsid w:val="00E55900"/>
    <w:rsid w:val="00E625F9"/>
    <w:rsid w:val="00E66F8E"/>
    <w:rsid w:val="00ED21BD"/>
    <w:rsid w:val="00EE2786"/>
    <w:rsid w:val="00EE4438"/>
    <w:rsid w:val="00F20DDC"/>
    <w:rsid w:val="00F4426C"/>
    <w:rsid w:val="00F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1BCC"/>
  <w15:docId w15:val="{EA70A790-B510-452B-B45B-5DB41A9E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51EF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51E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1E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1E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1EF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F51E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F51EF7"/>
    <w:pPr>
      <w:spacing w:before="240" w:after="60"/>
      <w:outlineLvl w:val="5"/>
    </w:pPr>
    <w:rPr>
      <w:rFonts w:ascii="Calibri" w:hAnsi="Calibr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51E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51E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51E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51E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1EF7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F51EF7"/>
    <w:rPr>
      <w:rFonts w:ascii="Calibri" w:eastAsia="Times New Roman" w:hAnsi="Calibri" w:cs="Times New Roman"/>
      <w:b/>
      <w:bCs/>
      <w:sz w:val="24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F51EF7"/>
  </w:style>
  <w:style w:type="character" w:customStyle="1" w:styleId="21">
    <w:name w:val="Основной шрифт абзаца2"/>
    <w:rsid w:val="00F51EF7"/>
  </w:style>
  <w:style w:type="character" w:customStyle="1" w:styleId="Absatz-Standardschriftart">
    <w:name w:val="Absatz-Standardschriftart"/>
    <w:rsid w:val="00F51EF7"/>
  </w:style>
  <w:style w:type="character" w:customStyle="1" w:styleId="WW-Absatz-Standardschriftart">
    <w:name w:val="WW-Absatz-Standardschriftart"/>
    <w:rsid w:val="00F51EF7"/>
  </w:style>
  <w:style w:type="character" w:customStyle="1" w:styleId="WW-Absatz-Standardschriftart1">
    <w:name w:val="WW-Absatz-Standardschriftart1"/>
    <w:rsid w:val="00F51EF7"/>
  </w:style>
  <w:style w:type="character" w:customStyle="1" w:styleId="WW-Absatz-Standardschriftart11">
    <w:name w:val="WW-Absatz-Standardschriftart11"/>
    <w:rsid w:val="00F51EF7"/>
  </w:style>
  <w:style w:type="character" w:customStyle="1" w:styleId="WW-Absatz-Standardschriftart111">
    <w:name w:val="WW-Absatz-Standardschriftart111"/>
    <w:rsid w:val="00F51EF7"/>
  </w:style>
  <w:style w:type="character" w:customStyle="1" w:styleId="WW-Absatz-Standardschriftart1111">
    <w:name w:val="WW-Absatz-Standardschriftart1111"/>
    <w:rsid w:val="00F51EF7"/>
  </w:style>
  <w:style w:type="character" w:customStyle="1" w:styleId="WW-Absatz-Standardschriftart11111">
    <w:name w:val="WW-Absatz-Standardschriftart11111"/>
    <w:rsid w:val="00F51EF7"/>
  </w:style>
  <w:style w:type="character" w:customStyle="1" w:styleId="WW8Num1z0">
    <w:name w:val="WW8Num1z0"/>
    <w:rsid w:val="00F51EF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51EF7"/>
    <w:rPr>
      <w:rFonts w:ascii="Courier New" w:hAnsi="Courier New"/>
    </w:rPr>
  </w:style>
  <w:style w:type="character" w:customStyle="1" w:styleId="WW8Num1z2">
    <w:name w:val="WW8Num1z2"/>
    <w:rsid w:val="00F51EF7"/>
    <w:rPr>
      <w:rFonts w:ascii="Wingdings" w:hAnsi="Wingdings"/>
    </w:rPr>
  </w:style>
  <w:style w:type="character" w:customStyle="1" w:styleId="WW8Num1z3">
    <w:name w:val="WW8Num1z3"/>
    <w:rsid w:val="00F51EF7"/>
    <w:rPr>
      <w:rFonts w:ascii="Symbol" w:hAnsi="Symbol"/>
    </w:rPr>
  </w:style>
  <w:style w:type="character" w:customStyle="1" w:styleId="WW8Num3z0">
    <w:name w:val="WW8Num3z0"/>
    <w:rsid w:val="00F51EF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51EF7"/>
    <w:rPr>
      <w:rFonts w:ascii="Courier New" w:hAnsi="Courier New"/>
    </w:rPr>
  </w:style>
  <w:style w:type="character" w:customStyle="1" w:styleId="WW8Num3z2">
    <w:name w:val="WW8Num3z2"/>
    <w:rsid w:val="00F51EF7"/>
    <w:rPr>
      <w:rFonts w:ascii="Wingdings" w:hAnsi="Wingdings"/>
    </w:rPr>
  </w:style>
  <w:style w:type="character" w:customStyle="1" w:styleId="WW8Num3z3">
    <w:name w:val="WW8Num3z3"/>
    <w:rsid w:val="00F51EF7"/>
    <w:rPr>
      <w:rFonts w:ascii="Symbol" w:hAnsi="Symbol"/>
    </w:rPr>
  </w:style>
  <w:style w:type="character" w:customStyle="1" w:styleId="WW8Num4z0">
    <w:name w:val="WW8Num4z0"/>
    <w:rsid w:val="00F51EF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51EF7"/>
    <w:rPr>
      <w:rFonts w:ascii="Courier New" w:hAnsi="Courier New"/>
    </w:rPr>
  </w:style>
  <w:style w:type="character" w:customStyle="1" w:styleId="WW8Num4z2">
    <w:name w:val="WW8Num4z2"/>
    <w:rsid w:val="00F51EF7"/>
    <w:rPr>
      <w:rFonts w:ascii="Wingdings" w:hAnsi="Wingdings"/>
    </w:rPr>
  </w:style>
  <w:style w:type="character" w:customStyle="1" w:styleId="WW8Num4z3">
    <w:name w:val="WW8Num4z3"/>
    <w:rsid w:val="00F51EF7"/>
    <w:rPr>
      <w:rFonts w:ascii="Symbol" w:hAnsi="Symbol"/>
    </w:rPr>
  </w:style>
  <w:style w:type="character" w:customStyle="1" w:styleId="WW8Num5z0">
    <w:name w:val="WW8Num5z0"/>
    <w:rsid w:val="00F51EF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51EF7"/>
    <w:rPr>
      <w:rFonts w:ascii="Courier New" w:hAnsi="Courier New"/>
    </w:rPr>
  </w:style>
  <w:style w:type="character" w:customStyle="1" w:styleId="WW8Num5z2">
    <w:name w:val="WW8Num5z2"/>
    <w:rsid w:val="00F51EF7"/>
    <w:rPr>
      <w:rFonts w:ascii="Wingdings" w:hAnsi="Wingdings"/>
    </w:rPr>
  </w:style>
  <w:style w:type="character" w:customStyle="1" w:styleId="WW8Num5z3">
    <w:name w:val="WW8Num5z3"/>
    <w:rsid w:val="00F51EF7"/>
    <w:rPr>
      <w:rFonts w:ascii="Symbol" w:hAnsi="Symbol"/>
    </w:rPr>
  </w:style>
  <w:style w:type="character" w:customStyle="1" w:styleId="WW8Num6z0">
    <w:name w:val="WW8Num6z0"/>
    <w:rsid w:val="00F51EF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51EF7"/>
    <w:rPr>
      <w:rFonts w:ascii="Courier New" w:hAnsi="Courier New"/>
    </w:rPr>
  </w:style>
  <w:style w:type="character" w:customStyle="1" w:styleId="WW8Num6z2">
    <w:name w:val="WW8Num6z2"/>
    <w:rsid w:val="00F51EF7"/>
    <w:rPr>
      <w:rFonts w:ascii="Wingdings" w:hAnsi="Wingdings"/>
    </w:rPr>
  </w:style>
  <w:style w:type="character" w:customStyle="1" w:styleId="WW8Num6z3">
    <w:name w:val="WW8Num6z3"/>
    <w:rsid w:val="00F51EF7"/>
    <w:rPr>
      <w:rFonts w:ascii="Symbol" w:hAnsi="Symbol"/>
    </w:rPr>
  </w:style>
  <w:style w:type="character" w:customStyle="1" w:styleId="12">
    <w:name w:val="Основной шрифт абзаца1"/>
    <w:rsid w:val="00F51EF7"/>
  </w:style>
  <w:style w:type="character" w:customStyle="1" w:styleId="a3">
    <w:name w:val="Символ нумерации"/>
    <w:rsid w:val="00F51EF7"/>
  </w:style>
  <w:style w:type="character" w:styleId="a4">
    <w:name w:val="Hyperlink"/>
    <w:rsid w:val="00F51EF7"/>
    <w:rPr>
      <w:color w:val="0000FF"/>
      <w:u w:val="none"/>
    </w:rPr>
  </w:style>
  <w:style w:type="paragraph" w:customStyle="1" w:styleId="13">
    <w:name w:val="Заголовок1"/>
    <w:basedOn w:val="a"/>
    <w:next w:val="a5"/>
    <w:rsid w:val="00F51E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rsid w:val="00F51EF7"/>
    <w:rPr>
      <w:lang w:val="x-none"/>
    </w:rPr>
  </w:style>
  <w:style w:type="character" w:customStyle="1" w:styleId="a6">
    <w:name w:val="Основной текст Знак"/>
    <w:basedOn w:val="a0"/>
    <w:link w:val="a5"/>
    <w:rsid w:val="00F51EF7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7">
    <w:name w:val="List"/>
    <w:basedOn w:val="a5"/>
    <w:rsid w:val="00F51EF7"/>
    <w:rPr>
      <w:rFonts w:cs="Tahoma"/>
    </w:rPr>
  </w:style>
  <w:style w:type="paragraph" w:customStyle="1" w:styleId="22">
    <w:name w:val="Название2"/>
    <w:basedOn w:val="a"/>
    <w:rsid w:val="00F51EF7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F51EF7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51EF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5">
    <w:name w:val="Указатель1"/>
    <w:basedOn w:val="a"/>
    <w:rsid w:val="00F51EF7"/>
    <w:pPr>
      <w:suppressLineNumbers/>
    </w:pPr>
    <w:rPr>
      <w:rFonts w:cs="Tahoma"/>
    </w:rPr>
  </w:style>
  <w:style w:type="paragraph" w:styleId="a8">
    <w:name w:val="Body Text Indent"/>
    <w:basedOn w:val="a"/>
    <w:link w:val="a9"/>
    <w:rsid w:val="00F51EF7"/>
    <w:pPr>
      <w:ind w:firstLine="708"/>
    </w:pPr>
    <w:rPr>
      <w:lang w:val="x-none"/>
    </w:rPr>
  </w:style>
  <w:style w:type="character" w:customStyle="1" w:styleId="a9">
    <w:name w:val="Основной текст с отступом Знак"/>
    <w:basedOn w:val="a0"/>
    <w:link w:val="a8"/>
    <w:rsid w:val="00F51EF7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a">
    <w:name w:val="Title"/>
    <w:basedOn w:val="a"/>
    <w:next w:val="ab"/>
    <w:link w:val="ac"/>
    <w:qFormat/>
    <w:rsid w:val="00F51EF7"/>
    <w:pPr>
      <w:jc w:val="center"/>
    </w:pPr>
    <w:rPr>
      <w:b/>
      <w:bCs/>
    </w:rPr>
  </w:style>
  <w:style w:type="character" w:customStyle="1" w:styleId="ac">
    <w:name w:val="Заголовок Знак"/>
    <w:basedOn w:val="a0"/>
    <w:link w:val="aa"/>
    <w:rsid w:val="00F51EF7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b">
    <w:name w:val="Subtitle"/>
    <w:basedOn w:val="13"/>
    <w:next w:val="a5"/>
    <w:link w:val="ad"/>
    <w:qFormat/>
    <w:rsid w:val="00F51EF7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F51EF7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F51EF7"/>
    <w:pPr>
      <w:tabs>
        <w:tab w:val="left" w:pos="567"/>
      </w:tabs>
      <w:ind w:right="-2"/>
    </w:pPr>
    <w:rPr>
      <w:sz w:val="20"/>
    </w:rPr>
  </w:style>
  <w:style w:type="paragraph" w:customStyle="1" w:styleId="31">
    <w:name w:val="Основной текст 31"/>
    <w:basedOn w:val="a"/>
    <w:rsid w:val="00F51EF7"/>
    <w:pPr>
      <w:tabs>
        <w:tab w:val="left" w:pos="567"/>
      </w:tabs>
      <w:ind w:right="-2"/>
    </w:pPr>
  </w:style>
  <w:style w:type="paragraph" w:customStyle="1" w:styleId="ae">
    <w:name w:val="Содержимое таблицы"/>
    <w:basedOn w:val="a"/>
    <w:rsid w:val="00F51EF7"/>
    <w:pPr>
      <w:suppressLineNumbers/>
    </w:pPr>
  </w:style>
  <w:style w:type="paragraph" w:customStyle="1" w:styleId="af">
    <w:name w:val="Заголовок таблицы"/>
    <w:basedOn w:val="ae"/>
    <w:rsid w:val="00F51EF7"/>
    <w:pPr>
      <w:jc w:val="center"/>
    </w:pPr>
    <w:rPr>
      <w:b/>
      <w:bCs/>
    </w:rPr>
  </w:style>
  <w:style w:type="paragraph" w:styleId="af0">
    <w:name w:val="Normal (Web)"/>
    <w:basedOn w:val="a"/>
    <w:rsid w:val="00F51EF7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F51EF7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1EF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5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F51EF7"/>
    <w:rPr>
      <w:b/>
      <w:bCs/>
      <w:color w:val="008000"/>
    </w:rPr>
  </w:style>
  <w:style w:type="character" w:customStyle="1" w:styleId="af4">
    <w:name w:val="Опечатки"/>
    <w:uiPriority w:val="99"/>
    <w:rsid w:val="00F51EF7"/>
    <w:rPr>
      <w:color w:val="FF0000"/>
    </w:rPr>
  </w:style>
  <w:style w:type="paragraph" w:styleId="af5">
    <w:name w:val="No Spacing"/>
    <w:uiPriority w:val="1"/>
    <w:qFormat/>
    <w:rsid w:val="00F51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Прижатый влево"/>
    <w:basedOn w:val="a"/>
    <w:next w:val="a"/>
    <w:uiPriority w:val="99"/>
    <w:rsid w:val="00F51EF7"/>
    <w:pPr>
      <w:autoSpaceDE w:val="0"/>
      <w:autoSpaceDN w:val="0"/>
      <w:adjustRightInd w:val="0"/>
    </w:pPr>
    <w:rPr>
      <w:rFonts w:cs="Arial"/>
    </w:rPr>
  </w:style>
  <w:style w:type="paragraph" w:customStyle="1" w:styleId="af7">
    <w:name w:val="Таблицы (моноширинный)"/>
    <w:basedOn w:val="a"/>
    <w:next w:val="a"/>
    <w:uiPriority w:val="99"/>
    <w:rsid w:val="00F51E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uiPriority w:val="99"/>
    <w:rsid w:val="00F51EF7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F51EF7"/>
    <w:pPr>
      <w:widowControl w:val="0"/>
      <w:autoSpaceDE w:val="0"/>
      <w:autoSpaceDN w:val="0"/>
      <w:adjustRightInd w:val="0"/>
    </w:pPr>
    <w:rPr>
      <w:rFonts w:cs="Arial"/>
    </w:rPr>
  </w:style>
  <w:style w:type="paragraph" w:styleId="afa">
    <w:name w:val="List Paragraph"/>
    <w:basedOn w:val="a"/>
    <w:uiPriority w:val="34"/>
    <w:qFormat/>
    <w:rsid w:val="00F51EF7"/>
    <w:pPr>
      <w:ind w:left="708"/>
    </w:pPr>
  </w:style>
  <w:style w:type="character" w:customStyle="1" w:styleId="b-serp-urlitem">
    <w:name w:val="b-serp-url__item"/>
    <w:basedOn w:val="a0"/>
    <w:rsid w:val="00F51EF7"/>
  </w:style>
  <w:style w:type="paragraph" w:styleId="32">
    <w:name w:val="Body Text 3"/>
    <w:basedOn w:val="a"/>
    <w:link w:val="33"/>
    <w:uiPriority w:val="99"/>
    <w:unhideWhenUsed/>
    <w:rsid w:val="00F51EF7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basedOn w:val="a0"/>
    <w:link w:val="32"/>
    <w:uiPriority w:val="99"/>
    <w:rsid w:val="00F51EF7"/>
    <w:rPr>
      <w:rFonts w:ascii="Arial" w:eastAsia="Times New Roman" w:hAnsi="Arial" w:cs="Times New Roman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rsid w:val="00F51EF7"/>
  </w:style>
  <w:style w:type="character" w:customStyle="1" w:styleId="FontStyle48">
    <w:name w:val="Font Style48"/>
    <w:uiPriority w:val="99"/>
    <w:rsid w:val="00F51EF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F51EF7"/>
    <w:pPr>
      <w:widowControl w:val="0"/>
      <w:autoSpaceDE w:val="0"/>
      <w:autoSpaceDN w:val="0"/>
      <w:adjustRightInd w:val="0"/>
      <w:spacing w:line="275" w:lineRule="exact"/>
      <w:ind w:firstLine="115"/>
    </w:pPr>
  </w:style>
  <w:style w:type="paragraph" w:customStyle="1" w:styleId="Standard">
    <w:name w:val="Standard"/>
    <w:rsid w:val="00F51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b">
    <w:name w:val="Strong"/>
    <w:uiPriority w:val="22"/>
    <w:qFormat/>
    <w:rsid w:val="00F51EF7"/>
    <w:rPr>
      <w:b/>
      <w:bCs/>
    </w:rPr>
  </w:style>
  <w:style w:type="character" w:styleId="HTML">
    <w:name w:val="HTML Variable"/>
    <w:aliases w:val="!Ссылки в документе"/>
    <w:rsid w:val="00F51E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F51EF7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F51E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51E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51EF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51EF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51EF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e">
    <w:name w:val="header"/>
    <w:basedOn w:val="a"/>
    <w:link w:val="aff"/>
    <w:uiPriority w:val="99"/>
    <w:unhideWhenUsed/>
    <w:rsid w:val="00F51EF7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F51EF7"/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F51EF7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F51EF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Ирина Каушкина</cp:lastModifiedBy>
  <cp:revision>2</cp:revision>
  <cp:lastPrinted>2019-09-12T04:40:00Z</cp:lastPrinted>
  <dcterms:created xsi:type="dcterms:W3CDTF">2020-03-03T05:57:00Z</dcterms:created>
  <dcterms:modified xsi:type="dcterms:W3CDTF">2020-03-03T05:57:00Z</dcterms:modified>
</cp:coreProperties>
</file>