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DC" w:rsidRDefault="00793C12" w:rsidP="00793C12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ru-RU"/>
        </w:rPr>
      </w:pPr>
      <w:r w:rsidRPr="00793C12">
        <w:rPr>
          <w:rFonts w:eastAsia="Calibri"/>
          <w:b/>
          <w:sz w:val="24"/>
          <w:szCs w:val="24"/>
          <w:lang w:eastAsia="ru-RU"/>
        </w:rPr>
        <w:t>В уполномоченный орган</w:t>
      </w:r>
    </w:p>
    <w:p w:rsidR="00793C12" w:rsidRDefault="00793C12" w:rsidP="00793C12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ru-RU"/>
        </w:rPr>
      </w:pPr>
    </w:p>
    <w:p w:rsidR="00793C12" w:rsidRDefault="00793C12" w:rsidP="00793C12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ru-RU"/>
        </w:rPr>
      </w:pPr>
    </w:p>
    <w:p w:rsidR="00793C12" w:rsidRPr="00793C12" w:rsidRDefault="00793C12" w:rsidP="00793C12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Отчет</w:t>
      </w: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об экспертизе </w:t>
      </w:r>
      <w:proofErr w:type="gramStart"/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</w:t>
      </w:r>
      <w:proofErr w:type="gramEnd"/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нормативного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</w:t>
      </w:r>
      <w:r w:rsidRPr="00B72A47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896"/>
      </w:tblGrid>
      <w:tr w:rsidR="00716F55" w:rsidRPr="00B72A47" w:rsidTr="00716F55"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BD" w:rsidRPr="007A0EBD" w:rsidRDefault="00716F55" w:rsidP="007A0EB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7A0EBD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7A0EBD" w:rsidRPr="007A0EBD">
              <w:rPr>
                <w:rFonts w:eastAsia="Calibri"/>
                <w:sz w:val="24"/>
                <w:szCs w:val="24"/>
                <w:u w:val="single"/>
                <w:lang w:eastAsia="ru-RU"/>
              </w:rPr>
              <w:t>б/</w:t>
            </w:r>
            <w:proofErr w:type="gramStart"/>
            <w:r w:rsidR="007A0EBD" w:rsidRPr="007A0EBD">
              <w:rPr>
                <w:rFonts w:eastAsia="Calibri"/>
                <w:sz w:val="24"/>
                <w:szCs w:val="24"/>
                <w:u w:val="single"/>
                <w:lang w:eastAsia="ru-RU"/>
              </w:rPr>
              <w:t>н</w:t>
            </w:r>
            <w:proofErr w:type="gramEnd"/>
          </w:p>
          <w:p w:rsidR="00716F55" w:rsidRPr="00B72A47" w:rsidRDefault="00716F55" w:rsidP="007A0EB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vertAlign w:val="superscript"/>
                <w:lang w:eastAsia="ru-RU"/>
              </w:rPr>
              <w:t>(присваивается органом, осуществляющим экспертизу)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716F55" w:rsidRPr="00B72A47" w:rsidTr="00716F55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начало: « 11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Calibri"/>
                <w:sz w:val="24"/>
                <w:szCs w:val="24"/>
                <w:lang w:eastAsia="ru-RU"/>
              </w:rPr>
              <w:t>апреля 2017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716F55" w:rsidRPr="00B72A47" w:rsidTr="00716F55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ие: « 26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Calibri"/>
                <w:sz w:val="24"/>
                <w:szCs w:val="24"/>
                <w:lang w:eastAsia="ru-RU"/>
              </w:rPr>
              <w:t>апреля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17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I. Общая информация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- орган, осуществляющий экспертизу муниципальных нормативных правовых актов):</w:t>
            </w:r>
          </w:p>
          <w:p w:rsidR="00DC22DC" w:rsidRPr="00716F55" w:rsidRDefault="00350D65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716F55" w:rsidRPr="00716F55">
              <w:rPr>
                <w:b/>
                <w:color w:val="000000"/>
                <w:sz w:val="24"/>
                <w:szCs w:val="24"/>
              </w:rPr>
              <w:t xml:space="preserve">- </w:t>
            </w:r>
            <w:r w:rsidR="00716F55" w:rsidRPr="00716F55">
              <w:rPr>
                <w:color w:val="000000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="00716F55" w:rsidRPr="00716F55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1.2. Сведения о структурных подразделениях администрации города - соисполнителях:</w:t>
            </w:r>
          </w:p>
          <w:p w:rsidR="00DC22DC" w:rsidRPr="00B72A47" w:rsidRDefault="00350D65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</w:t>
            </w:r>
            <w:r w:rsidR="00716F55" w:rsidRPr="00716F55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r w:rsidR="00716F55">
              <w:rPr>
                <w:rFonts w:eastAsia="Calibri"/>
                <w:sz w:val="24"/>
                <w:szCs w:val="24"/>
                <w:lang w:eastAsia="ru-RU"/>
              </w:rPr>
              <w:t>соисполнители отсутствуют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1.3. Вид и наименование муниципального нормативного правового акта:</w:t>
            </w:r>
          </w:p>
          <w:p w:rsidR="00DC22DC" w:rsidRPr="00B72A47" w:rsidRDefault="00350D6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716F55" w:rsidRPr="00716F55">
              <w:rPr>
                <w:b/>
                <w:color w:val="000000"/>
                <w:sz w:val="24"/>
                <w:szCs w:val="24"/>
              </w:rPr>
              <w:t>-</w:t>
            </w:r>
            <w:r w:rsidR="00716F55">
              <w:rPr>
                <w:color w:val="000000"/>
                <w:sz w:val="24"/>
                <w:szCs w:val="24"/>
              </w:rPr>
              <w:t xml:space="preserve"> Постановление администрации города </w:t>
            </w:r>
            <w:proofErr w:type="spellStart"/>
            <w:r w:rsidR="00716F55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 w:rsidR="00716F55">
              <w:rPr>
                <w:color w:val="000000"/>
                <w:sz w:val="24"/>
                <w:szCs w:val="24"/>
              </w:rPr>
              <w:t xml:space="preserve"> от 16.10.2015 № 3156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Югорск».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 Контактная информация ответственного исполнителя регулирующего органа:</w:t>
            </w:r>
          </w:p>
          <w:p w:rsidR="00716F55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Фамилия, имя, отчество: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Челпанова Ирина Николаевна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716F55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Должность: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начальник отдела земельных ресурсов по работе с физическими лицами Департамента муниципальной собственности и градостроительства администрации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716F55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Телефон: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500-19</w:t>
            </w:r>
          </w:p>
          <w:p w:rsidR="00DC22DC" w:rsidRPr="00B72A47" w:rsidRDefault="00716F55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Адрес электронной почты: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500-19</w:t>
            </w:r>
            <w:r w:rsidRPr="004E529E">
              <w:rPr>
                <w:rFonts w:eastAsia="Calibri"/>
                <w:sz w:val="24"/>
                <w:szCs w:val="24"/>
                <w:lang w:eastAsia="ru-RU"/>
              </w:rPr>
              <w:t>@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inbox</w:t>
            </w:r>
            <w:r w:rsidRPr="004E529E">
              <w:rPr>
                <w:rFonts w:eastAsia="Calibri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II. Описание общественных отношений, на урегулирование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которых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>, направлен способ регулирования, оценка необходимости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регулирования в соответствующей сфере деятельности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2.1. Описание общественных отношений, на урегулирование которых направлен способ регулирования, установленный рассматриваемым муниципальным нормативным правовым актом:</w:t>
            </w:r>
          </w:p>
          <w:p w:rsidR="00716F55" w:rsidRDefault="00350D65" w:rsidP="00716F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</w:t>
            </w:r>
            <w:r w:rsidR="00716F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716F55" w:rsidRPr="00D62AEB">
              <w:rPr>
                <w:rFonts w:ascii="Times New Roman" w:hAnsi="Times New Roman" w:cs="Times New Roman"/>
              </w:rPr>
              <w:t>ерераспределение земель и</w:t>
            </w:r>
            <w:r w:rsidR="00716F55">
              <w:rPr>
                <w:rFonts w:ascii="Times New Roman" w:hAnsi="Times New Roman" w:cs="Times New Roman"/>
              </w:rPr>
              <w:t>ли</w:t>
            </w:r>
            <w:r w:rsidR="00716F55" w:rsidRPr="00D62AEB">
              <w:rPr>
                <w:rFonts w:ascii="Times New Roman" w:hAnsi="Times New Roman" w:cs="Times New Roman"/>
              </w:rPr>
              <w:t xml:space="preserve"> земельных участков в границах застроенной территории в целях приведения границ земельных участков в соответствие с утвержденным проектом межевания территории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6F55" w:rsidRPr="004E529E" w:rsidRDefault="00350D65" w:rsidP="00716F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  <w:r w:rsidR="00716F55" w:rsidRPr="00A00B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716F55" w:rsidRPr="00D62AEB">
              <w:rPr>
                <w:rFonts w:ascii="Times New Roman" w:hAnsi="Times New Roman" w:cs="Times New Roman"/>
              </w:rPr>
              <w:t xml:space="preserve">ерераспределение </w:t>
            </w:r>
            <w:r w:rsidR="00716F55">
              <w:rPr>
                <w:rFonts w:ascii="Times New Roman" w:hAnsi="Times New Roman" w:cs="Times New Roman"/>
              </w:rPr>
              <w:t>земель или</w:t>
            </w:r>
            <w:r w:rsidR="00716F55" w:rsidRPr="00D62AEB">
              <w:rPr>
                <w:rFonts w:ascii="Times New Roman" w:hAnsi="Times New Roman" w:cs="Times New Roman"/>
              </w:rPr>
              <w:t xml:space="preserve"> земельных участков в целях приведения границ земельных участков в соответствие с утвержденным проектом межевания территории для </w:t>
            </w:r>
            <w:r w:rsidR="00716F55" w:rsidRPr="00D62AEB">
              <w:rPr>
                <w:rFonts w:ascii="Times New Roman" w:hAnsi="Times New Roman" w:cs="Times New Roman"/>
              </w:rPr>
              <w:lastRenderedPageBreak/>
              <w:t xml:space="preserve">исключения </w:t>
            </w:r>
            <w:r w:rsidR="00716F55" w:rsidRPr="004E529E">
              <w:rPr>
                <w:rFonts w:ascii="Times New Roman" w:hAnsi="Times New Roman" w:cs="Times New Roman"/>
              </w:rPr>
              <w:t xml:space="preserve">вклинивания, </w:t>
            </w:r>
            <w:proofErr w:type="spellStart"/>
            <w:r w:rsidR="00716F55" w:rsidRPr="004E529E">
              <w:rPr>
                <w:rFonts w:ascii="Times New Roman" w:hAnsi="Times New Roman" w:cs="Times New Roman"/>
              </w:rPr>
              <w:t>вкрапливания</w:t>
            </w:r>
            <w:proofErr w:type="spellEnd"/>
            <w:r w:rsidR="00716F55" w:rsidRPr="004E529E">
              <w:rPr>
                <w:rFonts w:ascii="Times New Roman" w:hAnsi="Times New Roman" w:cs="Times New Roman"/>
              </w:rPr>
              <w:t>, изл</w:t>
            </w:r>
            <w:r>
              <w:rPr>
                <w:rFonts w:ascii="Times New Roman" w:hAnsi="Times New Roman" w:cs="Times New Roman"/>
              </w:rPr>
              <w:t>оманности границ, чересполосицы.</w:t>
            </w:r>
          </w:p>
          <w:p w:rsidR="00716F55" w:rsidRPr="004E529E" w:rsidRDefault="00350D65" w:rsidP="0071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П</w:t>
            </w:r>
            <w:r w:rsidR="00716F55" w:rsidRPr="004E529E">
              <w:rPr>
                <w:sz w:val="24"/>
                <w:szCs w:val="24"/>
              </w:rPr>
              <w:t>ерераспределение земель или земельных участков, находящихся в муниципальной собственности, и земельных участков, находящихся в собственности граждан и предназначенных для ведения личного подсобного хозяйства, огородничества, садоводства, дачного хозяйства, индивидуального жилищного строит</w:t>
            </w:r>
            <w:r>
              <w:rPr>
                <w:sz w:val="24"/>
                <w:szCs w:val="24"/>
              </w:rPr>
              <w:t>ельства.</w:t>
            </w:r>
          </w:p>
          <w:p w:rsidR="00DC22DC" w:rsidRPr="00793C12" w:rsidRDefault="00350D65" w:rsidP="00793C12">
            <w:pPr>
              <w:jc w:val="both"/>
            </w:pPr>
            <w:r>
              <w:rPr>
                <w:sz w:val="24"/>
                <w:szCs w:val="24"/>
              </w:rPr>
              <w:t>2.1.4. З</w:t>
            </w:r>
            <w:r w:rsidR="00716F55" w:rsidRPr="004E529E">
              <w:rPr>
                <w:sz w:val="24"/>
                <w:szCs w:val="24"/>
              </w:rPr>
              <w:t xml:space="preserve">емельные участки образуются для размещения объектов капитального строительства, предусмотренных </w:t>
            </w:r>
            <w:hyperlink w:anchor="sub_49" w:history="1">
              <w:r w:rsidR="00716F55" w:rsidRPr="004E529E">
                <w:rPr>
                  <w:rStyle w:val="a4"/>
                  <w:sz w:val="24"/>
                  <w:szCs w:val="24"/>
                </w:rPr>
                <w:t>статьей 49</w:t>
              </w:r>
            </w:hyperlink>
            <w:r w:rsidR="00716F55" w:rsidRPr="004E529E">
              <w:rPr>
                <w:sz w:val="24"/>
                <w:szCs w:val="24"/>
              </w:rPr>
              <w:t xml:space="preserve"> Земельного кодекса Российской Федерации, в том числе в целях изъятия земельных участков для государственных или муниципальных нужд</w:t>
            </w:r>
            <w:r w:rsidR="00716F55"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2.2. Цели осуществляемого регулирования:</w:t>
            </w:r>
          </w:p>
          <w:p w:rsidR="00DC22DC" w:rsidRDefault="00793C12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2.2.1</w:t>
            </w:r>
            <w:r w:rsidR="00716F55">
              <w:rPr>
                <w:rFonts w:eastAsia="Calibri"/>
                <w:sz w:val="24"/>
                <w:szCs w:val="24"/>
                <w:lang w:eastAsia="ru-RU"/>
              </w:rPr>
              <w:t>. Предоставление земельных участков для строительства</w:t>
            </w:r>
            <w:r w:rsidR="00350D65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716F55" w:rsidRDefault="00716F55" w:rsidP="00716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3C12">
              <w:rPr>
                <w:sz w:val="24"/>
                <w:szCs w:val="24"/>
              </w:rPr>
              <w:t>.2.2</w:t>
            </w:r>
            <w:r>
              <w:rPr>
                <w:sz w:val="24"/>
                <w:szCs w:val="24"/>
              </w:rPr>
              <w:t xml:space="preserve">. </w:t>
            </w:r>
            <w:r w:rsidRPr="001826B6">
              <w:rPr>
                <w:sz w:val="24"/>
                <w:szCs w:val="24"/>
              </w:rPr>
              <w:t>Регулирование отношений по использованию и охране земли</w:t>
            </w:r>
            <w:r>
              <w:rPr>
                <w:sz w:val="24"/>
                <w:szCs w:val="24"/>
              </w:rPr>
              <w:t xml:space="preserve">: </w:t>
            </w:r>
          </w:p>
          <w:p w:rsidR="00716F55" w:rsidRDefault="00793C12" w:rsidP="00716F55">
            <w:r>
              <w:rPr>
                <w:b/>
                <w:sz w:val="24"/>
                <w:szCs w:val="24"/>
              </w:rPr>
              <w:t xml:space="preserve">          </w:t>
            </w:r>
            <w:r w:rsidR="00716F55" w:rsidRPr="00177A29">
              <w:rPr>
                <w:b/>
                <w:sz w:val="24"/>
                <w:szCs w:val="24"/>
              </w:rPr>
              <w:t>-</w:t>
            </w:r>
            <w:r w:rsidR="00716F55">
              <w:rPr>
                <w:sz w:val="24"/>
                <w:szCs w:val="24"/>
              </w:rPr>
              <w:t xml:space="preserve"> </w:t>
            </w:r>
            <w:r w:rsidR="00716F55" w:rsidRPr="001826B6">
              <w:rPr>
                <w:sz w:val="24"/>
                <w:szCs w:val="24"/>
              </w:rPr>
              <w:t>соблюдение правового режима использования земель</w:t>
            </w:r>
            <w:r w:rsidR="00716F55">
              <w:t xml:space="preserve">, </w:t>
            </w:r>
          </w:p>
          <w:p w:rsidR="00716F55" w:rsidRPr="00B72A47" w:rsidRDefault="00350D65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t xml:space="preserve">            </w:t>
            </w:r>
            <w:r w:rsidR="00716F55">
              <w:t xml:space="preserve">- </w:t>
            </w:r>
            <w:r w:rsidR="00716F55" w:rsidRPr="001826B6">
              <w:rPr>
                <w:sz w:val="24"/>
                <w:szCs w:val="24"/>
              </w:rPr>
              <w:t>рациональное использование земель</w:t>
            </w:r>
            <w:r w:rsidR="00793C12">
              <w:rPr>
                <w:sz w:val="24"/>
                <w:szCs w:val="24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2.3. Муниципальные нормативные правовые акты, содержащие принципы правового регулирования, которым соответствуют цели рассматриваемого регулирования:</w:t>
            </w:r>
          </w:p>
          <w:p w:rsidR="00DC22DC" w:rsidRPr="00B72A47" w:rsidRDefault="00350D65" w:rsidP="00302E5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</w:t>
            </w:r>
            <w:r w:rsidR="00302E5D" w:rsidRPr="00302E5D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302E5D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2.4. Негативные эффекты, возникающие в связи с отсутствием регулирования в соответствующей сфере деятельности:</w:t>
            </w:r>
          </w:p>
          <w:p w:rsidR="00302E5D" w:rsidRDefault="00350D65" w:rsidP="00302E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2.4.1</w:t>
            </w:r>
            <w:r w:rsidR="00302E5D" w:rsidRPr="00302E5D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02E5D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302E5D">
              <w:rPr>
                <w:rFonts w:eastAsia="Calibri"/>
                <w:sz w:val="24"/>
                <w:szCs w:val="24"/>
                <w:lang w:eastAsia="ru-RU"/>
              </w:rPr>
              <w:t>Приобретение земельного участка возможно только на аукционе. Не факт, что аукцион выиграет заявитель.</w:t>
            </w:r>
          </w:p>
          <w:p w:rsidR="00302E5D" w:rsidRDefault="00350D65" w:rsidP="00302E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2.4.2</w:t>
            </w:r>
            <w:r w:rsidR="00302E5D">
              <w:rPr>
                <w:rFonts w:eastAsia="Calibri"/>
                <w:sz w:val="24"/>
                <w:szCs w:val="24"/>
                <w:lang w:eastAsia="ru-RU"/>
              </w:rPr>
              <w:t>. Проведение межевания для объединения земельного участка.</w:t>
            </w:r>
          </w:p>
          <w:p w:rsidR="00DC22DC" w:rsidRPr="00B72A47" w:rsidRDefault="00350D65" w:rsidP="00302E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2.4.3</w:t>
            </w:r>
            <w:r w:rsidR="00302E5D" w:rsidRPr="00302E5D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302E5D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302E5D">
              <w:rPr>
                <w:rFonts w:eastAsia="Calibri"/>
                <w:sz w:val="24"/>
                <w:szCs w:val="24"/>
                <w:lang w:eastAsia="ru-RU"/>
              </w:rPr>
              <w:t>Цена земельного участка на аукционе больше чем при перераспределении.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2.5. Описание условий, при которых общественные отношения могут быть урегулированы в целом без вмешательства со стороны администрации города:</w:t>
            </w:r>
          </w:p>
          <w:p w:rsidR="00DC22DC" w:rsidRPr="00B72A47" w:rsidRDefault="00350D65" w:rsidP="00302E5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</w:t>
            </w:r>
            <w:r w:rsidR="00302E5D" w:rsidRPr="00302E5D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302E5D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CC0551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C0551">
              <w:rPr>
                <w:rFonts w:eastAsia="Calibri"/>
                <w:sz w:val="24"/>
                <w:szCs w:val="24"/>
                <w:lang w:eastAsia="ru-RU"/>
              </w:rPr>
              <w:t>2.6. Краткий анализ регулирования муниципальными образованиями Ханты-Мансийского автономного округа - Югры в соответствующих сферах деятельности:</w:t>
            </w:r>
          </w:p>
          <w:p w:rsidR="00DC22DC" w:rsidRPr="00CC0551" w:rsidRDefault="00350D65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2.6.1. </w:t>
            </w:r>
            <w:r w:rsidR="00ED7A58" w:rsidRPr="00CC0551">
              <w:rPr>
                <w:rFonts w:eastAsia="Calibri"/>
                <w:sz w:val="24"/>
                <w:szCs w:val="24"/>
                <w:lang w:eastAsia="ru-RU"/>
              </w:rPr>
              <w:t xml:space="preserve">Данный нормативный правовой акт разработан в соответствии </w:t>
            </w:r>
            <w:proofErr w:type="gramStart"/>
            <w:r w:rsidR="00ED7A58" w:rsidRPr="00CC0551">
              <w:rPr>
                <w:rFonts w:eastAsia="Calibri"/>
                <w:sz w:val="24"/>
                <w:szCs w:val="24"/>
                <w:lang w:eastAsia="ru-RU"/>
              </w:rPr>
              <w:t>с</w:t>
            </w:r>
            <w:proofErr w:type="gramEnd"/>
            <w:r w:rsidR="00CC0551" w:rsidRPr="00CC055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CC0551" w:rsidRPr="00CC0551" w:rsidRDefault="00350D65" w:rsidP="00350D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    </w:t>
            </w:r>
            <w:r w:rsidR="00CC0551" w:rsidRPr="00CC0551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CC0551" w:rsidRPr="00CC0551">
              <w:rPr>
                <w:rFonts w:eastAsia="Calibri"/>
                <w:sz w:val="24"/>
                <w:szCs w:val="24"/>
                <w:lang w:eastAsia="ru-RU"/>
              </w:rPr>
              <w:t xml:space="preserve"> Земельным кодексом Российской Федерации;</w:t>
            </w:r>
          </w:p>
          <w:p w:rsidR="00CC0551" w:rsidRDefault="00350D65" w:rsidP="00350D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r w:rsidR="00CC0551" w:rsidRPr="00CC055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CC0551" w:rsidRPr="00CC055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Постановлени</w:t>
            </w:r>
            <w:r w:rsidR="00CC0551">
              <w:rPr>
                <w:bCs/>
                <w:color w:val="000000"/>
                <w:sz w:val="24"/>
                <w:szCs w:val="24"/>
                <w:shd w:val="clear" w:color="auto" w:fill="FFFFFF"/>
              </w:rPr>
              <w:t>ем</w:t>
            </w:r>
            <w:r w:rsidR="00CC0551" w:rsidRPr="00CC055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Правительства РФ от 03.12. 2014 г. № 1308</w:t>
            </w:r>
            <w:r w:rsidR="00CC055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C0551" w:rsidRPr="00CC0551">
              <w:rPr>
                <w:bCs/>
                <w:color w:val="000000"/>
                <w:sz w:val="24"/>
                <w:szCs w:val="24"/>
                <w:shd w:val="clear" w:color="auto" w:fill="FFFFFF"/>
              </w:rPr>
              <w:t>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деления с земельными участками, находящимися в федеральной </w:t>
            </w:r>
            <w:r w:rsidR="00CC0551" w:rsidRPr="00CC0551">
              <w:rPr>
                <w:bCs/>
                <w:color w:val="000000"/>
                <w:sz w:val="24"/>
                <w:szCs w:val="24"/>
                <w:shd w:val="clear" w:color="auto" w:fill="FFFFFF"/>
              </w:rPr>
              <w:t>собственности»</w:t>
            </w:r>
            <w:r w:rsidR="00CC0551">
              <w:rPr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CC0551" w:rsidRPr="00CC0551">
              <w:rPr>
                <w:bCs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    </w:t>
            </w:r>
            <w:r w:rsidR="00CC0551" w:rsidRPr="00CC0551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CC0551" w:rsidRPr="00CC0551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 w:rsidR="00CC0551"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="00CC0551" w:rsidRPr="00CC0551"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Ханты-Мансийского автономного округа-Югры от 14.08.2015 № 258-п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Ханты-Мансийского автономного округа-Югры, и землями или земельными участками, расположенными в Ханты-Мансийском автономном округе-Югре, государственная собственность на которые не разграничена».</w:t>
            </w:r>
            <w:proofErr w:type="gramEnd"/>
          </w:p>
          <w:p w:rsidR="00A46C90" w:rsidRPr="00B72A47" w:rsidRDefault="00350D65" w:rsidP="00350D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2.6.2. </w:t>
            </w:r>
            <w:r w:rsidR="00CC0551">
              <w:rPr>
                <w:rFonts w:eastAsia="Calibri"/>
                <w:sz w:val="24"/>
                <w:szCs w:val="24"/>
                <w:lang w:eastAsia="ru-RU"/>
              </w:rPr>
              <w:t xml:space="preserve">В проанализированных муниципальных правовых актах </w:t>
            </w:r>
            <w:r w:rsidR="003873D8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Ханты-Мансийского автономного округа-Югры, требования в соответствующей сфере деятельности аналогичны муниципальному правовому акту</w:t>
            </w:r>
            <w:r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="003873D8">
              <w:rPr>
                <w:rFonts w:eastAsia="Calibri"/>
                <w:sz w:val="24"/>
                <w:szCs w:val="24"/>
                <w:lang w:eastAsia="ru-RU"/>
              </w:rPr>
              <w:t xml:space="preserve"> в отношении которого проводится экспертиза. Это позволяет сделать вывод, </w:t>
            </w:r>
            <w:r w:rsidR="003873D8" w:rsidRPr="003873D8">
              <w:rPr>
                <w:rFonts w:eastAsia="Calibri"/>
                <w:sz w:val="24"/>
                <w:szCs w:val="24"/>
                <w:lang w:eastAsia="ru-RU"/>
              </w:rPr>
              <w:t xml:space="preserve">что </w:t>
            </w:r>
            <w:r w:rsidR="00A46C90">
              <w:rPr>
                <w:rFonts w:eastAsia="Calibri"/>
                <w:sz w:val="24"/>
                <w:szCs w:val="24"/>
                <w:lang w:eastAsia="ru-RU"/>
              </w:rPr>
              <w:t xml:space="preserve">данный способ регулирования позволяет без обременительных затрат средств и времени преобразовать земельные участки и предоставить их под строительство и другие нужды, что </w:t>
            </w:r>
            <w:r w:rsidR="00A46C90" w:rsidRPr="00A46C90">
              <w:rPr>
                <w:sz w:val="24"/>
                <w:szCs w:val="24"/>
              </w:rPr>
              <w:t xml:space="preserve">соответствует приоритетным направлениям Стратегии развития города </w:t>
            </w:r>
            <w:proofErr w:type="spellStart"/>
            <w:r w:rsidR="00A46C90" w:rsidRPr="00A46C90">
              <w:rPr>
                <w:sz w:val="24"/>
                <w:szCs w:val="24"/>
              </w:rPr>
              <w:t>Югорска</w:t>
            </w:r>
            <w:proofErr w:type="spellEnd"/>
            <w:r w:rsidR="00A46C90" w:rsidRPr="00A46C90">
              <w:rPr>
                <w:sz w:val="24"/>
                <w:szCs w:val="24"/>
              </w:rPr>
              <w:t xml:space="preserve">, нацеленным на экономическую </w:t>
            </w:r>
            <w:r w:rsidR="00A46C90" w:rsidRPr="00A46C90">
              <w:rPr>
                <w:sz w:val="24"/>
                <w:szCs w:val="24"/>
              </w:rPr>
              <w:lastRenderedPageBreak/>
              <w:t>стабильность и развитие по направлению «Предпринимательство», векторов «Инновации» и «Бизнес»</w:t>
            </w:r>
            <w:r w:rsidR="007C1F5E">
              <w:rPr>
                <w:sz w:val="24"/>
                <w:szCs w:val="24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A46C90" w:rsidRDefault="00DC22DC" w:rsidP="00A46C9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46C90">
              <w:rPr>
                <w:rFonts w:eastAsia="Calibri"/>
                <w:sz w:val="24"/>
                <w:szCs w:val="24"/>
                <w:lang w:eastAsia="ru-RU"/>
              </w:rPr>
              <w:lastRenderedPageBreak/>
              <w:t>2.7. Источники данных:</w:t>
            </w:r>
          </w:p>
          <w:p w:rsidR="00DC22DC" w:rsidRPr="00A46C90" w:rsidRDefault="00350D65" w:rsidP="00A46C9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A46C90" w:rsidRPr="00350D65">
              <w:rPr>
                <w:b/>
                <w:sz w:val="24"/>
                <w:szCs w:val="24"/>
              </w:rPr>
              <w:t>-</w:t>
            </w:r>
            <w:r w:rsidR="00A46C90">
              <w:rPr>
                <w:sz w:val="24"/>
                <w:szCs w:val="24"/>
              </w:rPr>
              <w:t xml:space="preserve"> </w:t>
            </w:r>
            <w:r w:rsidR="00A46C90" w:rsidRPr="00A46C90">
              <w:rPr>
                <w:sz w:val="24"/>
                <w:szCs w:val="24"/>
              </w:rPr>
              <w:t>информационно-телекоммуникационн</w:t>
            </w:r>
            <w:r w:rsidR="00A46C90">
              <w:rPr>
                <w:sz w:val="24"/>
                <w:szCs w:val="24"/>
              </w:rPr>
              <w:t xml:space="preserve">ая </w:t>
            </w:r>
            <w:r w:rsidR="00A46C90" w:rsidRPr="00A46C90">
              <w:rPr>
                <w:sz w:val="24"/>
                <w:szCs w:val="24"/>
              </w:rPr>
              <w:t>сет</w:t>
            </w:r>
            <w:r w:rsidR="00A46C90">
              <w:rPr>
                <w:sz w:val="24"/>
                <w:szCs w:val="24"/>
              </w:rPr>
              <w:t>ь</w:t>
            </w:r>
            <w:r w:rsidR="00A46C90" w:rsidRPr="00A46C90">
              <w:rPr>
                <w:sz w:val="24"/>
                <w:szCs w:val="24"/>
              </w:rPr>
              <w:t xml:space="preserve"> «Интернет»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III.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Основные группы субъектов предпринимательской</w:t>
      </w:r>
      <w:proofErr w:type="gramEnd"/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spellStart"/>
      <w:r w:rsidRPr="00B72A47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B72A47"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интересы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которых затронуты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42"/>
      </w:tblGrid>
      <w:tr w:rsidR="00DC22DC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3.2. Оценка количества участников отношений</w:t>
            </w:r>
          </w:p>
        </w:tc>
      </w:tr>
      <w:tr w:rsidR="00DC22DC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2458D0" w:rsidP="001D35C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3.1.1. Юридические лица и индивидуальные предприниматели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D0" w:rsidRDefault="002458D0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На 01.01.2017 </w:t>
            </w:r>
          </w:p>
          <w:p w:rsidR="00DC22DC" w:rsidRPr="00B72A47" w:rsidRDefault="002458D0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58D0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210 собственников</w:t>
            </w:r>
          </w:p>
        </w:tc>
      </w:tr>
      <w:tr w:rsidR="00DC22DC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2458D0" w:rsidP="00245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3.1.2. Физические лица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D0" w:rsidRDefault="002458D0" w:rsidP="00245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На 01.01.2017 </w:t>
            </w:r>
          </w:p>
          <w:p w:rsidR="00DC22DC" w:rsidRPr="00B72A47" w:rsidRDefault="002458D0" w:rsidP="00245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58D0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Calibri"/>
                <w:sz w:val="24"/>
                <w:szCs w:val="24"/>
                <w:lang w:eastAsia="ru-RU"/>
              </w:rPr>
              <w:t>12 841 собственников</w:t>
            </w:r>
          </w:p>
        </w:tc>
      </w:tr>
      <w:tr w:rsidR="00434A6F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F" w:rsidRDefault="00434A6F" w:rsidP="00245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3.1.3. Администрация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F" w:rsidRDefault="00434A6F" w:rsidP="00434A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DC22DC" w:rsidRPr="00B72A47" w:rsidTr="0051440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3.3. Источники данных:</w:t>
            </w:r>
          </w:p>
          <w:p w:rsidR="00DC22DC" w:rsidRPr="00B72A47" w:rsidRDefault="002458D0" w:rsidP="002458D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458D0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данные административного учета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IV. Оценка соответствующих расходов бюджета города </w:t>
      </w:r>
      <w:proofErr w:type="spellStart"/>
      <w:r w:rsidRPr="00B72A47">
        <w:rPr>
          <w:rFonts w:eastAsia="Calibri"/>
          <w:sz w:val="24"/>
          <w:szCs w:val="24"/>
          <w:lang w:eastAsia="ru-RU"/>
        </w:rPr>
        <w:t>Югорска</w:t>
      </w:r>
      <w:proofErr w:type="spellEnd"/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288"/>
        <w:gridCol w:w="3175"/>
      </w:tblGrid>
      <w:tr w:rsidR="00DC22DC" w:rsidRPr="00B72A47" w:rsidTr="007C1F5E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2458D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4.1. Наименование существующей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4.2. Описание 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видов расходов бюджета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4.3. Количественная оценка расходов</w:t>
            </w:r>
          </w:p>
        </w:tc>
      </w:tr>
      <w:tr w:rsidR="00DC22DC" w:rsidRPr="00B72A47" w:rsidTr="007C1F5E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4.4. Бюджет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7C1F5E" w:rsidRPr="00B72A47" w:rsidTr="00967C4B">
        <w:trPr>
          <w:trHeight w:val="128"/>
        </w:trPr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E" w:rsidRPr="00B72A47" w:rsidRDefault="00D657DE" w:rsidP="00D657D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4.4.1</w:t>
            </w:r>
            <w:r>
              <w:rPr>
                <w:rFonts w:eastAsia="Calibri"/>
                <w:sz w:val="24"/>
                <w:szCs w:val="24"/>
                <w:lang w:eastAsia="ru-RU"/>
              </w:rPr>
              <w:t>. Продажа земельного участка путем заключения соглашения о перераспределении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E" w:rsidRPr="00B72A47" w:rsidRDefault="00D657DE" w:rsidP="00C113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4.4.2. Единовременные расходы в ______ (год возникновения полномочия)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2C56B2" w:rsidP="007C1F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C1F5E" w:rsidRPr="00B72A47" w:rsidTr="007C1F5E"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7C1F5E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7C1F5E" w:rsidP="00AD4A1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657DE" w:rsidRPr="00B72A47">
              <w:rPr>
                <w:rFonts w:eastAsia="Calibri"/>
                <w:sz w:val="24"/>
                <w:szCs w:val="24"/>
                <w:lang w:eastAsia="ru-RU"/>
              </w:rPr>
              <w:t xml:space="preserve">4.4.3. </w:t>
            </w:r>
            <w:proofErr w:type="gramStart"/>
            <w:r w:rsidR="00D657DE" w:rsidRPr="00B72A47"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 реализации полномочия) ___________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E12B83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12B83" w:rsidRPr="00B72A47" w:rsidTr="00B7310C">
        <w:trPr>
          <w:trHeight w:val="128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83" w:rsidRPr="00B72A47" w:rsidRDefault="00E12B83" w:rsidP="00FD5D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4.5. Итого единовременные расходы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3" w:rsidRPr="00B72A47" w:rsidRDefault="002C56B2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C22DC" w:rsidRPr="00B72A47" w:rsidTr="007C1F5E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4.6. Итого периодические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9E1BCF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C22DC" w:rsidRPr="00B72A47" w:rsidTr="007C1F5E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4.7. Иные сведения о расходах бюджета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9E1BCF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</w:p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C22DC" w:rsidRPr="00B72A47" w:rsidTr="007C1F5E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3" w:rsidRPr="00B72A47" w:rsidRDefault="00DC22DC" w:rsidP="002C56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4.8. Источники данных:</w:t>
            </w:r>
            <w:r w:rsidR="009A4D5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C56B2"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V. Обязанности или ограничения для субъектов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lastRenderedPageBreak/>
        <w:t>предпринимательской и инвестиционной деятельности,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а также порядок организации их исполнения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5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9"/>
        <w:gridCol w:w="3761"/>
        <w:gridCol w:w="3312"/>
      </w:tblGrid>
      <w:tr w:rsidR="00DC22DC" w:rsidRPr="00B72A47" w:rsidTr="005414A1">
        <w:trPr>
          <w:trHeight w:val="829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5.1. Группа участников отношений </w:t>
            </w:r>
            <w:hyperlink w:anchor="Par839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5.2. Описание содержания существующих обязанностей и ограничений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5.3. Порядок организации исполнения обязанностей и ограничений</w:t>
            </w:r>
          </w:p>
        </w:tc>
      </w:tr>
      <w:tr w:rsidR="005414A1" w:rsidRPr="00B72A47" w:rsidTr="005414A1">
        <w:trPr>
          <w:trHeight w:val="2208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A1" w:rsidRPr="00B72A47" w:rsidRDefault="005414A1" w:rsidP="00CE0CC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 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E0CCA">
              <w:rPr>
                <w:rFonts w:eastAsia="Calibri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4A1" w:rsidRDefault="005414A1" w:rsidP="005414A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Заявление о перераспределении;</w:t>
            </w:r>
          </w:p>
          <w:p w:rsidR="005414A1" w:rsidRDefault="005414A1" w:rsidP="005414A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Межевание земельного участка;</w:t>
            </w:r>
          </w:p>
          <w:p w:rsidR="005414A1" w:rsidRDefault="005414A1" w:rsidP="005414A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Постановка земельного участка на кадастровый учет;</w:t>
            </w:r>
          </w:p>
          <w:p w:rsidR="005414A1" w:rsidRDefault="005414A1" w:rsidP="005414A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 Подписание соглашения о перераспределении земельного участка;</w:t>
            </w:r>
          </w:p>
          <w:p w:rsidR="005414A1" w:rsidRPr="00B72A47" w:rsidRDefault="005414A1" w:rsidP="005414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 Регистрация права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4A1" w:rsidRPr="00B72A47" w:rsidRDefault="005414A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ст. 39.29.</w:t>
            </w:r>
            <w:r w:rsidR="00CE0CC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Земельный кодекс Российской Федерации</w:t>
            </w:r>
          </w:p>
        </w:tc>
      </w:tr>
    </w:tbl>
    <w:p w:rsidR="005414A1" w:rsidRPr="00B72A47" w:rsidRDefault="005414A1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VI. Оценка расходов субъектов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предпринимательской</w:t>
      </w:r>
      <w:proofErr w:type="gramEnd"/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и инвестиционной деятельности,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связанных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с необходимостью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соблюдения установленных обязанностей или ограничений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либо изменением содержания таких обязанностей и ограничений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827"/>
        <w:gridCol w:w="2891"/>
      </w:tblGrid>
      <w:tr w:rsidR="00DC22DC" w:rsidRPr="00B72A47" w:rsidTr="00514403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6.1. Группа участников отношений </w:t>
            </w:r>
            <w:hyperlink w:anchor="Par840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6.2. Описание содержания существующих обязанностей и ограничений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6.3. Описание и оценка видов расходов</w:t>
            </w:r>
          </w:p>
        </w:tc>
      </w:tr>
      <w:tr w:rsidR="00DC22DC" w:rsidRPr="00B72A47" w:rsidTr="007740A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7740A8" w:rsidP="00C24C4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Юридические лица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Default="007740A8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eastAsia="Calibri"/>
                <w:sz w:val="24"/>
                <w:szCs w:val="24"/>
                <w:lang w:eastAsia="ru-RU"/>
              </w:rPr>
              <w:t>1. Заявление о перераспределении;</w:t>
            </w:r>
          </w:p>
          <w:p w:rsidR="007740A8" w:rsidRDefault="007740A8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Межевание земельного участка;</w:t>
            </w:r>
          </w:p>
          <w:p w:rsidR="007740A8" w:rsidRDefault="007740A8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Постановка земельного участка на кадастровый учет;</w:t>
            </w:r>
          </w:p>
          <w:p w:rsidR="007740A8" w:rsidRDefault="00550FFE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 Подписание соглашения о перераспределении земельного участка;</w:t>
            </w:r>
          </w:p>
          <w:p w:rsidR="00550FFE" w:rsidRPr="00B72A47" w:rsidRDefault="00550FFE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 Регистрация права</w:t>
            </w:r>
            <w:bookmarkEnd w:id="0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DC" w:rsidRDefault="007740A8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="00550FFE">
              <w:rPr>
                <w:rFonts w:eastAsia="Calibri"/>
                <w:sz w:val="24"/>
                <w:szCs w:val="24"/>
                <w:lang w:eastAsia="ru-RU"/>
              </w:rPr>
              <w:t>м</w:t>
            </w:r>
            <w:r>
              <w:rPr>
                <w:rFonts w:eastAsia="Calibri"/>
                <w:sz w:val="24"/>
                <w:szCs w:val="24"/>
                <w:lang w:eastAsia="ru-RU"/>
              </w:rPr>
              <w:t>ежевание – 20000 руб.</w:t>
            </w:r>
          </w:p>
          <w:p w:rsidR="007740A8" w:rsidRDefault="007740A8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выкуп – 15% кадастровой стоимости</w:t>
            </w:r>
            <w:r w:rsidR="00550FFE">
              <w:rPr>
                <w:rFonts w:eastAsia="Calibri"/>
                <w:sz w:val="24"/>
                <w:szCs w:val="24"/>
                <w:lang w:eastAsia="ru-RU"/>
              </w:rPr>
              <w:t xml:space="preserve"> земельного участка находящегося в собственности</w:t>
            </w:r>
            <w:r w:rsidR="000442D7">
              <w:rPr>
                <w:rFonts w:eastAsia="Calibri"/>
                <w:sz w:val="24"/>
                <w:szCs w:val="24"/>
                <w:lang w:eastAsia="ru-RU"/>
              </w:rPr>
              <w:t xml:space="preserve"> либо в случае последующего изъятия для </w:t>
            </w:r>
            <w:proofErr w:type="gramStart"/>
            <w:r w:rsidR="000442D7">
              <w:rPr>
                <w:rFonts w:eastAsia="Calibri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="000442D7">
              <w:rPr>
                <w:rFonts w:eastAsia="Calibri"/>
                <w:sz w:val="24"/>
                <w:szCs w:val="24"/>
                <w:lang w:eastAsia="ru-RU"/>
              </w:rPr>
              <w:t xml:space="preserve"> нужд-рыночная стоимость)</w:t>
            </w:r>
            <w:r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7740A8" w:rsidRPr="00B72A47" w:rsidRDefault="007740A8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регистрация права</w:t>
            </w:r>
            <w:r w:rsidR="00C24C41">
              <w:rPr>
                <w:rFonts w:eastAsia="Calibri"/>
                <w:sz w:val="24"/>
                <w:szCs w:val="24"/>
                <w:lang w:eastAsia="ru-RU"/>
              </w:rPr>
              <w:t xml:space="preserve"> – 22000руб.</w:t>
            </w:r>
          </w:p>
        </w:tc>
      </w:tr>
      <w:tr w:rsidR="00DC22DC" w:rsidRPr="00B72A47" w:rsidTr="00514403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5414A1" w:rsidP="005414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FE" w:rsidRDefault="00550FFE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Заявление о перераспределении;</w:t>
            </w:r>
          </w:p>
          <w:p w:rsidR="00550FFE" w:rsidRDefault="00550FFE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Межевание земельного участка;</w:t>
            </w:r>
          </w:p>
          <w:p w:rsidR="00550FFE" w:rsidRDefault="00550FFE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Постановка земельного участка на кадастровый учет;</w:t>
            </w:r>
          </w:p>
          <w:p w:rsidR="00550FFE" w:rsidRDefault="00550FFE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 Подписание соглашения о перераспределении земельного участка;</w:t>
            </w:r>
          </w:p>
          <w:p w:rsidR="00DC22DC" w:rsidRPr="00B72A47" w:rsidRDefault="00550FFE" w:rsidP="00550F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 Регистрация права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FE" w:rsidRDefault="00550FFE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межевание – 7000 руб.</w:t>
            </w:r>
          </w:p>
          <w:p w:rsidR="00550FFE" w:rsidRDefault="00550FFE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выкуп – 15% кадастровой стоимости земельного участка находящегося в собственности</w:t>
            </w:r>
            <w:r w:rsidR="000442D7">
              <w:rPr>
                <w:rFonts w:eastAsia="Calibri"/>
                <w:sz w:val="24"/>
                <w:szCs w:val="24"/>
                <w:lang w:eastAsia="ru-RU"/>
              </w:rPr>
              <w:t xml:space="preserve"> либо в случае последующего изъятия для </w:t>
            </w:r>
            <w:proofErr w:type="gramStart"/>
            <w:r w:rsidR="000442D7">
              <w:rPr>
                <w:rFonts w:eastAsia="Calibri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="000442D7">
              <w:rPr>
                <w:rFonts w:eastAsia="Calibri"/>
                <w:sz w:val="24"/>
                <w:szCs w:val="24"/>
                <w:lang w:eastAsia="ru-RU"/>
              </w:rPr>
              <w:t xml:space="preserve"> нужд-рыночная стоимость)</w:t>
            </w:r>
            <w:r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DC22DC" w:rsidRPr="00B72A47" w:rsidRDefault="00550FFE" w:rsidP="00C24C4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регистрация права -</w:t>
            </w:r>
            <w:r w:rsidR="00C24C41">
              <w:rPr>
                <w:rFonts w:eastAsia="Calibri"/>
                <w:sz w:val="24"/>
                <w:szCs w:val="24"/>
                <w:lang w:eastAsia="ru-RU"/>
              </w:rPr>
              <w:t>2000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DC22DC" w:rsidRPr="00B72A47" w:rsidTr="00514403"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 Источники данных:</w:t>
            </w:r>
          </w:p>
          <w:p w:rsidR="00C24C41" w:rsidRPr="00B72A47" w:rsidRDefault="00C24C4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93C12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-</w:t>
            </w:r>
            <w:r w:rsidR="000442D7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Налоговый кодекс Российской Федерации;</w:t>
            </w:r>
          </w:p>
          <w:p w:rsidR="00550FFE" w:rsidRDefault="00550FFE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93C12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ИП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Луговых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А.А.</w:t>
            </w:r>
            <w:r w:rsidR="000442D7">
              <w:rPr>
                <w:rFonts w:eastAsia="Calibri"/>
                <w:sz w:val="24"/>
                <w:szCs w:val="24"/>
                <w:lang w:eastAsia="ru-RU"/>
              </w:rPr>
              <w:t xml:space="preserve"> (кадастровый инженер, осуществляющий кадастровые работы)</w:t>
            </w:r>
            <w:r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DC22DC" w:rsidRPr="00B72A47" w:rsidRDefault="00550FFE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93C12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ООО «ГЕОСЕРВИС-ЮГРА»</w:t>
            </w:r>
            <w:r w:rsidR="000442D7">
              <w:rPr>
                <w:rFonts w:eastAsia="Calibri"/>
                <w:sz w:val="24"/>
                <w:szCs w:val="24"/>
                <w:lang w:eastAsia="ru-RU"/>
              </w:rPr>
              <w:t xml:space="preserve"> (фирма, осуществляющая кадастровую деятельность).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VII. Иные сведения, которые, по мнению органа,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осуществляющего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экспертизу муниципального нормативного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правового акта, позволяют оценить эффективность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действующего регулирования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C22DC" w:rsidRPr="00B72A47" w:rsidTr="00550FFE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7.1. Иные необходимые, по мнению органа, осуществляющего экспертизу муниципальных нормативных правовых актов, сведения:</w:t>
            </w:r>
          </w:p>
          <w:p w:rsidR="00550FFE" w:rsidRPr="00B72A47" w:rsidRDefault="005414A1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наличие утвержденного проекта межевания территории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7.2. Источники данных:</w:t>
            </w:r>
          </w:p>
          <w:p w:rsidR="00DC22DC" w:rsidRPr="00B72A47" w:rsidRDefault="00793C12" w:rsidP="00793C1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Земельный кодекс Российской Федерации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C22DC" w:rsidRPr="00B72A47" w:rsidRDefault="00793C12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</w:t>
      </w:r>
      <w:r w:rsidR="00CE0CCA">
        <w:rPr>
          <w:rFonts w:eastAsia="Calibri"/>
          <w:sz w:val="24"/>
          <w:szCs w:val="24"/>
          <w:lang w:eastAsia="ru-RU"/>
        </w:rPr>
        <w:t>6</w:t>
      </w:r>
      <w:r>
        <w:rPr>
          <w:rFonts w:eastAsia="Calibri"/>
          <w:sz w:val="24"/>
          <w:szCs w:val="24"/>
          <w:lang w:eastAsia="ru-RU"/>
        </w:rPr>
        <w:t>.05.2017</w:t>
      </w:r>
    </w:p>
    <w:p w:rsidR="00DC22DC" w:rsidRDefault="00DC22DC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93C12" w:rsidRDefault="00793C12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93C12" w:rsidRPr="00B72A47" w:rsidRDefault="00793C12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C22DC" w:rsidRDefault="00793C12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>Исполняющий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обязанности первого заместителя</w:t>
      </w:r>
    </w:p>
    <w:p w:rsidR="00793C12" w:rsidRDefault="00793C12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главы города – Директора департамента                                                        И.Н. </w:t>
      </w:r>
      <w:proofErr w:type="spellStart"/>
      <w:r>
        <w:rPr>
          <w:rFonts w:eastAsia="Calibri"/>
          <w:sz w:val="24"/>
          <w:szCs w:val="24"/>
          <w:lang w:eastAsia="ru-RU"/>
        </w:rPr>
        <w:t>Долматов</w:t>
      </w:r>
      <w:proofErr w:type="spellEnd"/>
    </w:p>
    <w:p w:rsidR="00793C12" w:rsidRPr="00B72A47" w:rsidRDefault="00793C12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793C1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</w:t>
      </w:r>
    </w:p>
    <w:p w:rsidR="001B7DC1" w:rsidRDefault="001B7DC1"/>
    <w:sectPr w:rsidR="001B7DC1" w:rsidSect="00716F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DC"/>
    <w:rsid w:val="000442D7"/>
    <w:rsid w:val="001B7DC1"/>
    <w:rsid w:val="001D35CF"/>
    <w:rsid w:val="002458D0"/>
    <w:rsid w:val="002C56B2"/>
    <w:rsid w:val="00302E5D"/>
    <w:rsid w:val="00350D65"/>
    <w:rsid w:val="003817E8"/>
    <w:rsid w:val="003873D8"/>
    <w:rsid w:val="00434A6F"/>
    <w:rsid w:val="004C6734"/>
    <w:rsid w:val="004D29F3"/>
    <w:rsid w:val="0053358E"/>
    <w:rsid w:val="005414A1"/>
    <w:rsid w:val="00550FFE"/>
    <w:rsid w:val="005A3022"/>
    <w:rsid w:val="00646294"/>
    <w:rsid w:val="00716F55"/>
    <w:rsid w:val="007740A8"/>
    <w:rsid w:val="00793C12"/>
    <w:rsid w:val="007A0EBD"/>
    <w:rsid w:val="007C1F5E"/>
    <w:rsid w:val="009A4D5A"/>
    <w:rsid w:val="009E1BCF"/>
    <w:rsid w:val="00A46C90"/>
    <w:rsid w:val="00AD4A1A"/>
    <w:rsid w:val="00B92857"/>
    <w:rsid w:val="00C113F1"/>
    <w:rsid w:val="00C24C41"/>
    <w:rsid w:val="00CC0551"/>
    <w:rsid w:val="00CE0CCA"/>
    <w:rsid w:val="00D657DE"/>
    <w:rsid w:val="00DC22DC"/>
    <w:rsid w:val="00E12B83"/>
    <w:rsid w:val="00E357E8"/>
    <w:rsid w:val="00ED7A58"/>
    <w:rsid w:val="00F0638E"/>
    <w:rsid w:val="00FD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16F55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716F55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basedOn w:val="a0"/>
    <w:uiPriority w:val="99"/>
    <w:unhideWhenUsed/>
    <w:rsid w:val="00E12B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0E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EB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16F55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716F55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basedOn w:val="a0"/>
    <w:uiPriority w:val="99"/>
    <w:unhideWhenUsed/>
    <w:rsid w:val="00E12B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0E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EB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Грудцына Ирина Викторовна</cp:lastModifiedBy>
  <cp:revision>7</cp:revision>
  <cp:lastPrinted>2017-05-17T06:57:00Z</cp:lastPrinted>
  <dcterms:created xsi:type="dcterms:W3CDTF">2017-05-11T11:58:00Z</dcterms:created>
  <dcterms:modified xsi:type="dcterms:W3CDTF">2017-05-23T13:15:00Z</dcterms:modified>
</cp:coreProperties>
</file>