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E9" w:rsidRPr="00C23E70" w:rsidRDefault="00EA73E9" w:rsidP="00EA73E9">
      <w:pPr>
        <w:pStyle w:val="a5"/>
        <w:rPr>
          <w:b w:val="0"/>
        </w:rPr>
      </w:pPr>
      <w:r w:rsidRPr="00C23E70">
        <w:rPr>
          <w:b w:val="0"/>
        </w:rPr>
        <w:t>Список</w:t>
      </w:r>
    </w:p>
    <w:p w:rsidR="00EA73E9" w:rsidRPr="00C23E70" w:rsidRDefault="00EA73E9" w:rsidP="00EA73E9">
      <w:pPr>
        <w:pStyle w:val="a3"/>
      </w:pPr>
      <w:r w:rsidRPr="00C23E70">
        <w:t xml:space="preserve">ликвидированных предприятий, учреждений города Югорска </w:t>
      </w:r>
    </w:p>
    <w:p w:rsidR="00EA73E9" w:rsidRPr="00C23E70" w:rsidRDefault="00EA73E9" w:rsidP="00EA73E9">
      <w:pPr>
        <w:pStyle w:val="a3"/>
      </w:pPr>
      <w:r w:rsidRPr="00C23E70">
        <w:t xml:space="preserve">(ранее п. Комсомольский), </w:t>
      </w:r>
      <w:proofErr w:type="gramStart"/>
      <w:r w:rsidRPr="00C23E70">
        <w:t>документы</w:t>
      </w:r>
      <w:proofErr w:type="gramEnd"/>
      <w:r w:rsidRPr="00C23E70">
        <w:t xml:space="preserve"> по личному составу которых переданы </w:t>
      </w:r>
    </w:p>
    <w:p w:rsidR="00EA73E9" w:rsidRPr="00C23E70" w:rsidRDefault="00EA73E9" w:rsidP="00EA73E9">
      <w:pPr>
        <w:pStyle w:val="a3"/>
        <w:rPr>
          <w:u w:val="single"/>
        </w:rPr>
      </w:pPr>
      <w:r w:rsidRPr="00C23E70">
        <w:t>на архивное хранение в Архив г. Югорска</w:t>
      </w:r>
    </w:p>
    <w:p w:rsidR="00EA73E9" w:rsidRPr="00C23E70" w:rsidRDefault="00EA73E9" w:rsidP="00EA73E9">
      <w:pPr>
        <w:jc w:val="center"/>
      </w:pPr>
      <w:r w:rsidRPr="00C23E70">
        <w:t>(ул. Железнодорожная, д.43/1)</w:t>
      </w:r>
      <w:bookmarkStart w:id="0" w:name="_GoBack"/>
      <w:bookmarkEnd w:id="0"/>
    </w:p>
    <w:p w:rsidR="00EA73E9" w:rsidRPr="00C23E70" w:rsidRDefault="00EA73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23"/>
        <w:gridCol w:w="144"/>
        <w:gridCol w:w="5670"/>
        <w:gridCol w:w="1284"/>
        <w:gridCol w:w="993"/>
        <w:gridCol w:w="946"/>
      </w:tblGrid>
      <w:tr w:rsidR="00A81242" w:rsidRPr="00C23E70" w:rsidTr="0042439F">
        <w:trPr>
          <w:cantSplit/>
          <w:trHeight w:val="20"/>
        </w:trPr>
        <w:tc>
          <w:tcPr>
            <w:tcW w:w="354" w:type="pct"/>
            <w:gridSpan w:val="3"/>
            <w:vAlign w:val="center"/>
          </w:tcPr>
          <w:p w:rsidR="00A81242" w:rsidRPr="00C23E70" w:rsidRDefault="00A81242" w:rsidP="00B62AFF">
            <w:pPr>
              <w:jc w:val="center"/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№ п\</w:t>
            </w:r>
            <w:proofErr w:type="gramStart"/>
            <w:r w:rsidRPr="00C23E70"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3632" w:type="pct"/>
            <w:gridSpan w:val="2"/>
            <w:vAlign w:val="center"/>
          </w:tcPr>
          <w:p w:rsidR="00A81242" w:rsidRPr="00C23E70" w:rsidRDefault="00A81242" w:rsidP="00B62AFF">
            <w:pPr>
              <w:jc w:val="center"/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Наименование</w:t>
            </w:r>
          </w:p>
        </w:tc>
        <w:tc>
          <w:tcPr>
            <w:tcW w:w="519" w:type="pct"/>
            <w:vAlign w:val="center"/>
          </w:tcPr>
          <w:p w:rsidR="00A81242" w:rsidRPr="00C23E70" w:rsidRDefault="00A81242" w:rsidP="00B62AFF">
            <w:pPr>
              <w:jc w:val="center"/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№ Фонда</w:t>
            </w:r>
          </w:p>
        </w:tc>
        <w:tc>
          <w:tcPr>
            <w:tcW w:w="495" w:type="pct"/>
            <w:vAlign w:val="center"/>
          </w:tcPr>
          <w:p w:rsidR="00A81242" w:rsidRPr="00C23E70" w:rsidRDefault="00A81242" w:rsidP="00B62AFF">
            <w:pPr>
              <w:jc w:val="center"/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№ Описи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3986" w:type="pct"/>
            <w:gridSpan w:val="5"/>
            <w:vAlign w:val="center"/>
          </w:tcPr>
          <w:p w:rsidR="00B62AFF" w:rsidRPr="00C23E70" w:rsidRDefault="00B62AFF" w:rsidP="00B62AFF">
            <w:pPr>
              <w:jc w:val="center"/>
              <w:rPr>
                <w:b/>
                <w:bCs/>
                <w:iCs/>
              </w:rPr>
            </w:pPr>
            <w:r w:rsidRPr="00C23E70">
              <w:rPr>
                <w:b/>
                <w:bCs/>
                <w:iCs/>
              </w:rPr>
              <w:t xml:space="preserve">Коллекция документов по личному составу </w:t>
            </w:r>
          </w:p>
          <w:p w:rsidR="00B62AFF" w:rsidRPr="00C23E70" w:rsidRDefault="00B62AFF" w:rsidP="00B62AFF">
            <w:pPr>
              <w:jc w:val="center"/>
              <w:rPr>
                <w:color w:val="000000"/>
              </w:rPr>
            </w:pPr>
            <w:r w:rsidRPr="00C23E70">
              <w:rPr>
                <w:b/>
                <w:bCs/>
                <w:iCs/>
              </w:rPr>
              <w:t>ликвидированных предприятий города Югорска</w:t>
            </w:r>
          </w:p>
        </w:tc>
        <w:tc>
          <w:tcPr>
            <w:tcW w:w="519" w:type="pct"/>
            <w:vMerge w:val="restart"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Ф.2</w:t>
            </w:r>
          </w:p>
        </w:tc>
        <w:tc>
          <w:tcPr>
            <w:tcW w:w="495" w:type="pct"/>
            <w:vMerge w:val="restar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Оп.1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ТОО «</w:t>
            </w:r>
            <w:proofErr w:type="spellStart"/>
            <w:r w:rsidRPr="00C23E70">
              <w:rPr>
                <w:color w:val="000000"/>
              </w:rPr>
              <w:t>Анцяо</w:t>
            </w:r>
            <w:proofErr w:type="spellEnd"/>
            <w:r w:rsidRPr="00C23E70">
              <w:rPr>
                <w:color w:val="000000"/>
              </w:rPr>
              <w:t xml:space="preserve">»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1992-1997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ПК «Энергетик»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1990-1998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Кооперативный банк «</w:t>
            </w:r>
            <w:proofErr w:type="spellStart"/>
            <w:r w:rsidRPr="00C23E70">
              <w:rPr>
                <w:color w:val="000000"/>
              </w:rPr>
              <w:t>Юганбанк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1990-1997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ПСК «Подряд», ЗАО «Подряд»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  <w:sz w:val="20"/>
                <w:szCs w:val="20"/>
              </w:rPr>
              <w:t>(док-ты переданы не полным комплексом)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1990-1998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  <w:sz w:val="20"/>
                <w:szCs w:val="20"/>
              </w:rPr>
            </w:pPr>
            <w:r w:rsidRPr="00C23E70">
              <w:rPr>
                <w:color w:val="000000"/>
              </w:rPr>
              <w:t>МУ №17 «</w:t>
            </w:r>
            <w:proofErr w:type="spellStart"/>
            <w:r w:rsidRPr="00C23E70">
              <w:rPr>
                <w:color w:val="000000"/>
              </w:rPr>
              <w:t>Севергазэлектромонтаж</w:t>
            </w:r>
            <w:proofErr w:type="spellEnd"/>
            <w:r w:rsidRPr="00C23E70">
              <w:rPr>
                <w:color w:val="000000"/>
              </w:rPr>
              <w:t>»</w:t>
            </w:r>
            <w:r w:rsidRPr="00C23E70">
              <w:rPr>
                <w:color w:val="000000"/>
                <w:sz w:val="20"/>
                <w:szCs w:val="20"/>
              </w:rPr>
              <w:t xml:space="preserve">,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ОАО «МУ № 17»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1977-1996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proofErr w:type="spellStart"/>
            <w:r w:rsidRPr="00C23E70">
              <w:rPr>
                <w:color w:val="000000"/>
              </w:rPr>
              <w:t>ОА</w:t>
            </w:r>
            <w:proofErr w:type="gramStart"/>
            <w:r w:rsidRPr="00C23E70">
              <w:rPr>
                <w:color w:val="000000"/>
              </w:rPr>
              <w:t>О«</w:t>
            </w:r>
            <w:proofErr w:type="gramEnd"/>
            <w:r w:rsidRPr="00C23E70">
              <w:rPr>
                <w:color w:val="000000"/>
              </w:rPr>
              <w:t>Югорсктехоптторг</w:t>
            </w:r>
            <w:proofErr w:type="spellEnd"/>
            <w:r w:rsidRPr="00C23E70">
              <w:rPr>
                <w:color w:val="000000"/>
              </w:rPr>
              <w:t xml:space="preserve">»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1981-1997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ЗАО Торговый дом «Югорский»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1998-2000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ЗАО «</w:t>
            </w:r>
            <w:proofErr w:type="spellStart"/>
            <w:r w:rsidRPr="00C23E70">
              <w:rPr>
                <w:color w:val="000000"/>
              </w:rPr>
              <w:t>Северстройкомплекс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1998-2001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ОРС № 7 </w:t>
            </w:r>
            <w:r w:rsidRPr="00C23E70">
              <w:rPr>
                <w:color w:val="000000"/>
                <w:sz w:val="20"/>
                <w:szCs w:val="20"/>
              </w:rPr>
              <w:t>(только лицевые счета)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1979-1992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Д</w:t>
            </w:r>
            <w:proofErr w:type="gramStart"/>
            <w:r w:rsidRPr="00C23E70">
              <w:rPr>
                <w:color w:val="000000"/>
              </w:rPr>
              <w:t>О ООО</w:t>
            </w:r>
            <w:proofErr w:type="gramEnd"/>
            <w:r w:rsidRPr="00C23E70">
              <w:rPr>
                <w:color w:val="000000"/>
              </w:rPr>
              <w:t xml:space="preserve"> «Пивной дом»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1996-1998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"Универсал-МВК"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1992-1999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«Таежный»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1998-2001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МУТП «Компаньон» </w:t>
            </w:r>
            <w:r w:rsidRPr="00C23E70">
              <w:rPr>
                <w:color w:val="000000"/>
                <w:sz w:val="20"/>
                <w:szCs w:val="20"/>
              </w:rPr>
              <w:t>(отсутствуют лицевые счета по з\плате)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1995-1999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МУП «</w:t>
            </w:r>
            <w:proofErr w:type="spellStart"/>
            <w:r w:rsidRPr="00C23E70">
              <w:rPr>
                <w:color w:val="000000"/>
              </w:rPr>
              <w:t>Югорскторг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1998-2002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МУП «</w:t>
            </w:r>
            <w:proofErr w:type="spellStart"/>
            <w:r w:rsidRPr="00C23E70">
              <w:rPr>
                <w:color w:val="000000"/>
              </w:rPr>
              <w:t>Югорсккомплект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«Югорскгазстрой-Ява», ООО «Югорскгазстрой</w:t>
            </w:r>
            <w:r w:rsidRPr="00C23E70">
              <w:rPr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2000-2003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МУ «Ремонтно-эксплуатационное строительное управление» </w:t>
            </w:r>
            <w:r w:rsidRPr="00C23E70">
              <w:rPr>
                <w:color w:val="000000"/>
                <w:sz w:val="20"/>
                <w:szCs w:val="20"/>
              </w:rPr>
              <w:t xml:space="preserve"> (РЭСУ)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1987-2004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 «Комбинат школьного питания»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ЗАО «Электромонтажное предприятие»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1997-2003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Таежный филиал ООО «Югорскгазстрой»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ТюменПромСтрой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 «Реабилитационный центр для инвалидов молодого возраста «Родник»»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2002-2005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МУ «Центр производственного и методического обеспечения»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2001-2006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Централизованная </w:t>
            </w:r>
            <w:proofErr w:type="gramStart"/>
            <w:r w:rsidRPr="00C23E70">
              <w:rPr>
                <w:color w:val="000000"/>
              </w:rPr>
              <w:t>бух-я</w:t>
            </w:r>
            <w:proofErr w:type="gramEnd"/>
            <w:r w:rsidRPr="00C23E70">
              <w:rPr>
                <w:color w:val="000000"/>
              </w:rPr>
              <w:t xml:space="preserve"> администрации Югорска-2 </w:t>
            </w:r>
            <w:r w:rsidRPr="00C23E70">
              <w:rPr>
                <w:color w:val="000000"/>
                <w:sz w:val="20"/>
                <w:szCs w:val="20"/>
              </w:rPr>
              <w:t>(МУ «Дошкольник»1993-1997, школа №4 1997-2000, «МИГ»)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1993-2000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  «Управление капитального строительства»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2000-2006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"</w:t>
            </w:r>
            <w:proofErr w:type="spellStart"/>
            <w:r w:rsidRPr="00C23E70">
              <w:rPr>
                <w:color w:val="000000"/>
              </w:rPr>
              <w:t>Югорскнефтегазстрой</w:t>
            </w:r>
            <w:proofErr w:type="spellEnd"/>
            <w:r w:rsidRPr="00C23E70">
              <w:rPr>
                <w:color w:val="000000"/>
              </w:rPr>
              <w:t>"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2000-2005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ООО Сельскохозяйственное предприятие "Югорское" </w:t>
            </w:r>
            <w:r w:rsidRPr="00C23E70">
              <w:rPr>
                <w:color w:val="000000"/>
                <w:sz w:val="20"/>
                <w:szCs w:val="20"/>
              </w:rPr>
              <w:t>(совхоз «Комсомольский)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1985-2008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Югорскжилсервис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2002-2008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Специализированное управление № 7 треста </w:t>
            </w:r>
            <w:proofErr w:type="spellStart"/>
            <w:r w:rsidRPr="00C23E70">
              <w:rPr>
                <w:color w:val="000000"/>
              </w:rPr>
              <w:t>Тюменгазмонтаж</w:t>
            </w:r>
            <w:proofErr w:type="spellEnd"/>
            <w:r w:rsidRPr="00C23E70">
              <w:rPr>
                <w:color w:val="000000"/>
              </w:rPr>
              <w:t xml:space="preserve">, ООО «СУ № 7»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1977-2005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Стройтехнология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МУП «Югорские электрические сети»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2001-2006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«Северная надбавка»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2008-2010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 «Зодчие»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2001-2012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Комсомольское специализированное монтажно-наладочное </w:t>
            </w:r>
            <w:r w:rsidRPr="00C23E70">
              <w:rPr>
                <w:color w:val="000000"/>
                <w:sz w:val="20"/>
                <w:szCs w:val="20"/>
              </w:rPr>
              <w:t>управление треста «</w:t>
            </w:r>
            <w:proofErr w:type="spellStart"/>
            <w:r w:rsidRPr="00C23E70">
              <w:rPr>
                <w:color w:val="000000"/>
                <w:sz w:val="20"/>
                <w:szCs w:val="20"/>
              </w:rPr>
              <w:t>Союзгазэнергореммонтаж</w:t>
            </w:r>
            <w:proofErr w:type="spellEnd"/>
            <w:r w:rsidRPr="00C23E70">
              <w:rPr>
                <w:color w:val="000000"/>
                <w:sz w:val="20"/>
                <w:szCs w:val="20"/>
              </w:rPr>
              <w:t>» (КСМНУ)</w:t>
            </w:r>
            <w:r w:rsidRPr="00C23E70">
              <w:rPr>
                <w:color w:val="000000"/>
              </w:rPr>
              <w:t>, Югорский филиал «</w:t>
            </w:r>
            <w:proofErr w:type="spellStart"/>
            <w:r w:rsidRPr="00C23E70">
              <w:rPr>
                <w:color w:val="000000"/>
              </w:rPr>
              <w:t>Союзэлектрогаз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1978-1993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Антур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2006-2012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Муниципальное учреждение «Дворец семьи»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2008-2013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«Программист-Сибирь»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2000-2014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ПСК «ВТОРМА»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2000-2014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БУ ХМАО-Югры «Югорский художественный техникум»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1996-2014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МАУ «Центральный парк культуры и отдыха «Аттракцион»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2001-2014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ОАО «Югорская аптека»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1979-2014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МУ «Дворец семьи»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1999-2005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Югорскэнергогаз</w:t>
            </w:r>
            <w:proofErr w:type="spellEnd"/>
            <w:r w:rsidRPr="00C23E70">
              <w:rPr>
                <w:color w:val="000000"/>
              </w:rPr>
              <w:t xml:space="preserve">»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1999-2015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Комсомольский ОРС, ОРС № 5 ПО «Тюментрансгаз», </w:t>
            </w:r>
            <w:proofErr w:type="spellStart"/>
            <w:r w:rsidRPr="00C23E70">
              <w:rPr>
                <w:color w:val="000000"/>
              </w:rPr>
              <w:t>ЮгорскгазОРС</w:t>
            </w:r>
            <w:proofErr w:type="spellEnd"/>
            <w:r w:rsidRPr="00C23E70">
              <w:rPr>
                <w:color w:val="000000"/>
              </w:rPr>
              <w:t xml:space="preserve"> № 5, филиал «</w:t>
            </w:r>
            <w:proofErr w:type="spellStart"/>
            <w:r w:rsidRPr="00C23E70">
              <w:rPr>
                <w:color w:val="000000"/>
              </w:rPr>
              <w:t>Югорскгазторг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1967-2005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«Премиум 5»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2014-2018 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«Торговый дом «Магистраль»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2008-2018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«ЮСПК «ЯВА»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1998-2019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«Югра Аква Мир»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2009-2019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«Корпорация - Ява» (ООО Галатея)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2002-2012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</w:t>
            </w:r>
            <w:proofErr w:type="spellStart"/>
            <w:r w:rsidRPr="00C23E70">
              <w:rPr>
                <w:color w:val="000000"/>
              </w:rPr>
              <w:t>Юграгазторг</w:t>
            </w:r>
            <w:proofErr w:type="spellEnd"/>
            <w:r w:rsidRPr="00C23E70">
              <w:rPr>
                <w:color w:val="000000"/>
              </w:rPr>
              <w:t>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2004-2020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ООО «Лайнер Инвест» (</w:t>
            </w:r>
            <w:proofErr w:type="spellStart"/>
            <w:r w:rsidRPr="00C23E70">
              <w:rPr>
                <w:color w:val="000000"/>
              </w:rPr>
              <w:t>зп</w:t>
            </w:r>
            <w:proofErr w:type="spellEnd"/>
            <w:r w:rsidRPr="00C23E70">
              <w:rPr>
                <w:color w:val="000000"/>
              </w:rPr>
              <w:t xml:space="preserve"> не </w:t>
            </w:r>
            <w:proofErr w:type="gramStart"/>
            <w:r w:rsidRPr="00C23E70">
              <w:rPr>
                <w:color w:val="000000"/>
              </w:rPr>
              <w:t>передана</w:t>
            </w:r>
            <w:proofErr w:type="gramEnd"/>
            <w:r w:rsidRPr="00C23E70">
              <w:rPr>
                <w:color w:val="000000"/>
              </w:rPr>
              <w:t>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2014-2021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>
            <w:pPr>
              <w:rPr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</w:tcPr>
          <w:p w:rsidR="00B62AFF" w:rsidRPr="00C23E70" w:rsidRDefault="00B62AFF" w:rsidP="00B62AFF">
            <w:r w:rsidRPr="00C23E70">
              <w:t xml:space="preserve">ИП – Глава КФХ </w:t>
            </w:r>
            <w:proofErr w:type="spellStart"/>
            <w:r w:rsidRPr="00C23E70">
              <w:t>Багаева</w:t>
            </w:r>
            <w:proofErr w:type="spellEnd"/>
            <w:r w:rsidRPr="00C23E70">
              <w:t xml:space="preserve"> Е.В.</w:t>
            </w:r>
          </w:p>
        </w:tc>
        <w:tc>
          <w:tcPr>
            <w:tcW w:w="671" w:type="pct"/>
            <w:shd w:val="clear" w:color="auto" w:fill="auto"/>
          </w:tcPr>
          <w:p w:rsidR="0042439F" w:rsidRPr="00C23E70" w:rsidRDefault="00B62AFF" w:rsidP="00B62AFF">
            <w:r w:rsidRPr="00C23E70">
              <w:t>2010,</w:t>
            </w:r>
            <w:r w:rsidR="0042439F" w:rsidRPr="00C23E70">
              <w:t>2012</w:t>
            </w:r>
          </w:p>
          <w:p w:rsidR="00B62AFF" w:rsidRPr="00C23E70" w:rsidRDefault="00B62AFF" w:rsidP="00B62AFF">
            <w:r w:rsidRPr="00C23E70">
              <w:t>2014-2022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/>
        </w:tc>
      </w:tr>
      <w:tr w:rsidR="00B62AFF" w:rsidRPr="00C23E70" w:rsidTr="0042439F">
        <w:trPr>
          <w:cantSplit/>
          <w:trHeight w:val="20"/>
        </w:trPr>
        <w:tc>
          <w:tcPr>
            <w:tcW w:w="354" w:type="pct"/>
            <w:gridSpan w:val="3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2961" w:type="pct"/>
            <w:shd w:val="clear" w:color="auto" w:fill="auto"/>
          </w:tcPr>
          <w:p w:rsidR="00B62AFF" w:rsidRPr="00C23E70" w:rsidRDefault="00B62AFF" w:rsidP="00B62AFF">
            <w:r w:rsidRPr="00C23E70">
              <w:t>ООО «Югорскбытсервис»</w:t>
            </w:r>
          </w:p>
        </w:tc>
        <w:tc>
          <w:tcPr>
            <w:tcW w:w="671" w:type="pct"/>
            <w:shd w:val="clear" w:color="auto" w:fill="auto"/>
          </w:tcPr>
          <w:p w:rsidR="00B62AFF" w:rsidRPr="00C23E70" w:rsidRDefault="00B62AFF" w:rsidP="00B62AFF">
            <w:r w:rsidRPr="00C23E70">
              <w:t>1993-2024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</w:rPr>
            </w:pPr>
          </w:p>
        </w:tc>
        <w:tc>
          <w:tcPr>
            <w:tcW w:w="495" w:type="pct"/>
            <w:vMerge/>
          </w:tcPr>
          <w:p w:rsidR="00B62AFF" w:rsidRPr="00C23E70" w:rsidRDefault="00B62AFF" w:rsidP="00B62AFF"/>
        </w:tc>
      </w:tr>
      <w:tr w:rsidR="00B62AFF" w:rsidRPr="00C23E70" w:rsidTr="0042439F">
        <w:trPr>
          <w:cantSplit/>
          <w:trHeight w:val="20"/>
        </w:trPr>
        <w:tc>
          <w:tcPr>
            <w:tcW w:w="3986" w:type="pct"/>
            <w:gridSpan w:val="5"/>
          </w:tcPr>
          <w:p w:rsidR="00B62AFF" w:rsidRPr="00C23E70" w:rsidRDefault="00B62AFF" w:rsidP="00B62AFF">
            <w:pPr>
              <w:jc w:val="center"/>
              <w:rPr>
                <w:b/>
                <w:bCs/>
                <w:i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 xml:space="preserve">Трест Комсомольсктрубопроводстрой» (КТПС), </w:t>
            </w:r>
          </w:p>
          <w:p w:rsidR="00B62AFF" w:rsidRPr="00C23E70" w:rsidRDefault="00B62AFF" w:rsidP="00B62AFF">
            <w:pPr>
              <w:jc w:val="center"/>
              <w:rPr>
                <w:b/>
                <w:b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ОАО "Югорскгазстрой"</w:t>
            </w:r>
          </w:p>
        </w:tc>
        <w:tc>
          <w:tcPr>
            <w:tcW w:w="519" w:type="pct"/>
            <w:vMerge w:val="restart"/>
          </w:tcPr>
          <w:p w:rsidR="00B62AFF" w:rsidRPr="00C23E70" w:rsidRDefault="00B62AFF" w:rsidP="00326428">
            <w:pPr>
              <w:jc w:val="center"/>
              <w:rPr>
                <w:b/>
                <w:bCs/>
                <w:i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Ф.3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Трест Комсомольсктрубопроводстрой» (КТПС),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ОАО «Югорскгазстрой»</w:t>
            </w:r>
            <w:r w:rsidR="0042439F" w:rsidRPr="00C23E70">
              <w:rPr>
                <w:color w:val="000000"/>
              </w:rPr>
              <w:t xml:space="preserve"> аппарат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1980-2000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Строительное управление № 3 (СУ № 3)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1969-1987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 3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Строительно-монтажное управление № 2 (СМУ № 2)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1980-1984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Оп.4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Передвижная механизированная колонна № 1 (ПМК № 1)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1982-1987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Оп.5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Комплексный технологический поток № 2 (КТП № 2)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1982-1985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Оп.6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Строительно-монтажное управление № 16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(СМУ № 16)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1984-1992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Оп.7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Строительно-монтажное управление № 43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(СМУ № 43)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1986-1987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Оп.8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Хозрасчетный участок по контролю качества строительно-монтажных работ (ХРУ)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1987-1992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Оп.9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Ремонтно-механическое предприятие (РМП)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1989-1995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Оп.10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Автотранспортная колонна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1991-1995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Оп.11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ТОО «Орбита»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1991-1993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Автобаза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1980-1989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Оп.13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Управление механизации № 4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1980-1989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Оп.14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Управление производственно-технологической комплектации (УПТК), База производственно-технической комплектации (БПТК)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Оп.15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Строительно-монтажное управление № 10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(СМУ № 10)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1987-1997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Оп.16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Комплексный технологический поток № 1 (КТП № 1), Комплексное трубопроводостроительное управление № 1 (КТУ № 1)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1981-1999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Оп.17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Передвижная механизированная колонна № 2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(ПМК № 2)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1980-1999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Оп.18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  <w:hideMark/>
          </w:tcPr>
          <w:p w:rsidR="0042439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Передвижная механизированная колонна № 3 </w:t>
            </w:r>
          </w:p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(ПМК № 3)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1981-1999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5512DF">
            <w:r w:rsidRPr="00C23E70">
              <w:t>Оп.19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БУ «Комсомольский лесхоз»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1991-2007</w:t>
            </w:r>
          </w:p>
        </w:tc>
        <w:tc>
          <w:tcPr>
            <w:tcW w:w="519" w:type="pct"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Ф.7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 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  <w:vMerge w:val="restart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vMerge w:val="restar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b/>
                <w:sz w:val="20"/>
                <w:szCs w:val="20"/>
              </w:rPr>
            </w:pPr>
            <w:r w:rsidRPr="00C23E70">
              <w:rPr>
                <w:b/>
                <w:bCs/>
                <w:iCs/>
              </w:rPr>
              <w:t>МБОУ «Лицей им. Г.Ф. Атякшева»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1993-2024</w:t>
            </w:r>
          </w:p>
        </w:tc>
        <w:tc>
          <w:tcPr>
            <w:tcW w:w="519" w:type="pct"/>
            <w:vMerge w:val="restart"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Ф.13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  <w:vMerge/>
          </w:tcPr>
          <w:p w:rsidR="00B62AFF" w:rsidRPr="00C23E70" w:rsidRDefault="00B62AFF" w:rsidP="00B62AFF">
            <w:pPr>
              <w:pStyle w:val="a7"/>
              <w:ind w:left="0"/>
              <w:rPr>
                <w:color w:val="000000"/>
              </w:rPr>
            </w:pPr>
          </w:p>
        </w:tc>
        <w:tc>
          <w:tcPr>
            <w:tcW w:w="3036" w:type="pct"/>
            <w:gridSpan w:val="2"/>
            <w:vMerge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b/>
                <w:bCs/>
                <w:iCs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1973-1992</w:t>
            </w:r>
          </w:p>
        </w:tc>
        <w:tc>
          <w:tcPr>
            <w:tcW w:w="519" w:type="pct"/>
            <w:vMerge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Оп.4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b/>
                <w:b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МУП «Югорсклес»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1996-2004</w:t>
            </w:r>
          </w:p>
        </w:tc>
        <w:tc>
          <w:tcPr>
            <w:tcW w:w="519" w:type="pct"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Ф.18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279" w:type="pct"/>
            <w:gridSpan w:val="2"/>
          </w:tcPr>
          <w:p w:rsidR="00B62AFF" w:rsidRPr="00C23E70" w:rsidRDefault="00B62AFF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036" w:type="pct"/>
            <w:gridSpan w:val="2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b/>
                <w:b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МУ «Служба заказчика по жилищно-коммунальным услугам"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1998-2006</w:t>
            </w:r>
          </w:p>
        </w:tc>
        <w:tc>
          <w:tcPr>
            <w:tcW w:w="519" w:type="pct"/>
          </w:tcPr>
          <w:p w:rsidR="00B62AFF" w:rsidRPr="00C23E70" w:rsidRDefault="00B62AFF" w:rsidP="00326428">
            <w:pPr>
              <w:rPr>
                <w:b/>
                <w:color w:val="000000"/>
              </w:rPr>
            </w:pPr>
            <w:r w:rsidRPr="00C23E70">
              <w:rPr>
                <w:b/>
                <w:color w:val="000000"/>
              </w:rPr>
              <w:t>Ф.31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Оп.2</w:t>
            </w:r>
          </w:p>
        </w:tc>
      </w:tr>
      <w:tr w:rsidR="00B62AFF" w:rsidRPr="00C23E70" w:rsidTr="0042439F">
        <w:trPr>
          <w:cantSplit/>
          <w:trHeight w:val="20"/>
        </w:trPr>
        <w:tc>
          <w:tcPr>
            <w:tcW w:w="3986" w:type="pct"/>
            <w:gridSpan w:val="5"/>
          </w:tcPr>
          <w:p w:rsidR="00B62AFF" w:rsidRPr="00C23E70" w:rsidRDefault="00B62AFF" w:rsidP="00B62AFF">
            <w:pPr>
              <w:jc w:val="center"/>
              <w:rPr>
                <w:b/>
                <w:b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ООО «</w:t>
            </w:r>
            <w:proofErr w:type="spellStart"/>
            <w:r w:rsidRPr="00C23E70">
              <w:rPr>
                <w:b/>
                <w:bCs/>
                <w:iCs/>
                <w:color w:val="000000"/>
              </w:rPr>
              <w:t>Югорскремстройгаз</w:t>
            </w:r>
            <w:proofErr w:type="spellEnd"/>
            <w:r w:rsidRPr="00C23E70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519" w:type="pct"/>
            <w:vMerge w:val="restart"/>
          </w:tcPr>
          <w:p w:rsidR="00B62AFF" w:rsidRPr="00C23E70" w:rsidRDefault="00B62AFF" w:rsidP="00326428">
            <w:pPr>
              <w:rPr>
                <w:b/>
                <w:bCs/>
                <w:i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Ф.38</w:t>
            </w:r>
          </w:p>
        </w:tc>
        <w:tc>
          <w:tcPr>
            <w:tcW w:w="495" w:type="pct"/>
          </w:tcPr>
          <w:p w:rsidR="00B62AFF" w:rsidRPr="00C23E70" w:rsidRDefault="00B62AFF" w:rsidP="00B62AFF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 xml:space="preserve">Аппарат управления </w:t>
            </w:r>
            <w:r w:rsidRPr="00C23E70">
              <w:rPr>
                <w:bCs/>
                <w:iCs/>
                <w:color w:val="000000"/>
              </w:rPr>
              <w:t>ООО «ЮРСГ»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2006-2020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Оп.2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2006-2007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Оп.3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2007-2013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Оп.4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2006-2015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Оп.5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2006-2009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Оп.6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2007-2011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Оп.7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СМУ-10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Оп.8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СМУ-11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2006-2014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Оп.9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СУ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2007-2015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Оп.10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СУ-6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2006-2015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Оп.11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  <w:vMerge w:val="restar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vMerge w:val="restar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СУ-7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2006-2009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 w:val="restart"/>
          </w:tcPr>
          <w:p w:rsidR="00A81242" w:rsidRPr="00C23E70" w:rsidRDefault="00A81242" w:rsidP="005512DF">
            <w:r w:rsidRPr="00C23E70">
              <w:t>Оп.12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  <w:vMerge/>
          </w:tcPr>
          <w:p w:rsidR="00A81242" w:rsidRPr="00C23E70" w:rsidRDefault="00A81242" w:rsidP="00B62AFF">
            <w:pPr>
              <w:pStyle w:val="a7"/>
              <w:ind w:left="0"/>
              <w:rPr>
                <w:color w:val="000000"/>
              </w:rPr>
            </w:pPr>
          </w:p>
        </w:tc>
        <w:tc>
          <w:tcPr>
            <w:tcW w:w="3101" w:type="pct"/>
            <w:gridSpan w:val="3"/>
            <w:vMerge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2012-2017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  <w:vMerge/>
          </w:tcPr>
          <w:p w:rsidR="00A81242" w:rsidRPr="00C23E70" w:rsidRDefault="00A81242" w:rsidP="00B62AFF">
            <w:pPr>
              <w:rPr>
                <w:color w:val="000000"/>
              </w:rPr>
            </w:pP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СМУ-8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2007-2015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Оп.13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СУ-9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2007-2010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Оп.14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ЗСМ (ХРУ кирпича)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2008-2009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Оп.15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ЗСМ (ХРУ ЖБИ)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2006-2009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Оп.16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УМС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2006-2019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Оп.17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Трудовые книжки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A81242" w:rsidRPr="00C23E70" w:rsidRDefault="00A81242" w:rsidP="00B62AFF">
            <w:pPr>
              <w:rPr>
                <w:color w:val="000000"/>
              </w:rPr>
            </w:pPr>
            <w:r w:rsidRPr="00C23E70">
              <w:rPr>
                <w:color w:val="000000"/>
              </w:rPr>
              <w:t>2007-2017</w:t>
            </w:r>
          </w:p>
        </w:tc>
        <w:tc>
          <w:tcPr>
            <w:tcW w:w="519" w:type="pct"/>
            <w:vMerge/>
          </w:tcPr>
          <w:p w:rsidR="00A81242" w:rsidRPr="00C23E70" w:rsidRDefault="00A81242" w:rsidP="00326428">
            <w:pPr>
              <w:rPr>
                <w:b/>
                <w:color w:val="000000"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Оп.18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3986" w:type="pct"/>
            <w:gridSpan w:val="5"/>
          </w:tcPr>
          <w:p w:rsidR="00A81242" w:rsidRPr="00C23E70" w:rsidRDefault="00A81242" w:rsidP="00B62AF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 xml:space="preserve">МБУ ДО «ДЮЦ «Прометей» </w:t>
            </w:r>
          </w:p>
          <w:p w:rsidR="00A81242" w:rsidRPr="00C23E70" w:rsidRDefault="00A81242" w:rsidP="00B62AF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color w:val="0D0D0D"/>
                <w:sz w:val="28"/>
                <w:szCs w:val="28"/>
              </w:rPr>
            </w:pPr>
            <w:r w:rsidRPr="00C23E70">
              <w:rPr>
                <w:b/>
                <w:bCs/>
                <w:iCs/>
                <w:color w:val="000000"/>
              </w:rPr>
              <w:t>и присоединенные к нему учреждения</w:t>
            </w:r>
          </w:p>
        </w:tc>
        <w:tc>
          <w:tcPr>
            <w:tcW w:w="519" w:type="pct"/>
            <w:vMerge w:val="restart"/>
          </w:tcPr>
          <w:p w:rsidR="00A81242" w:rsidRPr="00C23E70" w:rsidRDefault="00A81242" w:rsidP="0042439F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000000"/>
              </w:rPr>
            </w:pPr>
            <w:r w:rsidRPr="00C23E70">
              <w:rPr>
                <w:b/>
                <w:bCs/>
                <w:iCs/>
                <w:color w:val="000000"/>
              </w:rPr>
              <w:t>Ф.39</w:t>
            </w:r>
          </w:p>
        </w:tc>
        <w:tc>
          <w:tcPr>
            <w:tcW w:w="495" w:type="pct"/>
          </w:tcPr>
          <w:p w:rsidR="00A81242" w:rsidRPr="00C23E70" w:rsidRDefault="00A81242" w:rsidP="00B62AFF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0" w:type="pct"/>
            <w:gridSpan w:val="3"/>
            <w:shd w:val="clear" w:color="auto" w:fill="auto"/>
          </w:tcPr>
          <w:p w:rsidR="00A81242" w:rsidRPr="00C23E70" w:rsidRDefault="00A81242" w:rsidP="00B62AFF">
            <w:r w:rsidRPr="00C23E70">
              <w:t>МБУ ДО «ДЮЦ «Прометей»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A81242" w:rsidRPr="00C23E70" w:rsidRDefault="00A81242" w:rsidP="00B62AFF">
            <w:r w:rsidRPr="00C23E70">
              <w:t>1989-2024</w:t>
            </w:r>
          </w:p>
        </w:tc>
        <w:tc>
          <w:tcPr>
            <w:tcW w:w="519" w:type="pct"/>
            <w:vMerge/>
          </w:tcPr>
          <w:p w:rsidR="00A81242" w:rsidRPr="00C23E70" w:rsidRDefault="00A81242" w:rsidP="00B62AFF">
            <w:pPr>
              <w:rPr>
                <w:b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Оп.4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0" w:type="pct"/>
            <w:gridSpan w:val="3"/>
            <w:shd w:val="clear" w:color="auto" w:fill="auto"/>
          </w:tcPr>
          <w:p w:rsidR="00A81242" w:rsidRPr="00C23E70" w:rsidRDefault="00A81242" w:rsidP="00B62AFF">
            <w:r w:rsidRPr="00C23E70">
              <w:t>МБУ «Центр досуга»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A81242" w:rsidRPr="00C23E70" w:rsidRDefault="00A81242" w:rsidP="00B62AFF">
            <w:r w:rsidRPr="00C23E70">
              <w:t>1999-2013</w:t>
            </w:r>
          </w:p>
        </w:tc>
        <w:tc>
          <w:tcPr>
            <w:tcW w:w="519" w:type="pct"/>
            <w:vMerge/>
          </w:tcPr>
          <w:p w:rsidR="00A81242" w:rsidRPr="00C23E70" w:rsidRDefault="00A81242" w:rsidP="00B62AFF">
            <w:pPr>
              <w:rPr>
                <w:b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Оп.5</w:t>
            </w:r>
          </w:p>
        </w:tc>
      </w:tr>
      <w:tr w:rsidR="00A81242" w:rsidRPr="00C23E70" w:rsidTr="0042439F">
        <w:trPr>
          <w:cantSplit/>
          <w:trHeight w:val="20"/>
        </w:trPr>
        <w:tc>
          <w:tcPr>
            <w:tcW w:w="215" w:type="pct"/>
          </w:tcPr>
          <w:p w:rsidR="00A81242" w:rsidRPr="00C23E70" w:rsidRDefault="00A81242" w:rsidP="00B62AFF">
            <w:pPr>
              <w:pStyle w:val="a7"/>
              <w:numPr>
                <w:ilvl w:val="0"/>
                <w:numId w:val="1"/>
              </w:numPr>
              <w:ind w:left="0" w:firstLine="0"/>
              <w:rPr>
                <w:color w:val="000000"/>
              </w:rPr>
            </w:pPr>
          </w:p>
        </w:tc>
        <w:tc>
          <w:tcPr>
            <w:tcW w:w="3100" w:type="pct"/>
            <w:gridSpan w:val="3"/>
            <w:shd w:val="clear" w:color="auto" w:fill="auto"/>
          </w:tcPr>
          <w:p w:rsidR="00A81242" w:rsidRPr="00C23E70" w:rsidRDefault="00A81242" w:rsidP="00B62AFF">
            <w:r w:rsidRPr="00C23E70">
              <w:t>МБОУ ДОД «СЮН «Амарант»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A81242" w:rsidRPr="00C23E70" w:rsidRDefault="00A81242" w:rsidP="00B62AFF">
            <w:r w:rsidRPr="00C23E70">
              <w:t>2001-2014</w:t>
            </w:r>
          </w:p>
        </w:tc>
        <w:tc>
          <w:tcPr>
            <w:tcW w:w="519" w:type="pct"/>
            <w:vMerge/>
          </w:tcPr>
          <w:p w:rsidR="00A81242" w:rsidRPr="00C23E70" w:rsidRDefault="00A81242" w:rsidP="00B62AFF">
            <w:pPr>
              <w:rPr>
                <w:b/>
              </w:rPr>
            </w:pPr>
          </w:p>
        </w:tc>
        <w:tc>
          <w:tcPr>
            <w:tcW w:w="495" w:type="pct"/>
          </w:tcPr>
          <w:p w:rsidR="00A81242" w:rsidRPr="00C23E70" w:rsidRDefault="00A81242" w:rsidP="005512DF">
            <w:r w:rsidRPr="00C23E70">
              <w:t>Оп.6</w:t>
            </w:r>
          </w:p>
        </w:tc>
      </w:tr>
    </w:tbl>
    <w:p w:rsidR="00EA73E9" w:rsidRPr="00C23E70" w:rsidRDefault="00EA73E9"/>
    <w:sectPr w:rsidR="00EA73E9" w:rsidRPr="00C2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619"/>
    <w:multiLevelType w:val="hybridMultilevel"/>
    <w:tmpl w:val="133AE950"/>
    <w:lvl w:ilvl="0" w:tplc="73420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B7"/>
    <w:rsid w:val="00326428"/>
    <w:rsid w:val="0042439F"/>
    <w:rsid w:val="00566DB7"/>
    <w:rsid w:val="00712C3D"/>
    <w:rsid w:val="009F360F"/>
    <w:rsid w:val="00A81242"/>
    <w:rsid w:val="00B62AFF"/>
    <w:rsid w:val="00C23E70"/>
    <w:rsid w:val="00DB7A23"/>
    <w:rsid w:val="00E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73E9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EA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A73E9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A73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A73E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12C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73E9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EA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A73E9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A73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A73E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12C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Муртазалиева А.Т.</dc:creator>
  <cp:keywords/>
  <dc:description/>
  <cp:lastModifiedBy>Муртазалиева Асият Тухтархановна</cp:lastModifiedBy>
  <cp:revision>8</cp:revision>
  <dcterms:created xsi:type="dcterms:W3CDTF">2024-10-01T11:20:00Z</dcterms:created>
  <dcterms:modified xsi:type="dcterms:W3CDTF">2025-09-30T10:39:00Z</dcterms:modified>
</cp:coreProperties>
</file>