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53" w:rsidRPr="00FA2C75" w:rsidRDefault="007E5BA3" w:rsidP="00544C53">
      <w:pPr>
        <w:pStyle w:val="Standard"/>
        <w:jc w:val="center"/>
        <w:rPr>
          <w:sz w:val="28"/>
          <w:szCs w:val="28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9.45pt;z-index:1;visibility:visible" strokecolor="white">
            <v:textbox style="mso-fit-shape-to-text:t">
              <w:txbxContent>
                <w:p w:rsidR="00544C53" w:rsidRDefault="00544C53" w:rsidP="00544C53"/>
              </w:txbxContent>
            </v:textbox>
          </v:shape>
        </w:pict>
      </w:r>
      <w:r w:rsidR="00544C53" w:rsidRPr="00FA2C75">
        <w:rPr>
          <w:sz w:val="28"/>
          <w:szCs w:val="28"/>
        </w:rPr>
        <w:t xml:space="preserve"> </w:t>
      </w:r>
    </w:p>
    <w:p w:rsidR="00544C53" w:rsidRPr="00204161" w:rsidRDefault="007E5BA3" w:rsidP="00544C53">
      <w:pPr>
        <w:widowControl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  <w:r>
        <w:rPr>
          <w:noProof/>
          <w:kern w:val="1"/>
          <w:sz w:val="24"/>
          <w:szCs w:val="24"/>
          <w:lang w:eastAsia="ru-RU"/>
        </w:rPr>
        <w:pict>
          <v:shape id="_x0000_s1030" type="#_x0000_t202" style="position:absolute;left:0;text-align:left;margin-left:398.95pt;margin-top:4.6pt;width:90.8pt;height:33.25pt;z-index:2;visibility:visible" strokecolor="white">
            <v:textbox style="mso-fit-shape-to-text:t">
              <w:txbxContent>
                <w:p w:rsidR="00544C53" w:rsidRPr="007E5BA3" w:rsidRDefault="00544C53" w:rsidP="00544C53">
                  <w:pPr>
                    <w:pStyle w:val="Standard"/>
                    <w:jc w:val="right"/>
                    <w:rPr>
                      <w:b/>
                      <w:lang w:val="ru-RU"/>
                    </w:rPr>
                  </w:pPr>
                  <w:r w:rsidRPr="007E5BA3">
                    <w:rPr>
                      <w:b/>
                    </w:rPr>
                    <w:t xml:space="preserve">«В </w:t>
                  </w:r>
                  <w:proofErr w:type="spellStart"/>
                  <w:r w:rsidRPr="007E5BA3">
                    <w:rPr>
                      <w:b/>
                    </w:rPr>
                    <w:t>регистр</w:t>
                  </w:r>
                  <w:proofErr w:type="spellEnd"/>
                  <w:r w:rsidRPr="007E5BA3">
                    <w:rPr>
                      <w:b/>
                    </w:rPr>
                    <w:t>»</w:t>
                  </w:r>
                </w:p>
                <w:p w:rsidR="00544C53" w:rsidRDefault="00544C53" w:rsidP="00544C53"/>
              </w:txbxContent>
            </v:textbox>
          </v:shape>
        </w:pict>
      </w:r>
      <w:r>
        <w:rPr>
          <w:kern w:val="1"/>
          <w:sz w:val="24"/>
          <w:szCs w:val="24"/>
          <w:lang w:val="de-DE" w:eastAsia="fa-IR"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544C53" w:rsidRPr="00204161" w:rsidRDefault="00544C53" w:rsidP="00544C53">
      <w:pPr>
        <w:tabs>
          <w:tab w:val="num" w:pos="0"/>
        </w:tabs>
        <w:spacing w:before="240" w:after="60"/>
        <w:ind w:left="1008" w:hanging="1008"/>
        <w:jc w:val="center"/>
        <w:outlineLvl w:val="4"/>
        <w:rPr>
          <w:rFonts w:eastAsia="Calibri"/>
          <w:sz w:val="32"/>
          <w:szCs w:val="32"/>
        </w:rPr>
      </w:pPr>
      <w:r w:rsidRPr="00204161">
        <w:rPr>
          <w:rFonts w:eastAsia="Calibri"/>
          <w:sz w:val="32"/>
          <w:szCs w:val="32"/>
        </w:rPr>
        <w:t>ПРЕДСЕДАТЕЛЬ ДУМЫ ГОРОДА ЮГОРСКА</w:t>
      </w:r>
    </w:p>
    <w:p w:rsidR="00544C53" w:rsidRPr="00204161" w:rsidRDefault="00544C53" w:rsidP="00544C53">
      <w:pPr>
        <w:tabs>
          <w:tab w:val="left" w:pos="0"/>
        </w:tabs>
        <w:jc w:val="center"/>
        <w:rPr>
          <w:sz w:val="28"/>
          <w:szCs w:val="28"/>
        </w:rPr>
      </w:pPr>
      <w:r w:rsidRPr="00204161">
        <w:rPr>
          <w:sz w:val="28"/>
          <w:szCs w:val="28"/>
        </w:rPr>
        <w:t xml:space="preserve">Ханты-Мансийского автономного округа-Югры </w:t>
      </w:r>
    </w:p>
    <w:p w:rsidR="00544C53" w:rsidRPr="00204161" w:rsidRDefault="00544C53" w:rsidP="00544C53">
      <w:pPr>
        <w:jc w:val="center"/>
        <w:rPr>
          <w:sz w:val="36"/>
          <w:szCs w:val="36"/>
        </w:rPr>
      </w:pPr>
    </w:p>
    <w:p w:rsidR="00544C53" w:rsidRPr="00204161" w:rsidRDefault="00544C53" w:rsidP="00544C53">
      <w:pPr>
        <w:jc w:val="center"/>
        <w:rPr>
          <w:sz w:val="36"/>
          <w:szCs w:val="36"/>
        </w:rPr>
      </w:pPr>
      <w:r w:rsidRPr="00204161">
        <w:rPr>
          <w:sz w:val="36"/>
          <w:szCs w:val="36"/>
        </w:rPr>
        <w:t>ПОСТАНОВЛЕНИЕ</w:t>
      </w: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jc w:val="center"/>
        <w:rPr>
          <w:sz w:val="24"/>
          <w:szCs w:val="24"/>
        </w:rPr>
      </w:pPr>
    </w:p>
    <w:p w:rsidR="00544C53" w:rsidRPr="00204161" w:rsidRDefault="00544C53" w:rsidP="00544C53">
      <w:pPr>
        <w:rPr>
          <w:sz w:val="24"/>
          <w:szCs w:val="24"/>
        </w:rPr>
      </w:pPr>
      <w:r w:rsidRPr="00204161">
        <w:rPr>
          <w:sz w:val="24"/>
          <w:szCs w:val="24"/>
        </w:rPr>
        <w:t xml:space="preserve">от </w:t>
      </w:r>
      <w:r w:rsidR="007E5BA3">
        <w:rPr>
          <w:sz w:val="24"/>
          <w:szCs w:val="24"/>
        </w:rPr>
        <w:t xml:space="preserve">24 сентября </w:t>
      </w:r>
      <w:r>
        <w:rPr>
          <w:sz w:val="24"/>
          <w:szCs w:val="24"/>
        </w:rPr>
        <w:t>2018</w:t>
      </w:r>
      <w:r w:rsidRPr="00204161">
        <w:rPr>
          <w:sz w:val="24"/>
          <w:szCs w:val="24"/>
        </w:rPr>
        <w:t xml:space="preserve"> года                                                                                                                   №</w:t>
      </w:r>
      <w:r>
        <w:rPr>
          <w:sz w:val="24"/>
          <w:szCs w:val="24"/>
        </w:rPr>
        <w:t xml:space="preserve"> </w:t>
      </w:r>
      <w:r w:rsidR="007E5BA3">
        <w:rPr>
          <w:sz w:val="24"/>
          <w:szCs w:val="24"/>
        </w:rPr>
        <w:t>8</w:t>
      </w:r>
    </w:p>
    <w:p w:rsidR="00544C53" w:rsidRDefault="00544C53" w:rsidP="00544C53"/>
    <w:p w:rsidR="00256A87" w:rsidRDefault="00256A87" w:rsidP="009233E1">
      <w:pPr>
        <w:rPr>
          <w:sz w:val="24"/>
          <w:szCs w:val="24"/>
        </w:rPr>
      </w:pPr>
    </w:p>
    <w:p w:rsidR="00450C92" w:rsidRPr="00450C92" w:rsidRDefault="00450C92" w:rsidP="00544C53">
      <w:pPr>
        <w:ind w:right="4251"/>
        <w:jc w:val="both"/>
        <w:rPr>
          <w:rStyle w:val="FontStyle23"/>
          <w:sz w:val="24"/>
          <w:szCs w:val="24"/>
        </w:rPr>
      </w:pPr>
      <w:r w:rsidRPr="00450C92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Положения </w:t>
      </w:r>
      <w:r w:rsidRPr="00450C92">
        <w:rPr>
          <w:sz w:val="24"/>
          <w:szCs w:val="24"/>
        </w:rPr>
        <w:t xml:space="preserve">о порядке </w:t>
      </w:r>
      <w:r w:rsidR="00FF131D">
        <w:rPr>
          <w:sz w:val="24"/>
          <w:szCs w:val="24"/>
        </w:rPr>
        <w:t>получения разрешения</w:t>
      </w:r>
      <w:r w:rsidR="00544C53">
        <w:rPr>
          <w:sz w:val="24"/>
          <w:szCs w:val="24"/>
        </w:rPr>
        <w:t xml:space="preserve"> </w:t>
      </w:r>
      <w:r w:rsidR="00FF131D">
        <w:rPr>
          <w:sz w:val="24"/>
          <w:szCs w:val="24"/>
        </w:rPr>
        <w:t xml:space="preserve">на участие муниципальными служащими </w:t>
      </w:r>
      <w:r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Pr="00450C92">
        <w:rPr>
          <w:sz w:val="24"/>
          <w:szCs w:val="24"/>
        </w:rPr>
        <w:t>города Югорска</w:t>
      </w:r>
      <w:r w:rsidR="00544C53">
        <w:rPr>
          <w:sz w:val="24"/>
          <w:szCs w:val="24"/>
        </w:rPr>
        <w:t>, контрольно-счётной палаты города Югорска</w:t>
      </w:r>
      <w:r w:rsidRPr="00450C92">
        <w:rPr>
          <w:sz w:val="24"/>
          <w:szCs w:val="24"/>
        </w:rPr>
        <w:t xml:space="preserve"> в управлении некоммерческими организациями в качестве единоличного</w:t>
      </w:r>
      <w:r w:rsidRPr="00450C92">
        <w:rPr>
          <w:rStyle w:val="FontStyle23"/>
          <w:sz w:val="24"/>
          <w:szCs w:val="24"/>
        </w:rPr>
        <w:t xml:space="preserve"> исполнительного органа или вхождения</w:t>
      </w:r>
      <w:r w:rsidR="00544C53">
        <w:rPr>
          <w:rStyle w:val="FontStyle23"/>
          <w:sz w:val="24"/>
          <w:szCs w:val="24"/>
        </w:rPr>
        <w:t xml:space="preserve"> </w:t>
      </w:r>
      <w:r w:rsidRPr="00450C92">
        <w:rPr>
          <w:rStyle w:val="FontStyle23"/>
          <w:sz w:val="24"/>
          <w:szCs w:val="24"/>
        </w:rPr>
        <w:t>в состав их коллегиальных органов управления</w:t>
      </w:r>
    </w:p>
    <w:p w:rsidR="00450C92" w:rsidRPr="00450C92" w:rsidRDefault="00450C92" w:rsidP="00450C92">
      <w:pPr>
        <w:pStyle w:val="Style4"/>
        <w:widowControl/>
        <w:ind w:right="5741"/>
        <w:jc w:val="both"/>
        <w:rPr>
          <w:b/>
        </w:rPr>
      </w:pPr>
      <w:r w:rsidRPr="00450C92">
        <w:rPr>
          <w:rStyle w:val="FontStyle23"/>
          <w:sz w:val="24"/>
          <w:szCs w:val="24"/>
        </w:rPr>
        <w:t xml:space="preserve"> </w:t>
      </w:r>
      <w:r w:rsidRPr="00450C92">
        <w:rPr>
          <w:b/>
        </w:rPr>
        <w:t xml:space="preserve"> </w:t>
      </w:r>
    </w:p>
    <w:p w:rsidR="00450C92" w:rsidRPr="00450C92" w:rsidRDefault="00450C92" w:rsidP="00450C92">
      <w:pPr>
        <w:pStyle w:val="Style15"/>
        <w:widowControl/>
        <w:spacing w:line="240" w:lineRule="auto"/>
        <w:jc w:val="both"/>
      </w:pPr>
    </w:p>
    <w:p w:rsidR="00450C92" w:rsidRPr="00450C92" w:rsidRDefault="00450C92" w:rsidP="00450C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 xml:space="preserve">В соответствии пунктом 3 части 1 статьи 14 Федерального закона от 02.03.2007 № 25-ФЗ «О муниципальной службе в Российской Федерации»:  </w:t>
      </w:r>
    </w:p>
    <w:p w:rsidR="00450C92" w:rsidRDefault="00450C92" w:rsidP="00651B02">
      <w:pPr>
        <w:ind w:firstLine="708"/>
        <w:jc w:val="both"/>
        <w:rPr>
          <w:sz w:val="24"/>
          <w:szCs w:val="24"/>
        </w:rPr>
      </w:pPr>
      <w:r w:rsidRPr="00450C92">
        <w:rPr>
          <w:rStyle w:val="FontStyle23"/>
          <w:sz w:val="24"/>
          <w:szCs w:val="24"/>
        </w:rPr>
        <w:t>1.</w:t>
      </w:r>
      <w:r w:rsidRPr="00450C92">
        <w:rPr>
          <w:sz w:val="24"/>
          <w:szCs w:val="24"/>
        </w:rPr>
        <w:t xml:space="preserve"> Утвердить Положение о </w:t>
      </w:r>
      <w:r w:rsidRPr="00450C92">
        <w:rPr>
          <w:rStyle w:val="FontStyle23"/>
          <w:sz w:val="24"/>
          <w:szCs w:val="24"/>
        </w:rPr>
        <w:t xml:space="preserve">порядке </w:t>
      </w:r>
      <w:r w:rsidR="00651B02">
        <w:rPr>
          <w:sz w:val="24"/>
          <w:szCs w:val="24"/>
        </w:rPr>
        <w:t xml:space="preserve">получения разрешения на участие муниципальными служащими </w:t>
      </w:r>
      <w:r w:rsidR="00651B02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>Думы</w:t>
      </w:r>
      <w:r w:rsidR="00544C53" w:rsidRPr="00450C92">
        <w:rPr>
          <w:sz w:val="24"/>
          <w:szCs w:val="24"/>
        </w:rPr>
        <w:t xml:space="preserve"> </w:t>
      </w:r>
      <w:r w:rsidR="00544C53">
        <w:rPr>
          <w:sz w:val="24"/>
          <w:szCs w:val="24"/>
        </w:rPr>
        <w:t xml:space="preserve"> </w:t>
      </w:r>
      <w:r w:rsidR="00544C53" w:rsidRPr="00450C92">
        <w:rPr>
          <w:sz w:val="24"/>
          <w:szCs w:val="24"/>
        </w:rPr>
        <w:t>города Югорска</w:t>
      </w:r>
      <w:r w:rsidR="00544C53">
        <w:rPr>
          <w:sz w:val="24"/>
          <w:szCs w:val="24"/>
        </w:rPr>
        <w:t>, контрольно-счётной палаты города Югорска</w:t>
      </w:r>
      <w:r w:rsidR="00544C53" w:rsidRPr="00450C92">
        <w:rPr>
          <w:rStyle w:val="FontStyle23"/>
          <w:sz w:val="24"/>
          <w:szCs w:val="24"/>
        </w:rPr>
        <w:t xml:space="preserve"> </w:t>
      </w:r>
      <w:r w:rsidRPr="00450C92">
        <w:rPr>
          <w:rStyle w:val="FontStyle23"/>
          <w:sz w:val="24"/>
          <w:szCs w:val="24"/>
        </w:rPr>
        <w:t xml:space="preserve">в управлении некоммерческими организациями </w:t>
      </w:r>
      <w:r w:rsidRPr="00450C92">
        <w:rPr>
          <w:sz w:val="24"/>
          <w:szCs w:val="24"/>
        </w:rPr>
        <w:t>в качестве единоличного</w:t>
      </w:r>
      <w:r w:rsidRPr="00450C92">
        <w:rPr>
          <w:rStyle w:val="FontStyle23"/>
          <w:sz w:val="24"/>
          <w:szCs w:val="24"/>
        </w:rPr>
        <w:t xml:space="preserve"> исполнительного органа или вхождения в состав их коллегиальных органов управления (</w:t>
      </w:r>
      <w:r w:rsidRPr="00450C92">
        <w:rPr>
          <w:sz w:val="24"/>
          <w:szCs w:val="24"/>
        </w:rPr>
        <w:t>приложение).</w:t>
      </w:r>
      <w:bookmarkStart w:id="0" w:name="sub_4"/>
    </w:p>
    <w:p w:rsidR="00544C53" w:rsidRPr="00CC6D14" w:rsidRDefault="00544C53" w:rsidP="00544C53">
      <w:pPr>
        <w:ind w:firstLine="709"/>
        <w:jc w:val="both"/>
        <w:rPr>
          <w:rStyle w:val="FontStyle11"/>
          <w:sz w:val="24"/>
          <w:szCs w:val="24"/>
        </w:rPr>
      </w:pPr>
      <w:r>
        <w:rPr>
          <w:sz w:val="24"/>
          <w:szCs w:val="24"/>
        </w:rPr>
        <w:t>2</w:t>
      </w:r>
      <w:r w:rsidRPr="008B1D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C6D14">
        <w:rPr>
          <w:rStyle w:val="FontStyle11"/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</w:t>
      </w:r>
      <w:r>
        <w:rPr>
          <w:rStyle w:val="FontStyle11"/>
          <w:sz w:val="24"/>
          <w:szCs w:val="24"/>
        </w:rPr>
        <w:t>официальном сайте органов местного самоуправления</w:t>
      </w:r>
      <w:r w:rsidRPr="00CC6D14">
        <w:rPr>
          <w:rStyle w:val="FontStyle11"/>
          <w:sz w:val="24"/>
          <w:szCs w:val="24"/>
        </w:rPr>
        <w:t xml:space="preserve"> города Югорска.</w:t>
      </w:r>
    </w:p>
    <w:p w:rsidR="00544C53" w:rsidRPr="00CC6D14" w:rsidRDefault="00544C53" w:rsidP="00544C53">
      <w:pPr>
        <w:ind w:firstLine="709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3</w:t>
      </w:r>
      <w:r w:rsidRPr="00CC6D14">
        <w:rPr>
          <w:rStyle w:val="FontStyle11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Default="00544C53" w:rsidP="00544C53">
      <w:pPr>
        <w:rPr>
          <w:sz w:val="24"/>
          <w:szCs w:val="24"/>
        </w:rPr>
      </w:pPr>
    </w:p>
    <w:p w:rsidR="00544C53" w:rsidRPr="00F22120" w:rsidRDefault="00544C53" w:rsidP="00544C5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</w:t>
      </w:r>
      <w:r w:rsidRPr="00F2212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города Югорска</w:t>
      </w:r>
      <w:r w:rsidRPr="00F22120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        </w:t>
      </w:r>
      <w:r w:rsidRPr="00F22120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</w:t>
      </w:r>
      <w:r w:rsidRPr="00F2212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В.А. Климин</w:t>
      </w: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jc w:val="both"/>
        <w:rPr>
          <w:sz w:val="24"/>
          <w:szCs w:val="24"/>
        </w:rPr>
      </w:pPr>
    </w:p>
    <w:p w:rsidR="00544C53" w:rsidRDefault="00544C53" w:rsidP="00544C53">
      <w:pPr>
        <w:ind w:left="581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к постановлению </w:t>
      </w:r>
    </w:p>
    <w:p w:rsidR="00544C53" w:rsidRDefault="00544C53" w:rsidP="00544C53">
      <w:pPr>
        <w:ind w:left="5812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председателя Думы города Югорска</w:t>
      </w:r>
    </w:p>
    <w:p w:rsidR="00544C53" w:rsidRPr="00834C57" w:rsidRDefault="00544C53" w:rsidP="00544C53">
      <w:pPr>
        <w:ind w:left="5812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7E5BA3">
        <w:rPr>
          <w:b/>
          <w:sz w:val="24"/>
          <w:szCs w:val="24"/>
        </w:rPr>
        <w:t>24 сентября 2018 года № 8</w:t>
      </w:r>
      <w:bookmarkStart w:id="1" w:name="_GoBack"/>
      <w:bookmarkEnd w:id="1"/>
    </w:p>
    <w:bookmarkEnd w:id="0"/>
    <w:p w:rsidR="00544C53" w:rsidRDefault="00544C53" w:rsidP="00450C9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450C92" w:rsidRPr="00544C53" w:rsidRDefault="00450C92" w:rsidP="00450C92">
      <w:pPr>
        <w:autoSpaceDE w:val="0"/>
        <w:autoSpaceDN w:val="0"/>
        <w:adjustRightInd w:val="0"/>
        <w:jc w:val="center"/>
        <w:rPr>
          <w:rStyle w:val="FontStyle23"/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 </w:t>
      </w:r>
      <w:r w:rsidR="00630FC9">
        <w:rPr>
          <w:b/>
          <w:sz w:val="24"/>
          <w:szCs w:val="24"/>
        </w:rPr>
        <w:t xml:space="preserve">получения разрешения на участие муниципальными служащими </w:t>
      </w:r>
      <w:r w:rsidR="00544C53" w:rsidRPr="00544C53">
        <w:rPr>
          <w:b/>
          <w:sz w:val="24"/>
          <w:szCs w:val="24"/>
        </w:rPr>
        <w:t>Думы  города Югорска, контрольно-счётной палаты города Югорска</w:t>
      </w:r>
      <w:r w:rsidR="00544C53">
        <w:rPr>
          <w:b/>
          <w:sz w:val="24"/>
          <w:szCs w:val="24"/>
        </w:rPr>
        <w:t xml:space="preserve"> в управлении некоммерческими </w:t>
      </w:r>
      <w:r>
        <w:rPr>
          <w:b/>
          <w:sz w:val="24"/>
          <w:szCs w:val="24"/>
        </w:rPr>
        <w:t xml:space="preserve">организациями в качестве единоличного исполнительного органа </w:t>
      </w:r>
      <w:r>
        <w:rPr>
          <w:rStyle w:val="FontStyle23"/>
          <w:b/>
          <w:sz w:val="24"/>
          <w:szCs w:val="24"/>
        </w:rPr>
        <w:t xml:space="preserve">или вхождения </w:t>
      </w:r>
    </w:p>
    <w:p w:rsidR="00450C92" w:rsidRDefault="00450C92" w:rsidP="00450C92">
      <w:pPr>
        <w:autoSpaceDE w:val="0"/>
        <w:autoSpaceDN w:val="0"/>
        <w:adjustRightInd w:val="0"/>
        <w:jc w:val="center"/>
        <w:rPr>
          <w:rStyle w:val="FontStyle23"/>
          <w:b/>
          <w:sz w:val="24"/>
          <w:szCs w:val="24"/>
        </w:rPr>
      </w:pPr>
      <w:r>
        <w:rPr>
          <w:rStyle w:val="FontStyle23"/>
          <w:b/>
          <w:sz w:val="24"/>
          <w:szCs w:val="24"/>
        </w:rPr>
        <w:t xml:space="preserve">в состав их коллегиальных органов управления  </w:t>
      </w:r>
    </w:p>
    <w:p w:rsidR="00450C92" w:rsidRDefault="00450C92" w:rsidP="00450C92">
      <w:pPr>
        <w:autoSpaceDE w:val="0"/>
        <w:autoSpaceDN w:val="0"/>
        <w:adjustRightInd w:val="0"/>
        <w:jc w:val="center"/>
        <w:rPr>
          <w:rStyle w:val="FontStyle23"/>
          <w:sz w:val="24"/>
          <w:szCs w:val="24"/>
        </w:rPr>
      </w:pP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</w:pPr>
      <w:r w:rsidRPr="00450C92">
        <w:rPr>
          <w:rFonts w:eastAsia="MS Mincho"/>
          <w:sz w:val="24"/>
          <w:szCs w:val="24"/>
        </w:rPr>
        <w:t xml:space="preserve">1. </w:t>
      </w:r>
      <w:proofErr w:type="gramStart"/>
      <w:r w:rsidRPr="00450C92">
        <w:rPr>
          <w:rFonts w:eastAsia="MS Mincho"/>
          <w:sz w:val="24"/>
          <w:szCs w:val="24"/>
        </w:rPr>
        <w:t xml:space="preserve">Настоящее Положение разработано в соответствии с </w:t>
      </w:r>
      <w:r>
        <w:rPr>
          <w:sz w:val="24"/>
          <w:szCs w:val="24"/>
        </w:rPr>
        <w:t xml:space="preserve">подпунктом </w:t>
      </w:r>
      <w:r w:rsidRPr="00450C92">
        <w:rPr>
          <w:sz w:val="24"/>
          <w:szCs w:val="24"/>
        </w:rPr>
        <w:t xml:space="preserve">3 части 1 статьи 14 Федерального закона от 02.03.2007 № 25-ФЗ «О муниципальной службе в Российской Федерации» и регулирует порядок получения муниципальными служащими </w:t>
      </w:r>
      <w:r w:rsidR="00D1389A">
        <w:rPr>
          <w:sz w:val="24"/>
          <w:szCs w:val="24"/>
        </w:rPr>
        <w:t>Думы</w:t>
      </w:r>
      <w:r w:rsidR="00D1389A" w:rsidRPr="00450C92">
        <w:rPr>
          <w:sz w:val="24"/>
          <w:szCs w:val="24"/>
        </w:rPr>
        <w:t xml:space="preserve"> </w:t>
      </w:r>
      <w:r w:rsidR="00D1389A">
        <w:rPr>
          <w:sz w:val="24"/>
          <w:szCs w:val="24"/>
        </w:rPr>
        <w:t xml:space="preserve"> </w:t>
      </w:r>
      <w:r w:rsidR="00D1389A" w:rsidRPr="00450C92">
        <w:rPr>
          <w:sz w:val="24"/>
          <w:szCs w:val="24"/>
        </w:rPr>
        <w:t>города Югорска</w:t>
      </w:r>
      <w:r w:rsidR="00D1389A">
        <w:rPr>
          <w:sz w:val="24"/>
          <w:szCs w:val="24"/>
        </w:rPr>
        <w:t>, контрольно-счётной палаты города Югорска</w:t>
      </w:r>
      <w:r w:rsidR="00D1389A" w:rsidRPr="00450C92">
        <w:rPr>
          <w:sz w:val="24"/>
          <w:szCs w:val="24"/>
        </w:rPr>
        <w:t xml:space="preserve"> </w:t>
      </w:r>
      <w:r w:rsidRPr="00450C92">
        <w:rPr>
          <w:sz w:val="24"/>
          <w:szCs w:val="24"/>
        </w:rPr>
        <w:t>(далее – муниципальный служащий)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</w:t>
      </w:r>
      <w:proofErr w:type="gramEnd"/>
      <w:r w:rsidRPr="00450C92">
        <w:rPr>
          <w:sz w:val="24"/>
          <w:szCs w:val="24"/>
        </w:rPr>
        <w:t>, дачным потребительскими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 (далее – участие в управлении некоммерческой организацией).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>2. Муниципальный служащий в целях получения разрешения на участие в управлении некоммерческой организацией представляет на имя представителя нанимателя ходатайство</w:t>
      </w:r>
      <w:r>
        <w:rPr>
          <w:sz w:val="24"/>
          <w:szCs w:val="24"/>
        </w:rPr>
        <w:t xml:space="preserve">                </w:t>
      </w:r>
      <w:r w:rsidRPr="00450C92">
        <w:rPr>
          <w:sz w:val="24"/>
          <w:szCs w:val="24"/>
        </w:rPr>
        <w:t xml:space="preserve"> о разрешении на участие в управлении некоммерческой организацией (далее – ходатайство), составленное по форме согласно приложению к настоящему Положению. 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450C92">
        <w:rPr>
          <w:sz w:val="24"/>
          <w:szCs w:val="24"/>
        </w:rPr>
        <w:t xml:space="preserve">Ходатайство передается муниципальным служащим в </w:t>
      </w:r>
      <w:r w:rsidR="00D1389A">
        <w:rPr>
          <w:sz w:val="24"/>
          <w:szCs w:val="24"/>
        </w:rPr>
        <w:t>отдел организационного обеспечения и делопроизводства Думы города Югорска</w:t>
      </w:r>
      <w:r w:rsidRPr="00450C92">
        <w:rPr>
          <w:sz w:val="24"/>
          <w:szCs w:val="24"/>
        </w:rPr>
        <w:t xml:space="preserve"> (далее – </w:t>
      </w:r>
      <w:r w:rsidR="008256C7">
        <w:rPr>
          <w:sz w:val="24"/>
          <w:szCs w:val="24"/>
        </w:rPr>
        <w:t>отдел</w:t>
      </w:r>
      <w:r w:rsidRPr="00450C92">
        <w:rPr>
          <w:sz w:val="24"/>
          <w:szCs w:val="24"/>
        </w:rPr>
        <w:t>). К ходатайству прилагаются имеющиеся в распоряжении муниципального служащего документы, подтверждающие изложенную в ходатайстве информацию.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 xml:space="preserve">4. Ходатайство регистрируется в день его поступления должностным лицом </w:t>
      </w:r>
      <w:r w:rsidR="008256C7">
        <w:rPr>
          <w:sz w:val="24"/>
          <w:szCs w:val="24"/>
        </w:rPr>
        <w:t>отдела</w:t>
      </w:r>
      <w:r w:rsidRPr="00450C92">
        <w:rPr>
          <w:sz w:val="24"/>
          <w:szCs w:val="24"/>
        </w:rPr>
        <w:t>, ответственным за работу по профилактике коррупционных и иных правонарушений. Копия ходатайства с отметкой о регистрации выдается муниципальному служащему на руки под роспись.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</w:rPr>
        <w:t xml:space="preserve">5. </w:t>
      </w:r>
      <w:r w:rsidR="008256C7">
        <w:rPr>
          <w:sz w:val="24"/>
          <w:szCs w:val="24"/>
        </w:rPr>
        <w:t>Отдел</w:t>
      </w:r>
      <w:r w:rsidRPr="00450C92">
        <w:rPr>
          <w:sz w:val="24"/>
          <w:szCs w:val="24"/>
        </w:rPr>
        <w:t xml:space="preserve"> осуществляет предварительное рассмотрение ходатайства, в том числе на предмет наличия конфликта интересов или возможности возникновения конфликта интересов, по результатам которого подготавливается </w:t>
      </w:r>
      <w:r w:rsidRPr="00450C92">
        <w:rPr>
          <w:sz w:val="24"/>
          <w:szCs w:val="24"/>
          <w:lang w:eastAsia="ru-RU"/>
        </w:rPr>
        <w:t>мотивированное заключение.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 xml:space="preserve">В случае выявления конфликта интересов или возможности возникновения конфликта интересов при участии муниципального служащего в управлении некоммерческой организацией, должностное лицо </w:t>
      </w:r>
      <w:r w:rsidR="008256C7">
        <w:rPr>
          <w:sz w:val="24"/>
          <w:szCs w:val="24"/>
          <w:lang w:eastAsia="ru-RU"/>
        </w:rPr>
        <w:t>отдела</w:t>
      </w:r>
      <w:r w:rsidRPr="00450C92">
        <w:rPr>
          <w:sz w:val="24"/>
          <w:szCs w:val="24"/>
          <w:lang w:eastAsia="ru-RU"/>
        </w:rPr>
        <w:t xml:space="preserve"> докладывает представителю нанимателя предложения по рассмотрению ходатайства на комиссии по соблюдению требований</w:t>
      </w:r>
      <w:r w:rsidR="008256C7">
        <w:rPr>
          <w:sz w:val="24"/>
          <w:szCs w:val="24"/>
          <w:lang w:eastAsia="ru-RU"/>
        </w:rPr>
        <w:t xml:space="preserve"> </w:t>
      </w:r>
      <w:r w:rsidRPr="00450C92">
        <w:rPr>
          <w:sz w:val="24"/>
          <w:szCs w:val="24"/>
          <w:lang w:eastAsia="ru-RU"/>
        </w:rPr>
        <w:t>к служебному поведению муниципальных служащих органов местного самоуправления города Югорска и урегулированию конфликта интересов (далее – Комиссия).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 xml:space="preserve">В ходе рассмотрения ходатайства должностные лица </w:t>
      </w:r>
      <w:r w:rsidR="008256C7">
        <w:rPr>
          <w:sz w:val="24"/>
          <w:szCs w:val="24"/>
          <w:lang w:eastAsia="ru-RU"/>
        </w:rPr>
        <w:t>отдела</w:t>
      </w:r>
      <w:r w:rsidRPr="00450C92">
        <w:rPr>
          <w:sz w:val="24"/>
          <w:szCs w:val="24"/>
          <w:lang w:eastAsia="ru-RU"/>
        </w:rPr>
        <w:t xml:space="preserve"> вправе получать  от муниципального служащего, предоставившего ходатайство, письменные пояснения</w:t>
      </w:r>
      <w:r>
        <w:rPr>
          <w:sz w:val="24"/>
          <w:szCs w:val="24"/>
          <w:lang w:eastAsia="ru-RU"/>
        </w:rPr>
        <w:t xml:space="preserve">                      </w:t>
      </w:r>
      <w:r w:rsidRPr="00450C92">
        <w:rPr>
          <w:sz w:val="24"/>
          <w:szCs w:val="24"/>
          <w:lang w:eastAsia="ru-RU"/>
        </w:rPr>
        <w:t xml:space="preserve"> по изложенным в нем обстоятельствам, проводить собеседование, а </w:t>
      </w:r>
      <w:r w:rsidR="00D1389A">
        <w:rPr>
          <w:sz w:val="24"/>
          <w:szCs w:val="24"/>
          <w:lang w:eastAsia="ru-RU"/>
        </w:rPr>
        <w:t>председатель Думы</w:t>
      </w:r>
      <w:r w:rsidRPr="00450C92">
        <w:rPr>
          <w:sz w:val="24"/>
          <w:szCs w:val="24"/>
          <w:lang w:eastAsia="ru-RU"/>
        </w:rPr>
        <w:t xml:space="preserve"> города Югорска вправе направлять запросы в государственные органы, органы местного самоуправления и заинтересованные организации.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>6. Ходатайство, мотивированное заключение и другие материалы, полученные в ходе рассмотрения ходатайства, представляются в течение 7 дней со дня поступления ходатайства представителю нанимателя.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 xml:space="preserve">В случае направления запросов, указанных в пункте 5 настоящего Положения, ходатайство, мотивированное заключение и другие материалы, представляются представителю нанимателя в течение 45 дней со дня поступления ходатайства в </w:t>
      </w:r>
      <w:r w:rsidR="008256C7">
        <w:rPr>
          <w:sz w:val="24"/>
          <w:szCs w:val="24"/>
          <w:lang w:eastAsia="ru-RU"/>
        </w:rPr>
        <w:t>отдел</w:t>
      </w:r>
      <w:r w:rsidRPr="00450C92">
        <w:rPr>
          <w:sz w:val="24"/>
          <w:szCs w:val="24"/>
          <w:lang w:eastAsia="ru-RU"/>
        </w:rPr>
        <w:t>. Указанный срок может быть продлен представителем нанимателя, но не более чем на 30 дней.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 xml:space="preserve">7. Представитель нанимателя в течение 5 дней со дня поступления ему ходатайства принимает решение о разрешении муниципальному служащему на участие в управлении </w:t>
      </w:r>
      <w:r w:rsidRPr="00450C92">
        <w:rPr>
          <w:sz w:val="24"/>
          <w:szCs w:val="24"/>
        </w:rPr>
        <w:lastRenderedPageBreak/>
        <w:t>некоммерческой организацией либо об отказе в таком разрешении в форме проставления соответствующей резолюции на ходатайстве.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>8.</w:t>
      </w:r>
      <w:r w:rsidRPr="00450C92">
        <w:rPr>
          <w:szCs w:val="28"/>
        </w:rPr>
        <w:t xml:space="preserve"> </w:t>
      </w:r>
      <w:r w:rsidRPr="00450C92">
        <w:rPr>
          <w:sz w:val="24"/>
          <w:szCs w:val="24"/>
        </w:rPr>
        <w:t xml:space="preserve">Копия ходатайства с резолюцией представителя нанимателя выдается под подпись муниципальному служащему в течение 2 дней со дня принятия решения о разрешении на участие в управлении некоммерческой организацией либо об отказе в таком разрешении. 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92">
        <w:rPr>
          <w:rFonts w:ascii="Times New Roman" w:hAnsi="Times New Roman" w:cs="Times New Roman"/>
          <w:sz w:val="24"/>
          <w:szCs w:val="24"/>
        </w:rPr>
        <w:t>9. При участии в управлении некоммерческой организацией муниципальный служащий обязан принимать меры по предотвращению конфликта интересов, а в случае возникновения конфликта интересов принимать меры по его урегулированию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0C92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о противодействии коррупции. 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92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450C92">
        <w:rPr>
          <w:rFonts w:ascii="Times New Roman" w:hAnsi="Times New Roman" w:cs="Times New Roman"/>
          <w:sz w:val="24"/>
          <w:szCs w:val="24"/>
        </w:rPr>
        <w:t xml:space="preserve">В случае нарушения муниципальным служащим, получившим разрешение на участие в управлении некоммерческой организацией, при реализации этого разрешения, ограничений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0C92">
        <w:rPr>
          <w:rFonts w:ascii="Times New Roman" w:hAnsi="Times New Roman" w:cs="Times New Roman"/>
          <w:sz w:val="24"/>
          <w:szCs w:val="24"/>
        </w:rPr>
        <w:t xml:space="preserve">и запретов, требований о предотвращении или урегулировании конфликта интересов, исполнения обязанностей, установленных Федеральным </w:t>
      </w:r>
      <w:hyperlink r:id="rId7" w:history="1">
        <w:r w:rsidRPr="00450C9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50C92">
        <w:rPr>
          <w:rFonts w:ascii="Times New Roman" w:hAnsi="Times New Roman" w:cs="Times New Roman"/>
          <w:sz w:val="24"/>
          <w:szCs w:val="24"/>
        </w:rPr>
        <w:t xml:space="preserve"> от 25.12.2008 № 273-ФЗ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50C92">
        <w:rPr>
          <w:rFonts w:ascii="Times New Roman" w:hAnsi="Times New Roman" w:cs="Times New Roman"/>
          <w:sz w:val="24"/>
          <w:szCs w:val="24"/>
        </w:rPr>
        <w:t xml:space="preserve">«О противодействии коррупции» и другими федеральными законами, и подтверждения факта указанного нарушения по результатам  проверки, проведенной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0C92">
        <w:rPr>
          <w:rFonts w:ascii="Times New Roman" w:hAnsi="Times New Roman" w:cs="Times New Roman"/>
          <w:sz w:val="24"/>
          <w:szCs w:val="24"/>
        </w:rPr>
        <w:t>с постановлением Губернатора Ханты-Мансийского автономного округа-Югры от</w:t>
      </w:r>
      <w:proofErr w:type="gramEnd"/>
      <w:r w:rsidRPr="00450C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C92">
        <w:rPr>
          <w:rFonts w:ascii="Times New Roman" w:hAnsi="Times New Roman" w:cs="Times New Roman"/>
          <w:sz w:val="24"/>
          <w:szCs w:val="24"/>
        </w:rPr>
        <w:t>28.05.2012    № 82 «</w:t>
      </w:r>
      <w:r w:rsidRPr="00450C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– Югре, муниципальными служащими Ханты-Мансийского автономного округа – Югры, замещающими должности, включенные в соответствующий перечень,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  <w:r w:rsidRPr="00450C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соблюдения  муниципальными служащими  Ханты-Мансийского автономного округа – Югры требований к служебному поведению», </w:t>
      </w:r>
      <w:r w:rsidRPr="00450C92">
        <w:rPr>
          <w:rFonts w:ascii="Times New Roman" w:hAnsi="Times New Roman" w:cs="Times New Roman"/>
          <w:sz w:val="24"/>
          <w:szCs w:val="24"/>
        </w:rPr>
        <w:t xml:space="preserve">представитель нанимателя  принимает решение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50C92">
        <w:rPr>
          <w:rFonts w:ascii="Times New Roman" w:hAnsi="Times New Roman" w:cs="Times New Roman"/>
          <w:sz w:val="24"/>
          <w:szCs w:val="24"/>
        </w:rPr>
        <w:t>об отмене ранее данного разрешения на участие в управлении  некоммерческой организацией.</w:t>
      </w:r>
      <w:proofErr w:type="gramEnd"/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92">
        <w:rPr>
          <w:rFonts w:ascii="Times New Roman" w:hAnsi="Times New Roman" w:cs="Times New Roman"/>
          <w:sz w:val="24"/>
          <w:szCs w:val="24"/>
        </w:rPr>
        <w:t xml:space="preserve">Отмена разрешения на участие в управлении некоммерческой организацией оформляется письменным уведомлением за подписью представителя нанимателя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50C92">
        <w:rPr>
          <w:rFonts w:ascii="Times New Roman" w:hAnsi="Times New Roman" w:cs="Times New Roman"/>
          <w:sz w:val="24"/>
          <w:szCs w:val="24"/>
        </w:rPr>
        <w:t>и направляется муниципальному служащему посредством почтовой связи либо вручается ему под подпись.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450C92">
        <w:rPr>
          <w:rFonts w:ascii="Times New Roman" w:hAnsi="Times New Roman" w:cs="Times New Roman"/>
          <w:sz w:val="24"/>
          <w:szCs w:val="24"/>
        </w:rPr>
        <w:t>В случае прекращения участия в управлении некоммерческой организацией муниципальный служащий в течение 5 дней обязан письменно уведомить об этом представителя нанимателя с представлением документов, подтверждающих прекращение полномочий.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12. </w:t>
      </w:r>
      <w:r w:rsidRPr="00450C92">
        <w:rPr>
          <w:rFonts w:ascii="Times New Roman" w:eastAsia="Calibri" w:hAnsi="Times New Roman" w:cs="Times New Roman"/>
          <w:sz w:val="24"/>
          <w:szCs w:val="24"/>
        </w:rPr>
        <w:t>Копия ходатайства муниципального служащего с соответствующим решением представителя нанимателя, а также выписка из протокола заседания Комиссии (в случае рассмотрения документов Комиссией) приобщаются к личному делу муниципального служащего.</w:t>
      </w:r>
    </w:p>
    <w:p w:rsidR="00450C92" w:rsidRPr="00450C92" w:rsidRDefault="00450C92" w:rsidP="00450C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C92">
        <w:rPr>
          <w:rFonts w:eastAsia="Calibri"/>
          <w:sz w:val="24"/>
          <w:szCs w:val="24"/>
        </w:rPr>
        <w:t xml:space="preserve"> 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</w:t>
      </w:r>
    </w:p>
    <w:p w:rsidR="00450C92" w:rsidRDefault="00450C92" w:rsidP="00450C92">
      <w:pPr>
        <w:spacing w:line="360" w:lineRule="atLeast"/>
        <w:ind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</w:p>
    <w:p w:rsidR="00450C92" w:rsidRDefault="00450C92" w:rsidP="00450C92">
      <w:pPr>
        <w:spacing w:line="360" w:lineRule="atLeast"/>
        <w:ind w:firstLine="533"/>
        <w:jc w:val="both"/>
        <w:rPr>
          <w:sz w:val="28"/>
          <w:szCs w:val="28"/>
          <w:lang w:eastAsia="ru-RU"/>
        </w:rPr>
      </w:pPr>
    </w:p>
    <w:p w:rsidR="00450C92" w:rsidRDefault="00450C92" w:rsidP="00450C92">
      <w:pPr>
        <w:spacing w:line="360" w:lineRule="atLeast"/>
        <w:ind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450C92" w:rsidRDefault="00450C92" w:rsidP="00450C92">
      <w:pPr>
        <w:spacing w:line="360" w:lineRule="atLeast"/>
        <w:ind w:firstLine="53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 </w:t>
      </w:r>
    </w:p>
    <w:p w:rsidR="00450C92" w:rsidRDefault="00450C92" w:rsidP="00450C92">
      <w:pPr>
        <w:pStyle w:val="ConsPlusNormal"/>
        <w:jc w:val="both"/>
      </w:pPr>
      <w:r>
        <w:t xml:space="preserve">    </w:t>
      </w:r>
      <w:r>
        <w:rPr>
          <w:rFonts w:eastAsia="Calibri"/>
          <w:sz w:val="24"/>
          <w:szCs w:val="24"/>
        </w:rPr>
        <w:t xml:space="preserve"> </w:t>
      </w:r>
    </w:p>
    <w:p w:rsidR="00450C92" w:rsidRDefault="00450C92" w:rsidP="00450C92">
      <w:pPr>
        <w:jc w:val="right"/>
        <w:rPr>
          <w:rStyle w:val="ad"/>
        </w:rPr>
      </w:pPr>
      <w:bookmarkStart w:id="2" w:name="sub_1000"/>
    </w:p>
    <w:p w:rsidR="00450C92" w:rsidRDefault="00450C92" w:rsidP="00450C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450C92" w:rsidRDefault="00450C92" w:rsidP="00450C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Style w:val="ad"/>
        </w:rPr>
        <w:t xml:space="preserve"> </w:t>
      </w:r>
      <w:bookmarkEnd w:id="2"/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450C92" w:rsidRDefault="00450C92" w:rsidP="00225399">
      <w:pPr>
        <w:autoSpaceDE w:val="0"/>
        <w:autoSpaceDN w:val="0"/>
        <w:adjustRightInd w:val="0"/>
        <w:ind w:left="467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450C92" w:rsidRDefault="00450C92" w:rsidP="00225399">
      <w:pPr>
        <w:ind w:left="4678"/>
        <w:rPr>
          <w:rStyle w:val="FontStyle23"/>
          <w:b/>
          <w:sz w:val="24"/>
          <w:szCs w:val="24"/>
        </w:rPr>
      </w:pPr>
      <w:r>
        <w:rPr>
          <w:b/>
          <w:sz w:val="24"/>
          <w:szCs w:val="24"/>
        </w:rPr>
        <w:t xml:space="preserve">к Положению о порядке </w:t>
      </w:r>
      <w:r w:rsidR="009A42E6">
        <w:rPr>
          <w:b/>
          <w:sz w:val="24"/>
          <w:szCs w:val="24"/>
        </w:rPr>
        <w:t xml:space="preserve">получения разрешения на участие муниципальными служащими </w:t>
      </w:r>
      <w:r w:rsidR="00225399">
        <w:rPr>
          <w:b/>
          <w:sz w:val="24"/>
          <w:szCs w:val="24"/>
        </w:rPr>
        <w:t>Думы</w:t>
      </w:r>
      <w:r w:rsidR="009A42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города Югорска</w:t>
      </w:r>
      <w:r w:rsidR="00225399">
        <w:rPr>
          <w:b/>
          <w:sz w:val="24"/>
          <w:szCs w:val="24"/>
        </w:rPr>
        <w:t xml:space="preserve">, контрольно-счётной палаты города Югорска в </w:t>
      </w:r>
      <w:r>
        <w:rPr>
          <w:b/>
          <w:sz w:val="24"/>
          <w:szCs w:val="24"/>
        </w:rPr>
        <w:t>управлении</w:t>
      </w:r>
      <w:r w:rsidR="002253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некоммерческими организациями в качестве</w:t>
      </w:r>
      <w:r w:rsidR="002253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единоличного исполнительного органа </w:t>
      </w:r>
      <w:r>
        <w:rPr>
          <w:rStyle w:val="FontStyle23"/>
          <w:b/>
          <w:sz w:val="24"/>
          <w:szCs w:val="24"/>
        </w:rPr>
        <w:t>или вхождения в состав их коллегиальных органов управления</w:t>
      </w:r>
    </w:p>
    <w:p w:rsidR="00450C92" w:rsidRDefault="00450C92" w:rsidP="00450C92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2"/>
          <w:szCs w:val="22"/>
        </w:rPr>
      </w:pPr>
      <w:bookmarkStart w:id="3" w:name="P82"/>
      <w:bookmarkEnd w:id="3"/>
    </w:p>
    <w:p w:rsidR="00225399" w:rsidRDefault="00225399" w:rsidP="00450C92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______________________________________</w:t>
      </w:r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(фамилия, имя, отчество, должность </w:t>
      </w:r>
      <w:proofErr w:type="gramEnd"/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представителя нанимателя)</w:t>
      </w:r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____________________________________</w:t>
      </w:r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замещаемая должность)</w:t>
      </w:r>
    </w:p>
    <w:p w:rsidR="00450C92" w:rsidRDefault="00450C92" w:rsidP="00450C9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разрешении на участие в управлении некоммерческой организацией  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В соответствии с пунктом 3 части 1 статьи 14 Федерального закона от 02.03.2007                № 25-ФЗ «О муниципальной службе в Российской Федерации» прошу разрешить мне участвовать на безвозмездной основе в управлении</w:t>
      </w:r>
      <w:r>
        <w:rPr>
          <w:sz w:val="22"/>
          <w:szCs w:val="22"/>
        </w:rPr>
        <w:t xml:space="preserve"> _________________________________________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(полное наименование некоммерческой организации,</w:t>
      </w:r>
      <w:proofErr w:type="gramEnd"/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</w:t>
      </w:r>
      <w:proofErr w:type="gramStart"/>
      <w:r>
        <w:rPr>
          <w:rFonts w:ascii="Times New Roman" w:hAnsi="Times New Roman" w:cs="Times New Roman"/>
          <w:sz w:val="16"/>
          <w:szCs w:val="16"/>
        </w:rPr>
        <w:t>управлении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которой предполагается участие муниципального служащего)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(указывается, каким образом муниципальный служащий  будет участвовать  в управлении некоммерческой организацией - в качестве единоличного исполнительного органа или входить в состав коллегиального органа управления)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участие в управлении указанной некоммерческой организацией не повлечет за собой конфликт интересов.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«____» _____________ 20___ г.                   ______________                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                                                      (расшифровка подписи)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СОГЛАСОВАНО: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непосредственного руководителя муниципального служащего)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        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  (фамилия, инициалы)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(дата)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вышестоящего руководителя муниципального служащего)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        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(фамилия, инициалы)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003"/>
        <w:gridCol w:w="4134"/>
      </w:tblGrid>
      <w:tr w:rsidR="00450C92" w:rsidTr="00450C92">
        <w:tc>
          <w:tcPr>
            <w:tcW w:w="6003" w:type="dxa"/>
          </w:tcPr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4" w:type="dxa"/>
          </w:tcPr>
          <w:p w:rsidR="00450C92" w:rsidRDefault="00450C92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450C92" w:rsidRPr="00450C92" w:rsidRDefault="00450C92" w:rsidP="009233E1">
      <w:pPr>
        <w:rPr>
          <w:sz w:val="24"/>
          <w:szCs w:val="24"/>
        </w:rPr>
      </w:pPr>
    </w:p>
    <w:sectPr w:rsidR="00450C92" w:rsidRPr="00450C9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2539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50C92"/>
    <w:rsid w:val="0049359B"/>
    <w:rsid w:val="004A11FB"/>
    <w:rsid w:val="004B0DBB"/>
    <w:rsid w:val="004C6A75"/>
    <w:rsid w:val="004F79F5"/>
    <w:rsid w:val="00510950"/>
    <w:rsid w:val="0053339B"/>
    <w:rsid w:val="00544C53"/>
    <w:rsid w:val="0057612D"/>
    <w:rsid w:val="00624190"/>
    <w:rsid w:val="0062434E"/>
    <w:rsid w:val="00630FC9"/>
    <w:rsid w:val="00651B02"/>
    <w:rsid w:val="0065328E"/>
    <w:rsid w:val="006B3FA0"/>
    <w:rsid w:val="006F6444"/>
    <w:rsid w:val="00713C1C"/>
    <w:rsid w:val="007268A4"/>
    <w:rsid w:val="007618B1"/>
    <w:rsid w:val="007D5A8E"/>
    <w:rsid w:val="007E29A5"/>
    <w:rsid w:val="007E5BA3"/>
    <w:rsid w:val="007F4A15"/>
    <w:rsid w:val="008256C7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A0976"/>
    <w:rsid w:val="009A42E6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1389A"/>
    <w:rsid w:val="00D3103C"/>
    <w:rsid w:val="00D6114D"/>
    <w:rsid w:val="00D6571C"/>
    <w:rsid w:val="00DD3187"/>
    <w:rsid w:val="00E261F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450C92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uiPriority w:val="99"/>
    <w:semiHidden/>
    <w:unhideWhenUsed/>
    <w:rsid w:val="00450C92"/>
    <w:rPr>
      <w:color w:val="0000FF"/>
      <w:u w:val="single"/>
    </w:rPr>
  </w:style>
  <w:style w:type="paragraph" w:customStyle="1" w:styleId="ConsPlusNonformat">
    <w:name w:val="ConsPlusNonformat"/>
    <w:rsid w:val="00450C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Цветовое выделение"/>
    <w:uiPriority w:val="99"/>
    <w:rsid w:val="00450C92"/>
    <w:rPr>
      <w:b/>
      <w:bCs/>
      <w:color w:val="000080"/>
    </w:rPr>
  </w:style>
  <w:style w:type="character" w:customStyle="1" w:styleId="FontStyle11">
    <w:name w:val="Font Style11"/>
    <w:uiPriority w:val="99"/>
    <w:rsid w:val="00544C5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F9AFD54C811E1B3D545404771B7293A20401F3BA3930CFEFE89E17795k2w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Скворцова Наталья Николаевна</cp:lastModifiedBy>
  <cp:revision>13</cp:revision>
  <cp:lastPrinted>2018-09-21T05:13:00Z</cp:lastPrinted>
  <dcterms:created xsi:type="dcterms:W3CDTF">2017-10-13T10:28:00Z</dcterms:created>
  <dcterms:modified xsi:type="dcterms:W3CDTF">2018-09-21T05:13:00Z</dcterms:modified>
</cp:coreProperties>
</file>