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C35" w:rsidRDefault="00232C35" w:rsidP="00232C35">
      <w:pPr>
        <w:spacing w:after="0"/>
        <w:jc w:val="center"/>
        <w:rPr>
          <w:rFonts w:ascii="Times New Roman" w:hAnsi="Times New Roman" w:cs="Times New Roman"/>
          <w:b/>
          <w:sz w:val="24"/>
        </w:rPr>
      </w:pPr>
      <w:r>
        <w:rPr>
          <w:rFonts w:ascii="Times New Roman" w:hAnsi="Times New Roman" w:cs="Times New Roman"/>
          <w:b/>
          <w:sz w:val="24"/>
        </w:rPr>
        <w:t xml:space="preserve">Муниципальное образование  городской округ – город </w:t>
      </w:r>
      <w:proofErr w:type="spellStart"/>
      <w:r>
        <w:rPr>
          <w:rFonts w:ascii="Times New Roman" w:hAnsi="Times New Roman" w:cs="Times New Roman"/>
          <w:b/>
          <w:sz w:val="24"/>
        </w:rPr>
        <w:t>Югорск</w:t>
      </w:r>
      <w:proofErr w:type="spellEnd"/>
    </w:p>
    <w:p w:rsidR="00232C35" w:rsidRDefault="00232C35" w:rsidP="00232C35">
      <w:pPr>
        <w:spacing w:after="0"/>
        <w:jc w:val="center"/>
        <w:rPr>
          <w:rFonts w:ascii="Times New Roman" w:hAnsi="Times New Roman" w:cs="Times New Roman"/>
          <w:b/>
          <w:sz w:val="24"/>
        </w:rPr>
      </w:pPr>
      <w:r>
        <w:rPr>
          <w:rFonts w:ascii="Times New Roman" w:hAnsi="Times New Roman" w:cs="Times New Roman"/>
          <w:b/>
          <w:sz w:val="24"/>
        </w:rPr>
        <w:t xml:space="preserve">Администрация города </w:t>
      </w:r>
      <w:proofErr w:type="spellStart"/>
      <w:r>
        <w:rPr>
          <w:rFonts w:ascii="Times New Roman" w:hAnsi="Times New Roman" w:cs="Times New Roman"/>
          <w:b/>
          <w:sz w:val="24"/>
        </w:rPr>
        <w:t>Югорска</w:t>
      </w:r>
      <w:proofErr w:type="spellEnd"/>
    </w:p>
    <w:p w:rsidR="00232C35" w:rsidRDefault="00232C35" w:rsidP="00232C35">
      <w:pPr>
        <w:spacing w:after="0"/>
        <w:jc w:val="center"/>
        <w:rPr>
          <w:rFonts w:ascii="Times New Roman" w:hAnsi="Times New Roman" w:cs="Times New Roman"/>
          <w:b/>
          <w:sz w:val="24"/>
        </w:rPr>
      </w:pPr>
      <w:r>
        <w:rPr>
          <w:rFonts w:ascii="Times New Roman" w:hAnsi="Times New Roman" w:cs="Times New Roman"/>
          <w:b/>
          <w:sz w:val="24"/>
        </w:rPr>
        <w:t>ПРОТОКОЛ</w:t>
      </w:r>
    </w:p>
    <w:p w:rsidR="00232C35" w:rsidRDefault="00232C35" w:rsidP="00232C35">
      <w:pPr>
        <w:spacing w:after="0"/>
        <w:jc w:val="center"/>
        <w:rPr>
          <w:rFonts w:ascii="Times New Roman" w:hAnsi="Times New Roman" w:cs="Times New Roman"/>
          <w:b/>
          <w:sz w:val="24"/>
        </w:rPr>
      </w:pPr>
      <w:r>
        <w:rPr>
          <w:rFonts w:ascii="Times New Roman" w:hAnsi="Times New Roman" w:cs="Times New Roman"/>
          <w:b/>
          <w:sz w:val="24"/>
        </w:rPr>
        <w:t>подведения итогов аукциона в электронной форме</w:t>
      </w:r>
    </w:p>
    <w:p w:rsidR="00232C35" w:rsidRDefault="007F0D78" w:rsidP="00232C35">
      <w:pPr>
        <w:spacing w:after="0"/>
        <w:rPr>
          <w:rFonts w:ascii="Times New Roman" w:hAnsi="Times New Roman" w:cs="Times New Roman"/>
          <w:sz w:val="24"/>
          <w:szCs w:val="24"/>
        </w:rPr>
      </w:pPr>
      <w:r>
        <w:rPr>
          <w:rFonts w:ascii="Times New Roman" w:hAnsi="Times New Roman" w:cs="Times New Roman"/>
          <w:sz w:val="24"/>
          <w:szCs w:val="24"/>
        </w:rPr>
        <w:t xml:space="preserve">       «21</w:t>
      </w:r>
      <w:bookmarkStart w:id="0" w:name="_GoBack"/>
      <w:bookmarkEnd w:id="0"/>
      <w:r w:rsidR="00232C35">
        <w:rPr>
          <w:rFonts w:ascii="Times New Roman" w:hAnsi="Times New Roman" w:cs="Times New Roman"/>
          <w:sz w:val="24"/>
          <w:szCs w:val="24"/>
        </w:rPr>
        <w:t>» июня 2018 г.                                                                                        № 0187300005818000213-3</w:t>
      </w:r>
    </w:p>
    <w:p w:rsidR="00796024" w:rsidRPr="00796024" w:rsidRDefault="00796024" w:rsidP="00796024">
      <w:pPr>
        <w:tabs>
          <w:tab w:val="num" w:pos="142"/>
        </w:tabs>
        <w:autoSpaceDE w:val="0"/>
        <w:autoSpaceDN w:val="0"/>
        <w:adjustRightInd w:val="0"/>
        <w:spacing w:after="0"/>
        <w:jc w:val="both"/>
        <w:rPr>
          <w:rFonts w:ascii="Times New Roman" w:hAnsi="Times New Roman" w:cs="Times New Roman"/>
          <w:sz w:val="24"/>
          <w:szCs w:val="24"/>
        </w:rPr>
      </w:pPr>
      <w:r w:rsidRPr="00796024">
        <w:rPr>
          <w:rFonts w:ascii="Times New Roman" w:hAnsi="Times New Roman" w:cs="Times New Roman"/>
          <w:sz w:val="24"/>
          <w:szCs w:val="24"/>
        </w:rPr>
        <w:t xml:space="preserve">ПРИСУТСТВОВАЛИ: </w:t>
      </w:r>
    </w:p>
    <w:p w:rsidR="00796024" w:rsidRPr="00796024" w:rsidRDefault="00796024" w:rsidP="00796024">
      <w:pPr>
        <w:tabs>
          <w:tab w:val="num" w:pos="142"/>
        </w:tabs>
        <w:autoSpaceDE w:val="0"/>
        <w:autoSpaceDN w:val="0"/>
        <w:adjustRightInd w:val="0"/>
        <w:spacing w:after="0"/>
        <w:jc w:val="both"/>
        <w:rPr>
          <w:rFonts w:ascii="Times New Roman" w:hAnsi="Times New Roman" w:cs="Times New Roman"/>
          <w:sz w:val="24"/>
          <w:szCs w:val="24"/>
        </w:rPr>
      </w:pPr>
      <w:r w:rsidRPr="00796024">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796024">
        <w:rPr>
          <w:rFonts w:ascii="Times New Roman" w:hAnsi="Times New Roman" w:cs="Times New Roman"/>
          <w:sz w:val="24"/>
          <w:szCs w:val="24"/>
        </w:rPr>
        <w:t>Югорска</w:t>
      </w:r>
      <w:proofErr w:type="spellEnd"/>
      <w:r w:rsidRPr="00796024">
        <w:rPr>
          <w:rFonts w:ascii="Times New Roman" w:hAnsi="Times New Roman" w:cs="Times New Roman"/>
          <w:sz w:val="24"/>
          <w:szCs w:val="24"/>
        </w:rPr>
        <w:t xml:space="preserve"> (далее - комиссия) в следующем  составе:</w:t>
      </w:r>
    </w:p>
    <w:p w:rsidR="00796024" w:rsidRPr="00796024" w:rsidRDefault="00796024" w:rsidP="00796024">
      <w:pPr>
        <w:pStyle w:val="a5"/>
        <w:numPr>
          <w:ilvl w:val="0"/>
          <w:numId w:val="1"/>
        </w:numPr>
        <w:tabs>
          <w:tab w:val="num" w:pos="142"/>
          <w:tab w:val="left" w:pos="284"/>
        </w:tabs>
        <w:autoSpaceDE w:val="0"/>
        <w:autoSpaceDN w:val="0"/>
        <w:adjustRightInd w:val="0"/>
        <w:ind w:left="0" w:firstLine="0"/>
        <w:jc w:val="both"/>
        <w:rPr>
          <w:sz w:val="24"/>
          <w:szCs w:val="24"/>
        </w:rPr>
      </w:pPr>
      <w:r w:rsidRPr="00796024">
        <w:rPr>
          <w:sz w:val="24"/>
          <w:szCs w:val="24"/>
        </w:rPr>
        <w:t xml:space="preserve">С.Д. </w:t>
      </w:r>
      <w:proofErr w:type="spellStart"/>
      <w:r w:rsidRPr="00796024">
        <w:rPr>
          <w:sz w:val="24"/>
          <w:szCs w:val="24"/>
        </w:rPr>
        <w:t>Голин</w:t>
      </w:r>
      <w:proofErr w:type="spellEnd"/>
      <w:r w:rsidRPr="00796024">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96024">
        <w:rPr>
          <w:sz w:val="24"/>
          <w:szCs w:val="24"/>
        </w:rPr>
        <w:t>Югорска</w:t>
      </w:r>
      <w:proofErr w:type="spellEnd"/>
      <w:r w:rsidRPr="00796024">
        <w:rPr>
          <w:sz w:val="24"/>
          <w:szCs w:val="24"/>
        </w:rPr>
        <w:t>;</w:t>
      </w:r>
    </w:p>
    <w:p w:rsidR="00796024" w:rsidRPr="00796024" w:rsidRDefault="00796024" w:rsidP="00796024">
      <w:pPr>
        <w:pStyle w:val="a5"/>
        <w:numPr>
          <w:ilvl w:val="0"/>
          <w:numId w:val="1"/>
        </w:numPr>
        <w:tabs>
          <w:tab w:val="num" w:pos="142"/>
          <w:tab w:val="left" w:pos="284"/>
        </w:tabs>
        <w:autoSpaceDE w:val="0"/>
        <w:autoSpaceDN w:val="0"/>
        <w:adjustRightInd w:val="0"/>
        <w:ind w:left="0" w:firstLine="0"/>
        <w:jc w:val="both"/>
        <w:rPr>
          <w:sz w:val="24"/>
          <w:szCs w:val="24"/>
        </w:rPr>
      </w:pPr>
      <w:r w:rsidRPr="00796024">
        <w:rPr>
          <w:sz w:val="24"/>
          <w:szCs w:val="24"/>
        </w:rPr>
        <w:t>Н.А. Морозова – советник руководителя;</w:t>
      </w:r>
    </w:p>
    <w:p w:rsidR="00796024" w:rsidRPr="00796024" w:rsidRDefault="00796024" w:rsidP="00796024">
      <w:pPr>
        <w:pStyle w:val="a5"/>
        <w:numPr>
          <w:ilvl w:val="0"/>
          <w:numId w:val="1"/>
        </w:numPr>
        <w:tabs>
          <w:tab w:val="num" w:pos="142"/>
          <w:tab w:val="left" w:pos="284"/>
        </w:tabs>
        <w:autoSpaceDE w:val="0"/>
        <w:autoSpaceDN w:val="0"/>
        <w:adjustRightInd w:val="0"/>
        <w:ind w:left="0" w:firstLine="0"/>
        <w:jc w:val="both"/>
        <w:rPr>
          <w:sz w:val="24"/>
          <w:szCs w:val="24"/>
        </w:rPr>
      </w:pPr>
      <w:r w:rsidRPr="00796024">
        <w:rPr>
          <w:sz w:val="24"/>
          <w:szCs w:val="24"/>
        </w:rPr>
        <w:t xml:space="preserve">Т.И. </w:t>
      </w:r>
      <w:proofErr w:type="spellStart"/>
      <w:r w:rsidRPr="00796024">
        <w:rPr>
          <w:sz w:val="24"/>
          <w:szCs w:val="24"/>
        </w:rPr>
        <w:t>Долгодворова</w:t>
      </w:r>
      <w:proofErr w:type="spellEnd"/>
      <w:r w:rsidRPr="00796024">
        <w:rPr>
          <w:sz w:val="24"/>
          <w:szCs w:val="24"/>
        </w:rPr>
        <w:t xml:space="preserve"> - заместитель главы города </w:t>
      </w:r>
      <w:proofErr w:type="spellStart"/>
      <w:r w:rsidRPr="00796024">
        <w:rPr>
          <w:sz w:val="24"/>
          <w:szCs w:val="24"/>
        </w:rPr>
        <w:t>Югорска</w:t>
      </w:r>
      <w:proofErr w:type="spellEnd"/>
      <w:r w:rsidRPr="00796024">
        <w:rPr>
          <w:sz w:val="24"/>
          <w:szCs w:val="24"/>
        </w:rPr>
        <w:t>;</w:t>
      </w:r>
    </w:p>
    <w:p w:rsidR="00796024" w:rsidRPr="00796024" w:rsidRDefault="00796024" w:rsidP="00796024">
      <w:pPr>
        <w:pStyle w:val="a5"/>
        <w:numPr>
          <w:ilvl w:val="0"/>
          <w:numId w:val="1"/>
        </w:numPr>
        <w:tabs>
          <w:tab w:val="num" w:pos="142"/>
          <w:tab w:val="left" w:pos="284"/>
        </w:tabs>
        <w:autoSpaceDE w:val="0"/>
        <w:autoSpaceDN w:val="0"/>
        <w:adjustRightInd w:val="0"/>
        <w:ind w:left="0" w:firstLine="0"/>
        <w:jc w:val="both"/>
        <w:rPr>
          <w:sz w:val="24"/>
          <w:szCs w:val="24"/>
        </w:rPr>
      </w:pPr>
      <w:r w:rsidRPr="00796024">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96024">
        <w:rPr>
          <w:sz w:val="24"/>
          <w:szCs w:val="24"/>
        </w:rPr>
        <w:t>Югорска</w:t>
      </w:r>
      <w:proofErr w:type="spellEnd"/>
      <w:r w:rsidRPr="00796024">
        <w:rPr>
          <w:sz w:val="24"/>
          <w:szCs w:val="24"/>
        </w:rPr>
        <w:t>;</w:t>
      </w:r>
    </w:p>
    <w:p w:rsidR="00796024" w:rsidRPr="00796024" w:rsidRDefault="00796024" w:rsidP="00796024">
      <w:pPr>
        <w:pStyle w:val="a5"/>
        <w:numPr>
          <w:ilvl w:val="0"/>
          <w:numId w:val="1"/>
        </w:numPr>
        <w:tabs>
          <w:tab w:val="num" w:pos="142"/>
          <w:tab w:val="left" w:pos="284"/>
        </w:tabs>
        <w:autoSpaceDE w:val="0"/>
        <w:autoSpaceDN w:val="0"/>
        <w:adjustRightInd w:val="0"/>
        <w:ind w:left="0" w:firstLine="0"/>
        <w:jc w:val="both"/>
        <w:rPr>
          <w:sz w:val="24"/>
          <w:szCs w:val="24"/>
        </w:rPr>
      </w:pPr>
      <w:proofErr w:type="spellStart"/>
      <w:r w:rsidRPr="00796024">
        <w:rPr>
          <w:sz w:val="24"/>
          <w:szCs w:val="24"/>
        </w:rPr>
        <w:t>Н.Б.Захарова</w:t>
      </w:r>
      <w:proofErr w:type="spellEnd"/>
      <w:r w:rsidRPr="00796024">
        <w:rPr>
          <w:sz w:val="24"/>
          <w:szCs w:val="24"/>
        </w:rP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rsidRPr="00796024">
        <w:rPr>
          <w:sz w:val="24"/>
          <w:szCs w:val="24"/>
        </w:rPr>
        <w:t>Югорска</w:t>
      </w:r>
      <w:proofErr w:type="spellEnd"/>
      <w:r w:rsidRPr="00796024">
        <w:rPr>
          <w:sz w:val="24"/>
          <w:szCs w:val="24"/>
        </w:rPr>
        <w:t>.</w:t>
      </w:r>
    </w:p>
    <w:p w:rsidR="00796024" w:rsidRPr="00796024" w:rsidRDefault="007F0D78" w:rsidP="00796024">
      <w:pPr>
        <w:pStyle w:val="a5"/>
        <w:autoSpaceDE w:val="0"/>
        <w:autoSpaceDN w:val="0"/>
        <w:adjustRightInd w:val="0"/>
        <w:ind w:left="0"/>
        <w:jc w:val="both"/>
        <w:rPr>
          <w:sz w:val="24"/>
          <w:szCs w:val="24"/>
        </w:rPr>
      </w:pPr>
      <w:r>
        <w:rPr>
          <w:sz w:val="24"/>
          <w:szCs w:val="24"/>
        </w:rPr>
        <w:t>Всего присутствовали 5</w:t>
      </w:r>
      <w:r w:rsidR="00796024" w:rsidRPr="00796024">
        <w:rPr>
          <w:sz w:val="24"/>
          <w:szCs w:val="24"/>
        </w:rPr>
        <w:t xml:space="preserve"> членов комиссии из 8.</w:t>
      </w:r>
    </w:p>
    <w:p w:rsidR="00232C35" w:rsidRPr="00232C35" w:rsidRDefault="00232C35" w:rsidP="00232C35">
      <w:pPr>
        <w:suppressAutoHyphens/>
        <w:spacing w:after="0"/>
        <w:jc w:val="both"/>
        <w:rPr>
          <w:rFonts w:ascii="Times New Roman" w:hAnsi="Times New Roman" w:cs="Times New Roman"/>
          <w:sz w:val="24"/>
          <w:szCs w:val="24"/>
        </w:rPr>
      </w:pPr>
      <w:r w:rsidRPr="00232C35">
        <w:rPr>
          <w:rFonts w:ascii="Times New Roman" w:hAnsi="Times New Roman" w:cs="Times New Roman"/>
          <w:sz w:val="24"/>
          <w:szCs w:val="24"/>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232C35">
        <w:rPr>
          <w:rFonts w:ascii="Times New Roman" w:hAnsi="Times New Roman" w:cs="Times New Roman"/>
          <w:sz w:val="24"/>
          <w:szCs w:val="24"/>
        </w:rPr>
        <w:t>Югорска</w:t>
      </w:r>
      <w:proofErr w:type="spellEnd"/>
      <w:r w:rsidRPr="00232C35">
        <w:rPr>
          <w:rFonts w:ascii="Times New Roman" w:hAnsi="Times New Roman" w:cs="Times New Roman"/>
          <w:sz w:val="24"/>
          <w:szCs w:val="24"/>
        </w:rPr>
        <w:t>.</w:t>
      </w:r>
    </w:p>
    <w:p w:rsidR="00232C35" w:rsidRPr="00232C35" w:rsidRDefault="00232C35" w:rsidP="00232C35">
      <w:pPr>
        <w:suppressAutoHyphens/>
        <w:spacing w:after="0"/>
        <w:jc w:val="both"/>
        <w:rPr>
          <w:rFonts w:ascii="Times New Roman" w:hAnsi="Times New Roman" w:cs="Times New Roman"/>
          <w:sz w:val="24"/>
          <w:szCs w:val="24"/>
        </w:rPr>
      </w:pPr>
      <w:r w:rsidRPr="00232C35">
        <w:rPr>
          <w:rFonts w:ascii="Times New Roman" w:hAnsi="Times New Roman" w:cs="Times New Roman"/>
          <w:sz w:val="24"/>
          <w:szCs w:val="24"/>
        </w:rPr>
        <w:t xml:space="preserve">1. Наименование аукциона: аукцион в электронной форме № 0187300005818000213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муниципальной квартиры №38 жилого дома №4 в микрорайоне Югорск-2 в городе </w:t>
      </w:r>
      <w:proofErr w:type="spellStart"/>
      <w:r w:rsidRPr="00232C35">
        <w:rPr>
          <w:rFonts w:ascii="Times New Roman" w:hAnsi="Times New Roman" w:cs="Times New Roman"/>
          <w:sz w:val="24"/>
          <w:szCs w:val="24"/>
        </w:rPr>
        <w:t>Югорске</w:t>
      </w:r>
      <w:proofErr w:type="spellEnd"/>
      <w:r w:rsidRPr="00232C35">
        <w:rPr>
          <w:rFonts w:ascii="Times New Roman" w:hAnsi="Times New Roman" w:cs="Times New Roman"/>
          <w:sz w:val="24"/>
          <w:szCs w:val="24"/>
        </w:rPr>
        <w:t>.</w:t>
      </w:r>
    </w:p>
    <w:p w:rsidR="00232C35" w:rsidRPr="00232C35" w:rsidRDefault="00232C35" w:rsidP="00232C35">
      <w:pPr>
        <w:suppressAutoHyphens/>
        <w:spacing w:after="0"/>
        <w:jc w:val="both"/>
        <w:rPr>
          <w:rFonts w:ascii="Times New Roman" w:hAnsi="Times New Roman" w:cs="Times New Roman"/>
          <w:sz w:val="24"/>
          <w:szCs w:val="24"/>
        </w:rPr>
      </w:pPr>
      <w:r w:rsidRPr="00232C35">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232C35">
          <w:t>http://zakupki.gov.ru/</w:t>
        </w:r>
      </w:hyperlink>
      <w:r w:rsidRPr="00232C35">
        <w:rPr>
          <w:rFonts w:ascii="Times New Roman" w:hAnsi="Times New Roman" w:cs="Times New Roman"/>
          <w:sz w:val="24"/>
          <w:szCs w:val="24"/>
        </w:rPr>
        <w:t xml:space="preserve">, код аукциона 0187300005818000213, дата публикации 05.06.2018. </w:t>
      </w:r>
    </w:p>
    <w:p w:rsidR="00232C35" w:rsidRPr="00232C35" w:rsidRDefault="00232C35" w:rsidP="00232C35">
      <w:pPr>
        <w:suppressAutoHyphens/>
        <w:spacing w:after="0"/>
        <w:jc w:val="both"/>
        <w:rPr>
          <w:rFonts w:ascii="Times New Roman" w:hAnsi="Times New Roman" w:cs="Times New Roman"/>
          <w:sz w:val="24"/>
          <w:szCs w:val="24"/>
        </w:rPr>
      </w:pPr>
      <w:r w:rsidRPr="00232C35">
        <w:rPr>
          <w:rFonts w:ascii="Times New Roman" w:hAnsi="Times New Roman" w:cs="Times New Roman"/>
          <w:sz w:val="24"/>
          <w:szCs w:val="24"/>
        </w:rPr>
        <w:t>Идентификационный код закупки:183862201231086220100100170014332243</w:t>
      </w:r>
      <w:r>
        <w:rPr>
          <w:rFonts w:ascii="Times New Roman" w:hAnsi="Times New Roman" w:cs="Times New Roman"/>
          <w:sz w:val="24"/>
          <w:szCs w:val="24"/>
        </w:rPr>
        <w:t>.</w:t>
      </w:r>
    </w:p>
    <w:p w:rsidR="00232C35" w:rsidRDefault="00232C35" w:rsidP="00232C35">
      <w:pPr>
        <w:suppressAutoHyphens/>
        <w:spacing w:after="0"/>
        <w:jc w:val="both"/>
        <w:rPr>
          <w:rFonts w:ascii="Times New Roman" w:hAnsi="Times New Roman" w:cs="Times New Roman"/>
          <w:sz w:val="24"/>
          <w:szCs w:val="24"/>
        </w:rPr>
      </w:pPr>
      <w:r w:rsidRPr="00232C35">
        <w:rPr>
          <w:rFonts w:ascii="Times New Roman" w:hAnsi="Times New Roman" w:cs="Times New Roman"/>
          <w:sz w:val="24"/>
          <w:szCs w:val="24"/>
        </w:rPr>
        <w:t xml:space="preserve">2. Заказчик: Департамент жилищно-коммунального и строительного комплекса администрации города </w:t>
      </w:r>
      <w:proofErr w:type="spellStart"/>
      <w:r w:rsidRPr="00232C35">
        <w:rPr>
          <w:rFonts w:ascii="Times New Roman" w:hAnsi="Times New Roman" w:cs="Times New Roman"/>
          <w:sz w:val="24"/>
          <w:szCs w:val="24"/>
        </w:rPr>
        <w:t>Югорска</w:t>
      </w:r>
      <w:proofErr w:type="spellEnd"/>
      <w:r w:rsidRPr="00232C35">
        <w:rPr>
          <w:rFonts w:ascii="Times New Roman" w:hAnsi="Times New Roman" w:cs="Times New Roman"/>
          <w:sz w:val="24"/>
          <w:szCs w:val="24"/>
        </w:rPr>
        <w:t xml:space="preserve">. Почтовый адрес: 628260, г. </w:t>
      </w:r>
      <w:proofErr w:type="spellStart"/>
      <w:r w:rsidRPr="00232C35">
        <w:rPr>
          <w:rFonts w:ascii="Times New Roman" w:hAnsi="Times New Roman" w:cs="Times New Roman"/>
          <w:sz w:val="24"/>
          <w:szCs w:val="24"/>
        </w:rPr>
        <w:t>Югорск</w:t>
      </w:r>
      <w:proofErr w:type="spellEnd"/>
      <w:r w:rsidRPr="00232C35">
        <w:rPr>
          <w:rFonts w:ascii="Times New Roman" w:hAnsi="Times New Roman" w:cs="Times New Roman"/>
          <w:sz w:val="24"/>
          <w:szCs w:val="24"/>
        </w:rPr>
        <w:t xml:space="preserve">, ул. Механизаторов, 22, Ханты-Мансийский  автономный  округ-Югра, Тюменская область. </w:t>
      </w:r>
    </w:p>
    <w:p w:rsidR="00232C35" w:rsidRDefault="00232C35" w:rsidP="00232C35">
      <w:pPr>
        <w:suppressAutoHyphens/>
        <w:spacing w:after="0"/>
        <w:jc w:val="both"/>
        <w:rPr>
          <w:rFonts w:ascii="Times New Roman" w:hAnsi="Times New Roman" w:cs="Times New Roman"/>
          <w:sz w:val="24"/>
          <w:szCs w:val="24"/>
        </w:rPr>
      </w:pPr>
      <w:r w:rsidRPr="00232C35">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14 июня 2018 года, по адресу: ул. 40 лет Победы, 11, г. </w:t>
      </w:r>
      <w:proofErr w:type="spellStart"/>
      <w:r w:rsidRPr="00232C35">
        <w:rPr>
          <w:rFonts w:ascii="Times New Roman" w:hAnsi="Times New Roman" w:cs="Times New Roman"/>
          <w:sz w:val="24"/>
          <w:szCs w:val="24"/>
        </w:rPr>
        <w:t>Югорск</w:t>
      </w:r>
      <w:proofErr w:type="spellEnd"/>
      <w:r w:rsidRPr="00232C35">
        <w:rPr>
          <w:rFonts w:ascii="Times New Roman" w:hAnsi="Times New Roman" w:cs="Times New Roman"/>
          <w:sz w:val="24"/>
          <w:szCs w:val="24"/>
        </w:rPr>
        <w:t>, Ханты-Мансийский  автономный  округ-Югра, Тюменская область</w:t>
      </w:r>
      <w:r>
        <w:rPr>
          <w:rFonts w:ascii="Times New Roman" w:hAnsi="Times New Roman" w:cs="Times New Roman"/>
          <w:sz w:val="24"/>
          <w:szCs w:val="24"/>
        </w:rPr>
        <w:t>.</w:t>
      </w:r>
    </w:p>
    <w:p w:rsidR="00232C35" w:rsidRDefault="00232C35" w:rsidP="00232C35">
      <w:pPr>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4. На основании протокола проведения аукциона в электронной форме от 18.06.2018 комиссией были рассмотрены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5950"/>
        <w:gridCol w:w="2125"/>
      </w:tblGrid>
      <w:tr w:rsidR="00232C35" w:rsidTr="00232C35">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232C35" w:rsidRDefault="00232C35">
            <w:pPr>
              <w:widowControl w:val="0"/>
              <w:spacing w:after="0"/>
              <w:jc w:val="center"/>
              <w:rPr>
                <w:rFonts w:ascii="Times New Roman" w:eastAsia="Times New Roman" w:hAnsi="Times New Roman" w:cs="Times New Roman"/>
                <w:b/>
              </w:rPr>
            </w:pPr>
            <w:r>
              <w:rPr>
                <w:rFonts w:ascii="Times New Roman" w:hAnsi="Times New Roman" w:cs="Times New Roman"/>
                <w:b/>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232C35" w:rsidRDefault="00232C35">
            <w:pPr>
              <w:widowControl w:val="0"/>
              <w:spacing w:after="0"/>
              <w:jc w:val="center"/>
              <w:rPr>
                <w:rFonts w:ascii="Times New Roman" w:eastAsia="Times New Roman" w:hAnsi="Times New Roman" w:cs="Times New Roman"/>
                <w:b/>
              </w:rPr>
            </w:pPr>
            <w:r>
              <w:rPr>
                <w:rFonts w:ascii="Times New Roman" w:hAnsi="Times New Roman" w:cs="Times New Roman"/>
                <w:b/>
              </w:rPr>
              <w:t>Порядковый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232C35" w:rsidRDefault="00232C35">
            <w:pPr>
              <w:widowControl w:val="0"/>
              <w:spacing w:after="0"/>
              <w:jc w:val="center"/>
              <w:rPr>
                <w:rFonts w:ascii="Times New Roman" w:eastAsia="Times New Roman" w:hAnsi="Times New Roman" w:cs="Times New Roman"/>
                <w:b/>
              </w:rPr>
            </w:pPr>
            <w:proofErr w:type="gramStart"/>
            <w:r>
              <w:rPr>
                <w:rFonts w:ascii="Times New Roman" w:hAnsi="Times New Roman" w:cs="Times New Roman"/>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232C35" w:rsidRDefault="00232C35">
            <w:pPr>
              <w:widowControl w:val="0"/>
              <w:spacing w:after="0"/>
              <w:jc w:val="center"/>
              <w:rPr>
                <w:rFonts w:ascii="Times New Roman" w:eastAsia="Times New Roman" w:hAnsi="Times New Roman" w:cs="Times New Roman"/>
                <w:b/>
              </w:rPr>
            </w:pPr>
            <w:r>
              <w:rPr>
                <w:rFonts w:ascii="Times New Roman" w:hAnsi="Times New Roman" w:cs="Times New Roman"/>
                <w:b/>
              </w:rPr>
              <w:t>Предложение участника аукциона о цене контракта, рублей</w:t>
            </w:r>
          </w:p>
        </w:tc>
      </w:tr>
      <w:tr w:rsidR="00232C35" w:rsidTr="00232C35">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232C35" w:rsidRPr="001122B6" w:rsidRDefault="00232C35" w:rsidP="001122B6">
            <w:pPr>
              <w:widowControl w:val="0"/>
              <w:spacing w:after="0"/>
              <w:rPr>
                <w:rFonts w:ascii="Times New Roman" w:eastAsia="Times New Roman" w:hAnsi="Times New Roman" w:cs="Times New Roman"/>
              </w:rPr>
            </w:pPr>
            <w:r w:rsidRPr="001122B6">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hideMark/>
          </w:tcPr>
          <w:p w:rsidR="00232C35" w:rsidRPr="001122B6" w:rsidRDefault="001122B6" w:rsidP="001122B6">
            <w:pPr>
              <w:widowControl w:val="0"/>
              <w:spacing w:after="0"/>
              <w:jc w:val="center"/>
              <w:rPr>
                <w:rFonts w:ascii="Times New Roman" w:eastAsia="Times New Roman" w:hAnsi="Times New Roman" w:cs="Times New Roman"/>
              </w:rPr>
            </w:pPr>
            <w:r w:rsidRPr="001122B6">
              <w:rPr>
                <w:rFonts w:ascii="Times New Roman" w:hAnsi="Times New Roman" w:cs="Times New Roman"/>
              </w:rPr>
              <w:t>2</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1122B6" w:rsidRPr="001122B6">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sz w:val="18"/>
                      <w:szCs w:val="18"/>
                    </w:rPr>
                    <w:t>И</w:t>
                  </w:r>
                  <w:r w:rsidRPr="001122B6">
                    <w:rPr>
                      <w:rFonts w:ascii="Times New Roman" w:eastAsia="Times New Roman" w:hAnsi="Times New Roman" w:cs="Times New Roman"/>
                      <w:b/>
                      <w:bCs/>
                      <w:sz w:val="18"/>
                      <w:szCs w:val="18"/>
                    </w:rPr>
                    <w:t xml:space="preserve">ндивидуальный предприниматель </w:t>
                  </w:r>
                  <w:proofErr w:type="spellStart"/>
                  <w:r w:rsidRPr="001122B6">
                    <w:rPr>
                      <w:rFonts w:ascii="Times New Roman" w:eastAsia="Times New Roman" w:hAnsi="Times New Roman" w:cs="Times New Roman"/>
                      <w:b/>
                      <w:bCs/>
                      <w:sz w:val="18"/>
                      <w:szCs w:val="18"/>
                    </w:rPr>
                    <w:t>Витвицкий</w:t>
                  </w:r>
                  <w:proofErr w:type="spellEnd"/>
                  <w:r w:rsidRPr="001122B6">
                    <w:rPr>
                      <w:rFonts w:ascii="Times New Roman" w:eastAsia="Times New Roman" w:hAnsi="Times New Roman" w:cs="Times New Roman"/>
                      <w:b/>
                      <w:bCs/>
                      <w:sz w:val="18"/>
                      <w:szCs w:val="18"/>
                    </w:rPr>
                    <w:t xml:space="preserve"> Константин Станиславович</w:t>
                  </w:r>
                </w:p>
              </w:tc>
            </w:tr>
            <w:tr w:rsidR="001122B6" w:rsidRPr="00112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860105724000</w:t>
                  </w:r>
                </w:p>
              </w:tc>
            </w:tr>
            <w:tr w:rsidR="001122B6" w:rsidRPr="00112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p>
              </w:tc>
            </w:tr>
            <w:tr w:rsidR="001122B6" w:rsidRPr="00112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628000, Ханты-Мансийский Автономный округ - Югра АО, Ханты-Мансийск г, </w:t>
                  </w:r>
                  <w:proofErr w:type="spellStart"/>
                  <w:r w:rsidRPr="001122B6">
                    <w:rPr>
                      <w:rFonts w:ascii="Times New Roman" w:eastAsia="Times New Roman" w:hAnsi="Times New Roman" w:cs="Times New Roman"/>
                      <w:sz w:val="18"/>
                      <w:szCs w:val="18"/>
                    </w:rPr>
                    <w:t>ул</w:t>
                  </w:r>
                  <w:proofErr w:type="gramStart"/>
                  <w:r w:rsidRPr="001122B6">
                    <w:rPr>
                      <w:rFonts w:ascii="Times New Roman" w:eastAsia="Times New Roman" w:hAnsi="Times New Roman" w:cs="Times New Roman"/>
                      <w:sz w:val="18"/>
                      <w:szCs w:val="18"/>
                    </w:rPr>
                    <w:t>.К</w:t>
                  </w:r>
                  <w:proofErr w:type="gramEnd"/>
                  <w:r w:rsidRPr="001122B6">
                    <w:rPr>
                      <w:rFonts w:ascii="Times New Roman" w:eastAsia="Times New Roman" w:hAnsi="Times New Roman" w:cs="Times New Roman"/>
                      <w:sz w:val="18"/>
                      <w:szCs w:val="18"/>
                    </w:rPr>
                    <w:t>оминтерна</w:t>
                  </w:r>
                  <w:proofErr w:type="spellEnd"/>
                  <w:r w:rsidRPr="001122B6">
                    <w:rPr>
                      <w:rFonts w:ascii="Times New Roman" w:eastAsia="Times New Roman" w:hAnsi="Times New Roman" w:cs="Times New Roman"/>
                      <w:sz w:val="18"/>
                      <w:szCs w:val="18"/>
                    </w:rPr>
                    <w:t>, д.19 кв. 11</w:t>
                  </w:r>
                </w:p>
              </w:tc>
            </w:tr>
            <w:tr w:rsidR="001122B6" w:rsidRPr="00112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628000, Ханты-Мансийский Автономный округ - Югра АО, Ханты-Мансийск г, </w:t>
                  </w:r>
                  <w:proofErr w:type="spellStart"/>
                  <w:r w:rsidRPr="001122B6">
                    <w:rPr>
                      <w:rFonts w:ascii="Times New Roman" w:eastAsia="Times New Roman" w:hAnsi="Times New Roman" w:cs="Times New Roman"/>
                      <w:sz w:val="18"/>
                      <w:szCs w:val="18"/>
                    </w:rPr>
                    <w:t>ул</w:t>
                  </w:r>
                  <w:proofErr w:type="gramStart"/>
                  <w:r w:rsidRPr="001122B6">
                    <w:rPr>
                      <w:rFonts w:ascii="Times New Roman" w:eastAsia="Times New Roman" w:hAnsi="Times New Roman" w:cs="Times New Roman"/>
                      <w:sz w:val="18"/>
                      <w:szCs w:val="18"/>
                    </w:rPr>
                    <w:t>.К</w:t>
                  </w:r>
                  <w:proofErr w:type="gramEnd"/>
                  <w:r w:rsidRPr="001122B6">
                    <w:rPr>
                      <w:rFonts w:ascii="Times New Roman" w:eastAsia="Times New Roman" w:hAnsi="Times New Roman" w:cs="Times New Roman"/>
                      <w:sz w:val="18"/>
                      <w:szCs w:val="18"/>
                    </w:rPr>
                    <w:t>оминтерна</w:t>
                  </w:r>
                  <w:proofErr w:type="spellEnd"/>
                  <w:r w:rsidRPr="001122B6">
                    <w:rPr>
                      <w:rFonts w:ascii="Times New Roman" w:eastAsia="Times New Roman" w:hAnsi="Times New Roman" w:cs="Times New Roman"/>
                      <w:sz w:val="18"/>
                      <w:szCs w:val="18"/>
                    </w:rPr>
                    <w:t>, д.19 кв. 11</w:t>
                  </w:r>
                </w:p>
              </w:tc>
            </w:tr>
            <w:tr w:rsidR="001122B6" w:rsidRPr="00112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+79044816777</w:t>
                  </w:r>
                </w:p>
              </w:tc>
            </w:tr>
            <w:tr w:rsidR="001122B6" w:rsidRPr="00112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proofErr w:type="spellStart"/>
                  <w:r w:rsidRPr="001122B6">
                    <w:rPr>
                      <w:rFonts w:ascii="Times New Roman" w:eastAsia="Times New Roman" w:hAnsi="Times New Roman" w:cs="Times New Roman"/>
                      <w:sz w:val="18"/>
                      <w:szCs w:val="18"/>
                    </w:rPr>
                    <w:t>Витвицкий</w:t>
                  </w:r>
                  <w:proofErr w:type="spellEnd"/>
                  <w:r w:rsidRPr="001122B6">
                    <w:rPr>
                      <w:rFonts w:ascii="Times New Roman" w:eastAsia="Times New Roman" w:hAnsi="Times New Roman" w:cs="Times New Roman"/>
                      <w:sz w:val="18"/>
                      <w:szCs w:val="18"/>
                    </w:rPr>
                    <w:t xml:space="preserve"> Константин Станиславович</w:t>
                  </w:r>
                </w:p>
              </w:tc>
            </w:tr>
          </w:tbl>
          <w:p w:rsidR="00232C35" w:rsidRPr="001122B6" w:rsidRDefault="00232C35" w:rsidP="001122B6">
            <w:pPr>
              <w:spacing w:after="0" w:line="240" w:lineRule="auto"/>
              <w:rPr>
                <w:rFonts w:ascii="Times New Roman" w:hAnsi="Times New Roman" w:cs="Times New Roman"/>
                <w:sz w:val="18"/>
                <w:szCs w:val="18"/>
              </w:rPr>
            </w:pPr>
          </w:p>
        </w:tc>
        <w:tc>
          <w:tcPr>
            <w:tcW w:w="2125" w:type="dxa"/>
            <w:tcBorders>
              <w:top w:val="single" w:sz="6" w:space="0" w:color="auto"/>
              <w:left w:val="single" w:sz="6" w:space="0" w:color="auto"/>
              <w:bottom w:val="single" w:sz="6" w:space="0" w:color="auto"/>
              <w:right w:val="single" w:sz="6" w:space="0" w:color="auto"/>
            </w:tcBorders>
            <w:hideMark/>
          </w:tcPr>
          <w:p w:rsidR="00232C35" w:rsidRPr="001122B6" w:rsidRDefault="001122B6" w:rsidP="001122B6">
            <w:pPr>
              <w:widowControl w:val="0"/>
              <w:spacing w:after="0"/>
              <w:jc w:val="center"/>
              <w:rPr>
                <w:rFonts w:ascii="Times New Roman" w:eastAsia="Times New Roman" w:hAnsi="Times New Roman" w:cs="Times New Roman"/>
              </w:rPr>
            </w:pPr>
            <w:r w:rsidRPr="001122B6">
              <w:rPr>
                <w:rFonts w:ascii="Times New Roman" w:hAnsi="Times New Roman" w:cs="Times New Roman"/>
              </w:rPr>
              <w:t>343</w:t>
            </w:r>
            <w:r>
              <w:rPr>
                <w:rFonts w:ascii="Times New Roman" w:hAnsi="Times New Roman" w:cs="Times New Roman"/>
              </w:rPr>
              <w:t xml:space="preserve"> </w:t>
            </w:r>
            <w:r w:rsidRPr="001122B6">
              <w:rPr>
                <w:rFonts w:ascii="Times New Roman" w:hAnsi="Times New Roman" w:cs="Times New Roman"/>
              </w:rPr>
              <w:t>612,66</w:t>
            </w:r>
          </w:p>
        </w:tc>
      </w:tr>
      <w:tr w:rsidR="00232C35" w:rsidTr="00232C35">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232C35" w:rsidRPr="001122B6" w:rsidRDefault="00232C35" w:rsidP="001122B6">
            <w:pPr>
              <w:widowControl w:val="0"/>
              <w:spacing w:after="0"/>
              <w:rPr>
                <w:rFonts w:ascii="Times New Roman" w:eastAsia="Times New Roman" w:hAnsi="Times New Roman" w:cs="Times New Roman"/>
              </w:rPr>
            </w:pPr>
            <w:r w:rsidRPr="001122B6">
              <w:rPr>
                <w:rFonts w:ascii="Times New Roman" w:hAnsi="Times New Roman" w:cs="Times New Roman"/>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232C35" w:rsidRPr="001122B6" w:rsidRDefault="001122B6" w:rsidP="001122B6">
            <w:pPr>
              <w:widowControl w:val="0"/>
              <w:spacing w:after="0"/>
              <w:jc w:val="center"/>
              <w:rPr>
                <w:rFonts w:ascii="Times New Roman" w:eastAsia="Times New Roman" w:hAnsi="Times New Roman" w:cs="Times New Roman"/>
              </w:rPr>
            </w:pPr>
            <w:r w:rsidRPr="001122B6">
              <w:rPr>
                <w:rFonts w:ascii="Times New Roman" w:hAnsi="Times New Roman" w:cs="Times New Roman"/>
              </w:rPr>
              <w:t>3</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1122B6" w:rsidRPr="00112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b/>
                      <w:bCs/>
                      <w:sz w:val="18"/>
                      <w:szCs w:val="18"/>
                    </w:rPr>
                    <w:t xml:space="preserve">Индивидуальный предприниматель </w:t>
                  </w:r>
                  <w:proofErr w:type="spellStart"/>
                  <w:r w:rsidRPr="001122B6">
                    <w:rPr>
                      <w:rFonts w:ascii="Times New Roman" w:eastAsia="Times New Roman" w:hAnsi="Times New Roman" w:cs="Times New Roman"/>
                      <w:b/>
                      <w:bCs/>
                      <w:sz w:val="18"/>
                      <w:szCs w:val="18"/>
                    </w:rPr>
                    <w:t>Кулинич</w:t>
                  </w:r>
                  <w:proofErr w:type="spellEnd"/>
                  <w:r w:rsidRPr="001122B6">
                    <w:rPr>
                      <w:rFonts w:ascii="Times New Roman" w:eastAsia="Times New Roman" w:hAnsi="Times New Roman" w:cs="Times New Roman"/>
                      <w:b/>
                      <w:bCs/>
                      <w:sz w:val="18"/>
                      <w:szCs w:val="18"/>
                    </w:rPr>
                    <w:t xml:space="preserve"> Александр Николаевич</w:t>
                  </w:r>
                </w:p>
              </w:tc>
            </w:tr>
            <w:tr w:rsidR="001122B6" w:rsidRPr="00112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861503300700</w:t>
                  </w:r>
                </w:p>
              </w:tc>
            </w:tr>
            <w:tr w:rsidR="001122B6" w:rsidRPr="00112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p>
              </w:tc>
            </w:tr>
            <w:tr w:rsidR="001122B6" w:rsidRPr="00112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628260, Ханты-Мансийский Автономный округ - Югра АО, </w:t>
                  </w:r>
                  <w:proofErr w:type="spellStart"/>
                  <w:r w:rsidRPr="001122B6">
                    <w:rPr>
                      <w:rFonts w:ascii="Times New Roman" w:eastAsia="Times New Roman" w:hAnsi="Times New Roman" w:cs="Times New Roman"/>
                      <w:sz w:val="18"/>
                      <w:szCs w:val="18"/>
                    </w:rPr>
                    <w:t>Югорск</w:t>
                  </w:r>
                  <w:proofErr w:type="spellEnd"/>
                  <w:r w:rsidRPr="001122B6">
                    <w:rPr>
                      <w:rFonts w:ascii="Times New Roman" w:eastAsia="Times New Roman" w:hAnsi="Times New Roman" w:cs="Times New Roman"/>
                      <w:sz w:val="18"/>
                      <w:szCs w:val="18"/>
                    </w:rPr>
                    <w:t xml:space="preserve"> г, </w:t>
                  </w:r>
                  <w:proofErr w:type="spellStart"/>
                  <w:r w:rsidRPr="001122B6">
                    <w:rPr>
                      <w:rFonts w:ascii="Times New Roman" w:eastAsia="Times New Roman" w:hAnsi="Times New Roman" w:cs="Times New Roman"/>
                      <w:sz w:val="18"/>
                      <w:szCs w:val="18"/>
                    </w:rPr>
                    <w:t>ул</w:t>
                  </w:r>
                  <w:proofErr w:type="gramStart"/>
                  <w:r w:rsidRPr="001122B6">
                    <w:rPr>
                      <w:rFonts w:ascii="Times New Roman" w:eastAsia="Times New Roman" w:hAnsi="Times New Roman" w:cs="Times New Roman"/>
                      <w:sz w:val="18"/>
                      <w:szCs w:val="18"/>
                    </w:rPr>
                    <w:t>.Б</w:t>
                  </w:r>
                  <w:proofErr w:type="gramEnd"/>
                  <w:r w:rsidRPr="001122B6">
                    <w:rPr>
                      <w:rFonts w:ascii="Times New Roman" w:eastAsia="Times New Roman" w:hAnsi="Times New Roman" w:cs="Times New Roman"/>
                      <w:sz w:val="18"/>
                      <w:szCs w:val="18"/>
                    </w:rPr>
                    <w:t>уряка</w:t>
                  </w:r>
                  <w:proofErr w:type="spellEnd"/>
                  <w:r w:rsidRPr="001122B6">
                    <w:rPr>
                      <w:rFonts w:ascii="Times New Roman" w:eastAsia="Times New Roman" w:hAnsi="Times New Roman" w:cs="Times New Roman"/>
                      <w:sz w:val="18"/>
                      <w:szCs w:val="18"/>
                    </w:rPr>
                    <w:t>, д.3 - 8</w:t>
                  </w:r>
                </w:p>
              </w:tc>
            </w:tr>
            <w:tr w:rsidR="001122B6" w:rsidRPr="00112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628260, Ханты-Мансийский Автономный округ - Югра АО, </w:t>
                  </w:r>
                  <w:proofErr w:type="spellStart"/>
                  <w:r w:rsidRPr="001122B6">
                    <w:rPr>
                      <w:rFonts w:ascii="Times New Roman" w:eastAsia="Times New Roman" w:hAnsi="Times New Roman" w:cs="Times New Roman"/>
                      <w:sz w:val="18"/>
                      <w:szCs w:val="18"/>
                    </w:rPr>
                    <w:t>Югорск</w:t>
                  </w:r>
                  <w:proofErr w:type="spellEnd"/>
                  <w:r w:rsidRPr="001122B6">
                    <w:rPr>
                      <w:rFonts w:ascii="Times New Roman" w:eastAsia="Times New Roman" w:hAnsi="Times New Roman" w:cs="Times New Roman"/>
                      <w:sz w:val="18"/>
                      <w:szCs w:val="18"/>
                    </w:rPr>
                    <w:t xml:space="preserve"> г, </w:t>
                  </w:r>
                  <w:proofErr w:type="spellStart"/>
                  <w:r w:rsidRPr="001122B6">
                    <w:rPr>
                      <w:rFonts w:ascii="Times New Roman" w:eastAsia="Times New Roman" w:hAnsi="Times New Roman" w:cs="Times New Roman"/>
                      <w:sz w:val="18"/>
                      <w:szCs w:val="18"/>
                    </w:rPr>
                    <w:t>ул</w:t>
                  </w:r>
                  <w:proofErr w:type="gramStart"/>
                  <w:r w:rsidRPr="001122B6">
                    <w:rPr>
                      <w:rFonts w:ascii="Times New Roman" w:eastAsia="Times New Roman" w:hAnsi="Times New Roman" w:cs="Times New Roman"/>
                      <w:sz w:val="18"/>
                      <w:szCs w:val="18"/>
                    </w:rPr>
                    <w:t>.Б</w:t>
                  </w:r>
                  <w:proofErr w:type="gramEnd"/>
                  <w:r w:rsidRPr="001122B6">
                    <w:rPr>
                      <w:rFonts w:ascii="Times New Roman" w:eastAsia="Times New Roman" w:hAnsi="Times New Roman" w:cs="Times New Roman"/>
                      <w:sz w:val="18"/>
                      <w:szCs w:val="18"/>
                    </w:rPr>
                    <w:t>уряка</w:t>
                  </w:r>
                  <w:proofErr w:type="spellEnd"/>
                  <w:r w:rsidRPr="001122B6">
                    <w:rPr>
                      <w:rFonts w:ascii="Times New Roman" w:eastAsia="Times New Roman" w:hAnsi="Times New Roman" w:cs="Times New Roman"/>
                      <w:sz w:val="18"/>
                      <w:szCs w:val="18"/>
                    </w:rPr>
                    <w:t>, д.3 - 8</w:t>
                  </w:r>
                </w:p>
              </w:tc>
            </w:tr>
            <w:tr w:rsidR="001122B6" w:rsidRPr="00112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+79324086300</w:t>
                  </w:r>
                </w:p>
              </w:tc>
            </w:tr>
            <w:tr w:rsidR="001122B6" w:rsidRPr="001122B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proofErr w:type="spellStart"/>
                  <w:r w:rsidRPr="001122B6">
                    <w:rPr>
                      <w:rFonts w:ascii="Times New Roman" w:eastAsia="Times New Roman" w:hAnsi="Times New Roman" w:cs="Times New Roman"/>
                      <w:sz w:val="18"/>
                      <w:szCs w:val="18"/>
                    </w:rPr>
                    <w:t>Кулинич</w:t>
                  </w:r>
                  <w:proofErr w:type="spellEnd"/>
                  <w:r w:rsidRPr="001122B6">
                    <w:rPr>
                      <w:rFonts w:ascii="Times New Roman" w:eastAsia="Times New Roman" w:hAnsi="Times New Roman" w:cs="Times New Roman"/>
                      <w:sz w:val="18"/>
                      <w:szCs w:val="18"/>
                    </w:rPr>
                    <w:t xml:space="preserve"> Александр Николаевич</w:t>
                  </w:r>
                </w:p>
              </w:tc>
            </w:tr>
          </w:tbl>
          <w:p w:rsidR="00232C35" w:rsidRPr="001122B6" w:rsidRDefault="00232C35" w:rsidP="001122B6">
            <w:pPr>
              <w:spacing w:after="0" w:line="240" w:lineRule="auto"/>
              <w:rPr>
                <w:rFonts w:ascii="Times New Roman" w:hAnsi="Times New Roman" w:cs="Times New Roman"/>
                <w:sz w:val="18"/>
                <w:szCs w:val="18"/>
              </w:rPr>
            </w:pPr>
          </w:p>
        </w:tc>
        <w:tc>
          <w:tcPr>
            <w:tcW w:w="2125" w:type="dxa"/>
            <w:tcBorders>
              <w:top w:val="single" w:sz="6" w:space="0" w:color="auto"/>
              <w:left w:val="single" w:sz="6" w:space="0" w:color="auto"/>
              <w:bottom w:val="single" w:sz="6" w:space="0" w:color="auto"/>
              <w:right w:val="single" w:sz="6" w:space="0" w:color="auto"/>
            </w:tcBorders>
            <w:hideMark/>
          </w:tcPr>
          <w:p w:rsidR="00232C35" w:rsidRPr="001122B6" w:rsidRDefault="001122B6" w:rsidP="001122B6">
            <w:pPr>
              <w:widowControl w:val="0"/>
              <w:spacing w:after="0"/>
              <w:jc w:val="center"/>
              <w:rPr>
                <w:rFonts w:ascii="Times New Roman" w:eastAsia="Times New Roman" w:hAnsi="Times New Roman" w:cs="Times New Roman"/>
              </w:rPr>
            </w:pPr>
            <w:r w:rsidRPr="001122B6">
              <w:rPr>
                <w:rFonts w:ascii="Times New Roman" w:hAnsi="Times New Roman" w:cs="Times New Roman"/>
              </w:rPr>
              <w:t>345 969,61</w:t>
            </w:r>
          </w:p>
        </w:tc>
      </w:tr>
      <w:tr w:rsidR="001122B6" w:rsidTr="00232C35">
        <w:trPr>
          <w:cantSplit/>
          <w:trHeight w:val="284"/>
        </w:trPr>
        <w:tc>
          <w:tcPr>
            <w:tcW w:w="992" w:type="dxa"/>
            <w:tcBorders>
              <w:top w:val="single" w:sz="6" w:space="0" w:color="auto"/>
              <w:left w:val="single" w:sz="6" w:space="0" w:color="auto"/>
              <w:bottom w:val="single" w:sz="6" w:space="0" w:color="auto"/>
              <w:right w:val="single" w:sz="6" w:space="0" w:color="auto"/>
            </w:tcBorders>
          </w:tcPr>
          <w:p w:rsidR="001122B6" w:rsidRPr="001122B6" w:rsidRDefault="001122B6" w:rsidP="001122B6">
            <w:pPr>
              <w:widowControl w:val="0"/>
              <w:spacing w:after="0"/>
              <w:rPr>
                <w:rFonts w:ascii="Times New Roman" w:hAnsi="Times New Roman" w:cs="Times New Roman"/>
              </w:rPr>
            </w:pPr>
            <w:r w:rsidRPr="001122B6">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1122B6" w:rsidRPr="001122B6" w:rsidRDefault="001122B6" w:rsidP="001122B6">
            <w:pPr>
              <w:widowControl w:val="0"/>
              <w:spacing w:after="0"/>
              <w:jc w:val="center"/>
              <w:rPr>
                <w:rFonts w:ascii="Times New Roman" w:hAnsi="Times New Roman" w:cs="Times New Roman"/>
              </w:rPr>
            </w:pPr>
            <w:r w:rsidRPr="001122B6">
              <w:rPr>
                <w:rFonts w:ascii="Times New Roman" w:hAnsi="Times New Roman" w:cs="Times New Roman"/>
              </w:rPr>
              <w:t>4</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15"/>
              <w:gridCol w:w="4003"/>
            </w:tblGrid>
            <w:tr w:rsidR="001122B6" w:rsidRPr="001122B6" w:rsidTr="001122B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b/>
                      <w:bCs/>
                      <w:sz w:val="18"/>
                      <w:szCs w:val="18"/>
                    </w:rPr>
                    <w:t>Индивидуальный предприниматель Ульянов Денис Валериевич</w:t>
                  </w:r>
                </w:p>
              </w:tc>
            </w:tr>
            <w:tr w:rsidR="001122B6" w:rsidRPr="001122B6" w:rsidTr="001122B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862202580397</w:t>
                  </w:r>
                </w:p>
              </w:tc>
            </w:tr>
            <w:tr w:rsidR="001122B6" w:rsidRPr="001122B6" w:rsidTr="001122B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p>
              </w:tc>
            </w:tr>
            <w:tr w:rsidR="001122B6" w:rsidRPr="001122B6" w:rsidTr="001122B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628260, Ханты-Мансийский Автономный округ - Югра АО, </w:t>
                  </w:r>
                  <w:proofErr w:type="spellStart"/>
                  <w:r w:rsidRPr="001122B6">
                    <w:rPr>
                      <w:rFonts w:ascii="Times New Roman" w:eastAsia="Times New Roman" w:hAnsi="Times New Roman" w:cs="Times New Roman"/>
                      <w:sz w:val="18"/>
                      <w:szCs w:val="18"/>
                    </w:rPr>
                    <w:t>Югорск</w:t>
                  </w:r>
                  <w:proofErr w:type="spellEnd"/>
                  <w:r w:rsidRPr="001122B6">
                    <w:rPr>
                      <w:rFonts w:ascii="Times New Roman" w:eastAsia="Times New Roman" w:hAnsi="Times New Roman" w:cs="Times New Roman"/>
                      <w:sz w:val="18"/>
                      <w:szCs w:val="18"/>
                    </w:rPr>
                    <w:t xml:space="preserve"> г, </w:t>
                  </w:r>
                  <w:proofErr w:type="spellStart"/>
                  <w:r w:rsidRPr="001122B6">
                    <w:rPr>
                      <w:rFonts w:ascii="Times New Roman" w:eastAsia="Times New Roman" w:hAnsi="Times New Roman" w:cs="Times New Roman"/>
                      <w:sz w:val="18"/>
                      <w:szCs w:val="18"/>
                    </w:rPr>
                    <w:t>ул</w:t>
                  </w:r>
                  <w:proofErr w:type="gramStart"/>
                  <w:r w:rsidRPr="001122B6">
                    <w:rPr>
                      <w:rFonts w:ascii="Times New Roman" w:eastAsia="Times New Roman" w:hAnsi="Times New Roman" w:cs="Times New Roman"/>
                      <w:sz w:val="18"/>
                      <w:szCs w:val="18"/>
                    </w:rPr>
                    <w:t>.Г</w:t>
                  </w:r>
                  <w:proofErr w:type="gramEnd"/>
                  <w:r w:rsidRPr="001122B6">
                    <w:rPr>
                      <w:rFonts w:ascii="Times New Roman" w:eastAsia="Times New Roman" w:hAnsi="Times New Roman" w:cs="Times New Roman"/>
                      <w:sz w:val="18"/>
                      <w:szCs w:val="18"/>
                    </w:rPr>
                    <w:t>азовиков</w:t>
                  </w:r>
                  <w:proofErr w:type="spellEnd"/>
                  <w:r w:rsidRPr="001122B6">
                    <w:rPr>
                      <w:rFonts w:ascii="Times New Roman" w:eastAsia="Times New Roman" w:hAnsi="Times New Roman" w:cs="Times New Roman"/>
                      <w:sz w:val="18"/>
                      <w:szCs w:val="18"/>
                    </w:rPr>
                    <w:t>, д.4 - 9</w:t>
                  </w:r>
                </w:p>
              </w:tc>
            </w:tr>
            <w:tr w:rsidR="001122B6" w:rsidRPr="001122B6" w:rsidTr="001122B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628260, Ханты-Мансийский Автономный округ - Югра АО, </w:t>
                  </w:r>
                  <w:proofErr w:type="spellStart"/>
                  <w:r w:rsidRPr="001122B6">
                    <w:rPr>
                      <w:rFonts w:ascii="Times New Roman" w:eastAsia="Times New Roman" w:hAnsi="Times New Roman" w:cs="Times New Roman"/>
                      <w:sz w:val="18"/>
                      <w:szCs w:val="18"/>
                    </w:rPr>
                    <w:t>Югорск</w:t>
                  </w:r>
                  <w:proofErr w:type="spellEnd"/>
                  <w:r w:rsidRPr="001122B6">
                    <w:rPr>
                      <w:rFonts w:ascii="Times New Roman" w:eastAsia="Times New Roman" w:hAnsi="Times New Roman" w:cs="Times New Roman"/>
                      <w:sz w:val="18"/>
                      <w:szCs w:val="18"/>
                    </w:rPr>
                    <w:t xml:space="preserve"> г, </w:t>
                  </w:r>
                  <w:proofErr w:type="spellStart"/>
                  <w:r w:rsidRPr="001122B6">
                    <w:rPr>
                      <w:rFonts w:ascii="Times New Roman" w:eastAsia="Times New Roman" w:hAnsi="Times New Roman" w:cs="Times New Roman"/>
                      <w:sz w:val="18"/>
                      <w:szCs w:val="18"/>
                    </w:rPr>
                    <w:t>ул</w:t>
                  </w:r>
                  <w:proofErr w:type="gramStart"/>
                  <w:r w:rsidRPr="001122B6">
                    <w:rPr>
                      <w:rFonts w:ascii="Times New Roman" w:eastAsia="Times New Roman" w:hAnsi="Times New Roman" w:cs="Times New Roman"/>
                      <w:sz w:val="18"/>
                      <w:szCs w:val="18"/>
                    </w:rPr>
                    <w:t>.Г</w:t>
                  </w:r>
                  <w:proofErr w:type="gramEnd"/>
                  <w:r w:rsidRPr="001122B6">
                    <w:rPr>
                      <w:rFonts w:ascii="Times New Roman" w:eastAsia="Times New Roman" w:hAnsi="Times New Roman" w:cs="Times New Roman"/>
                      <w:sz w:val="18"/>
                      <w:szCs w:val="18"/>
                    </w:rPr>
                    <w:t>азовиков</w:t>
                  </w:r>
                  <w:proofErr w:type="spellEnd"/>
                  <w:r w:rsidRPr="001122B6">
                    <w:rPr>
                      <w:rFonts w:ascii="Times New Roman" w:eastAsia="Times New Roman" w:hAnsi="Times New Roman" w:cs="Times New Roman"/>
                      <w:sz w:val="18"/>
                      <w:szCs w:val="18"/>
                    </w:rPr>
                    <w:t>, д.4 - 9</w:t>
                  </w:r>
                </w:p>
              </w:tc>
            </w:tr>
            <w:tr w:rsidR="001122B6" w:rsidRPr="001122B6" w:rsidTr="001122B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+79223333323</w:t>
                  </w:r>
                </w:p>
              </w:tc>
            </w:tr>
            <w:tr w:rsidR="001122B6" w:rsidRPr="001122B6" w:rsidTr="001122B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Ульянов Денис Валериевич</w:t>
                  </w:r>
                </w:p>
              </w:tc>
            </w:tr>
          </w:tbl>
          <w:p w:rsidR="001122B6" w:rsidRPr="001122B6" w:rsidRDefault="001122B6" w:rsidP="001122B6">
            <w:pPr>
              <w:spacing w:after="0" w:line="240" w:lineRule="auto"/>
              <w:rPr>
                <w:rFonts w:ascii="Times New Roman" w:eastAsia="Times New Roman" w:hAnsi="Times New Roman" w:cs="Times New Roman"/>
                <w:sz w:val="18"/>
                <w:szCs w:val="18"/>
              </w:rPr>
            </w:pPr>
          </w:p>
        </w:tc>
        <w:tc>
          <w:tcPr>
            <w:tcW w:w="2125" w:type="dxa"/>
            <w:tcBorders>
              <w:top w:val="single" w:sz="6" w:space="0" w:color="auto"/>
              <w:left w:val="single" w:sz="6" w:space="0" w:color="auto"/>
              <w:bottom w:val="single" w:sz="6" w:space="0" w:color="auto"/>
              <w:right w:val="single" w:sz="6" w:space="0" w:color="auto"/>
            </w:tcBorders>
          </w:tcPr>
          <w:p w:rsidR="001122B6" w:rsidRPr="001122B6" w:rsidRDefault="001122B6" w:rsidP="001122B6">
            <w:pPr>
              <w:widowControl w:val="0"/>
              <w:spacing w:after="0"/>
              <w:jc w:val="center"/>
              <w:rPr>
                <w:rFonts w:ascii="Times New Roman" w:hAnsi="Times New Roman" w:cs="Times New Roman"/>
              </w:rPr>
            </w:pPr>
            <w:r w:rsidRPr="001122B6">
              <w:rPr>
                <w:rFonts w:ascii="Times New Roman" w:hAnsi="Times New Roman" w:cs="Times New Roman"/>
              </w:rPr>
              <w:t>378 966,91</w:t>
            </w:r>
          </w:p>
        </w:tc>
      </w:tr>
      <w:tr w:rsidR="001122B6" w:rsidTr="00232C35">
        <w:trPr>
          <w:cantSplit/>
          <w:trHeight w:val="284"/>
        </w:trPr>
        <w:tc>
          <w:tcPr>
            <w:tcW w:w="992" w:type="dxa"/>
            <w:tcBorders>
              <w:top w:val="single" w:sz="6" w:space="0" w:color="auto"/>
              <w:left w:val="single" w:sz="6" w:space="0" w:color="auto"/>
              <w:bottom w:val="single" w:sz="6" w:space="0" w:color="auto"/>
              <w:right w:val="single" w:sz="6" w:space="0" w:color="auto"/>
            </w:tcBorders>
          </w:tcPr>
          <w:p w:rsidR="001122B6" w:rsidRPr="001122B6" w:rsidRDefault="001122B6" w:rsidP="001122B6">
            <w:pPr>
              <w:widowControl w:val="0"/>
              <w:spacing w:after="0"/>
              <w:rPr>
                <w:rFonts w:ascii="Times New Roman" w:hAnsi="Times New Roman" w:cs="Times New Roman"/>
              </w:rPr>
            </w:pPr>
            <w:r w:rsidRPr="001122B6">
              <w:rPr>
                <w:rFonts w:ascii="Times New Roman" w:hAnsi="Times New Roman" w:cs="Times New Roman"/>
              </w:rPr>
              <w:t>4</w:t>
            </w:r>
          </w:p>
        </w:tc>
        <w:tc>
          <w:tcPr>
            <w:tcW w:w="1418" w:type="dxa"/>
            <w:tcBorders>
              <w:top w:val="single" w:sz="6" w:space="0" w:color="auto"/>
              <w:left w:val="single" w:sz="6" w:space="0" w:color="auto"/>
              <w:bottom w:val="single" w:sz="6" w:space="0" w:color="auto"/>
              <w:right w:val="single" w:sz="6" w:space="0" w:color="auto"/>
            </w:tcBorders>
          </w:tcPr>
          <w:p w:rsidR="001122B6" w:rsidRPr="001122B6" w:rsidRDefault="001122B6" w:rsidP="001122B6">
            <w:pPr>
              <w:widowControl w:val="0"/>
              <w:spacing w:after="0"/>
              <w:jc w:val="center"/>
              <w:rPr>
                <w:rFonts w:ascii="Times New Roman" w:hAnsi="Times New Roman" w:cs="Times New Roman"/>
              </w:rPr>
            </w:pPr>
            <w:r w:rsidRPr="001122B6">
              <w:rPr>
                <w:rFonts w:ascii="Times New Roman" w:hAnsi="Times New Roman" w:cs="Times New Roman"/>
              </w:rPr>
              <w:t>1</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15"/>
              <w:gridCol w:w="4003"/>
            </w:tblGrid>
            <w:tr w:rsidR="001122B6" w:rsidRPr="001122B6" w:rsidTr="001122B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b/>
                      <w:bCs/>
                      <w:sz w:val="18"/>
                      <w:szCs w:val="18"/>
                    </w:rPr>
                    <w:t>Общество с ограниченной ответственностью Строительная Компания "</w:t>
                  </w:r>
                  <w:proofErr w:type="spellStart"/>
                  <w:r w:rsidRPr="001122B6">
                    <w:rPr>
                      <w:rFonts w:ascii="Times New Roman" w:eastAsia="Times New Roman" w:hAnsi="Times New Roman" w:cs="Times New Roman"/>
                      <w:b/>
                      <w:bCs/>
                      <w:sz w:val="18"/>
                      <w:szCs w:val="18"/>
                    </w:rPr>
                    <w:t>Югракапиталстрой</w:t>
                  </w:r>
                  <w:proofErr w:type="spellEnd"/>
                  <w:r w:rsidRPr="001122B6">
                    <w:rPr>
                      <w:rFonts w:ascii="Times New Roman" w:eastAsia="Times New Roman" w:hAnsi="Times New Roman" w:cs="Times New Roman"/>
                      <w:b/>
                      <w:bCs/>
                      <w:sz w:val="18"/>
                      <w:szCs w:val="18"/>
                    </w:rPr>
                    <w:t>"</w:t>
                  </w:r>
                </w:p>
              </w:tc>
            </w:tr>
            <w:tr w:rsidR="001122B6" w:rsidRPr="001122B6" w:rsidTr="001122B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8622004037</w:t>
                  </w:r>
                </w:p>
              </w:tc>
            </w:tr>
            <w:tr w:rsidR="001122B6" w:rsidRPr="001122B6" w:rsidTr="001122B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862201001</w:t>
                  </w:r>
                </w:p>
              </w:tc>
            </w:tr>
            <w:tr w:rsidR="001122B6" w:rsidRPr="001122B6" w:rsidTr="001122B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628260, Ханты-Мансийский Автономный округ - Югра АО, </w:t>
                  </w:r>
                  <w:proofErr w:type="spellStart"/>
                  <w:r w:rsidRPr="001122B6">
                    <w:rPr>
                      <w:rFonts w:ascii="Times New Roman" w:eastAsia="Times New Roman" w:hAnsi="Times New Roman" w:cs="Times New Roman"/>
                      <w:sz w:val="18"/>
                      <w:szCs w:val="18"/>
                    </w:rPr>
                    <w:t>Югорск</w:t>
                  </w:r>
                  <w:proofErr w:type="spellEnd"/>
                  <w:r w:rsidRPr="001122B6">
                    <w:rPr>
                      <w:rFonts w:ascii="Times New Roman" w:eastAsia="Times New Roman" w:hAnsi="Times New Roman" w:cs="Times New Roman"/>
                      <w:sz w:val="18"/>
                      <w:szCs w:val="18"/>
                    </w:rPr>
                    <w:t xml:space="preserve"> г, </w:t>
                  </w:r>
                  <w:proofErr w:type="spellStart"/>
                  <w:r w:rsidRPr="001122B6">
                    <w:rPr>
                      <w:rFonts w:ascii="Times New Roman" w:eastAsia="Times New Roman" w:hAnsi="Times New Roman" w:cs="Times New Roman"/>
                      <w:sz w:val="18"/>
                      <w:szCs w:val="18"/>
                    </w:rPr>
                    <w:t>ул</w:t>
                  </w:r>
                  <w:proofErr w:type="gramStart"/>
                  <w:r w:rsidRPr="001122B6">
                    <w:rPr>
                      <w:rFonts w:ascii="Times New Roman" w:eastAsia="Times New Roman" w:hAnsi="Times New Roman" w:cs="Times New Roman"/>
                      <w:sz w:val="18"/>
                      <w:szCs w:val="18"/>
                    </w:rPr>
                    <w:t>.С</w:t>
                  </w:r>
                  <w:proofErr w:type="gramEnd"/>
                  <w:r w:rsidRPr="001122B6">
                    <w:rPr>
                      <w:rFonts w:ascii="Times New Roman" w:eastAsia="Times New Roman" w:hAnsi="Times New Roman" w:cs="Times New Roman"/>
                      <w:sz w:val="18"/>
                      <w:szCs w:val="18"/>
                    </w:rPr>
                    <w:t>мородиновая</w:t>
                  </w:r>
                  <w:proofErr w:type="spellEnd"/>
                  <w:r w:rsidRPr="001122B6">
                    <w:rPr>
                      <w:rFonts w:ascii="Times New Roman" w:eastAsia="Times New Roman" w:hAnsi="Times New Roman" w:cs="Times New Roman"/>
                      <w:sz w:val="18"/>
                      <w:szCs w:val="18"/>
                    </w:rPr>
                    <w:t>, д.56</w:t>
                  </w:r>
                </w:p>
              </w:tc>
            </w:tr>
            <w:tr w:rsidR="001122B6" w:rsidRPr="001122B6" w:rsidTr="001122B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628260, Ханты-Мансийский Автономный округ - Югра АО, </w:t>
                  </w:r>
                  <w:proofErr w:type="spellStart"/>
                  <w:r w:rsidRPr="001122B6">
                    <w:rPr>
                      <w:rFonts w:ascii="Times New Roman" w:eastAsia="Times New Roman" w:hAnsi="Times New Roman" w:cs="Times New Roman"/>
                      <w:sz w:val="18"/>
                      <w:szCs w:val="18"/>
                    </w:rPr>
                    <w:t>Югорск</w:t>
                  </w:r>
                  <w:proofErr w:type="spellEnd"/>
                  <w:r w:rsidRPr="001122B6">
                    <w:rPr>
                      <w:rFonts w:ascii="Times New Roman" w:eastAsia="Times New Roman" w:hAnsi="Times New Roman" w:cs="Times New Roman"/>
                      <w:sz w:val="18"/>
                      <w:szCs w:val="18"/>
                    </w:rPr>
                    <w:t xml:space="preserve"> г, </w:t>
                  </w:r>
                  <w:proofErr w:type="spellStart"/>
                  <w:r w:rsidRPr="001122B6">
                    <w:rPr>
                      <w:rFonts w:ascii="Times New Roman" w:eastAsia="Times New Roman" w:hAnsi="Times New Roman" w:cs="Times New Roman"/>
                      <w:sz w:val="18"/>
                      <w:szCs w:val="18"/>
                    </w:rPr>
                    <w:t>ул</w:t>
                  </w:r>
                  <w:proofErr w:type="gramStart"/>
                  <w:r w:rsidRPr="001122B6">
                    <w:rPr>
                      <w:rFonts w:ascii="Times New Roman" w:eastAsia="Times New Roman" w:hAnsi="Times New Roman" w:cs="Times New Roman"/>
                      <w:sz w:val="18"/>
                      <w:szCs w:val="18"/>
                    </w:rPr>
                    <w:t>.С</w:t>
                  </w:r>
                  <w:proofErr w:type="gramEnd"/>
                  <w:r w:rsidRPr="001122B6">
                    <w:rPr>
                      <w:rFonts w:ascii="Times New Roman" w:eastAsia="Times New Roman" w:hAnsi="Times New Roman" w:cs="Times New Roman"/>
                      <w:sz w:val="18"/>
                      <w:szCs w:val="18"/>
                    </w:rPr>
                    <w:t>мородиновая</w:t>
                  </w:r>
                  <w:proofErr w:type="spellEnd"/>
                  <w:r w:rsidRPr="001122B6">
                    <w:rPr>
                      <w:rFonts w:ascii="Times New Roman" w:eastAsia="Times New Roman" w:hAnsi="Times New Roman" w:cs="Times New Roman"/>
                      <w:sz w:val="18"/>
                      <w:szCs w:val="18"/>
                    </w:rPr>
                    <w:t>, д.56</w:t>
                  </w:r>
                </w:p>
              </w:tc>
            </w:tr>
            <w:tr w:rsidR="001122B6" w:rsidRPr="001122B6" w:rsidTr="001122B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+7 922 444 6770</w:t>
                  </w:r>
                </w:p>
              </w:tc>
            </w:tr>
            <w:tr w:rsidR="001122B6" w:rsidRPr="001122B6" w:rsidTr="001122B6">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r w:rsidRPr="001122B6">
                    <w:rPr>
                      <w:rFonts w:ascii="Times New Roman" w:eastAsia="Times New Roman" w:hAnsi="Times New Roman" w:cs="Times New Roman"/>
                      <w:sz w:val="18"/>
                      <w:szCs w:val="18"/>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22B6" w:rsidRPr="001122B6" w:rsidRDefault="001122B6" w:rsidP="001122B6">
                  <w:pPr>
                    <w:spacing w:after="0" w:line="240" w:lineRule="auto"/>
                    <w:rPr>
                      <w:rFonts w:ascii="Times New Roman" w:eastAsia="Times New Roman" w:hAnsi="Times New Roman" w:cs="Times New Roman"/>
                      <w:sz w:val="18"/>
                      <w:szCs w:val="18"/>
                    </w:rPr>
                  </w:pPr>
                  <w:proofErr w:type="spellStart"/>
                  <w:r w:rsidRPr="001122B6">
                    <w:rPr>
                      <w:rFonts w:ascii="Times New Roman" w:eastAsia="Times New Roman" w:hAnsi="Times New Roman" w:cs="Times New Roman"/>
                      <w:sz w:val="18"/>
                      <w:szCs w:val="18"/>
                    </w:rPr>
                    <w:t>Зинатуллин</w:t>
                  </w:r>
                  <w:proofErr w:type="spellEnd"/>
                  <w:r w:rsidRPr="001122B6">
                    <w:rPr>
                      <w:rFonts w:ascii="Times New Roman" w:eastAsia="Times New Roman" w:hAnsi="Times New Roman" w:cs="Times New Roman"/>
                      <w:sz w:val="18"/>
                      <w:szCs w:val="18"/>
                    </w:rPr>
                    <w:t xml:space="preserve"> </w:t>
                  </w:r>
                  <w:proofErr w:type="spellStart"/>
                  <w:r w:rsidRPr="001122B6">
                    <w:rPr>
                      <w:rFonts w:ascii="Times New Roman" w:eastAsia="Times New Roman" w:hAnsi="Times New Roman" w:cs="Times New Roman"/>
                      <w:sz w:val="18"/>
                      <w:szCs w:val="18"/>
                    </w:rPr>
                    <w:t>Линар</w:t>
                  </w:r>
                  <w:proofErr w:type="spellEnd"/>
                  <w:r w:rsidRPr="001122B6">
                    <w:rPr>
                      <w:rFonts w:ascii="Times New Roman" w:eastAsia="Times New Roman" w:hAnsi="Times New Roman" w:cs="Times New Roman"/>
                      <w:sz w:val="18"/>
                      <w:szCs w:val="18"/>
                    </w:rPr>
                    <w:t xml:space="preserve"> </w:t>
                  </w:r>
                  <w:proofErr w:type="spellStart"/>
                  <w:r w:rsidRPr="001122B6">
                    <w:rPr>
                      <w:rFonts w:ascii="Times New Roman" w:eastAsia="Times New Roman" w:hAnsi="Times New Roman" w:cs="Times New Roman"/>
                      <w:sz w:val="18"/>
                      <w:szCs w:val="18"/>
                    </w:rPr>
                    <w:t>Газинурович</w:t>
                  </w:r>
                  <w:proofErr w:type="spellEnd"/>
                </w:p>
              </w:tc>
            </w:tr>
          </w:tbl>
          <w:p w:rsidR="001122B6" w:rsidRPr="001122B6" w:rsidRDefault="001122B6" w:rsidP="001122B6">
            <w:pPr>
              <w:spacing w:after="0" w:line="240" w:lineRule="auto"/>
              <w:rPr>
                <w:rFonts w:ascii="Times New Roman" w:eastAsia="Times New Roman" w:hAnsi="Times New Roman" w:cs="Times New Roman"/>
                <w:sz w:val="18"/>
                <w:szCs w:val="18"/>
              </w:rPr>
            </w:pPr>
          </w:p>
        </w:tc>
        <w:tc>
          <w:tcPr>
            <w:tcW w:w="2125" w:type="dxa"/>
            <w:tcBorders>
              <w:top w:val="single" w:sz="6" w:space="0" w:color="auto"/>
              <w:left w:val="single" w:sz="6" w:space="0" w:color="auto"/>
              <w:bottom w:val="single" w:sz="6" w:space="0" w:color="auto"/>
              <w:right w:val="single" w:sz="6" w:space="0" w:color="auto"/>
            </w:tcBorders>
          </w:tcPr>
          <w:p w:rsidR="001122B6" w:rsidRPr="001122B6" w:rsidRDefault="001122B6" w:rsidP="001122B6">
            <w:pPr>
              <w:widowControl w:val="0"/>
              <w:spacing w:after="0"/>
              <w:jc w:val="center"/>
              <w:rPr>
                <w:rFonts w:ascii="Times New Roman" w:hAnsi="Times New Roman" w:cs="Times New Roman"/>
              </w:rPr>
            </w:pPr>
            <w:r w:rsidRPr="001122B6">
              <w:rPr>
                <w:rFonts w:ascii="Times New Roman" w:hAnsi="Times New Roman" w:cs="Times New Roman"/>
              </w:rPr>
              <w:t>381 323,86</w:t>
            </w:r>
          </w:p>
        </w:tc>
      </w:tr>
    </w:tbl>
    <w:p w:rsidR="00232C35" w:rsidRDefault="00232C35" w:rsidP="00232C35">
      <w:pPr>
        <w:suppressAutoHyphens/>
        <w:spacing w:after="0"/>
        <w:ind w:left="426"/>
        <w:jc w:val="both"/>
        <w:rPr>
          <w:rFonts w:ascii="Times New Roman" w:eastAsia="Times New Roman" w:hAnsi="Times New Roman" w:cs="Times New Roman"/>
          <w:sz w:val="24"/>
          <w:szCs w:val="24"/>
        </w:rPr>
      </w:pPr>
      <w:r>
        <w:rPr>
          <w:rFonts w:ascii="Times New Roman" w:hAnsi="Times New Roman" w:cs="Times New Roman"/>
          <w:sz w:val="24"/>
        </w:rPr>
        <w:t xml:space="preserve">5. В </w:t>
      </w:r>
      <w:r>
        <w:rPr>
          <w:rFonts w:ascii="Times New Roman" w:hAnsi="Times New Roman" w:cs="Times New Roman"/>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232C35" w:rsidRPr="001122B6" w:rsidRDefault="00232C35" w:rsidP="00232C35">
      <w:pPr>
        <w:suppressAutoHyphens/>
        <w:spacing w:after="0"/>
        <w:ind w:left="426"/>
        <w:jc w:val="both"/>
        <w:rPr>
          <w:rFonts w:ascii="Times New Roman" w:hAnsi="Times New Roman" w:cs="Times New Roman"/>
          <w:sz w:val="24"/>
          <w:szCs w:val="24"/>
        </w:rPr>
      </w:pPr>
      <w:r w:rsidRPr="001122B6">
        <w:rPr>
          <w:rFonts w:ascii="Times New Roman" w:hAnsi="Times New Roman" w:cs="Times New Roman"/>
          <w:sz w:val="24"/>
          <w:szCs w:val="24"/>
        </w:rPr>
        <w:t xml:space="preserve">- </w:t>
      </w:r>
      <w:r w:rsidR="001122B6" w:rsidRPr="001122B6">
        <w:rPr>
          <w:rFonts w:ascii="Times New Roman" w:hAnsi="Times New Roman" w:cs="Times New Roman"/>
          <w:sz w:val="24"/>
          <w:szCs w:val="24"/>
        </w:rPr>
        <w:t xml:space="preserve">Индивидуальный предприниматель </w:t>
      </w:r>
      <w:proofErr w:type="spellStart"/>
      <w:r w:rsidR="001122B6" w:rsidRPr="001122B6">
        <w:rPr>
          <w:rFonts w:ascii="Times New Roman" w:hAnsi="Times New Roman" w:cs="Times New Roman"/>
          <w:sz w:val="24"/>
          <w:szCs w:val="24"/>
        </w:rPr>
        <w:t>Витвицкий</w:t>
      </w:r>
      <w:proofErr w:type="spellEnd"/>
      <w:r w:rsidR="001122B6" w:rsidRPr="001122B6">
        <w:rPr>
          <w:rFonts w:ascii="Times New Roman" w:hAnsi="Times New Roman" w:cs="Times New Roman"/>
          <w:sz w:val="24"/>
          <w:szCs w:val="24"/>
        </w:rPr>
        <w:t xml:space="preserve"> Константин Станиславович</w:t>
      </w:r>
      <w:r w:rsidRPr="001122B6">
        <w:rPr>
          <w:rFonts w:ascii="Times New Roman" w:hAnsi="Times New Roman" w:cs="Times New Roman"/>
          <w:sz w:val="24"/>
          <w:szCs w:val="24"/>
        </w:rPr>
        <w:t>;</w:t>
      </w:r>
    </w:p>
    <w:p w:rsidR="00232C35" w:rsidRDefault="00232C35" w:rsidP="00232C35">
      <w:pPr>
        <w:suppressAutoHyphens/>
        <w:spacing w:after="0"/>
        <w:ind w:left="426"/>
        <w:jc w:val="both"/>
        <w:rPr>
          <w:rFonts w:ascii="Times New Roman" w:hAnsi="Times New Roman" w:cs="Times New Roman"/>
          <w:sz w:val="24"/>
          <w:szCs w:val="24"/>
        </w:rPr>
      </w:pPr>
      <w:r w:rsidRPr="001122B6">
        <w:rPr>
          <w:rFonts w:ascii="Times New Roman" w:hAnsi="Times New Roman" w:cs="Times New Roman"/>
          <w:sz w:val="24"/>
          <w:szCs w:val="24"/>
        </w:rPr>
        <w:t xml:space="preserve">- </w:t>
      </w:r>
      <w:r w:rsidR="001122B6" w:rsidRPr="001122B6">
        <w:rPr>
          <w:rFonts w:ascii="Times New Roman" w:hAnsi="Times New Roman" w:cs="Times New Roman"/>
          <w:sz w:val="24"/>
          <w:szCs w:val="24"/>
        </w:rPr>
        <w:t xml:space="preserve">Индивидуальный предприниматель </w:t>
      </w:r>
      <w:proofErr w:type="spellStart"/>
      <w:r w:rsidR="001122B6" w:rsidRPr="001122B6">
        <w:rPr>
          <w:rFonts w:ascii="Times New Roman" w:hAnsi="Times New Roman" w:cs="Times New Roman"/>
          <w:sz w:val="24"/>
          <w:szCs w:val="24"/>
        </w:rPr>
        <w:t>Кулинич</w:t>
      </w:r>
      <w:proofErr w:type="spellEnd"/>
      <w:r w:rsidR="001122B6" w:rsidRPr="001122B6">
        <w:rPr>
          <w:rFonts w:ascii="Times New Roman" w:hAnsi="Times New Roman" w:cs="Times New Roman"/>
          <w:sz w:val="24"/>
          <w:szCs w:val="24"/>
        </w:rPr>
        <w:t xml:space="preserve"> Александр Николаевич</w:t>
      </w:r>
      <w:r w:rsidR="001122B6">
        <w:rPr>
          <w:rFonts w:ascii="Times New Roman" w:hAnsi="Times New Roman" w:cs="Times New Roman"/>
          <w:sz w:val="24"/>
          <w:szCs w:val="24"/>
        </w:rPr>
        <w:t>;</w:t>
      </w:r>
    </w:p>
    <w:p w:rsidR="001122B6" w:rsidRPr="001122B6" w:rsidRDefault="001122B6" w:rsidP="00232C35">
      <w:pPr>
        <w:suppressAutoHyphens/>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1122B6">
        <w:rPr>
          <w:rFonts w:ascii="Times New Roman" w:hAnsi="Times New Roman" w:cs="Times New Roman"/>
          <w:sz w:val="24"/>
          <w:szCs w:val="24"/>
        </w:rPr>
        <w:t>Индивидуальный предприниматель Ульянов Денис Валериевич;</w:t>
      </w:r>
    </w:p>
    <w:p w:rsidR="001122B6" w:rsidRDefault="001122B6" w:rsidP="00232C35">
      <w:pPr>
        <w:suppressAutoHyphens/>
        <w:spacing w:after="0"/>
        <w:ind w:left="426"/>
        <w:jc w:val="both"/>
        <w:rPr>
          <w:rFonts w:ascii="Times New Roman" w:hAnsi="Times New Roman" w:cs="Times New Roman"/>
          <w:sz w:val="24"/>
          <w:szCs w:val="24"/>
        </w:rPr>
      </w:pPr>
      <w:r w:rsidRPr="001122B6">
        <w:rPr>
          <w:rFonts w:ascii="Times New Roman" w:hAnsi="Times New Roman" w:cs="Times New Roman"/>
          <w:sz w:val="24"/>
          <w:szCs w:val="24"/>
        </w:rPr>
        <w:t>- Общество с ограниченной ответственностью Строительная Компания "</w:t>
      </w:r>
      <w:proofErr w:type="spellStart"/>
      <w:r w:rsidRPr="001122B6">
        <w:rPr>
          <w:rFonts w:ascii="Times New Roman" w:hAnsi="Times New Roman" w:cs="Times New Roman"/>
          <w:sz w:val="24"/>
          <w:szCs w:val="24"/>
        </w:rPr>
        <w:t>Югракапиталстрой</w:t>
      </w:r>
      <w:proofErr w:type="spellEnd"/>
      <w:r w:rsidRPr="001122B6">
        <w:rPr>
          <w:rFonts w:ascii="Times New Roman" w:hAnsi="Times New Roman" w:cs="Times New Roman"/>
          <w:sz w:val="24"/>
          <w:szCs w:val="24"/>
        </w:rPr>
        <w:t>".</w:t>
      </w:r>
    </w:p>
    <w:p w:rsidR="00232C35" w:rsidRDefault="00232C35" w:rsidP="00232C35">
      <w:pPr>
        <w:suppressAutoHyphens/>
        <w:spacing w:after="0"/>
        <w:ind w:left="426"/>
        <w:jc w:val="both"/>
        <w:rPr>
          <w:rFonts w:ascii="Times New Roman" w:hAnsi="Times New Roman" w:cs="Times New Roman"/>
          <w:sz w:val="24"/>
          <w:szCs w:val="24"/>
        </w:rPr>
      </w:pPr>
      <w:r>
        <w:rPr>
          <w:rFonts w:ascii="Times New Roman" w:hAnsi="Times New Roman" w:cs="Times New Roman"/>
          <w:sz w:val="24"/>
          <w:szCs w:val="24"/>
        </w:rPr>
        <w:t>6. В результате рассмотрения вторых частей заявок и на основании протокола проведения ау</w:t>
      </w:r>
      <w:r w:rsidR="001122B6">
        <w:rPr>
          <w:rFonts w:ascii="Times New Roman" w:hAnsi="Times New Roman" w:cs="Times New Roman"/>
          <w:sz w:val="24"/>
          <w:szCs w:val="24"/>
        </w:rPr>
        <w:t>кциона в электронной форме от 20</w:t>
      </w:r>
      <w:r>
        <w:rPr>
          <w:rFonts w:ascii="Times New Roman" w:hAnsi="Times New Roman" w:cs="Times New Roman"/>
          <w:sz w:val="24"/>
          <w:szCs w:val="24"/>
        </w:rPr>
        <w:t xml:space="preserve">.06.2018 победителем аукциона в электронной форме признается </w:t>
      </w:r>
      <w:r w:rsidR="001122B6" w:rsidRPr="001122B6">
        <w:rPr>
          <w:rFonts w:ascii="Times New Roman" w:hAnsi="Times New Roman" w:cs="Times New Roman"/>
          <w:sz w:val="24"/>
          <w:szCs w:val="24"/>
        </w:rPr>
        <w:t xml:space="preserve">Индивидуальный предприниматель </w:t>
      </w:r>
      <w:proofErr w:type="spellStart"/>
      <w:r w:rsidR="001122B6" w:rsidRPr="001122B6">
        <w:rPr>
          <w:rFonts w:ascii="Times New Roman" w:hAnsi="Times New Roman" w:cs="Times New Roman"/>
          <w:sz w:val="24"/>
          <w:szCs w:val="24"/>
        </w:rPr>
        <w:t>Витвицкий</w:t>
      </w:r>
      <w:proofErr w:type="spellEnd"/>
      <w:r w:rsidR="001122B6" w:rsidRPr="001122B6">
        <w:rPr>
          <w:rFonts w:ascii="Times New Roman" w:hAnsi="Times New Roman" w:cs="Times New Roman"/>
          <w:sz w:val="24"/>
          <w:szCs w:val="24"/>
        </w:rPr>
        <w:t xml:space="preserve"> Константин Станиславович</w:t>
      </w:r>
      <w:r w:rsidRPr="001122B6">
        <w:rPr>
          <w:rFonts w:ascii="Times New Roman" w:hAnsi="Times New Roman" w:cs="Times New Roman"/>
          <w:sz w:val="24"/>
          <w:szCs w:val="24"/>
        </w:rPr>
        <w:t xml:space="preserve"> с ценой муниципального контракта </w:t>
      </w:r>
      <w:r w:rsidR="001122B6" w:rsidRPr="001122B6">
        <w:rPr>
          <w:rFonts w:ascii="Times New Roman" w:hAnsi="Times New Roman" w:cs="Times New Roman"/>
          <w:sz w:val="24"/>
          <w:szCs w:val="24"/>
        </w:rPr>
        <w:t>343 612,66</w:t>
      </w:r>
      <w:r>
        <w:rPr>
          <w:rFonts w:ascii="Times New Roman" w:hAnsi="Times New Roman" w:cs="Times New Roman"/>
          <w:sz w:val="24"/>
          <w:szCs w:val="24"/>
        </w:rPr>
        <w:t xml:space="preserve"> рублей. </w:t>
      </w:r>
    </w:p>
    <w:p w:rsidR="00232C35" w:rsidRDefault="00232C35" w:rsidP="00232C35">
      <w:pPr>
        <w:suppressAutoHyphens/>
        <w:spacing w:after="0"/>
        <w:ind w:left="426"/>
        <w:jc w:val="both"/>
        <w:rPr>
          <w:rFonts w:ascii="Times New Roman" w:hAnsi="Times New Roman" w:cs="Times New Roman"/>
          <w:sz w:val="24"/>
          <w:szCs w:val="24"/>
        </w:rPr>
      </w:pPr>
      <w:r>
        <w:rPr>
          <w:rFonts w:ascii="Times New Roman" w:hAnsi="Times New Roman" w:cs="Times New Roman"/>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232C35" w:rsidRDefault="00232C35" w:rsidP="00232C35">
      <w:pPr>
        <w:suppressAutoHyphens/>
        <w:spacing w:after="0"/>
        <w:ind w:left="426"/>
        <w:jc w:val="both"/>
        <w:rPr>
          <w:rFonts w:ascii="Times New Roman" w:hAnsi="Times New Roman" w:cs="Times New Roman"/>
          <w:sz w:val="24"/>
          <w:szCs w:val="20"/>
        </w:rPr>
      </w:pPr>
      <w:r>
        <w:rPr>
          <w:rFonts w:ascii="Times New Roman" w:hAnsi="Times New Roman" w:cs="Times New Roman"/>
          <w:sz w:val="24"/>
        </w:rPr>
        <w:t xml:space="preserve">8. </w:t>
      </w:r>
      <w:r>
        <w:rPr>
          <w:rFonts w:ascii="Times New Roman" w:hAnsi="Times New Roman" w:cs="Times New Roman"/>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szCs w:val="24"/>
            <w:u w:val="none"/>
          </w:rPr>
          <w:t>http://www.sberbank-ast.ru</w:t>
        </w:r>
      </w:hyperlink>
      <w:r>
        <w:rPr>
          <w:rFonts w:ascii="Times New Roman" w:hAnsi="Times New Roman" w:cs="Times New Roman"/>
          <w:sz w:val="24"/>
          <w:szCs w:val="24"/>
        </w:rPr>
        <w:t>.</w:t>
      </w:r>
    </w:p>
    <w:p w:rsidR="00232C35" w:rsidRDefault="00232C35" w:rsidP="00232C35">
      <w:pPr>
        <w:spacing w:after="0"/>
        <w:jc w:val="center"/>
        <w:rPr>
          <w:rFonts w:ascii="Times New Roman" w:hAnsi="Times New Roman" w:cs="Times New Roman"/>
        </w:rPr>
      </w:pPr>
    </w:p>
    <w:p w:rsidR="00232C35" w:rsidRDefault="00232C35" w:rsidP="00232C35">
      <w:pPr>
        <w:spacing w:after="0"/>
        <w:jc w:val="center"/>
        <w:rPr>
          <w:rFonts w:ascii="Times New Roman" w:hAnsi="Times New Roman" w:cs="Times New Roman"/>
        </w:rPr>
      </w:pPr>
      <w:r>
        <w:rPr>
          <w:rFonts w:ascii="Times New Roman" w:hAnsi="Times New Roman" w:cs="Times New Roman"/>
        </w:rPr>
        <w:t xml:space="preserve">Сведения о решении </w:t>
      </w:r>
    </w:p>
    <w:p w:rsidR="00232C35" w:rsidRDefault="00232C35" w:rsidP="00232C35">
      <w:pPr>
        <w:spacing w:after="0"/>
        <w:jc w:val="center"/>
        <w:rPr>
          <w:rFonts w:ascii="Times New Roman" w:hAnsi="Times New Roman" w:cs="Times New Roman"/>
        </w:rPr>
      </w:pPr>
      <w:r>
        <w:rPr>
          <w:rFonts w:ascii="Times New Roman" w:hAnsi="Times New Roman" w:cs="Times New Roman"/>
        </w:rPr>
        <w:t xml:space="preserve">членов комиссии о соответствии/несоответствии заявок участников закупки </w:t>
      </w:r>
    </w:p>
    <w:p w:rsidR="00232C35" w:rsidRDefault="00232C35" w:rsidP="00232C35">
      <w:pPr>
        <w:spacing w:after="0"/>
        <w:jc w:val="center"/>
        <w:rPr>
          <w:rFonts w:ascii="Times New Roman" w:hAnsi="Times New Roman" w:cs="Times New Roman"/>
        </w:rPr>
      </w:pPr>
      <w:r>
        <w:rPr>
          <w:rFonts w:ascii="Times New Roman" w:hAnsi="Times New Roman" w:cs="Times New Roman"/>
        </w:rPr>
        <w:t>требованиям документации об аукционе</w:t>
      </w:r>
    </w:p>
    <w:tbl>
      <w:tblPr>
        <w:tblW w:w="10485" w:type="dxa"/>
        <w:tblInd w:w="534" w:type="dxa"/>
        <w:tblLayout w:type="fixed"/>
        <w:tblLook w:val="01E0" w:firstRow="1" w:lastRow="1" w:firstColumn="1" w:lastColumn="1" w:noHBand="0" w:noVBand="0"/>
      </w:tblPr>
      <w:tblGrid>
        <w:gridCol w:w="4534"/>
        <w:gridCol w:w="2476"/>
        <w:gridCol w:w="3475"/>
      </w:tblGrid>
      <w:tr w:rsidR="00232C35" w:rsidTr="00232C35">
        <w:tc>
          <w:tcPr>
            <w:tcW w:w="4534" w:type="dxa"/>
            <w:tcBorders>
              <w:top w:val="single" w:sz="4" w:space="0" w:color="auto"/>
              <w:left w:val="single" w:sz="4" w:space="0" w:color="auto"/>
              <w:bottom w:val="single" w:sz="4" w:space="0" w:color="auto"/>
              <w:right w:val="single" w:sz="4" w:space="0" w:color="auto"/>
            </w:tcBorders>
            <w:vAlign w:val="center"/>
            <w:hideMark/>
          </w:tcPr>
          <w:p w:rsidR="00232C35" w:rsidRDefault="00232C35">
            <w:pPr>
              <w:widowControl w:val="0"/>
              <w:spacing w:after="0"/>
              <w:jc w:val="center"/>
              <w:rPr>
                <w:rFonts w:ascii="Times New Roman" w:eastAsia="Times New Roman" w:hAnsi="Times New Roman" w:cs="Times New Roman"/>
                <w:sz w:val="18"/>
                <w:szCs w:val="18"/>
              </w:rPr>
            </w:pPr>
            <w:r>
              <w:rPr>
                <w:rFonts w:ascii="Times New Roman" w:hAnsi="Times New Roman" w:cs="Times New Roman"/>
                <w:sz w:val="18"/>
                <w:szCs w:val="18"/>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232C35" w:rsidRDefault="00232C35">
            <w:pPr>
              <w:widowControl w:val="0"/>
              <w:spacing w:after="0"/>
              <w:jc w:val="center"/>
              <w:rPr>
                <w:rFonts w:ascii="Times New Roman" w:eastAsia="Times New Roman" w:hAnsi="Times New Roman" w:cs="Times New Roman"/>
                <w:sz w:val="18"/>
                <w:szCs w:val="18"/>
              </w:rPr>
            </w:pPr>
            <w:r>
              <w:rPr>
                <w:rFonts w:ascii="Times New Roman" w:hAnsi="Times New Roman" w:cs="Times New Roman"/>
                <w:sz w:val="18"/>
                <w:szCs w:val="18"/>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232C35" w:rsidRDefault="00232C35">
            <w:pPr>
              <w:widowControl w:val="0"/>
              <w:spacing w:after="0"/>
              <w:jc w:val="center"/>
              <w:rPr>
                <w:rFonts w:ascii="Times New Roman" w:eastAsia="Times New Roman" w:hAnsi="Times New Roman" w:cs="Times New Roman"/>
              </w:rPr>
            </w:pPr>
            <w:r>
              <w:rPr>
                <w:rFonts w:ascii="Times New Roman" w:hAnsi="Times New Roman" w:cs="Times New Roman"/>
              </w:rPr>
              <w:t>Член комиссии</w:t>
            </w:r>
          </w:p>
        </w:tc>
      </w:tr>
      <w:tr w:rsidR="00232C35" w:rsidTr="00232C35">
        <w:tc>
          <w:tcPr>
            <w:tcW w:w="4534" w:type="dxa"/>
            <w:tcBorders>
              <w:top w:val="single" w:sz="4" w:space="0" w:color="auto"/>
              <w:left w:val="single" w:sz="4" w:space="0" w:color="auto"/>
              <w:bottom w:val="single" w:sz="4" w:space="0" w:color="auto"/>
              <w:right w:val="single" w:sz="4" w:space="0" w:color="auto"/>
            </w:tcBorders>
            <w:hideMark/>
          </w:tcPr>
          <w:p w:rsidR="00232C35" w:rsidRDefault="00232C35">
            <w:pPr>
              <w:widowControl w:val="0"/>
              <w:spacing w:after="0"/>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232C35" w:rsidRDefault="00232C35">
            <w:pPr>
              <w:widowControl w:val="0"/>
              <w:spacing w:after="0"/>
              <w:jc w:val="center"/>
              <w:rPr>
                <w:rFonts w:ascii="Times New Roman" w:eastAsia="Times New Roman" w:hAnsi="Times New Roman" w:cs="Times New Roman"/>
                <w:sz w:val="16"/>
                <w:szCs w:val="16"/>
              </w:rPr>
            </w:pPr>
            <w:r>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232C35" w:rsidRDefault="00232C35">
            <w:pPr>
              <w:widowControl w:val="0"/>
              <w:spacing w:after="0"/>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С.Д. Голин</w:t>
            </w:r>
          </w:p>
        </w:tc>
      </w:tr>
      <w:tr w:rsidR="00232C35" w:rsidTr="00232C35">
        <w:tc>
          <w:tcPr>
            <w:tcW w:w="4534" w:type="dxa"/>
            <w:tcBorders>
              <w:top w:val="single" w:sz="4" w:space="0" w:color="auto"/>
              <w:left w:val="single" w:sz="4" w:space="0" w:color="auto"/>
              <w:bottom w:val="single" w:sz="4" w:space="0" w:color="auto"/>
              <w:right w:val="single" w:sz="4" w:space="0" w:color="auto"/>
            </w:tcBorders>
            <w:hideMark/>
          </w:tcPr>
          <w:p w:rsidR="00232C35" w:rsidRDefault="00232C35">
            <w:pPr>
              <w:widowControl w:val="0"/>
              <w:spacing w:after="0"/>
              <w:jc w:val="both"/>
              <w:rPr>
                <w:rFonts w:ascii="Times New Roman" w:hAnsi="Times New Roman" w:cs="Times New Roman"/>
                <w:noProof/>
                <w:sz w:val="16"/>
                <w:szCs w:val="16"/>
              </w:rPr>
            </w:pPr>
            <w:r>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232C35" w:rsidRDefault="00232C35">
            <w:pPr>
              <w:widowControl w:val="0"/>
              <w:spacing w:after="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232C35" w:rsidRDefault="00232C35">
            <w:pPr>
              <w:widowControl w:val="0"/>
              <w:spacing w:after="0"/>
              <w:jc w:val="center"/>
              <w:rPr>
                <w:rFonts w:ascii="Times New Roman" w:hAnsi="Times New Roman" w:cs="Times New Roman"/>
                <w:noProof/>
                <w:sz w:val="24"/>
                <w:szCs w:val="24"/>
              </w:rPr>
            </w:pPr>
            <w:r>
              <w:rPr>
                <w:rFonts w:ascii="Times New Roman" w:hAnsi="Times New Roman" w:cs="Times New Roman"/>
                <w:noProof/>
                <w:sz w:val="24"/>
                <w:szCs w:val="24"/>
              </w:rPr>
              <w:t>Н.А. Морозова</w:t>
            </w:r>
          </w:p>
        </w:tc>
      </w:tr>
      <w:tr w:rsidR="00232C35" w:rsidTr="00232C35">
        <w:tc>
          <w:tcPr>
            <w:tcW w:w="4534" w:type="dxa"/>
            <w:tcBorders>
              <w:top w:val="single" w:sz="4" w:space="0" w:color="auto"/>
              <w:left w:val="single" w:sz="4" w:space="0" w:color="auto"/>
              <w:bottom w:val="single" w:sz="4" w:space="0" w:color="auto"/>
              <w:right w:val="single" w:sz="4" w:space="0" w:color="auto"/>
            </w:tcBorders>
            <w:hideMark/>
          </w:tcPr>
          <w:p w:rsidR="00232C35" w:rsidRDefault="00232C35">
            <w:pPr>
              <w:widowControl w:val="0"/>
              <w:spacing w:after="0"/>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232C35" w:rsidRDefault="00232C35">
            <w:pPr>
              <w:widowControl w:val="0"/>
              <w:spacing w:after="0"/>
              <w:jc w:val="center"/>
              <w:rPr>
                <w:rFonts w:ascii="Times New Roman" w:eastAsia="Times New Roman" w:hAnsi="Times New Roman" w:cs="Times New Roman"/>
                <w:sz w:val="16"/>
                <w:szCs w:val="16"/>
              </w:rPr>
            </w:pPr>
            <w:r>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232C35" w:rsidRDefault="00232C35">
            <w:pPr>
              <w:widowControl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Т.И. </w:t>
            </w:r>
            <w:proofErr w:type="spellStart"/>
            <w:r>
              <w:rPr>
                <w:rFonts w:ascii="Times New Roman" w:eastAsia="Calibri" w:hAnsi="Times New Roman" w:cs="Times New Roman"/>
                <w:sz w:val="24"/>
                <w:szCs w:val="24"/>
              </w:rPr>
              <w:t>Долгодворова</w:t>
            </w:r>
            <w:proofErr w:type="spellEnd"/>
          </w:p>
        </w:tc>
      </w:tr>
      <w:tr w:rsidR="00232C35" w:rsidTr="00232C35">
        <w:tc>
          <w:tcPr>
            <w:tcW w:w="4534" w:type="dxa"/>
            <w:tcBorders>
              <w:top w:val="single" w:sz="4" w:space="0" w:color="auto"/>
              <w:left w:val="single" w:sz="4" w:space="0" w:color="auto"/>
              <w:bottom w:val="single" w:sz="4" w:space="0" w:color="auto"/>
              <w:right w:val="single" w:sz="4" w:space="0" w:color="auto"/>
            </w:tcBorders>
            <w:hideMark/>
          </w:tcPr>
          <w:p w:rsidR="00232C35" w:rsidRDefault="00232C35">
            <w:pPr>
              <w:widowControl w:val="0"/>
              <w:spacing w:after="0"/>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232C35" w:rsidRDefault="00232C35">
            <w:pPr>
              <w:widowControl w:val="0"/>
              <w:spacing w:after="0"/>
              <w:jc w:val="center"/>
              <w:rPr>
                <w:rFonts w:ascii="Times New Roman" w:eastAsia="Times New Roman" w:hAnsi="Times New Roman" w:cs="Times New Roman"/>
                <w:sz w:val="16"/>
                <w:szCs w:val="16"/>
              </w:rPr>
            </w:pPr>
            <w:r>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232C35" w:rsidRDefault="007F0D78">
            <w:pPr>
              <w:widowControl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А.Т. Абдуллаев</w:t>
            </w:r>
          </w:p>
        </w:tc>
      </w:tr>
      <w:tr w:rsidR="00232C35" w:rsidTr="00232C35">
        <w:tc>
          <w:tcPr>
            <w:tcW w:w="4534" w:type="dxa"/>
            <w:tcBorders>
              <w:top w:val="single" w:sz="4" w:space="0" w:color="auto"/>
              <w:left w:val="single" w:sz="4" w:space="0" w:color="auto"/>
              <w:bottom w:val="single" w:sz="4" w:space="0" w:color="auto"/>
              <w:right w:val="single" w:sz="4" w:space="0" w:color="auto"/>
            </w:tcBorders>
            <w:hideMark/>
          </w:tcPr>
          <w:p w:rsidR="00232C35" w:rsidRDefault="00232C35">
            <w:pPr>
              <w:widowControl w:val="0"/>
              <w:spacing w:after="0"/>
              <w:jc w:val="both"/>
              <w:rPr>
                <w:rFonts w:ascii="Times New Roman" w:eastAsia="Times New Roman" w:hAnsi="Times New Roman" w:cs="Times New Roman"/>
                <w:noProof/>
                <w:sz w:val="16"/>
                <w:szCs w:val="16"/>
              </w:rPr>
            </w:pPr>
            <w:r>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232C35" w:rsidRDefault="00232C35">
            <w:pPr>
              <w:widowControl w:val="0"/>
              <w:spacing w:after="0"/>
              <w:jc w:val="center"/>
              <w:rPr>
                <w:rFonts w:ascii="Times New Roman" w:eastAsia="Times New Roman" w:hAnsi="Times New Roman" w:cs="Times New Roman"/>
                <w:sz w:val="16"/>
                <w:szCs w:val="16"/>
              </w:rPr>
            </w:pPr>
            <w:r>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232C35" w:rsidRDefault="007F0D78">
            <w:pPr>
              <w:widowControl w:val="0"/>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Н.Б. Захарова</w:t>
            </w:r>
          </w:p>
        </w:tc>
      </w:tr>
    </w:tbl>
    <w:p w:rsidR="00232C35" w:rsidRDefault="00232C35" w:rsidP="00232C35">
      <w:pPr>
        <w:suppressAutoHyphens/>
        <w:spacing w:after="0"/>
        <w:jc w:val="both"/>
        <w:rPr>
          <w:rFonts w:ascii="Times New Roman" w:eastAsia="Times New Roman" w:hAnsi="Times New Roman" w:cs="Times New Roman"/>
          <w:b/>
          <w:sz w:val="20"/>
          <w:szCs w:val="20"/>
        </w:rPr>
      </w:pPr>
    </w:p>
    <w:p w:rsidR="00232C35" w:rsidRDefault="00232C35" w:rsidP="00232C35">
      <w:pPr>
        <w:spacing w:after="0"/>
        <w:jc w:val="both"/>
        <w:rPr>
          <w:rFonts w:ascii="Times New Roman" w:hAnsi="Times New Roman" w:cs="Times New Roman"/>
          <w:b/>
          <w:sz w:val="24"/>
          <w:szCs w:val="24"/>
        </w:rPr>
      </w:pPr>
    </w:p>
    <w:p w:rsidR="00232C35" w:rsidRDefault="00232C35" w:rsidP="00232C35">
      <w:pPr>
        <w:spacing w:after="0"/>
        <w:jc w:val="both"/>
        <w:rPr>
          <w:rFonts w:ascii="Times New Roman" w:hAnsi="Times New Roman" w:cs="Times New Roman"/>
          <w:b/>
          <w:sz w:val="24"/>
          <w:szCs w:val="24"/>
        </w:rPr>
      </w:pPr>
    </w:p>
    <w:p w:rsidR="00232C35" w:rsidRDefault="00232C35" w:rsidP="00232C35">
      <w:pPr>
        <w:tabs>
          <w:tab w:val="left" w:pos="7144"/>
          <w:tab w:val="right" w:pos="10348"/>
        </w:tabs>
        <w:spacing w:after="0"/>
        <w:ind w:left="-851"/>
        <w:jc w:val="right"/>
        <w:rPr>
          <w:rFonts w:ascii="Times New Roman" w:hAnsi="Times New Roman" w:cs="Times New Roman"/>
          <w:b/>
          <w:sz w:val="24"/>
          <w:szCs w:val="24"/>
        </w:rPr>
      </w:pPr>
      <w:r>
        <w:rPr>
          <w:rFonts w:ascii="Times New Roman" w:hAnsi="Times New Roman" w:cs="Times New Roman"/>
          <w:b/>
          <w:sz w:val="24"/>
          <w:szCs w:val="24"/>
        </w:rPr>
        <w:t xml:space="preserve">Председатель комиссии:                                                                                                        С.Д. </w:t>
      </w:r>
      <w:proofErr w:type="spellStart"/>
      <w:r>
        <w:rPr>
          <w:rFonts w:ascii="Times New Roman" w:hAnsi="Times New Roman" w:cs="Times New Roman"/>
          <w:b/>
          <w:sz w:val="24"/>
          <w:szCs w:val="24"/>
        </w:rPr>
        <w:t>Голин</w:t>
      </w:r>
      <w:proofErr w:type="spellEnd"/>
    </w:p>
    <w:p w:rsidR="00232C35" w:rsidRDefault="00232C35" w:rsidP="00232C35">
      <w:pPr>
        <w:tabs>
          <w:tab w:val="left" w:pos="7144"/>
          <w:tab w:val="right" w:pos="10348"/>
        </w:tabs>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232C35" w:rsidRDefault="00232C35" w:rsidP="00232C35">
      <w:pPr>
        <w:tabs>
          <w:tab w:val="left" w:pos="7144"/>
          <w:tab w:val="right" w:pos="10348"/>
        </w:tabs>
        <w:spacing w:after="0"/>
        <w:rPr>
          <w:rFonts w:ascii="Times New Roman" w:hAnsi="Times New Roman" w:cs="Times New Roman"/>
          <w:sz w:val="24"/>
          <w:szCs w:val="24"/>
        </w:rPr>
      </w:pPr>
      <w:r>
        <w:rPr>
          <w:rFonts w:ascii="Times New Roman" w:hAnsi="Times New Roman" w:cs="Times New Roman"/>
          <w:b/>
          <w:sz w:val="24"/>
          <w:szCs w:val="24"/>
        </w:rPr>
        <w:t xml:space="preserve">      Члены  комиссии                                                                                                                                                     </w:t>
      </w:r>
    </w:p>
    <w:p w:rsidR="00232C35" w:rsidRDefault="00232C35" w:rsidP="00232C35">
      <w:pPr>
        <w:spacing w:after="0"/>
        <w:ind w:left="-851"/>
        <w:jc w:val="right"/>
        <w:rPr>
          <w:rFonts w:ascii="Times New Roman" w:hAnsi="Times New Roman" w:cs="Times New Roman"/>
          <w:sz w:val="24"/>
          <w:szCs w:val="24"/>
        </w:rPr>
      </w:pPr>
      <w:r>
        <w:rPr>
          <w:rFonts w:ascii="Times New Roman" w:hAnsi="Times New Roman" w:cs="Times New Roman"/>
          <w:sz w:val="24"/>
          <w:szCs w:val="24"/>
        </w:rPr>
        <w:t xml:space="preserve">_______________Т.И. </w:t>
      </w:r>
      <w:proofErr w:type="spellStart"/>
      <w:r>
        <w:rPr>
          <w:rFonts w:ascii="Times New Roman" w:hAnsi="Times New Roman" w:cs="Times New Roman"/>
          <w:sz w:val="24"/>
          <w:szCs w:val="24"/>
        </w:rPr>
        <w:t>Долгодворова</w:t>
      </w:r>
      <w:proofErr w:type="spellEnd"/>
    </w:p>
    <w:p w:rsidR="00232C35" w:rsidRDefault="00232C35" w:rsidP="00232C35">
      <w:pPr>
        <w:spacing w:after="0"/>
        <w:ind w:left="-851"/>
        <w:jc w:val="right"/>
        <w:rPr>
          <w:rFonts w:ascii="Times New Roman" w:hAnsi="Times New Roman" w:cs="Times New Roman"/>
          <w:sz w:val="24"/>
          <w:szCs w:val="24"/>
        </w:rPr>
      </w:pPr>
      <w:r>
        <w:rPr>
          <w:rFonts w:ascii="Times New Roman" w:hAnsi="Times New Roman" w:cs="Times New Roman"/>
          <w:sz w:val="24"/>
          <w:szCs w:val="24"/>
        </w:rPr>
        <w:t>________________Н.А. Морозова</w:t>
      </w:r>
    </w:p>
    <w:p w:rsidR="00232C35" w:rsidRDefault="007F0D78" w:rsidP="00232C35">
      <w:pPr>
        <w:spacing w:after="0"/>
        <w:ind w:left="-851"/>
        <w:jc w:val="right"/>
        <w:rPr>
          <w:rFonts w:ascii="Times New Roman" w:hAnsi="Times New Roman" w:cs="Times New Roman"/>
          <w:sz w:val="24"/>
          <w:szCs w:val="24"/>
        </w:rPr>
      </w:pPr>
      <w:r>
        <w:rPr>
          <w:rFonts w:ascii="Times New Roman" w:hAnsi="Times New Roman" w:cs="Times New Roman"/>
          <w:sz w:val="24"/>
          <w:szCs w:val="24"/>
        </w:rPr>
        <w:t>_________________</w:t>
      </w:r>
      <w:r w:rsidRPr="007F0D78">
        <w:rPr>
          <w:rFonts w:ascii="Times New Roman" w:hAnsi="Times New Roman" w:cs="Times New Roman"/>
          <w:sz w:val="24"/>
          <w:szCs w:val="24"/>
        </w:rPr>
        <w:t xml:space="preserve"> </w:t>
      </w:r>
      <w:r>
        <w:rPr>
          <w:rFonts w:ascii="Times New Roman" w:hAnsi="Times New Roman" w:cs="Times New Roman"/>
          <w:sz w:val="24"/>
          <w:szCs w:val="24"/>
        </w:rPr>
        <w:t>А.Т. Абдуллаев</w:t>
      </w:r>
    </w:p>
    <w:p w:rsidR="00232C35" w:rsidRDefault="00232C35" w:rsidP="001122B6">
      <w:pPr>
        <w:spacing w:after="0"/>
        <w:ind w:left="-851"/>
        <w:jc w:val="right"/>
        <w:rPr>
          <w:rFonts w:ascii="Times New Roman" w:hAnsi="Times New Roman" w:cs="Times New Roman"/>
          <w:sz w:val="24"/>
          <w:szCs w:val="24"/>
        </w:rPr>
      </w:pPr>
      <w:r>
        <w:rPr>
          <w:rFonts w:ascii="Times New Roman" w:hAnsi="Times New Roman" w:cs="Times New Roman"/>
          <w:sz w:val="24"/>
          <w:szCs w:val="24"/>
        </w:rPr>
        <w:t>___________________</w:t>
      </w:r>
      <w:r w:rsidR="007F0D78" w:rsidRPr="007F0D78">
        <w:rPr>
          <w:rFonts w:ascii="Times New Roman" w:hAnsi="Times New Roman" w:cs="Times New Roman"/>
          <w:sz w:val="24"/>
          <w:szCs w:val="24"/>
        </w:rPr>
        <w:t xml:space="preserve"> </w:t>
      </w:r>
      <w:r w:rsidR="007F0D78">
        <w:rPr>
          <w:rFonts w:ascii="Times New Roman" w:hAnsi="Times New Roman" w:cs="Times New Roman"/>
          <w:sz w:val="24"/>
          <w:szCs w:val="24"/>
        </w:rPr>
        <w:t>Н.Б. Захарова</w:t>
      </w:r>
    </w:p>
    <w:p w:rsidR="00232C35" w:rsidRDefault="00232C35" w:rsidP="001122B6">
      <w:pPr>
        <w:spacing w:after="0"/>
        <w:ind w:left="-851"/>
        <w:jc w:val="center"/>
        <w:rPr>
          <w:rFonts w:ascii="Times New Roman" w:hAnsi="Times New Roman" w:cs="Times New Roman"/>
          <w:sz w:val="24"/>
          <w:szCs w:val="24"/>
        </w:rPr>
      </w:pPr>
    </w:p>
    <w:p w:rsidR="00232C35" w:rsidRDefault="00232C35" w:rsidP="00232C35">
      <w:pPr>
        <w:spacing w:after="0"/>
        <w:ind w:left="-851"/>
        <w:rPr>
          <w:rFonts w:ascii="Times New Roman" w:hAnsi="Times New Roman" w:cs="Times New Roman"/>
          <w:sz w:val="24"/>
          <w:szCs w:val="24"/>
        </w:rPr>
      </w:pPr>
    </w:p>
    <w:p w:rsidR="00232C35" w:rsidRDefault="00232C35" w:rsidP="00232C35">
      <w:pPr>
        <w:spacing w:after="0"/>
        <w:ind w:left="426"/>
        <w:rPr>
          <w:rFonts w:ascii="Times New Roman" w:hAnsi="Times New Roman" w:cs="Times New Roman"/>
          <w:sz w:val="24"/>
          <w:szCs w:val="24"/>
        </w:rPr>
      </w:pPr>
      <w:r>
        <w:rPr>
          <w:rFonts w:ascii="Times New Roman" w:hAnsi="Times New Roman" w:cs="Times New Roman"/>
          <w:sz w:val="24"/>
          <w:szCs w:val="24"/>
        </w:rPr>
        <w:t xml:space="preserve">          Представитель заказчика:                                                      ______________Е.Н. Сметанина</w:t>
      </w:r>
    </w:p>
    <w:p w:rsidR="00BA3733" w:rsidRDefault="00BA3733"/>
    <w:p w:rsidR="00796024" w:rsidRDefault="00796024"/>
    <w:p w:rsidR="00796024" w:rsidRDefault="00796024"/>
    <w:p w:rsidR="00796024" w:rsidRDefault="00796024"/>
    <w:p w:rsidR="00796024" w:rsidRDefault="00796024"/>
    <w:p w:rsidR="007F0D78" w:rsidRDefault="007F0D78"/>
    <w:p w:rsidR="007F0D78" w:rsidRDefault="007F0D78"/>
    <w:p w:rsidR="007F0D78" w:rsidRDefault="007F0D78"/>
    <w:p w:rsidR="007F0D78" w:rsidRDefault="007F0D78"/>
    <w:p w:rsidR="007F0D78" w:rsidRDefault="007F0D78"/>
    <w:p w:rsidR="007F0D78" w:rsidRDefault="007F0D78"/>
    <w:p w:rsidR="007F0D78" w:rsidRDefault="007F0D78"/>
    <w:p w:rsidR="007F0D78" w:rsidRDefault="007F0D78"/>
    <w:p w:rsidR="007F0D78" w:rsidRDefault="007F0D78"/>
    <w:p w:rsidR="00796024" w:rsidRDefault="00796024" w:rsidP="00796024">
      <w:pPr>
        <w:ind w:right="-308" w:hanging="426"/>
        <w:jc w:val="right"/>
        <w:rPr>
          <w:sz w:val="16"/>
          <w:szCs w:val="16"/>
        </w:rPr>
      </w:pPr>
      <w:r>
        <w:rPr>
          <w:sz w:val="16"/>
          <w:szCs w:val="16"/>
        </w:rPr>
        <w:lastRenderedPageBreak/>
        <w:t xml:space="preserve">                                                                                                                                                                                 </w:t>
      </w:r>
    </w:p>
    <w:p w:rsidR="00796024" w:rsidRPr="00796024" w:rsidRDefault="00796024" w:rsidP="00796024">
      <w:pPr>
        <w:spacing w:after="0" w:line="240" w:lineRule="auto"/>
        <w:ind w:right="-308" w:hanging="426"/>
        <w:jc w:val="right"/>
        <w:rPr>
          <w:rFonts w:ascii="Times New Roman" w:hAnsi="Times New Roman" w:cs="Times New Roman"/>
          <w:sz w:val="14"/>
          <w:szCs w:val="14"/>
        </w:rPr>
      </w:pPr>
      <w:r w:rsidRPr="00796024">
        <w:rPr>
          <w:rFonts w:ascii="Times New Roman" w:hAnsi="Times New Roman" w:cs="Times New Roman"/>
          <w:sz w:val="16"/>
          <w:szCs w:val="16"/>
        </w:rPr>
        <w:t xml:space="preserve">    </w:t>
      </w:r>
      <w:r w:rsidRPr="00796024">
        <w:rPr>
          <w:rFonts w:ascii="Times New Roman" w:hAnsi="Times New Roman" w:cs="Times New Roman"/>
          <w:sz w:val="14"/>
          <w:szCs w:val="14"/>
        </w:rPr>
        <w:t>Приложение 1</w:t>
      </w:r>
    </w:p>
    <w:p w:rsidR="00796024" w:rsidRPr="00796024" w:rsidRDefault="00796024" w:rsidP="00796024">
      <w:pPr>
        <w:tabs>
          <w:tab w:val="left" w:pos="3930"/>
          <w:tab w:val="right" w:pos="9355"/>
        </w:tabs>
        <w:spacing w:after="0" w:line="240" w:lineRule="auto"/>
        <w:ind w:right="-308"/>
        <w:jc w:val="right"/>
        <w:rPr>
          <w:rFonts w:ascii="Times New Roman" w:hAnsi="Times New Roman" w:cs="Times New Roman"/>
          <w:sz w:val="14"/>
          <w:szCs w:val="14"/>
        </w:rPr>
      </w:pPr>
      <w:r w:rsidRPr="00796024">
        <w:rPr>
          <w:rFonts w:ascii="Times New Roman" w:hAnsi="Times New Roman" w:cs="Times New Roman"/>
          <w:sz w:val="14"/>
          <w:szCs w:val="14"/>
        </w:rPr>
        <w:t xml:space="preserve">                                                                                                                                               к протоколу подведения итогов</w:t>
      </w:r>
    </w:p>
    <w:p w:rsidR="00796024" w:rsidRPr="00796024" w:rsidRDefault="00796024" w:rsidP="00796024">
      <w:pPr>
        <w:tabs>
          <w:tab w:val="left" w:pos="3930"/>
          <w:tab w:val="right" w:pos="9355"/>
        </w:tabs>
        <w:spacing w:after="0" w:line="240" w:lineRule="auto"/>
        <w:ind w:right="-308"/>
        <w:jc w:val="right"/>
        <w:rPr>
          <w:rFonts w:ascii="Times New Roman" w:hAnsi="Times New Roman" w:cs="Times New Roman"/>
          <w:sz w:val="14"/>
          <w:szCs w:val="14"/>
        </w:rPr>
      </w:pPr>
      <w:r w:rsidRPr="00796024">
        <w:rPr>
          <w:rFonts w:ascii="Times New Roman" w:hAnsi="Times New Roman" w:cs="Times New Roman"/>
          <w:sz w:val="14"/>
          <w:szCs w:val="14"/>
        </w:rPr>
        <w:t xml:space="preserve">                                                                                                                                                                   аукциона в электронной форме</w:t>
      </w:r>
    </w:p>
    <w:p w:rsidR="00796024" w:rsidRPr="00796024" w:rsidRDefault="00796024" w:rsidP="00796024">
      <w:pPr>
        <w:tabs>
          <w:tab w:val="left" w:pos="3930"/>
          <w:tab w:val="right" w:pos="9355"/>
        </w:tabs>
        <w:spacing w:after="0" w:line="240" w:lineRule="auto"/>
        <w:ind w:right="-308"/>
        <w:jc w:val="right"/>
        <w:rPr>
          <w:rFonts w:ascii="Times New Roman" w:hAnsi="Times New Roman" w:cs="Times New Roman"/>
          <w:sz w:val="14"/>
          <w:szCs w:val="14"/>
        </w:rPr>
      </w:pPr>
      <w:r w:rsidRPr="00796024">
        <w:rPr>
          <w:rFonts w:ascii="Times New Roman" w:hAnsi="Times New Roman" w:cs="Times New Roman"/>
          <w:sz w:val="14"/>
          <w:szCs w:val="14"/>
        </w:rPr>
        <w:t xml:space="preserve">                                                                                                                           от  «21» июня  2018 г. № 018730000581800213-3</w:t>
      </w:r>
    </w:p>
    <w:p w:rsidR="00796024" w:rsidRPr="00796024" w:rsidRDefault="00796024" w:rsidP="00796024">
      <w:pPr>
        <w:spacing w:after="0" w:line="240" w:lineRule="auto"/>
        <w:jc w:val="center"/>
        <w:rPr>
          <w:rFonts w:ascii="Times New Roman" w:hAnsi="Times New Roman" w:cs="Times New Roman"/>
          <w:sz w:val="20"/>
          <w:szCs w:val="20"/>
        </w:rPr>
      </w:pPr>
      <w:r w:rsidRPr="00796024">
        <w:rPr>
          <w:rFonts w:ascii="Times New Roman" w:hAnsi="Times New Roman" w:cs="Times New Roman"/>
          <w:sz w:val="20"/>
          <w:szCs w:val="20"/>
        </w:rPr>
        <w:t>Таблица подведения итогов</w:t>
      </w:r>
    </w:p>
    <w:p w:rsidR="00796024" w:rsidRPr="00796024" w:rsidRDefault="00796024" w:rsidP="00796024">
      <w:pPr>
        <w:autoSpaceDE w:val="0"/>
        <w:autoSpaceDN w:val="0"/>
        <w:adjustRightInd w:val="0"/>
        <w:spacing w:after="0" w:line="240" w:lineRule="auto"/>
        <w:jc w:val="center"/>
        <w:rPr>
          <w:rFonts w:ascii="Times New Roman" w:hAnsi="Times New Roman" w:cs="Times New Roman"/>
        </w:rPr>
      </w:pPr>
      <w:r w:rsidRPr="00796024">
        <w:rPr>
          <w:rFonts w:ascii="Times New Roman" w:hAnsi="Times New Roman" w:cs="Times New Roman"/>
          <w:sz w:val="20"/>
          <w:szCs w:val="20"/>
        </w:rP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муниципальной квартиры №38 жилого дома №4 в микрорайоне Югорск-2 в городе </w:t>
      </w:r>
      <w:proofErr w:type="spellStart"/>
      <w:r w:rsidRPr="00796024">
        <w:rPr>
          <w:rFonts w:ascii="Times New Roman" w:hAnsi="Times New Roman" w:cs="Times New Roman"/>
          <w:sz w:val="20"/>
          <w:szCs w:val="20"/>
        </w:rPr>
        <w:t>Югорске</w:t>
      </w:r>
      <w:proofErr w:type="spellEnd"/>
      <w:r w:rsidRPr="00796024">
        <w:rPr>
          <w:rFonts w:ascii="Times New Roman" w:hAnsi="Times New Roman" w:cs="Times New Roman"/>
          <w:sz w:val="20"/>
          <w:szCs w:val="20"/>
        </w:rPr>
        <w:t>.</w:t>
      </w:r>
    </w:p>
    <w:p w:rsidR="00796024" w:rsidRPr="00796024" w:rsidRDefault="00796024" w:rsidP="00796024">
      <w:pPr>
        <w:keepNext/>
        <w:keepLines/>
        <w:widowControl w:val="0"/>
        <w:suppressLineNumbers/>
        <w:spacing w:after="0" w:line="240" w:lineRule="auto"/>
        <w:jc w:val="center"/>
        <w:rPr>
          <w:rFonts w:ascii="Times New Roman" w:hAnsi="Times New Roman" w:cs="Times New Roman"/>
          <w:sz w:val="10"/>
          <w:szCs w:val="10"/>
        </w:rPr>
      </w:pPr>
    </w:p>
    <w:p w:rsidR="00796024" w:rsidRPr="00796024" w:rsidRDefault="00796024" w:rsidP="00796024">
      <w:pPr>
        <w:keepNext/>
        <w:keepLines/>
        <w:widowControl w:val="0"/>
        <w:suppressLineNumbers/>
        <w:spacing w:after="0" w:line="240" w:lineRule="auto"/>
        <w:rPr>
          <w:rFonts w:ascii="Times New Roman" w:hAnsi="Times New Roman" w:cs="Times New Roman"/>
          <w:sz w:val="18"/>
          <w:szCs w:val="18"/>
        </w:rPr>
      </w:pPr>
      <w:r w:rsidRPr="00796024">
        <w:rPr>
          <w:rFonts w:ascii="Times New Roman" w:hAnsi="Times New Roman" w:cs="Times New Roman"/>
          <w:sz w:val="18"/>
          <w:szCs w:val="18"/>
        </w:rPr>
        <w:t xml:space="preserve"> Заказчик: Департамент жилищно-коммунального и строительного комплекса администрации города </w:t>
      </w:r>
      <w:proofErr w:type="spellStart"/>
      <w:r w:rsidRPr="00796024">
        <w:rPr>
          <w:rFonts w:ascii="Times New Roman" w:hAnsi="Times New Roman" w:cs="Times New Roman"/>
          <w:sz w:val="18"/>
          <w:szCs w:val="18"/>
        </w:rPr>
        <w:t>Югорска</w:t>
      </w:r>
      <w:proofErr w:type="spellEnd"/>
    </w:p>
    <w:tbl>
      <w:tblPr>
        <w:tblW w:w="514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3573"/>
        <w:gridCol w:w="1140"/>
        <w:gridCol w:w="1567"/>
        <w:gridCol w:w="1528"/>
        <w:gridCol w:w="1528"/>
        <w:gridCol w:w="1517"/>
      </w:tblGrid>
      <w:tr w:rsidR="00796024" w:rsidRPr="00796024" w:rsidTr="00796024">
        <w:trPr>
          <w:trHeight w:val="83"/>
        </w:trPr>
        <w:tc>
          <w:tcPr>
            <w:tcW w:w="2171" w:type="pct"/>
            <w:gridSpan w:val="2"/>
            <w:tcBorders>
              <w:top w:val="single" w:sz="4" w:space="0" w:color="auto"/>
              <w:left w:val="single" w:sz="4" w:space="0" w:color="auto"/>
              <w:bottom w:val="single" w:sz="6" w:space="0" w:color="auto"/>
              <w:right w:val="single" w:sz="6" w:space="0" w:color="auto"/>
            </w:tcBorders>
            <w:hideMark/>
          </w:tcPr>
          <w:p w:rsidR="00796024" w:rsidRPr="00796024" w:rsidRDefault="00796024" w:rsidP="00796024">
            <w:pPr>
              <w:spacing w:after="0" w:line="240" w:lineRule="auto"/>
              <w:jc w:val="center"/>
              <w:rPr>
                <w:rFonts w:ascii="Times New Roman" w:hAnsi="Times New Roman" w:cs="Times New Roman"/>
                <w:color w:val="000000"/>
                <w:sz w:val="18"/>
                <w:szCs w:val="18"/>
                <w:lang w:eastAsia="ar-SA"/>
              </w:rPr>
            </w:pPr>
            <w:r w:rsidRPr="00796024">
              <w:rPr>
                <w:rFonts w:ascii="Times New Roman" w:hAnsi="Times New Roman" w:cs="Times New Roman"/>
                <w:color w:val="000000"/>
                <w:sz w:val="18"/>
                <w:szCs w:val="18"/>
              </w:rPr>
              <w:t xml:space="preserve">Номер заявки </w:t>
            </w:r>
          </w:p>
        </w:tc>
        <w:tc>
          <w:tcPr>
            <w:tcW w:w="722" w:type="pct"/>
            <w:tcBorders>
              <w:top w:val="single" w:sz="4" w:space="0" w:color="auto"/>
              <w:left w:val="single" w:sz="6" w:space="0" w:color="auto"/>
              <w:bottom w:val="single" w:sz="6" w:space="0" w:color="auto"/>
              <w:right w:val="single" w:sz="6" w:space="0" w:color="auto"/>
            </w:tcBorders>
            <w:hideMark/>
          </w:tcPr>
          <w:p w:rsidR="00796024" w:rsidRPr="00796024" w:rsidRDefault="00796024" w:rsidP="00796024">
            <w:pPr>
              <w:spacing w:after="0" w:line="240" w:lineRule="auto"/>
              <w:jc w:val="center"/>
              <w:rPr>
                <w:rFonts w:ascii="Times New Roman" w:hAnsi="Times New Roman" w:cs="Times New Roman"/>
                <w:sz w:val="18"/>
                <w:szCs w:val="18"/>
                <w:lang w:eastAsia="ar-SA"/>
              </w:rPr>
            </w:pPr>
            <w:r w:rsidRPr="00796024">
              <w:rPr>
                <w:rFonts w:ascii="Times New Roman" w:hAnsi="Times New Roman" w:cs="Times New Roman"/>
                <w:sz w:val="18"/>
                <w:szCs w:val="18"/>
              </w:rPr>
              <w:t>1</w:t>
            </w:r>
          </w:p>
        </w:tc>
        <w:tc>
          <w:tcPr>
            <w:tcW w:w="704" w:type="pct"/>
            <w:tcBorders>
              <w:top w:val="single" w:sz="4" w:space="0" w:color="auto"/>
              <w:left w:val="single" w:sz="6" w:space="0" w:color="auto"/>
              <w:bottom w:val="single" w:sz="6" w:space="0" w:color="auto"/>
              <w:right w:val="single" w:sz="6" w:space="0" w:color="auto"/>
            </w:tcBorders>
            <w:hideMark/>
          </w:tcPr>
          <w:p w:rsidR="00796024" w:rsidRPr="00796024" w:rsidRDefault="00796024" w:rsidP="00796024">
            <w:pPr>
              <w:spacing w:after="0" w:line="240" w:lineRule="auto"/>
              <w:jc w:val="center"/>
              <w:rPr>
                <w:rFonts w:ascii="Times New Roman" w:hAnsi="Times New Roman" w:cs="Times New Roman"/>
                <w:sz w:val="18"/>
                <w:szCs w:val="18"/>
                <w:lang w:eastAsia="ar-SA"/>
              </w:rPr>
            </w:pPr>
            <w:r w:rsidRPr="00796024">
              <w:rPr>
                <w:rFonts w:ascii="Times New Roman" w:hAnsi="Times New Roman" w:cs="Times New Roman"/>
                <w:sz w:val="18"/>
                <w:szCs w:val="18"/>
              </w:rPr>
              <w:t>2</w:t>
            </w:r>
          </w:p>
        </w:tc>
        <w:tc>
          <w:tcPr>
            <w:tcW w:w="704" w:type="pct"/>
            <w:tcBorders>
              <w:top w:val="single" w:sz="4" w:space="0" w:color="auto"/>
              <w:left w:val="single" w:sz="6" w:space="0" w:color="auto"/>
              <w:bottom w:val="single" w:sz="6" w:space="0" w:color="auto"/>
              <w:right w:val="single" w:sz="6" w:space="0" w:color="auto"/>
            </w:tcBorders>
            <w:hideMark/>
          </w:tcPr>
          <w:p w:rsidR="00796024" w:rsidRPr="00796024" w:rsidRDefault="00796024" w:rsidP="00796024">
            <w:pPr>
              <w:spacing w:after="0" w:line="240" w:lineRule="auto"/>
              <w:jc w:val="center"/>
              <w:rPr>
                <w:rFonts w:ascii="Times New Roman" w:hAnsi="Times New Roman" w:cs="Times New Roman"/>
                <w:sz w:val="18"/>
                <w:szCs w:val="18"/>
                <w:lang w:eastAsia="ar-SA"/>
              </w:rPr>
            </w:pPr>
            <w:r w:rsidRPr="00796024">
              <w:rPr>
                <w:rFonts w:ascii="Times New Roman" w:hAnsi="Times New Roman" w:cs="Times New Roman"/>
                <w:sz w:val="18"/>
                <w:szCs w:val="18"/>
              </w:rPr>
              <w:t>3</w:t>
            </w:r>
          </w:p>
        </w:tc>
        <w:tc>
          <w:tcPr>
            <w:tcW w:w="699" w:type="pct"/>
            <w:tcBorders>
              <w:top w:val="single" w:sz="4" w:space="0" w:color="auto"/>
              <w:left w:val="single" w:sz="6" w:space="0" w:color="auto"/>
              <w:bottom w:val="single" w:sz="6" w:space="0" w:color="auto"/>
              <w:right w:val="single" w:sz="4" w:space="0" w:color="auto"/>
            </w:tcBorders>
            <w:hideMark/>
          </w:tcPr>
          <w:p w:rsidR="00796024" w:rsidRPr="00796024" w:rsidRDefault="00796024" w:rsidP="00796024">
            <w:pPr>
              <w:spacing w:after="0" w:line="240" w:lineRule="auto"/>
              <w:jc w:val="center"/>
              <w:rPr>
                <w:rFonts w:ascii="Times New Roman" w:hAnsi="Times New Roman" w:cs="Times New Roman"/>
                <w:sz w:val="18"/>
                <w:szCs w:val="18"/>
                <w:lang w:eastAsia="ar-SA"/>
              </w:rPr>
            </w:pPr>
            <w:r w:rsidRPr="00796024">
              <w:rPr>
                <w:rFonts w:ascii="Times New Roman" w:hAnsi="Times New Roman" w:cs="Times New Roman"/>
                <w:sz w:val="18"/>
                <w:szCs w:val="18"/>
              </w:rPr>
              <w:t>4</w:t>
            </w:r>
          </w:p>
        </w:tc>
      </w:tr>
      <w:tr w:rsidR="00796024" w:rsidRPr="00796024" w:rsidTr="00796024">
        <w:tc>
          <w:tcPr>
            <w:tcW w:w="1646" w:type="pct"/>
            <w:tcBorders>
              <w:top w:val="single" w:sz="6" w:space="0" w:color="auto"/>
              <w:left w:val="single" w:sz="4" w:space="0" w:color="auto"/>
              <w:bottom w:val="single" w:sz="6" w:space="0" w:color="auto"/>
              <w:right w:val="single" w:sz="6" w:space="0" w:color="auto"/>
            </w:tcBorders>
            <w:vAlign w:val="center"/>
            <w:hideMark/>
          </w:tcPr>
          <w:p w:rsidR="00796024" w:rsidRPr="00796024" w:rsidRDefault="00796024" w:rsidP="00796024">
            <w:pPr>
              <w:suppressAutoHyphens/>
              <w:snapToGrid w:val="0"/>
              <w:spacing w:after="0" w:line="240" w:lineRule="auto"/>
              <w:ind w:left="294" w:hanging="294"/>
              <w:jc w:val="center"/>
              <w:rPr>
                <w:rFonts w:ascii="Times New Roman" w:hAnsi="Times New Roman" w:cs="Times New Roman"/>
                <w:color w:val="000000"/>
                <w:sz w:val="18"/>
                <w:szCs w:val="18"/>
                <w:lang w:eastAsia="ar-SA"/>
              </w:rPr>
            </w:pPr>
            <w:r w:rsidRPr="00796024">
              <w:rPr>
                <w:rFonts w:ascii="Times New Roman" w:hAnsi="Times New Roman" w:cs="Times New Roman"/>
                <w:color w:val="000000"/>
                <w:sz w:val="18"/>
                <w:szCs w:val="18"/>
              </w:rPr>
              <w:t>Показатель</w:t>
            </w:r>
          </w:p>
        </w:tc>
        <w:tc>
          <w:tcPr>
            <w:tcW w:w="525"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uppressAutoHyphens/>
              <w:snapToGrid w:val="0"/>
              <w:spacing w:after="0" w:line="240" w:lineRule="auto"/>
              <w:jc w:val="center"/>
              <w:rPr>
                <w:rFonts w:ascii="Times New Roman" w:hAnsi="Times New Roman" w:cs="Times New Roman"/>
                <w:color w:val="000000"/>
                <w:sz w:val="18"/>
                <w:szCs w:val="18"/>
                <w:lang w:eastAsia="ar-SA"/>
              </w:rPr>
            </w:pPr>
            <w:r w:rsidRPr="00796024">
              <w:rPr>
                <w:rFonts w:ascii="Times New Roman" w:hAnsi="Times New Roman" w:cs="Times New Roman"/>
                <w:color w:val="000000"/>
                <w:sz w:val="18"/>
                <w:szCs w:val="18"/>
              </w:rPr>
              <w:t>Обязательные требования</w:t>
            </w:r>
          </w:p>
        </w:tc>
        <w:tc>
          <w:tcPr>
            <w:tcW w:w="722"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pacing w:after="0" w:line="240" w:lineRule="auto"/>
              <w:jc w:val="center"/>
              <w:rPr>
                <w:rFonts w:ascii="Times New Roman" w:hAnsi="Times New Roman" w:cs="Times New Roman"/>
                <w:bCs/>
                <w:sz w:val="16"/>
                <w:szCs w:val="16"/>
                <w:lang w:eastAsia="ar-SA"/>
              </w:rPr>
            </w:pPr>
            <w:r w:rsidRPr="00796024">
              <w:rPr>
                <w:rFonts w:ascii="Times New Roman" w:hAnsi="Times New Roman" w:cs="Times New Roman"/>
                <w:bCs/>
                <w:sz w:val="16"/>
                <w:szCs w:val="16"/>
              </w:rPr>
              <w:t>Общество с ограниченной ответственностью</w:t>
            </w:r>
          </w:p>
          <w:p w:rsidR="00796024" w:rsidRPr="00796024" w:rsidRDefault="00796024" w:rsidP="00796024">
            <w:pPr>
              <w:spacing w:after="0" w:line="240" w:lineRule="auto"/>
              <w:jc w:val="center"/>
              <w:rPr>
                <w:rFonts w:ascii="Times New Roman" w:hAnsi="Times New Roman" w:cs="Times New Roman"/>
                <w:bCs/>
                <w:sz w:val="16"/>
                <w:szCs w:val="16"/>
              </w:rPr>
            </w:pPr>
            <w:r w:rsidRPr="00796024">
              <w:rPr>
                <w:rFonts w:ascii="Times New Roman" w:hAnsi="Times New Roman" w:cs="Times New Roman"/>
                <w:bCs/>
                <w:sz w:val="16"/>
                <w:szCs w:val="16"/>
              </w:rPr>
              <w:t>Строительная Компания «</w:t>
            </w:r>
            <w:proofErr w:type="spellStart"/>
            <w:r w:rsidRPr="00796024">
              <w:rPr>
                <w:rFonts w:ascii="Times New Roman" w:hAnsi="Times New Roman" w:cs="Times New Roman"/>
                <w:bCs/>
                <w:sz w:val="16"/>
                <w:szCs w:val="16"/>
              </w:rPr>
              <w:t>Югракапиталстрой</w:t>
            </w:r>
            <w:proofErr w:type="spellEnd"/>
            <w:r w:rsidRPr="00796024">
              <w:rPr>
                <w:rFonts w:ascii="Times New Roman" w:hAnsi="Times New Roman" w:cs="Times New Roman"/>
                <w:bCs/>
                <w:sz w:val="16"/>
                <w:szCs w:val="16"/>
              </w:rPr>
              <w:t>»,</w:t>
            </w:r>
          </w:p>
          <w:p w:rsidR="00796024" w:rsidRPr="00796024" w:rsidRDefault="00796024" w:rsidP="00796024">
            <w:pPr>
              <w:spacing w:after="0" w:line="240" w:lineRule="auto"/>
              <w:jc w:val="center"/>
              <w:rPr>
                <w:rFonts w:ascii="Times New Roman" w:hAnsi="Times New Roman" w:cs="Times New Roman"/>
                <w:bCs/>
                <w:sz w:val="16"/>
                <w:szCs w:val="16"/>
                <w:lang w:eastAsia="ar-SA"/>
              </w:rPr>
            </w:pPr>
            <w:r w:rsidRPr="00796024">
              <w:rPr>
                <w:rFonts w:ascii="Times New Roman" w:hAnsi="Times New Roman" w:cs="Times New Roman"/>
                <w:bCs/>
                <w:sz w:val="16"/>
                <w:szCs w:val="16"/>
              </w:rPr>
              <w:t xml:space="preserve">г. </w:t>
            </w:r>
            <w:proofErr w:type="spellStart"/>
            <w:r w:rsidRPr="00796024">
              <w:rPr>
                <w:rFonts w:ascii="Times New Roman" w:hAnsi="Times New Roman" w:cs="Times New Roman"/>
                <w:bCs/>
                <w:sz w:val="16"/>
                <w:szCs w:val="16"/>
              </w:rPr>
              <w:t>Югорск</w:t>
            </w:r>
            <w:proofErr w:type="spellEnd"/>
          </w:p>
        </w:tc>
        <w:tc>
          <w:tcPr>
            <w:tcW w:w="704"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bCs/>
                <w:sz w:val="16"/>
                <w:szCs w:val="16"/>
                <w:lang w:eastAsia="ar-SA"/>
              </w:rPr>
            </w:pPr>
            <w:r w:rsidRPr="00796024">
              <w:rPr>
                <w:rFonts w:ascii="Times New Roman" w:hAnsi="Times New Roman" w:cs="Times New Roman"/>
                <w:bCs/>
                <w:sz w:val="16"/>
                <w:szCs w:val="16"/>
              </w:rPr>
              <w:t xml:space="preserve">Индивидуальный предприниматель </w:t>
            </w:r>
            <w:proofErr w:type="spellStart"/>
            <w:r w:rsidRPr="00796024">
              <w:rPr>
                <w:rFonts w:ascii="Times New Roman" w:hAnsi="Times New Roman" w:cs="Times New Roman"/>
                <w:bCs/>
                <w:sz w:val="16"/>
                <w:szCs w:val="16"/>
              </w:rPr>
              <w:t>Витвицкий</w:t>
            </w:r>
            <w:proofErr w:type="spellEnd"/>
            <w:r w:rsidRPr="00796024">
              <w:rPr>
                <w:rFonts w:ascii="Times New Roman" w:hAnsi="Times New Roman" w:cs="Times New Roman"/>
                <w:bCs/>
                <w:sz w:val="16"/>
                <w:szCs w:val="16"/>
              </w:rPr>
              <w:t xml:space="preserve"> Константин Станиславович,</w:t>
            </w:r>
          </w:p>
          <w:p w:rsidR="00796024" w:rsidRPr="00796024" w:rsidRDefault="00796024" w:rsidP="00796024">
            <w:pPr>
              <w:suppressAutoHyphens/>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bCs/>
                <w:sz w:val="16"/>
                <w:szCs w:val="16"/>
              </w:rPr>
              <w:t>г. Ханты-Мансийск</w:t>
            </w:r>
          </w:p>
        </w:tc>
        <w:tc>
          <w:tcPr>
            <w:tcW w:w="704"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pacing w:after="0" w:line="240" w:lineRule="auto"/>
              <w:jc w:val="center"/>
              <w:rPr>
                <w:rFonts w:ascii="Times New Roman" w:hAnsi="Times New Roman" w:cs="Times New Roman"/>
                <w:bCs/>
                <w:sz w:val="16"/>
                <w:szCs w:val="16"/>
                <w:lang w:eastAsia="ar-SA"/>
              </w:rPr>
            </w:pPr>
            <w:r w:rsidRPr="00796024">
              <w:rPr>
                <w:rFonts w:ascii="Times New Roman" w:hAnsi="Times New Roman" w:cs="Times New Roman"/>
                <w:bCs/>
                <w:sz w:val="16"/>
                <w:szCs w:val="16"/>
              </w:rPr>
              <w:t xml:space="preserve">Индивидуальный предприниматель </w:t>
            </w:r>
            <w:proofErr w:type="spellStart"/>
            <w:r w:rsidRPr="00796024">
              <w:rPr>
                <w:rFonts w:ascii="Times New Roman" w:hAnsi="Times New Roman" w:cs="Times New Roman"/>
                <w:bCs/>
                <w:sz w:val="16"/>
                <w:szCs w:val="16"/>
              </w:rPr>
              <w:t>Кулинич</w:t>
            </w:r>
            <w:proofErr w:type="spellEnd"/>
            <w:r w:rsidRPr="00796024">
              <w:rPr>
                <w:rFonts w:ascii="Times New Roman" w:hAnsi="Times New Roman" w:cs="Times New Roman"/>
                <w:bCs/>
                <w:sz w:val="16"/>
                <w:szCs w:val="16"/>
              </w:rPr>
              <w:t xml:space="preserve"> Александр Николаевич,</w:t>
            </w:r>
          </w:p>
          <w:p w:rsidR="00796024" w:rsidRPr="00796024" w:rsidRDefault="00796024" w:rsidP="00796024">
            <w:pPr>
              <w:spacing w:after="0" w:line="240" w:lineRule="auto"/>
              <w:jc w:val="center"/>
              <w:rPr>
                <w:rFonts w:ascii="Times New Roman" w:hAnsi="Times New Roman" w:cs="Times New Roman"/>
                <w:bCs/>
                <w:sz w:val="16"/>
                <w:szCs w:val="16"/>
                <w:lang w:eastAsia="ar-SA"/>
              </w:rPr>
            </w:pPr>
            <w:r w:rsidRPr="00796024">
              <w:rPr>
                <w:rFonts w:ascii="Times New Roman" w:hAnsi="Times New Roman" w:cs="Times New Roman"/>
                <w:bCs/>
                <w:sz w:val="16"/>
                <w:szCs w:val="16"/>
              </w:rPr>
              <w:t xml:space="preserve">г. </w:t>
            </w:r>
            <w:proofErr w:type="spellStart"/>
            <w:r w:rsidRPr="00796024">
              <w:rPr>
                <w:rFonts w:ascii="Times New Roman" w:hAnsi="Times New Roman" w:cs="Times New Roman"/>
                <w:bCs/>
                <w:sz w:val="16"/>
                <w:szCs w:val="16"/>
              </w:rPr>
              <w:t>Югорск</w:t>
            </w:r>
            <w:proofErr w:type="spellEnd"/>
          </w:p>
        </w:tc>
        <w:tc>
          <w:tcPr>
            <w:tcW w:w="699" w:type="pct"/>
            <w:tcBorders>
              <w:top w:val="single" w:sz="6" w:space="0" w:color="auto"/>
              <w:left w:val="single" w:sz="6" w:space="0" w:color="auto"/>
              <w:bottom w:val="single" w:sz="6" w:space="0" w:color="auto"/>
              <w:right w:val="single" w:sz="4" w:space="0" w:color="auto"/>
            </w:tcBorders>
            <w:vAlign w:val="center"/>
            <w:hideMark/>
          </w:tcPr>
          <w:p w:rsidR="00796024" w:rsidRPr="00796024" w:rsidRDefault="00796024" w:rsidP="00796024">
            <w:pPr>
              <w:spacing w:after="0" w:line="240" w:lineRule="auto"/>
              <w:jc w:val="center"/>
              <w:rPr>
                <w:rFonts w:ascii="Times New Roman" w:hAnsi="Times New Roman" w:cs="Times New Roman"/>
                <w:bCs/>
                <w:sz w:val="16"/>
                <w:szCs w:val="16"/>
                <w:lang w:eastAsia="ar-SA"/>
              </w:rPr>
            </w:pPr>
            <w:r w:rsidRPr="00796024">
              <w:rPr>
                <w:rFonts w:ascii="Times New Roman" w:hAnsi="Times New Roman" w:cs="Times New Roman"/>
                <w:bCs/>
                <w:sz w:val="16"/>
                <w:szCs w:val="16"/>
              </w:rPr>
              <w:t>Индивидуальный предприниматель</w:t>
            </w:r>
          </w:p>
          <w:p w:rsidR="00796024" w:rsidRPr="00796024" w:rsidRDefault="00796024" w:rsidP="00796024">
            <w:pPr>
              <w:spacing w:after="0" w:line="240" w:lineRule="auto"/>
              <w:jc w:val="center"/>
              <w:rPr>
                <w:rFonts w:ascii="Times New Roman" w:hAnsi="Times New Roman" w:cs="Times New Roman"/>
                <w:bCs/>
                <w:sz w:val="16"/>
                <w:szCs w:val="16"/>
              </w:rPr>
            </w:pPr>
            <w:r w:rsidRPr="00796024">
              <w:rPr>
                <w:rFonts w:ascii="Times New Roman" w:hAnsi="Times New Roman" w:cs="Times New Roman"/>
                <w:bCs/>
                <w:sz w:val="16"/>
                <w:szCs w:val="16"/>
              </w:rPr>
              <w:t>Ульянов Денис Валериевич,</w:t>
            </w:r>
          </w:p>
          <w:p w:rsidR="00796024" w:rsidRPr="00796024" w:rsidRDefault="00796024" w:rsidP="00796024">
            <w:pPr>
              <w:spacing w:after="0" w:line="240" w:lineRule="auto"/>
              <w:jc w:val="center"/>
              <w:rPr>
                <w:rFonts w:ascii="Times New Roman" w:hAnsi="Times New Roman" w:cs="Times New Roman"/>
                <w:bCs/>
                <w:sz w:val="16"/>
                <w:szCs w:val="16"/>
                <w:lang w:eastAsia="ar-SA"/>
              </w:rPr>
            </w:pPr>
            <w:r w:rsidRPr="00796024">
              <w:rPr>
                <w:rFonts w:ascii="Times New Roman" w:hAnsi="Times New Roman" w:cs="Times New Roman"/>
                <w:bCs/>
                <w:sz w:val="16"/>
                <w:szCs w:val="16"/>
              </w:rPr>
              <w:t xml:space="preserve">г. </w:t>
            </w:r>
            <w:proofErr w:type="spellStart"/>
            <w:r w:rsidRPr="00796024">
              <w:rPr>
                <w:rFonts w:ascii="Times New Roman" w:hAnsi="Times New Roman" w:cs="Times New Roman"/>
                <w:bCs/>
                <w:sz w:val="16"/>
                <w:szCs w:val="16"/>
              </w:rPr>
              <w:t>Югорск</w:t>
            </w:r>
            <w:proofErr w:type="spellEnd"/>
          </w:p>
        </w:tc>
      </w:tr>
      <w:tr w:rsidR="00796024" w:rsidRPr="00796024" w:rsidTr="00796024">
        <w:trPr>
          <w:trHeight w:val="708"/>
        </w:trPr>
        <w:tc>
          <w:tcPr>
            <w:tcW w:w="1646" w:type="pct"/>
            <w:tcBorders>
              <w:top w:val="single" w:sz="6" w:space="0" w:color="auto"/>
              <w:left w:val="single" w:sz="4" w:space="0" w:color="auto"/>
              <w:bottom w:val="single" w:sz="6" w:space="0" w:color="auto"/>
              <w:right w:val="single" w:sz="6" w:space="0" w:color="auto"/>
            </w:tcBorders>
            <w:hideMark/>
          </w:tcPr>
          <w:p w:rsidR="00796024" w:rsidRPr="00796024" w:rsidRDefault="00796024" w:rsidP="00796024">
            <w:pPr>
              <w:suppressAutoHyphens/>
              <w:snapToGrid w:val="0"/>
              <w:spacing w:after="0" w:line="240" w:lineRule="auto"/>
              <w:ind w:left="108" w:right="119"/>
              <w:jc w:val="both"/>
              <w:rPr>
                <w:rFonts w:ascii="Times New Roman" w:hAnsi="Times New Roman" w:cs="Times New Roman"/>
                <w:color w:val="000000"/>
                <w:sz w:val="16"/>
                <w:szCs w:val="16"/>
                <w:lang w:eastAsia="ar-SA"/>
              </w:rPr>
            </w:pPr>
            <w:r w:rsidRPr="00796024">
              <w:rPr>
                <w:rFonts w:ascii="Times New Roman" w:hAnsi="Times New Roman" w:cs="Times New Roman"/>
                <w:color w:val="000000"/>
                <w:sz w:val="16"/>
                <w:szCs w:val="16"/>
              </w:rPr>
              <w:t>1.</w:t>
            </w:r>
            <w:r w:rsidRPr="00796024">
              <w:rPr>
                <w:rFonts w:ascii="Times New Roman" w:hAnsi="Times New Roman" w:cs="Times New Roman"/>
                <w:sz w:val="16"/>
                <w:szCs w:val="16"/>
              </w:rPr>
              <w:t xml:space="preserve"> .</w:t>
            </w:r>
            <w:proofErr w:type="spellStart"/>
            <w:r w:rsidRPr="00796024">
              <w:rPr>
                <w:rFonts w:ascii="Times New Roman" w:hAnsi="Times New Roman" w:cs="Times New Roman"/>
                <w:sz w:val="16"/>
                <w:szCs w:val="16"/>
              </w:rPr>
              <w:t>Непроведение</w:t>
            </w:r>
            <w:proofErr w:type="spellEnd"/>
            <w:r w:rsidRPr="00796024">
              <w:rPr>
                <w:rFonts w:ascii="Times New Roman" w:hAnsi="Times New Roman" w:cs="Times New Roman"/>
                <w:sz w:val="16"/>
                <w:szCs w:val="16"/>
              </w:rPr>
              <w:t xml:space="preserve"> ликвидации участника </w:t>
            </w:r>
            <w:r w:rsidRPr="00796024">
              <w:rPr>
                <w:rFonts w:ascii="Times New Roman" w:hAnsi="Times New Roman" w:cs="Times New Roman"/>
                <w:bCs/>
                <w:sz w:val="16"/>
                <w:szCs w:val="16"/>
              </w:rPr>
              <w:t>закупки -</w:t>
            </w:r>
            <w:r w:rsidRPr="00796024">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796024">
              <w:rPr>
                <w:rFonts w:ascii="Times New Roman" w:hAnsi="Times New Roman" w:cs="Times New Roman"/>
                <w:bCs/>
                <w:sz w:val="16"/>
                <w:szCs w:val="16"/>
              </w:rPr>
              <w:t>закупки</w:t>
            </w:r>
            <w:r w:rsidRPr="00796024">
              <w:rPr>
                <w:rFonts w:ascii="Times New Roman" w:hAnsi="Times New Roman" w:cs="Times New Roman"/>
                <w:sz w:val="16"/>
                <w:szCs w:val="16"/>
              </w:rPr>
              <w:t xml:space="preserve"> - юридического лица, индивидуального предпринимателя </w:t>
            </w:r>
            <w:r w:rsidRPr="00796024">
              <w:rPr>
                <w:rFonts w:ascii="Times New Roman" w:hAnsi="Times New Roman" w:cs="Times New Roman"/>
                <w:bCs/>
                <w:sz w:val="16"/>
                <w:szCs w:val="16"/>
              </w:rPr>
              <w:t>несостоятельным (</w:t>
            </w:r>
            <w:r w:rsidRPr="00796024">
              <w:rPr>
                <w:rFonts w:ascii="Times New Roman" w:hAnsi="Times New Roman" w:cs="Times New Roman"/>
                <w:sz w:val="16"/>
                <w:szCs w:val="16"/>
              </w:rPr>
              <w:t>банкротом</w:t>
            </w:r>
            <w:r w:rsidRPr="00796024">
              <w:rPr>
                <w:rFonts w:ascii="Times New Roman" w:hAnsi="Times New Roman" w:cs="Times New Roman"/>
                <w:bCs/>
                <w:sz w:val="16"/>
                <w:szCs w:val="16"/>
              </w:rPr>
              <w:t>)</w:t>
            </w:r>
            <w:r w:rsidRPr="00796024">
              <w:rPr>
                <w:rFonts w:ascii="Times New Roman" w:hAnsi="Times New Roman" w:cs="Times New Roman"/>
                <w:sz w:val="16"/>
                <w:szCs w:val="16"/>
              </w:rPr>
              <w:t xml:space="preserve"> и об открытии конкурсного производства.</w:t>
            </w:r>
          </w:p>
        </w:tc>
        <w:tc>
          <w:tcPr>
            <w:tcW w:w="525"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uppressAutoHyphens/>
              <w:snapToGrid w:val="0"/>
              <w:spacing w:after="0" w:line="240" w:lineRule="auto"/>
              <w:jc w:val="center"/>
              <w:rPr>
                <w:rFonts w:ascii="Times New Roman" w:hAnsi="Times New Roman" w:cs="Times New Roman"/>
                <w:color w:val="000000"/>
                <w:sz w:val="16"/>
                <w:szCs w:val="16"/>
                <w:lang w:eastAsia="ar-SA"/>
              </w:rPr>
            </w:pPr>
            <w:r w:rsidRPr="00796024">
              <w:rPr>
                <w:rFonts w:ascii="Times New Roman" w:hAnsi="Times New Roman" w:cs="Times New Roman"/>
                <w:color w:val="000000"/>
                <w:sz w:val="16"/>
                <w:szCs w:val="16"/>
              </w:rPr>
              <w:t>декларация</w:t>
            </w:r>
          </w:p>
        </w:tc>
        <w:tc>
          <w:tcPr>
            <w:tcW w:w="722"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 xml:space="preserve">информация </w:t>
            </w:r>
          </w:p>
          <w:p w:rsidR="00796024" w:rsidRPr="00796024" w:rsidRDefault="00796024" w:rsidP="00796024">
            <w:pPr>
              <w:suppressAutoHyphens/>
              <w:snapToGrid w:val="0"/>
              <w:spacing w:after="0" w:line="240" w:lineRule="auto"/>
              <w:jc w:val="center"/>
              <w:rPr>
                <w:rFonts w:ascii="Times New Roman" w:eastAsia="Calibri" w:hAnsi="Times New Roman" w:cs="Times New Roman"/>
                <w:sz w:val="16"/>
                <w:szCs w:val="16"/>
                <w:lang w:eastAsia="ar-SA"/>
              </w:rPr>
            </w:pPr>
            <w:r w:rsidRPr="00796024">
              <w:rPr>
                <w:rFonts w:ascii="Times New Roman" w:hAnsi="Times New Roman" w:cs="Times New Roman"/>
                <w:sz w:val="16"/>
                <w:szCs w:val="16"/>
              </w:rPr>
              <w:t>продекларирована</w:t>
            </w:r>
          </w:p>
        </w:tc>
        <w:tc>
          <w:tcPr>
            <w:tcW w:w="704"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 xml:space="preserve">информация </w:t>
            </w:r>
          </w:p>
          <w:p w:rsidR="00796024" w:rsidRPr="00796024" w:rsidRDefault="00796024" w:rsidP="00796024">
            <w:pPr>
              <w:suppressAutoHyphens/>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продекларирована</w:t>
            </w:r>
          </w:p>
        </w:tc>
        <w:tc>
          <w:tcPr>
            <w:tcW w:w="704"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 xml:space="preserve">информация </w:t>
            </w:r>
          </w:p>
          <w:p w:rsidR="00796024" w:rsidRPr="00796024" w:rsidRDefault="00796024" w:rsidP="00796024">
            <w:pPr>
              <w:suppressAutoHyphens/>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продекларирована</w:t>
            </w:r>
          </w:p>
        </w:tc>
        <w:tc>
          <w:tcPr>
            <w:tcW w:w="699" w:type="pct"/>
            <w:tcBorders>
              <w:top w:val="single" w:sz="6" w:space="0" w:color="auto"/>
              <w:left w:val="single" w:sz="6" w:space="0" w:color="auto"/>
              <w:bottom w:val="single" w:sz="6" w:space="0" w:color="auto"/>
              <w:right w:val="single" w:sz="4"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 xml:space="preserve">информация </w:t>
            </w:r>
          </w:p>
          <w:p w:rsidR="00796024" w:rsidRPr="00796024" w:rsidRDefault="00796024" w:rsidP="00796024">
            <w:pPr>
              <w:suppressAutoHyphens/>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продекларирована</w:t>
            </w:r>
          </w:p>
        </w:tc>
      </w:tr>
      <w:tr w:rsidR="00796024" w:rsidRPr="00796024" w:rsidTr="00796024">
        <w:trPr>
          <w:trHeight w:val="387"/>
        </w:trPr>
        <w:tc>
          <w:tcPr>
            <w:tcW w:w="1646" w:type="pct"/>
            <w:tcBorders>
              <w:top w:val="single" w:sz="6" w:space="0" w:color="auto"/>
              <w:left w:val="single" w:sz="4" w:space="0" w:color="auto"/>
              <w:bottom w:val="single" w:sz="6" w:space="0" w:color="auto"/>
              <w:right w:val="single" w:sz="6" w:space="0" w:color="auto"/>
            </w:tcBorders>
            <w:hideMark/>
          </w:tcPr>
          <w:p w:rsidR="00796024" w:rsidRPr="00796024" w:rsidRDefault="00796024" w:rsidP="00796024">
            <w:pPr>
              <w:suppressAutoHyphens/>
              <w:snapToGrid w:val="0"/>
              <w:spacing w:after="0" w:line="240" w:lineRule="auto"/>
              <w:ind w:left="105" w:right="120"/>
              <w:jc w:val="both"/>
              <w:rPr>
                <w:rFonts w:ascii="Times New Roman" w:hAnsi="Times New Roman" w:cs="Times New Roman"/>
                <w:color w:val="000000"/>
                <w:sz w:val="16"/>
                <w:szCs w:val="16"/>
                <w:lang w:eastAsia="ar-SA"/>
              </w:rPr>
            </w:pPr>
            <w:r w:rsidRPr="00796024">
              <w:rPr>
                <w:rFonts w:ascii="Times New Roman" w:hAnsi="Times New Roman" w:cs="Times New Roman"/>
                <w:color w:val="000000"/>
                <w:sz w:val="16"/>
                <w:szCs w:val="16"/>
              </w:rPr>
              <w:t xml:space="preserve">2. </w:t>
            </w:r>
            <w:proofErr w:type="spellStart"/>
            <w:r w:rsidRPr="00796024">
              <w:rPr>
                <w:rFonts w:ascii="Times New Roman" w:hAnsi="Times New Roman" w:cs="Times New Roman"/>
                <w:sz w:val="16"/>
                <w:szCs w:val="16"/>
              </w:rPr>
              <w:t>Неприостановление</w:t>
            </w:r>
            <w:proofErr w:type="spellEnd"/>
            <w:r w:rsidRPr="00796024">
              <w:rPr>
                <w:rFonts w:ascii="Times New Roman" w:hAnsi="Times New Roman" w:cs="Times New Roman"/>
                <w:sz w:val="16"/>
                <w:szCs w:val="16"/>
              </w:rPr>
              <w:t xml:space="preserve"> деятельности участника </w:t>
            </w:r>
            <w:r w:rsidRPr="00796024">
              <w:rPr>
                <w:rFonts w:ascii="Times New Roman" w:hAnsi="Times New Roman" w:cs="Times New Roman"/>
                <w:bCs/>
                <w:sz w:val="16"/>
                <w:szCs w:val="16"/>
              </w:rPr>
              <w:t>закупки</w:t>
            </w:r>
            <w:r w:rsidRPr="00796024">
              <w:rPr>
                <w:rFonts w:ascii="Times New Roman" w:hAnsi="Times New Roman" w:cs="Times New Roman"/>
                <w:sz w:val="16"/>
                <w:szCs w:val="16"/>
              </w:rPr>
              <w:t xml:space="preserve"> в порядке, </w:t>
            </w:r>
            <w:r w:rsidRPr="00796024">
              <w:rPr>
                <w:rFonts w:ascii="Times New Roman" w:hAnsi="Times New Roman" w:cs="Times New Roman"/>
                <w:bCs/>
                <w:sz w:val="16"/>
                <w:szCs w:val="16"/>
              </w:rPr>
              <w:t>установленном</w:t>
            </w:r>
            <w:r w:rsidRPr="00796024">
              <w:rPr>
                <w:rFonts w:ascii="Times New Roman" w:hAnsi="Times New Roman" w:cs="Times New Roman"/>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525"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uppressAutoHyphens/>
              <w:snapToGrid w:val="0"/>
              <w:spacing w:after="0" w:line="240" w:lineRule="auto"/>
              <w:jc w:val="center"/>
              <w:rPr>
                <w:rFonts w:ascii="Times New Roman" w:hAnsi="Times New Roman" w:cs="Times New Roman"/>
                <w:color w:val="000000"/>
                <w:sz w:val="16"/>
                <w:szCs w:val="16"/>
                <w:lang w:eastAsia="ar-SA"/>
              </w:rPr>
            </w:pPr>
            <w:r w:rsidRPr="00796024">
              <w:rPr>
                <w:rFonts w:ascii="Times New Roman" w:hAnsi="Times New Roman" w:cs="Times New Roman"/>
                <w:color w:val="000000"/>
                <w:sz w:val="16"/>
                <w:szCs w:val="16"/>
              </w:rPr>
              <w:t>декларация</w:t>
            </w:r>
          </w:p>
        </w:tc>
        <w:tc>
          <w:tcPr>
            <w:tcW w:w="722"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 xml:space="preserve">информация </w:t>
            </w:r>
          </w:p>
          <w:p w:rsidR="00796024" w:rsidRPr="00796024" w:rsidRDefault="00796024" w:rsidP="00796024">
            <w:pPr>
              <w:suppressAutoHyphens/>
              <w:snapToGrid w:val="0"/>
              <w:spacing w:after="0" w:line="240" w:lineRule="auto"/>
              <w:jc w:val="center"/>
              <w:rPr>
                <w:rFonts w:ascii="Times New Roman" w:eastAsia="Calibri" w:hAnsi="Times New Roman" w:cs="Times New Roman"/>
                <w:sz w:val="16"/>
                <w:szCs w:val="16"/>
                <w:lang w:eastAsia="ar-SA"/>
              </w:rPr>
            </w:pPr>
            <w:r w:rsidRPr="00796024">
              <w:rPr>
                <w:rFonts w:ascii="Times New Roman" w:hAnsi="Times New Roman" w:cs="Times New Roman"/>
                <w:sz w:val="16"/>
                <w:szCs w:val="16"/>
              </w:rPr>
              <w:t>продекларирована</w:t>
            </w:r>
          </w:p>
        </w:tc>
        <w:tc>
          <w:tcPr>
            <w:tcW w:w="704"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 xml:space="preserve">информация </w:t>
            </w:r>
          </w:p>
          <w:p w:rsidR="00796024" w:rsidRPr="00796024" w:rsidRDefault="00796024" w:rsidP="00796024">
            <w:pPr>
              <w:suppressAutoHyphens/>
              <w:snapToGrid w:val="0"/>
              <w:spacing w:after="0" w:line="240" w:lineRule="auto"/>
              <w:jc w:val="center"/>
              <w:rPr>
                <w:rFonts w:ascii="Times New Roman" w:eastAsia="Calibri" w:hAnsi="Times New Roman" w:cs="Times New Roman"/>
                <w:sz w:val="16"/>
                <w:szCs w:val="16"/>
                <w:lang w:eastAsia="ar-SA"/>
              </w:rPr>
            </w:pPr>
            <w:r w:rsidRPr="00796024">
              <w:rPr>
                <w:rFonts w:ascii="Times New Roman" w:hAnsi="Times New Roman" w:cs="Times New Roman"/>
                <w:sz w:val="16"/>
                <w:szCs w:val="16"/>
              </w:rPr>
              <w:t>продекларирована</w:t>
            </w:r>
          </w:p>
        </w:tc>
        <w:tc>
          <w:tcPr>
            <w:tcW w:w="704"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 xml:space="preserve">информация </w:t>
            </w:r>
          </w:p>
          <w:p w:rsidR="00796024" w:rsidRPr="00796024" w:rsidRDefault="00796024" w:rsidP="00796024">
            <w:pPr>
              <w:suppressAutoHyphens/>
              <w:snapToGrid w:val="0"/>
              <w:spacing w:after="0" w:line="240" w:lineRule="auto"/>
              <w:jc w:val="center"/>
              <w:rPr>
                <w:rFonts w:ascii="Times New Roman" w:eastAsia="Calibri" w:hAnsi="Times New Roman" w:cs="Times New Roman"/>
                <w:sz w:val="16"/>
                <w:szCs w:val="16"/>
                <w:lang w:eastAsia="ar-SA"/>
              </w:rPr>
            </w:pPr>
            <w:r w:rsidRPr="00796024">
              <w:rPr>
                <w:rFonts w:ascii="Times New Roman" w:hAnsi="Times New Roman" w:cs="Times New Roman"/>
                <w:sz w:val="16"/>
                <w:szCs w:val="16"/>
              </w:rPr>
              <w:t>продекларирована</w:t>
            </w:r>
          </w:p>
        </w:tc>
        <w:tc>
          <w:tcPr>
            <w:tcW w:w="699" w:type="pct"/>
            <w:tcBorders>
              <w:top w:val="single" w:sz="6" w:space="0" w:color="auto"/>
              <w:left w:val="single" w:sz="6" w:space="0" w:color="auto"/>
              <w:bottom w:val="single" w:sz="6" w:space="0" w:color="auto"/>
              <w:right w:val="single" w:sz="4"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 xml:space="preserve">информация </w:t>
            </w:r>
          </w:p>
          <w:p w:rsidR="00796024" w:rsidRPr="00796024" w:rsidRDefault="00796024" w:rsidP="00796024">
            <w:pPr>
              <w:suppressAutoHyphens/>
              <w:snapToGrid w:val="0"/>
              <w:spacing w:after="0" w:line="240" w:lineRule="auto"/>
              <w:jc w:val="center"/>
              <w:rPr>
                <w:rFonts w:ascii="Times New Roman" w:eastAsia="Calibri" w:hAnsi="Times New Roman" w:cs="Times New Roman"/>
                <w:sz w:val="16"/>
                <w:szCs w:val="16"/>
                <w:lang w:eastAsia="ar-SA"/>
              </w:rPr>
            </w:pPr>
            <w:r w:rsidRPr="00796024">
              <w:rPr>
                <w:rFonts w:ascii="Times New Roman" w:hAnsi="Times New Roman" w:cs="Times New Roman"/>
                <w:sz w:val="16"/>
                <w:szCs w:val="16"/>
              </w:rPr>
              <w:t>продекларирована</w:t>
            </w:r>
          </w:p>
        </w:tc>
      </w:tr>
      <w:tr w:rsidR="00796024" w:rsidRPr="00796024" w:rsidTr="00796024">
        <w:tc>
          <w:tcPr>
            <w:tcW w:w="1646" w:type="pct"/>
            <w:tcBorders>
              <w:top w:val="single" w:sz="6" w:space="0" w:color="auto"/>
              <w:left w:val="single" w:sz="4" w:space="0" w:color="auto"/>
              <w:bottom w:val="single" w:sz="6" w:space="0" w:color="auto"/>
              <w:right w:val="single" w:sz="6" w:space="0" w:color="auto"/>
            </w:tcBorders>
            <w:hideMark/>
          </w:tcPr>
          <w:p w:rsidR="00796024" w:rsidRPr="00796024" w:rsidRDefault="00796024" w:rsidP="00796024">
            <w:pPr>
              <w:suppressAutoHyphens/>
              <w:snapToGrid w:val="0"/>
              <w:spacing w:after="0" w:line="240" w:lineRule="auto"/>
              <w:ind w:left="105" w:right="120"/>
              <w:jc w:val="both"/>
              <w:rPr>
                <w:rFonts w:ascii="Times New Roman" w:hAnsi="Times New Roman" w:cs="Times New Roman"/>
                <w:color w:val="000000"/>
                <w:sz w:val="16"/>
                <w:szCs w:val="16"/>
                <w:lang w:eastAsia="ar-SA"/>
              </w:rPr>
            </w:pPr>
            <w:r w:rsidRPr="00796024">
              <w:rPr>
                <w:rFonts w:ascii="Times New Roman" w:hAnsi="Times New Roman" w:cs="Times New Roman"/>
                <w:color w:val="000000"/>
                <w:sz w:val="16"/>
                <w:szCs w:val="16"/>
              </w:rPr>
              <w:t xml:space="preserve">3. </w:t>
            </w:r>
            <w:proofErr w:type="gramStart"/>
            <w:r w:rsidRPr="00796024">
              <w:rPr>
                <w:rFonts w:ascii="Times New Roman" w:hAnsi="Times New Roman" w:cs="Times New Roman"/>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96024">
              <w:rPr>
                <w:rFonts w:ascii="Times New Roman" w:hAnsi="Times New Roman" w:cs="Times New Roman"/>
                <w:sz w:val="16"/>
                <w:szCs w:val="16"/>
              </w:rPr>
              <w:t xml:space="preserve"> </w:t>
            </w:r>
            <w:proofErr w:type="gramStart"/>
            <w:r w:rsidRPr="00796024">
              <w:rPr>
                <w:rFonts w:ascii="Times New Roman" w:hAnsi="Times New Roman" w:cs="Times New Roman"/>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96024">
              <w:rPr>
                <w:rFonts w:ascii="Times New Roman" w:hAnsi="Times New Roman" w:cs="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96024">
              <w:rPr>
                <w:rFonts w:ascii="Times New Roman" w:hAnsi="Times New Roman" w:cs="Times New Roman"/>
                <w:sz w:val="16"/>
                <w:szCs w:val="16"/>
              </w:rPr>
              <w:t>указанных</w:t>
            </w:r>
            <w:proofErr w:type="gramEnd"/>
            <w:r w:rsidRPr="00796024">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525" w:type="pct"/>
            <w:tcBorders>
              <w:top w:val="single" w:sz="6" w:space="0" w:color="auto"/>
              <w:left w:val="single" w:sz="6" w:space="0" w:color="auto"/>
              <w:bottom w:val="single" w:sz="6" w:space="0" w:color="auto"/>
              <w:right w:val="single" w:sz="6" w:space="0" w:color="auto"/>
            </w:tcBorders>
            <w:vAlign w:val="center"/>
          </w:tcPr>
          <w:p w:rsidR="00796024" w:rsidRPr="00796024" w:rsidRDefault="00796024" w:rsidP="00796024">
            <w:pPr>
              <w:snapToGrid w:val="0"/>
              <w:spacing w:after="0" w:line="240" w:lineRule="auto"/>
              <w:jc w:val="center"/>
              <w:rPr>
                <w:rFonts w:ascii="Times New Roman" w:hAnsi="Times New Roman" w:cs="Times New Roman"/>
                <w:color w:val="000000"/>
                <w:sz w:val="16"/>
                <w:szCs w:val="16"/>
                <w:lang w:eastAsia="ar-SA"/>
              </w:rPr>
            </w:pPr>
          </w:p>
          <w:p w:rsidR="00796024" w:rsidRPr="00796024" w:rsidRDefault="00796024" w:rsidP="00796024">
            <w:pPr>
              <w:suppressAutoHyphens/>
              <w:snapToGrid w:val="0"/>
              <w:spacing w:after="0" w:line="240" w:lineRule="auto"/>
              <w:ind w:firstLine="33"/>
              <w:jc w:val="center"/>
              <w:rPr>
                <w:rFonts w:ascii="Times New Roman" w:hAnsi="Times New Roman" w:cs="Times New Roman"/>
                <w:color w:val="000000"/>
                <w:sz w:val="16"/>
                <w:szCs w:val="16"/>
                <w:lang w:eastAsia="ar-SA"/>
              </w:rPr>
            </w:pPr>
            <w:r w:rsidRPr="00796024">
              <w:rPr>
                <w:rFonts w:ascii="Times New Roman" w:hAnsi="Times New Roman" w:cs="Times New Roman"/>
                <w:color w:val="000000"/>
                <w:sz w:val="16"/>
                <w:szCs w:val="16"/>
              </w:rPr>
              <w:t>декларация</w:t>
            </w:r>
          </w:p>
        </w:tc>
        <w:tc>
          <w:tcPr>
            <w:tcW w:w="722"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 xml:space="preserve">информация </w:t>
            </w:r>
          </w:p>
          <w:p w:rsidR="00796024" w:rsidRPr="00796024" w:rsidRDefault="00796024" w:rsidP="00796024">
            <w:pPr>
              <w:suppressAutoHyphens/>
              <w:snapToGrid w:val="0"/>
              <w:spacing w:after="0" w:line="240" w:lineRule="auto"/>
              <w:jc w:val="center"/>
              <w:rPr>
                <w:rFonts w:ascii="Times New Roman" w:eastAsia="Calibri" w:hAnsi="Times New Roman" w:cs="Times New Roman"/>
                <w:sz w:val="16"/>
                <w:szCs w:val="16"/>
                <w:lang w:eastAsia="ar-SA"/>
              </w:rPr>
            </w:pPr>
            <w:r w:rsidRPr="00796024">
              <w:rPr>
                <w:rFonts w:ascii="Times New Roman" w:hAnsi="Times New Roman" w:cs="Times New Roman"/>
                <w:sz w:val="16"/>
                <w:szCs w:val="16"/>
              </w:rPr>
              <w:t>продекларирована</w:t>
            </w:r>
          </w:p>
        </w:tc>
        <w:tc>
          <w:tcPr>
            <w:tcW w:w="704"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 xml:space="preserve">информация </w:t>
            </w:r>
          </w:p>
          <w:p w:rsidR="00796024" w:rsidRPr="00796024" w:rsidRDefault="00796024" w:rsidP="00796024">
            <w:pPr>
              <w:suppressAutoHyphens/>
              <w:snapToGrid w:val="0"/>
              <w:spacing w:after="0" w:line="240" w:lineRule="auto"/>
              <w:jc w:val="center"/>
              <w:rPr>
                <w:rFonts w:ascii="Times New Roman" w:eastAsia="Calibri" w:hAnsi="Times New Roman" w:cs="Times New Roman"/>
                <w:sz w:val="16"/>
                <w:szCs w:val="16"/>
                <w:lang w:eastAsia="ar-SA"/>
              </w:rPr>
            </w:pPr>
            <w:r w:rsidRPr="00796024">
              <w:rPr>
                <w:rFonts w:ascii="Times New Roman" w:hAnsi="Times New Roman" w:cs="Times New Roman"/>
                <w:sz w:val="16"/>
                <w:szCs w:val="16"/>
              </w:rPr>
              <w:t>продекларирована</w:t>
            </w:r>
          </w:p>
        </w:tc>
        <w:tc>
          <w:tcPr>
            <w:tcW w:w="704"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информация</w:t>
            </w:r>
          </w:p>
          <w:p w:rsidR="00796024" w:rsidRPr="00796024" w:rsidRDefault="00796024" w:rsidP="00796024">
            <w:pPr>
              <w:suppressAutoHyphens/>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продекларирована</w:t>
            </w:r>
          </w:p>
        </w:tc>
        <w:tc>
          <w:tcPr>
            <w:tcW w:w="699" w:type="pct"/>
            <w:tcBorders>
              <w:top w:val="single" w:sz="6" w:space="0" w:color="auto"/>
              <w:left w:val="single" w:sz="6" w:space="0" w:color="auto"/>
              <w:bottom w:val="single" w:sz="6" w:space="0" w:color="auto"/>
              <w:right w:val="single" w:sz="4"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 xml:space="preserve">информация </w:t>
            </w:r>
          </w:p>
          <w:p w:rsidR="00796024" w:rsidRPr="00796024" w:rsidRDefault="00796024" w:rsidP="00796024">
            <w:pPr>
              <w:suppressAutoHyphens/>
              <w:snapToGrid w:val="0"/>
              <w:spacing w:after="0" w:line="240" w:lineRule="auto"/>
              <w:jc w:val="center"/>
              <w:rPr>
                <w:rFonts w:ascii="Times New Roman" w:eastAsia="Calibri" w:hAnsi="Times New Roman" w:cs="Times New Roman"/>
                <w:sz w:val="16"/>
                <w:szCs w:val="16"/>
                <w:lang w:eastAsia="ar-SA"/>
              </w:rPr>
            </w:pPr>
            <w:r w:rsidRPr="00796024">
              <w:rPr>
                <w:rFonts w:ascii="Times New Roman" w:hAnsi="Times New Roman" w:cs="Times New Roman"/>
                <w:sz w:val="16"/>
                <w:szCs w:val="16"/>
              </w:rPr>
              <w:t>продекларирована</w:t>
            </w:r>
          </w:p>
        </w:tc>
      </w:tr>
      <w:tr w:rsidR="00796024" w:rsidRPr="00796024" w:rsidTr="00796024">
        <w:tc>
          <w:tcPr>
            <w:tcW w:w="1646" w:type="pct"/>
            <w:tcBorders>
              <w:top w:val="single" w:sz="6" w:space="0" w:color="auto"/>
              <w:left w:val="single" w:sz="4" w:space="0" w:color="auto"/>
              <w:bottom w:val="single" w:sz="6" w:space="0" w:color="auto"/>
              <w:right w:val="single" w:sz="6" w:space="0" w:color="auto"/>
            </w:tcBorders>
            <w:hideMark/>
          </w:tcPr>
          <w:p w:rsidR="00796024" w:rsidRPr="00796024" w:rsidRDefault="00796024" w:rsidP="00796024">
            <w:pPr>
              <w:spacing w:after="0" w:line="240" w:lineRule="auto"/>
              <w:ind w:left="84" w:right="99" w:firstLine="14"/>
              <w:jc w:val="both"/>
              <w:rPr>
                <w:rFonts w:ascii="Times New Roman" w:hAnsi="Times New Roman" w:cs="Times New Roman"/>
                <w:sz w:val="16"/>
                <w:szCs w:val="16"/>
                <w:lang w:eastAsia="ar-SA"/>
              </w:rPr>
            </w:pPr>
            <w:r w:rsidRPr="00796024">
              <w:rPr>
                <w:rFonts w:ascii="Times New Roman" w:hAnsi="Times New Roman" w:cs="Times New Roman"/>
                <w:color w:val="000000"/>
                <w:sz w:val="16"/>
                <w:szCs w:val="16"/>
              </w:rPr>
              <w:t xml:space="preserve">4. </w:t>
            </w:r>
            <w:proofErr w:type="gramStart"/>
            <w:r w:rsidRPr="00796024">
              <w:rPr>
                <w:rFonts w:ascii="Times New Roman" w:hAnsi="Times New Roman" w:cs="Times New Roman"/>
                <w:color w:val="000000"/>
                <w:sz w:val="16"/>
                <w:szCs w:val="16"/>
              </w:rPr>
              <w:t>О</w:t>
            </w:r>
            <w:r w:rsidRPr="00796024">
              <w:rPr>
                <w:rFonts w:ascii="Times New Roman" w:hAnsi="Times New Roman" w:cs="Times New Roman"/>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96024">
              <w:rPr>
                <w:rFonts w:ascii="Times New Roman" w:hAnsi="Times New Roman" w:cs="Times New Roman"/>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96024" w:rsidRPr="00796024" w:rsidRDefault="00796024" w:rsidP="00796024">
            <w:pPr>
              <w:suppressAutoHyphens/>
              <w:snapToGrid w:val="0"/>
              <w:spacing w:after="0" w:line="240" w:lineRule="auto"/>
              <w:ind w:left="84" w:right="99" w:firstLine="14"/>
              <w:jc w:val="both"/>
              <w:rPr>
                <w:rFonts w:ascii="Times New Roman" w:hAnsi="Times New Roman" w:cs="Times New Roman"/>
                <w:color w:val="000000"/>
                <w:sz w:val="16"/>
                <w:szCs w:val="16"/>
                <w:lang w:eastAsia="ar-SA"/>
              </w:rPr>
            </w:pPr>
            <w:r w:rsidRPr="00796024">
              <w:rPr>
                <w:rFonts w:ascii="Times New Roman" w:hAnsi="Times New Roman" w:cs="Times New Roman"/>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w:t>
            </w:r>
            <w:r w:rsidRPr="00796024">
              <w:rPr>
                <w:rFonts w:ascii="Times New Roman" w:hAnsi="Times New Roman" w:cs="Times New Roman"/>
                <w:sz w:val="16"/>
                <w:szCs w:val="16"/>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525"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uppressAutoHyphens/>
              <w:snapToGrid w:val="0"/>
              <w:spacing w:after="0" w:line="240" w:lineRule="auto"/>
              <w:jc w:val="center"/>
              <w:rPr>
                <w:rFonts w:ascii="Times New Roman" w:hAnsi="Times New Roman" w:cs="Times New Roman"/>
                <w:color w:val="000000"/>
                <w:sz w:val="16"/>
                <w:szCs w:val="16"/>
                <w:lang w:eastAsia="ar-SA"/>
              </w:rPr>
            </w:pPr>
            <w:r w:rsidRPr="00796024">
              <w:rPr>
                <w:rFonts w:ascii="Times New Roman" w:hAnsi="Times New Roman" w:cs="Times New Roman"/>
                <w:color w:val="000000"/>
                <w:sz w:val="16"/>
                <w:szCs w:val="16"/>
              </w:rPr>
              <w:lastRenderedPageBreak/>
              <w:t>декларация</w:t>
            </w:r>
          </w:p>
        </w:tc>
        <w:tc>
          <w:tcPr>
            <w:tcW w:w="722"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 xml:space="preserve">Информация </w:t>
            </w:r>
          </w:p>
          <w:p w:rsidR="00796024" w:rsidRPr="00796024" w:rsidRDefault="00796024" w:rsidP="00796024">
            <w:pPr>
              <w:suppressAutoHyphens/>
              <w:snapToGrid w:val="0"/>
              <w:spacing w:after="0" w:line="240" w:lineRule="auto"/>
              <w:jc w:val="center"/>
              <w:rPr>
                <w:rFonts w:ascii="Times New Roman" w:eastAsia="Calibri" w:hAnsi="Times New Roman" w:cs="Times New Roman"/>
                <w:sz w:val="16"/>
                <w:szCs w:val="16"/>
                <w:lang w:eastAsia="ar-SA"/>
              </w:rPr>
            </w:pPr>
            <w:r w:rsidRPr="00796024">
              <w:rPr>
                <w:rFonts w:ascii="Times New Roman" w:hAnsi="Times New Roman" w:cs="Times New Roman"/>
                <w:sz w:val="16"/>
                <w:szCs w:val="16"/>
              </w:rPr>
              <w:t>продекларирована</w:t>
            </w:r>
          </w:p>
        </w:tc>
        <w:tc>
          <w:tcPr>
            <w:tcW w:w="704"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 xml:space="preserve">информация </w:t>
            </w:r>
          </w:p>
          <w:p w:rsidR="00796024" w:rsidRPr="00796024" w:rsidRDefault="00796024" w:rsidP="00796024">
            <w:pPr>
              <w:suppressAutoHyphens/>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продекларирована</w:t>
            </w:r>
          </w:p>
        </w:tc>
        <w:tc>
          <w:tcPr>
            <w:tcW w:w="704"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информация</w:t>
            </w:r>
          </w:p>
          <w:p w:rsidR="00796024" w:rsidRPr="00796024" w:rsidRDefault="00796024" w:rsidP="00796024">
            <w:pPr>
              <w:suppressAutoHyphens/>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продекларирована</w:t>
            </w:r>
          </w:p>
        </w:tc>
        <w:tc>
          <w:tcPr>
            <w:tcW w:w="699" w:type="pct"/>
            <w:tcBorders>
              <w:top w:val="single" w:sz="6" w:space="0" w:color="auto"/>
              <w:left w:val="single" w:sz="6" w:space="0" w:color="auto"/>
              <w:bottom w:val="single" w:sz="6" w:space="0" w:color="auto"/>
              <w:right w:val="single" w:sz="4"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 xml:space="preserve">информация </w:t>
            </w:r>
          </w:p>
          <w:p w:rsidR="00796024" w:rsidRPr="00796024" w:rsidRDefault="00796024" w:rsidP="00796024">
            <w:pPr>
              <w:suppressAutoHyphens/>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продекларирована</w:t>
            </w:r>
          </w:p>
        </w:tc>
      </w:tr>
      <w:tr w:rsidR="00796024" w:rsidRPr="00796024" w:rsidTr="00796024">
        <w:trPr>
          <w:trHeight w:val="424"/>
        </w:trPr>
        <w:tc>
          <w:tcPr>
            <w:tcW w:w="1646" w:type="pct"/>
            <w:tcBorders>
              <w:top w:val="single" w:sz="6" w:space="0" w:color="auto"/>
              <w:left w:val="single" w:sz="4" w:space="0" w:color="auto"/>
              <w:bottom w:val="single" w:sz="6" w:space="0" w:color="auto"/>
              <w:right w:val="single" w:sz="6" w:space="0" w:color="auto"/>
            </w:tcBorders>
            <w:hideMark/>
          </w:tcPr>
          <w:p w:rsidR="00796024" w:rsidRPr="00796024" w:rsidRDefault="00796024" w:rsidP="00796024">
            <w:pPr>
              <w:suppressAutoHyphens/>
              <w:snapToGrid w:val="0"/>
              <w:spacing w:after="0" w:line="240" w:lineRule="auto"/>
              <w:ind w:left="105" w:right="120"/>
              <w:jc w:val="both"/>
              <w:rPr>
                <w:rFonts w:ascii="Times New Roman" w:hAnsi="Times New Roman" w:cs="Times New Roman"/>
                <w:color w:val="000000"/>
                <w:sz w:val="16"/>
                <w:szCs w:val="16"/>
                <w:lang w:eastAsia="ar-SA"/>
              </w:rPr>
            </w:pPr>
            <w:r w:rsidRPr="00796024">
              <w:rPr>
                <w:rFonts w:ascii="Times New Roman" w:hAnsi="Times New Roman" w:cs="Times New Roman"/>
                <w:color w:val="000000"/>
                <w:sz w:val="16"/>
                <w:szCs w:val="16"/>
              </w:rPr>
              <w:lastRenderedPageBreak/>
              <w:t xml:space="preserve">5. </w:t>
            </w:r>
            <w:proofErr w:type="gramStart"/>
            <w:r w:rsidRPr="00796024">
              <w:rPr>
                <w:rFonts w:ascii="Times New Roman" w:hAnsi="Times New Roman" w:cs="Times New Roman"/>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96024">
              <w:rPr>
                <w:rFonts w:ascii="Times New Roman" w:hAnsi="Times New Roman" w:cs="Times New Roman"/>
                <w:sz w:val="16"/>
                <w:szCs w:val="16"/>
              </w:rPr>
              <w:t xml:space="preserve"> </w:t>
            </w:r>
            <w:proofErr w:type="gramStart"/>
            <w:r w:rsidRPr="00796024">
              <w:rPr>
                <w:rFonts w:ascii="Times New Roman" w:hAnsi="Times New Roman" w:cs="Times New Roman"/>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96024">
              <w:rPr>
                <w:rFonts w:ascii="Times New Roman" w:hAnsi="Times New Roman" w:cs="Times New Roman"/>
                <w:sz w:val="16"/>
                <w:szCs w:val="16"/>
              </w:rPr>
              <w:t>неполнородными</w:t>
            </w:r>
            <w:proofErr w:type="spellEnd"/>
            <w:r w:rsidRPr="00796024">
              <w:rPr>
                <w:rFonts w:ascii="Times New Roman" w:hAnsi="Times New Roman" w:cs="Times New Roman"/>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796024">
              <w:rPr>
                <w:rFonts w:ascii="Times New Roman" w:hAnsi="Times New Roman" w:cs="Times New Roman"/>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525"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uppressAutoHyphens/>
              <w:snapToGrid w:val="0"/>
              <w:spacing w:after="0" w:line="240" w:lineRule="auto"/>
              <w:jc w:val="center"/>
              <w:rPr>
                <w:rFonts w:ascii="Times New Roman" w:hAnsi="Times New Roman" w:cs="Times New Roman"/>
                <w:color w:val="000000"/>
                <w:sz w:val="16"/>
                <w:szCs w:val="16"/>
                <w:lang w:eastAsia="ar-SA"/>
              </w:rPr>
            </w:pPr>
            <w:r w:rsidRPr="00796024">
              <w:rPr>
                <w:rFonts w:ascii="Times New Roman" w:hAnsi="Times New Roman" w:cs="Times New Roman"/>
                <w:color w:val="000000"/>
                <w:sz w:val="16"/>
                <w:szCs w:val="16"/>
              </w:rPr>
              <w:t>декларация</w:t>
            </w:r>
          </w:p>
        </w:tc>
        <w:tc>
          <w:tcPr>
            <w:tcW w:w="722"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 xml:space="preserve">Информация </w:t>
            </w:r>
          </w:p>
          <w:p w:rsidR="00796024" w:rsidRPr="00796024" w:rsidRDefault="00796024" w:rsidP="00796024">
            <w:pPr>
              <w:suppressAutoHyphens/>
              <w:snapToGrid w:val="0"/>
              <w:spacing w:after="0" w:line="240" w:lineRule="auto"/>
              <w:jc w:val="center"/>
              <w:rPr>
                <w:rFonts w:ascii="Times New Roman" w:eastAsia="Calibri" w:hAnsi="Times New Roman" w:cs="Times New Roman"/>
                <w:sz w:val="16"/>
                <w:szCs w:val="16"/>
                <w:lang w:eastAsia="ar-SA"/>
              </w:rPr>
            </w:pPr>
            <w:r w:rsidRPr="00796024">
              <w:rPr>
                <w:rFonts w:ascii="Times New Roman" w:hAnsi="Times New Roman" w:cs="Times New Roman"/>
                <w:sz w:val="16"/>
                <w:szCs w:val="16"/>
              </w:rPr>
              <w:t>продекларирована</w:t>
            </w:r>
          </w:p>
        </w:tc>
        <w:tc>
          <w:tcPr>
            <w:tcW w:w="704"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 xml:space="preserve">информация </w:t>
            </w:r>
          </w:p>
          <w:p w:rsidR="00796024" w:rsidRPr="00796024" w:rsidRDefault="00796024" w:rsidP="00796024">
            <w:pPr>
              <w:suppressAutoHyphens/>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продекларирована</w:t>
            </w:r>
          </w:p>
        </w:tc>
        <w:tc>
          <w:tcPr>
            <w:tcW w:w="704"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информация</w:t>
            </w:r>
          </w:p>
          <w:p w:rsidR="00796024" w:rsidRPr="00796024" w:rsidRDefault="00796024" w:rsidP="00796024">
            <w:pPr>
              <w:suppressAutoHyphens/>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продекларирована</w:t>
            </w:r>
          </w:p>
        </w:tc>
        <w:tc>
          <w:tcPr>
            <w:tcW w:w="699" w:type="pct"/>
            <w:tcBorders>
              <w:top w:val="single" w:sz="6" w:space="0" w:color="auto"/>
              <w:left w:val="single" w:sz="6" w:space="0" w:color="auto"/>
              <w:bottom w:val="single" w:sz="6" w:space="0" w:color="auto"/>
              <w:right w:val="single" w:sz="4"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 xml:space="preserve">информация </w:t>
            </w:r>
          </w:p>
          <w:p w:rsidR="00796024" w:rsidRPr="00796024" w:rsidRDefault="00796024" w:rsidP="00796024">
            <w:pPr>
              <w:suppressAutoHyphens/>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продекларирована</w:t>
            </w:r>
          </w:p>
        </w:tc>
      </w:tr>
      <w:tr w:rsidR="00796024" w:rsidRPr="00796024" w:rsidTr="00796024">
        <w:trPr>
          <w:trHeight w:val="394"/>
        </w:trPr>
        <w:tc>
          <w:tcPr>
            <w:tcW w:w="1646" w:type="pct"/>
            <w:tcBorders>
              <w:top w:val="single" w:sz="6" w:space="0" w:color="auto"/>
              <w:left w:val="single" w:sz="4" w:space="0" w:color="auto"/>
              <w:bottom w:val="single" w:sz="6" w:space="0" w:color="auto"/>
              <w:right w:val="single" w:sz="6" w:space="0" w:color="auto"/>
            </w:tcBorders>
            <w:hideMark/>
          </w:tcPr>
          <w:p w:rsidR="00796024" w:rsidRPr="00796024" w:rsidRDefault="00796024" w:rsidP="00796024">
            <w:pPr>
              <w:suppressAutoHyphens/>
              <w:snapToGrid w:val="0"/>
              <w:spacing w:after="0" w:line="240" w:lineRule="auto"/>
              <w:ind w:left="105" w:right="120"/>
              <w:jc w:val="both"/>
              <w:rPr>
                <w:rFonts w:ascii="Times New Roman" w:hAnsi="Times New Roman" w:cs="Times New Roman"/>
                <w:bCs/>
                <w:sz w:val="16"/>
                <w:szCs w:val="16"/>
                <w:lang w:eastAsia="ar-SA"/>
              </w:rPr>
            </w:pPr>
            <w:r w:rsidRPr="00796024">
              <w:rPr>
                <w:rFonts w:ascii="Times New Roman" w:hAnsi="Times New Roman" w:cs="Times New Roman"/>
                <w:color w:val="000000"/>
                <w:sz w:val="16"/>
                <w:szCs w:val="16"/>
              </w:rPr>
              <w:t xml:space="preserve">6. </w:t>
            </w:r>
            <w:r w:rsidRPr="00796024">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796024">
              <w:rPr>
                <w:rFonts w:ascii="Times New Roman" w:hAnsi="Times New Roman" w:cs="Times New Roman"/>
                <w:bCs/>
                <w:sz w:val="16"/>
                <w:szCs w:val="16"/>
              </w:rPr>
              <w:t>закупки – юридическом лице</w:t>
            </w:r>
            <w:r w:rsidRPr="00796024">
              <w:rPr>
                <w:rFonts w:ascii="Times New Roman" w:hAnsi="Times New Roman" w:cs="Times New Roman"/>
                <w:sz w:val="16"/>
                <w:szCs w:val="16"/>
              </w:rPr>
              <w:t xml:space="preserve">, </w:t>
            </w:r>
            <w:r w:rsidRPr="00796024">
              <w:rPr>
                <w:rFonts w:ascii="Times New Roman" w:hAnsi="Times New Roman" w:cs="Times New Roman"/>
                <w:bCs/>
                <w:sz w:val="16"/>
                <w:szCs w:val="16"/>
              </w:rPr>
              <w:t>в том числе</w:t>
            </w:r>
            <w:r w:rsidRPr="00796024">
              <w:rPr>
                <w:rFonts w:ascii="Times New Roman" w:hAnsi="Times New Roman" w:cs="Times New Roman"/>
                <w:sz w:val="16"/>
                <w:szCs w:val="16"/>
              </w:rPr>
              <w:t xml:space="preserve"> сведений об учредителях, </w:t>
            </w:r>
            <w:r w:rsidRPr="00796024">
              <w:rPr>
                <w:rFonts w:ascii="Times New Roman" w:hAnsi="Times New Roman" w:cs="Times New Roman"/>
                <w:bCs/>
                <w:sz w:val="16"/>
                <w:szCs w:val="16"/>
              </w:rPr>
              <w:t>о</w:t>
            </w:r>
            <w:r w:rsidRPr="00796024">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796024">
              <w:rPr>
                <w:rFonts w:ascii="Times New Roman" w:hAnsi="Times New Roman" w:cs="Times New Roman"/>
                <w:bCs/>
                <w:sz w:val="16"/>
                <w:szCs w:val="16"/>
              </w:rPr>
              <w:t>закупки – для юридического лица</w:t>
            </w:r>
          </w:p>
        </w:tc>
        <w:tc>
          <w:tcPr>
            <w:tcW w:w="525"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uppressAutoHyphens/>
              <w:snapToGrid w:val="0"/>
              <w:spacing w:after="0" w:line="240" w:lineRule="auto"/>
              <w:jc w:val="center"/>
              <w:rPr>
                <w:rFonts w:ascii="Times New Roman" w:hAnsi="Times New Roman" w:cs="Times New Roman"/>
                <w:color w:val="000000"/>
                <w:sz w:val="16"/>
                <w:szCs w:val="16"/>
                <w:lang w:eastAsia="ar-SA"/>
              </w:rPr>
            </w:pPr>
            <w:r w:rsidRPr="00796024">
              <w:rPr>
                <w:rFonts w:ascii="Times New Roman" w:hAnsi="Times New Roman" w:cs="Times New Roman"/>
                <w:color w:val="000000"/>
                <w:sz w:val="16"/>
                <w:szCs w:val="16"/>
              </w:rPr>
              <w:t>отсутствие</w:t>
            </w:r>
          </w:p>
        </w:tc>
        <w:tc>
          <w:tcPr>
            <w:tcW w:w="722"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информация</w:t>
            </w:r>
          </w:p>
          <w:p w:rsidR="00796024" w:rsidRPr="00796024" w:rsidRDefault="00796024" w:rsidP="00796024">
            <w:pPr>
              <w:suppressAutoHyphens/>
              <w:snapToGrid w:val="0"/>
              <w:spacing w:after="0" w:line="240" w:lineRule="auto"/>
              <w:jc w:val="center"/>
              <w:rPr>
                <w:rFonts w:ascii="Times New Roman" w:eastAsia="Calibri" w:hAnsi="Times New Roman" w:cs="Times New Roman"/>
                <w:sz w:val="16"/>
                <w:szCs w:val="16"/>
                <w:lang w:eastAsia="ar-SA"/>
              </w:rPr>
            </w:pPr>
            <w:r w:rsidRPr="00796024">
              <w:rPr>
                <w:rFonts w:ascii="Times New Roman" w:hAnsi="Times New Roman" w:cs="Times New Roman"/>
                <w:sz w:val="16"/>
                <w:szCs w:val="16"/>
              </w:rPr>
              <w:t>отсутствует</w:t>
            </w:r>
          </w:p>
        </w:tc>
        <w:tc>
          <w:tcPr>
            <w:tcW w:w="704"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информация</w:t>
            </w:r>
          </w:p>
          <w:p w:rsidR="00796024" w:rsidRPr="00796024" w:rsidRDefault="00796024" w:rsidP="00796024">
            <w:pPr>
              <w:suppressAutoHyphens/>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отсутствует</w:t>
            </w:r>
          </w:p>
        </w:tc>
        <w:tc>
          <w:tcPr>
            <w:tcW w:w="704"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информация</w:t>
            </w:r>
          </w:p>
          <w:p w:rsidR="00796024" w:rsidRPr="00796024" w:rsidRDefault="00796024" w:rsidP="00796024">
            <w:pPr>
              <w:suppressAutoHyphens/>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отсутствует</w:t>
            </w:r>
          </w:p>
        </w:tc>
        <w:tc>
          <w:tcPr>
            <w:tcW w:w="699" w:type="pct"/>
            <w:tcBorders>
              <w:top w:val="single" w:sz="6" w:space="0" w:color="auto"/>
              <w:left w:val="single" w:sz="6" w:space="0" w:color="auto"/>
              <w:bottom w:val="single" w:sz="6" w:space="0" w:color="auto"/>
              <w:right w:val="single" w:sz="4"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информация</w:t>
            </w:r>
          </w:p>
          <w:p w:rsidR="00796024" w:rsidRPr="00796024" w:rsidRDefault="00796024" w:rsidP="00796024">
            <w:pPr>
              <w:suppressAutoHyphens/>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отсутствует</w:t>
            </w:r>
          </w:p>
        </w:tc>
      </w:tr>
      <w:tr w:rsidR="00796024" w:rsidRPr="00796024" w:rsidTr="00796024">
        <w:trPr>
          <w:trHeight w:val="394"/>
        </w:trPr>
        <w:tc>
          <w:tcPr>
            <w:tcW w:w="1646" w:type="pct"/>
            <w:tcBorders>
              <w:top w:val="single" w:sz="6" w:space="0" w:color="auto"/>
              <w:left w:val="single" w:sz="4" w:space="0" w:color="auto"/>
              <w:bottom w:val="single" w:sz="6" w:space="0" w:color="auto"/>
              <w:right w:val="single" w:sz="6" w:space="0" w:color="auto"/>
            </w:tcBorders>
            <w:hideMark/>
          </w:tcPr>
          <w:p w:rsidR="00796024" w:rsidRPr="00796024" w:rsidRDefault="00796024" w:rsidP="00796024">
            <w:pPr>
              <w:suppressAutoHyphens/>
              <w:snapToGrid w:val="0"/>
              <w:spacing w:after="0" w:line="240" w:lineRule="auto"/>
              <w:ind w:left="105" w:right="120"/>
              <w:jc w:val="both"/>
              <w:rPr>
                <w:rFonts w:ascii="Times New Roman" w:hAnsi="Times New Roman" w:cs="Times New Roman"/>
                <w:color w:val="000000"/>
                <w:sz w:val="16"/>
                <w:szCs w:val="16"/>
                <w:lang w:eastAsia="ar-SA"/>
              </w:rPr>
            </w:pPr>
            <w:r w:rsidRPr="00796024">
              <w:rPr>
                <w:rFonts w:ascii="Times New Roman" w:hAnsi="Times New Roman" w:cs="Times New Roman"/>
                <w:color w:val="000000"/>
                <w:kern w:val="2"/>
                <w:sz w:val="16"/>
                <w:szCs w:val="16"/>
              </w:rPr>
              <w:t>8. Принадлежность участника  закупки к офшорным компаниям</w:t>
            </w:r>
          </w:p>
        </w:tc>
        <w:tc>
          <w:tcPr>
            <w:tcW w:w="525"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uppressAutoHyphens/>
              <w:autoSpaceDE w:val="0"/>
              <w:autoSpaceDN w:val="0"/>
              <w:adjustRightInd w:val="0"/>
              <w:spacing w:after="0" w:line="240" w:lineRule="auto"/>
              <w:jc w:val="center"/>
              <w:rPr>
                <w:rFonts w:ascii="Times New Roman" w:hAnsi="Times New Roman" w:cs="Times New Roman"/>
                <w:color w:val="000000"/>
                <w:sz w:val="16"/>
                <w:szCs w:val="16"/>
                <w:lang w:eastAsia="ar-SA"/>
              </w:rPr>
            </w:pPr>
            <w:r w:rsidRPr="00796024">
              <w:rPr>
                <w:rFonts w:ascii="Times New Roman" w:hAnsi="Times New Roman" w:cs="Times New Roman"/>
                <w:color w:val="000000"/>
                <w:sz w:val="16"/>
                <w:szCs w:val="16"/>
              </w:rPr>
              <w:t>непринадлежность</w:t>
            </w:r>
          </w:p>
        </w:tc>
        <w:tc>
          <w:tcPr>
            <w:tcW w:w="722"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uppressAutoHyphens/>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не принадлежит</w:t>
            </w:r>
          </w:p>
        </w:tc>
        <w:tc>
          <w:tcPr>
            <w:tcW w:w="704"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uppressAutoHyphens/>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не принадлежит</w:t>
            </w:r>
          </w:p>
        </w:tc>
        <w:tc>
          <w:tcPr>
            <w:tcW w:w="704"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uppressAutoHyphens/>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не принадлежит</w:t>
            </w:r>
          </w:p>
        </w:tc>
        <w:tc>
          <w:tcPr>
            <w:tcW w:w="699" w:type="pct"/>
            <w:tcBorders>
              <w:top w:val="single" w:sz="6" w:space="0" w:color="auto"/>
              <w:left w:val="single" w:sz="6" w:space="0" w:color="auto"/>
              <w:bottom w:val="single" w:sz="6" w:space="0" w:color="auto"/>
              <w:right w:val="single" w:sz="4" w:space="0" w:color="auto"/>
            </w:tcBorders>
            <w:vAlign w:val="center"/>
            <w:hideMark/>
          </w:tcPr>
          <w:p w:rsidR="00796024" w:rsidRPr="00796024" w:rsidRDefault="00796024" w:rsidP="00796024">
            <w:pPr>
              <w:suppressAutoHyphens/>
              <w:snapToGrid w:val="0"/>
              <w:spacing w:after="0" w:line="240" w:lineRule="auto"/>
              <w:jc w:val="center"/>
              <w:rPr>
                <w:rFonts w:ascii="Times New Roman" w:hAnsi="Times New Roman" w:cs="Times New Roman"/>
                <w:sz w:val="16"/>
                <w:szCs w:val="16"/>
                <w:lang w:eastAsia="ar-SA"/>
              </w:rPr>
            </w:pPr>
            <w:r w:rsidRPr="00796024">
              <w:rPr>
                <w:rFonts w:ascii="Times New Roman" w:hAnsi="Times New Roman" w:cs="Times New Roman"/>
                <w:sz w:val="16"/>
                <w:szCs w:val="16"/>
              </w:rPr>
              <w:t>не принадлежит</w:t>
            </w:r>
          </w:p>
        </w:tc>
      </w:tr>
      <w:tr w:rsidR="00796024" w:rsidRPr="00796024" w:rsidTr="00796024">
        <w:trPr>
          <w:trHeight w:val="349"/>
        </w:trPr>
        <w:tc>
          <w:tcPr>
            <w:tcW w:w="1646" w:type="pct"/>
            <w:tcBorders>
              <w:top w:val="single" w:sz="6" w:space="0" w:color="auto"/>
              <w:left w:val="single" w:sz="4" w:space="0" w:color="auto"/>
              <w:bottom w:val="single" w:sz="6" w:space="0" w:color="auto"/>
              <w:right w:val="single" w:sz="6" w:space="0" w:color="auto"/>
            </w:tcBorders>
            <w:hideMark/>
          </w:tcPr>
          <w:p w:rsidR="00796024" w:rsidRPr="00796024" w:rsidRDefault="00796024" w:rsidP="00796024">
            <w:pPr>
              <w:suppressAutoHyphens/>
              <w:snapToGrid w:val="0"/>
              <w:spacing w:after="0" w:line="240" w:lineRule="auto"/>
              <w:ind w:left="105" w:right="120"/>
              <w:rPr>
                <w:rFonts w:ascii="Times New Roman" w:hAnsi="Times New Roman" w:cs="Times New Roman"/>
                <w:color w:val="000000"/>
                <w:kern w:val="2"/>
                <w:sz w:val="16"/>
                <w:szCs w:val="16"/>
                <w:lang w:eastAsia="ar-SA"/>
              </w:rPr>
            </w:pPr>
            <w:r w:rsidRPr="00796024">
              <w:rPr>
                <w:rFonts w:ascii="Times New Roman" w:hAnsi="Times New Roman" w:cs="Times New Roman"/>
                <w:color w:val="000000"/>
                <w:kern w:val="2"/>
                <w:sz w:val="16"/>
                <w:szCs w:val="16"/>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525"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uppressAutoHyphens/>
              <w:snapToGrid w:val="0"/>
              <w:spacing w:after="0" w:line="240" w:lineRule="auto"/>
              <w:ind w:left="105" w:right="120"/>
              <w:jc w:val="center"/>
              <w:rPr>
                <w:rFonts w:ascii="Times New Roman" w:hAnsi="Times New Roman" w:cs="Times New Roman"/>
                <w:color w:val="000000"/>
                <w:kern w:val="2"/>
                <w:sz w:val="16"/>
                <w:szCs w:val="16"/>
                <w:lang w:eastAsia="ar-SA"/>
              </w:rPr>
            </w:pPr>
            <w:r w:rsidRPr="00796024">
              <w:rPr>
                <w:rFonts w:ascii="Times New Roman" w:hAnsi="Times New Roman" w:cs="Times New Roman"/>
                <w:color w:val="000000"/>
                <w:kern w:val="2"/>
                <w:sz w:val="16"/>
                <w:szCs w:val="16"/>
              </w:rPr>
              <w:t>декларация</w:t>
            </w:r>
          </w:p>
        </w:tc>
        <w:tc>
          <w:tcPr>
            <w:tcW w:w="722"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color w:val="000000"/>
                <w:kern w:val="2"/>
                <w:sz w:val="16"/>
                <w:szCs w:val="16"/>
                <w:lang w:eastAsia="ar-SA"/>
              </w:rPr>
            </w:pPr>
            <w:r w:rsidRPr="00796024">
              <w:rPr>
                <w:rFonts w:ascii="Times New Roman" w:hAnsi="Times New Roman" w:cs="Times New Roman"/>
                <w:color w:val="000000"/>
                <w:kern w:val="2"/>
                <w:sz w:val="16"/>
                <w:szCs w:val="16"/>
              </w:rPr>
              <w:t xml:space="preserve">информация </w:t>
            </w:r>
          </w:p>
          <w:p w:rsidR="00796024" w:rsidRPr="00796024" w:rsidRDefault="00796024" w:rsidP="00796024">
            <w:pPr>
              <w:suppressAutoHyphens/>
              <w:snapToGrid w:val="0"/>
              <w:spacing w:after="0" w:line="240" w:lineRule="auto"/>
              <w:ind w:left="110" w:right="110"/>
              <w:jc w:val="center"/>
              <w:rPr>
                <w:rFonts w:ascii="Times New Roman" w:hAnsi="Times New Roman" w:cs="Times New Roman"/>
                <w:color w:val="000000"/>
                <w:kern w:val="2"/>
                <w:sz w:val="16"/>
                <w:szCs w:val="16"/>
                <w:lang w:eastAsia="ar-SA"/>
              </w:rPr>
            </w:pPr>
            <w:r w:rsidRPr="00796024">
              <w:rPr>
                <w:rFonts w:ascii="Times New Roman" w:hAnsi="Times New Roman" w:cs="Times New Roman"/>
                <w:color w:val="000000"/>
                <w:kern w:val="2"/>
                <w:sz w:val="16"/>
                <w:szCs w:val="16"/>
              </w:rPr>
              <w:t>продекларирована</w:t>
            </w:r>
          </w:p>
        </w:tc>
        <w:tc>
          <w:tcPr>
            <w:tcW w:w="704"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color w:val="000000"/>
                <w:kern w:val="2"/>
                <w:sz w:val="16"/>
                <w:szCs w:val="16"/>
                <w:lang w:eastAsia="ar-SA"/>
              </w:rPr>
            </w:pPr>
            <w:r w:rsidRPr="00796024">
              <w:rPr>
                <w:rFonts w:ascii="Times New Roman" w:hAnsi="Times New Roman" w:cs="Times New Roman"/>
                <w:color w:val="000000"/>
                <w:kern w:val="2"/>
                <w:sz w:val="16"/>
                <w:szCs w:val="16"/>
              </w:rPr>
              <w:t xml:space="preserve">информация </w:t>
            </w:r>
          </w:p>
          <w:p w:rsidR="00796024" w:rsidRPr="00796024" w:rsidRDefault="00796024" w:rsidP="00796024">
            <w:pPr>
              <w:suppressAutoHyphens/>
              <w:snapToGrid w:val="0"/>
              <w:spacing w:after="0" w:line="240" w:lineRule="auto"/>
              <w:ind w:left="110" w:right="110"/>
              <w:jc w:val="center"/>
              <w:rPr>
                <w:rFonts w:ascii="Times New Roman" w:hAnsi="Times New Roman" w:cs="Times New Roman"/>
                <w:color w:val="000000"/>
                <w:kern w:val="2"/>
                <w:sz w:val="16"/>
                <w:szCs w:val="16"/>
                <w:lang w:eastAsia="ar-SA"/>
              </w:rPr>
            </w:pPr>
            <w:r w:rsidRPr="00796024">
              <w:rPr>
                <w:rFonts w:ascii="Times New Roman" w:hAnsi="Times New Roman" w:cs="Times New Roman"/>
                <w:color w:val="000000"/>
                <w:kern w:val="2"/>
                <w:sz w:val="16"/>
                <w:szCs w:val="16"/>
              </w:rPr>
              <w:t>продекларирована</w:t>
            </w:r>
          </w:p>
        </w:tc>
        <w:tc>
          <w:tcPr>
            <w:tcW w:w="704"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color w:val="000000"/>
                <w:kern w:val="2"/>
                <w:sz w:val="16"/>
                <w:szCs w:val="16"/>
                <w:lang w:eastAsia="ar-SA"/>
              </w:rPr>
            </w:pPr>
            <w:r w:rsidRPr="00796024">
              <w:rPr>
                <w:rFonts w:ascii="Times New Roman" w:hAnsi="Times New Roman" w:cs="Times New Roman"/>
                <w:color w:val="000000"/>
                <w:kern w:val="2"/>
                <w:sz w:val="16"/>
                <w:szCs w:val="16"/>
              </w:rPr>
              <w:t xml:space="preserve">информация </w:t>
            </w:r>
          </w:p>
          <w:p w:rsidR="00796024" w:rsidRPr="00796024" w:rsidRDefault="00796024" w:rsidP="00796024">
            <w:pPr>
              <w:suppressAutoHyphens/>
              <w:snapToGrid w:val="0"/>
              <w:spacing w:after="0" w:line="240" w:lineRule="auto"/>
              <w:ind w:left="110" w:right="110"/>
              <w:jc w:val="center"/>
              <w:rPr>
                <w:rFonts w:ascii="Times New Roman" w:hAnsi="Times New Roman" w:cs="Times New Roman"/>
                <w:color w:val="000000"/>
                <w:kern w:val="2"/>
                <w:sz w:val="16"/>
                <w:szCs w:val="16"/>
                <w:lang w:eastAsia="ar-SA"/>
              </w:rPr>
            </w:pPr>
            <w:r w:rsidRPr="00796024">
              <w:rPr>
                <w:rFonts w:ascii="Times New Roman" w:hAnsi="Times New Roman" w:cs="Times New Roman"/>
                <w:color w:val="000000"/>
                <w:kern w:val="2"/>
                <w:sz w:val="16"/>
                <w:szCs w:val="16"/>
              </w:rPr>
              <w:t>продекларирована</w:t>
            </w:r>
          </w:p>
        </w:tc>
        <w:tc>
          <w:tcPr>
            <w:tcW w:w="699" w:type="pct"/>
            <w:tcBorders>
              <w:top w:val="single" w:sz="6" w:space="0" w:color="auto"/>
              <w:left w:val="single" w:sz="6" w:space="0" w:color="auto"/>
              <w:bottom w:val="single" w:sz="6" w:space="0" w:color="auto"/>
              <w:right w:val="single" w:sz="4" w:space="0" w:color="auto"/>
            </w:tcBorders>
            <w:vAlign w:val="center"/>
            <w:hideMark/>
          </w:tcPr>
          <w:p w:rsidR="00796024" w:rsidRPr="00796024" w:rsidRDefault="00796024" w:rsidP="00796024">
            <w:pPr>
              <w:snapToGrid w:val="0"/>
              <w:spacing w:after="0" w:line="240" w:lineRule="auto"/>
              <w:jc w:val="center"/>
              <w:rPr>
                <w:rFonts w:ascii="Times New Roman" w:hAnsi="Times New Roman" w:cs="Times New Roman"/>
                <w:color w:val="000000"/>
                <w:kern w:val="2"/>
                <w:sz w:val="16"/>
                <w:szCs w:val="16"/>
                <w:lang w:eastAsia="ar-SA"/>
              </w:rPr>
            </w:pPr>
            <w:r w:rsidRPr="00796024">
              <w:rPr>
                <w:rFonts w:ascii="Times New Roman" w:hAnsi="Times New Roman" w:cs="Times New Roman"/>
                <w:color w:val="000000"/>
                <w:kern w:val="2"/>
                <w:sz w:val="16"/>
                <w:szCs w:val="16"/>
              </w:rPr>
              <w:t>информация</w:t>
            </w:r>
          </w:p>
          <w:p w:rsidR="00796024" w:rsidRPr="00796024" w:rsidRDefault="00796024" w:rsidP="00796024">
            <w:pPr>
              <w:suppressAutoHyphens/>
              <w:snapToGrid w:val="0"/>
              <w:spacing w:after="0" w:line="240" w:lineRule="auto"/>
              <w:ind w:left="110" w:right="110"/>
              <w:jc w:val="center"/>
              <w:rPr>
                <w:rFonts w:ascii="Times New Roman" w:hAnsi="Times New Roman" w:cs="Times New Roman"/>
                <w:color w:val="000000"/>
                <w:kern w:val="2"/>
                <w:sz w:val="16"/>
                <w:szCs w:val="16"/>
                <w:lang w:eastAsia="ar-SA"/>
              </w:rPr>
            </w:pPr>
            <w:r w:rsidRPr="00796024">
              <w:rPr>
                <w:rFonts w:ascii="Times New Roman" w:hAnsi="Times New Roman" w:cs="Times New Roman"/>
                <w:color w:val="000000"/>
                <w:kern w:val="2"/>
                <w:sz w:val="16"/>
                <w:szCs w:val="16"/>
              </w:rPr>
              <w:t>продекларирована</w:t>
            </w:r>
          </w:p>
        </w:tc>
      </w:tr>
      <w:tr w:rsidR="00796024" w:rsidRPr="00796024" w:rsidTr="00796024">
        <w:trPr>
          <w:trHeight w:val="349"/>
        </w:trPr>
        <w:tc>
          <w:tcPr>
            <w:tcW w:w="1646" w:type="pct"/>
            <w:tcBorders>
              <w:top w:val="single" w:sz="6" w:space="0" w:color="auto"/>
              <w:left w:val="single" w:sz="4" w:space="0" w:color="auto"/>
              <w:bottom w:val="single" w:sz="6" w:space="0" w:color="auto"/>
              <w:right w:val="single" w:sz="6" w:space="0" w:color="auto"/>
            </w:tcBorders>
            <w:hideMark/>
          </w:tcPr>
          <w:p w:rsidR="00796024" w:rsidRPr="00796024" w:rsidRDefault="00796024" w:rsidP="00796024">
            <w:pPr>
              <w:suppressAutoHyphens/>
              <w:snapToGrid w:val="0"/>
              <w:spacing w:after="0" w:line="240" w:lineRule="auto"/>
              <w:ind w:left="105" w:right="120"/>
              <w:rPr>
                <w:rFonts w:ascii="Times New Roman" w:hAnsi="Times New Roman" w:cs="Times New Roman"/>
                <w:color w:val="000000"/>
                <w:sz w:val="16"/>
                <w:szCs w:val="16"/>
                <w:lang w:eastAsia="ar-SA"/>
              </w:rPr>
            </w:pPr>
            <w:r w:rsidRPr="00796024">
              <w:rPr>
                <w:rFonts w:ascii="Times New Roman" w:hAnsi="Times New Roman" w:cs="Times New Roman"/>
                <w:color w:val="000000"/>
                <w:sz w:val="16"/>
                <w:szCs w:val="16"/>
              </w:rPr>
              <w:t>10. Объем предоставленных документов и  сведений для участия в аукционе</w:t>
            </w:r>
          </w:p>
        </w:tc>
        <w:tc>
          <w:tcPr>
            <w:tcW w:w="525"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uppressAutoHyphens/>
              <w:snapToGrid w:val="0"/>
              <w:spacing w:after="0" w:line="240" w:lineRule="auto"/>
              <w:ind w:left="105" w:right="120"/>
              <w:jc w:val="center"/>
              <w:rPr>
                <w:rFonts w:ascii="Times New Roman" w:hAnsi="Times New Roman" w:cs="Times New Roman"/>
                <w:color w:val="000000"/>
                <w:sz w:val="16"/>
                <w:szCs w:val="16"/>
                <w:lang w:eastAsia="ar-SA"/>
              </w:rPr>
            </w:pPr>
            <w:r w:rsidRPr="00796024">
              <w:rPr>
                <w:rFonts w:ascii="Times New Roman" w:hAnsi="Times New Roman" w:cs="Times New Roman"/>
                <w:color w:val="000000"/>
                <w:sz w:val="16"/>
                <w:szCs w:val="16"/>
              </w:rPr>
              <w:t>в  объеме, указанном  в  документации  об  аукционе</w:t>
            </w:r>
          </w:p>
        </w:tc>
        <w:tc>
          <w:tcPr>
            <w:tcW w:w="722"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uppressAutoHyphens/>
              <w:snapToGrid w:val="0"/>
              <w:spacing w:after="0" w:line="240" w:lineRule="auto"/>
              <w:ind w:left="110" w:right="110"/>
              <w:jc w:val="center"/>
              <w:rPr>
                <w:rFonts w:ascii="Times New Roman" w:hAnsi="Times New Roman" w:cs="Times New Roman"/>
                <w:sz w:val="16"/>
                <w:szCs w:val="16"/>
                <w:lang w:eastAsia="ar-SA"/>
              </w:rPr>
            </w:pPr>
            <w:r w:rsidRPr="00796024">
              <w:rPr>
                <w:rFonts w:ascii="Times New Roman" w:hAnsi="Times New Roman" w:cs="Times New Roman"/>
                <w:sz w:val="16"/>
                <w:szCs w:val="16"/>
              </w:rPr>
              <w:t>в  полном объеме</w:t>
            </w:r>
          </w:p>
        </w:tc>
        <w:tc>
          <w:tcPr>
            <w:tcW w:w="704"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uppressAutoHyphens/>
              <w:snapToGrid w:val="0"/>
              <w:spacing w:after="0" w:line="240" w:lineRule="auto"/>
              <w:ind w:left="110" w:right="110"/>
              <w:jc w:val="center"/>
              <w:rPr>
                <w:rFonts w:ascii="Times New Roman" w:hAnsi="Times New Roman" w:cs="Times New Roman"/>
                <w:sz w:val="16"/>
                <w:szCs w:val="16"/>
                <w:lang w:eastAsia="ar-SA"/>
              </w:rPr>
            </w:pPr>
            <w:r w:rsidRPr="00796024">
              <w:rPr>
                <w:rFonts w:ascii="Times New Roman" w:hAnsi="Times New Roman" w:cs="Times New Roman"/>
                <w:sz w:val="16"/>
                <w:szCs w:val="16"/>
              </w:rPr>
              <w:t>в  полном объеме</w:t>
            </w:r>
          </w:p>
        </w:tc>
        <w:tc>
          <w:tcPr>
            <w:tcW w:w="704"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uppressAutoHyphens/>
              <w:snapToGrid w:val="0"/>
              <w:spacing w:after="0" w:line="240" w:lineRule="auto"/>
              <w:ind w:left="110" w:right="110"/>
              <w:jc w:val="center"/>
              <w:rPr>
                <w:rFonts w:ascii="Times New Roman" w:hAnsi="Times New Roman" w:cs="Times New Roman"/>
                <w:sz w:val="16"/>
                <w:szCs w:val="16"/>
                <w:lang w:eastAsia="ar-SA"/>
              </w:rPr>
            </w:pPr>
            <w:r w:rsidRPr="00796024">
              <w:rPr>
                <w:rFonts w:ascii="Times New Roman" w:hAnsi="Times New Roman" w:cs="Times New Roman"/>
                <w:sz w:val="16"/>
                <w:szCs w:val="16"/>
              </w:rPr>
              <w:t>в  полном объеме</w:t>
            </w:r>
          </w:p>
        </w:tc>
        <w:tc>
          <w:tcPr>
            <w:tcW w:w="699" w:type="pct"/>
            <w:tcBorders>
              <w:top w:val="single" w:sz="6" w:space="0" w:color="auto"/>
              <w:left w:val="single" w:sz="6" w:space="0" w:color="auto"/>
              <w:bottom w:val="single" w:sz="6" w:space="0" w:color="auto"/>
              <w:right w:val="single" w:sz="4" w:space="0" w:color="auto"/>
            </w:tcBorders>
            <w:vAlign w:val="center"/>
            <w:hideMark/>
          </w:tcPr>
          <w:p w:rsidR="00796024" w:rsidRPr="00796024" w:rsidRDefault="00796024" w:rsidP="00796024">
            <w:pPr>
              <w:suppressAutoHyphens/>
              <w:snapToGrid w:val="0"/>
              <w:spacing w:after="0" w:line="240" w:lineRule="auto"/>
              <w:ind w:left="110" w:right="110"/>
              <w:jc w:val="center"/>
              <w:rPr>
                <w:rFonts w:ascii="Times New Roman" w:hAnsi="Times New Roman" w:cs="Times New Roman"/>
                <w:sz w:val="16"/>
                <w:szCs w:val="16"/>
                <w:lang w:eastAsia="ar-SA"/>
              </w:rPr>
            </w:pPr>
            <w:r w:rsidRPr="00796024">
              <w:rPr>
                <w:rFonts w:ascii="Times New Roman" w:hAnsi="Times New Roman" w:cs="Times New Roman"/>
                <w:sz w:val="16"/>
                <w:szCs w:val="16"/>
              </w:rPr>
              <w:t>в  полном объеме</w:t>
            </w:r>
          </w:p>
        </w:tc>
      </w:tr>
      <w:tr w:rsidR="00796024" w:rsidRPr="00796024" w:rsidTr="00796024">
        <w:trPr>
          <w:trHeight w:val="242"/>
        </w:trPr>
        <w:tc>
          <w:tcPr>
            <w:tcW w:w="2171" w:type="pct"/>
            <w:gridSpan w:val="2"/>
            <w:tcBorders>
              <w:top w:val="single" w:sz="6" w:space="0" w:color="auto"/>
              <w:left w:val="single" w:sz="4" w:space="0" w:color="auto"/>
              <w:bottom w:val="single" w:sz="6" w:space="0" w:color="auto"/>
              <w:right w:val="single" w:sz="6" w:space="0" w:color="auto"/>
            </w:tcBorders>
            <w:hideMark/>
          </w:tcPr>
          <w:p w:rsidR="00796024" w:rsidRPr="00796024" w:rsidRDefault="00796024" w:rsidP="00796024">
            <w:pPr>
              <w:tabs>
                <w:tab w:val="num" w:pos="148"/>
              </w:tabs>
              <w:suppressAutoHyphens/>
              <w:autoSpaceDE w:val="0"/>
              <w:autoSpaceDN w:val="0"/>
              <w:adjustRightInd w:val="0"/>
              <w:spacing w:after="0" w:line="240" w:lineRule="auto"/>
              <w:ind w:left="6"/>
              <w:jc w:val="both"/>
              <w:rPr>
                <w:rFonts w:ascii="Times New Roman" w:hAnsi="Times New Roman" w:cs="Times New Roman"/>
                <w:b/>
                <w:sz w:val="16"/>
                <w:szCs w:val="16"/>
                <w:lang w:eastAsia="ar-SA"/>
              </w:rPr>
            </w:pPr>
            <w:r w:rsidRPr="00796024">
              <w:rPr>
                <w:rFonts w:ascii="Times New Roman" w:hAnsi="Times New Roman" w:cs="Times New Roman"/>
                <w:sz w:val="16"/>
                <w:szCs w:val="16"/>
              </w:rPr>
              <w:t xml:space="preserve">11. Начальная (максимальная) цена контракта –  </w:t>
            </w:r>
            <w:r w:rsidRPr="00796024">
              <w:rPr>
                <w:rFonts w:ascii="Times New Roman" w:hAnsi="Times New Roman" w:cs="Times New Roman"/>
                <w:b/>
                <w:sz w:val="16"/>
                <w:szCs w:val="16"/>
              </w:rPr>
              <w:t xml:space="preserve">471 389,98 рублей. </w:t>
            </w:r>
          </w:p>
        </w:tc>
        <w:tc>
          <w:tcPr>
            <w:tcW w:w="722" w:type="pct"/>
            <w:tcBorders>
              <w:top w:val="single" w:sz="6" w:space="0" w:color="auto"/>
              <w:left w:val="single" w:sz="6" w:space="0" w:color="auto"/>
              <w:bottom w:val="single" w:sz="6" w:space="0" w:color="auto"/>
              <w:right w:val="single" w:sz="6" w:space="0" w:color="auto"/>
            </w:tcBorders>
          </w:tcPr>
          <w:p w:rsidR="00796024" w:rsidRPr="00796024" w:rsidRDefault="00796024" w:rsidP="00796024">
            <w:pPr>
              <w:spacing w:after="0" w:line="240" w:lineRule="auto"/>
              <w:rPr>
                <w:rFonts w:ascii="Times New Roman" w:hAnsi="Times New Roman" w:cs="Times New Roman"/>
                <w:b/>
                <w:sz w:val="16"/>
                <w:szCs w:val="16"/>
                <w:lang w:eastAsia="ar-SA"/>
              </w:rPr>
            </w:pPr>
          </w:p>
        </w:tc>
        <w:tc>
          <w:tcPr>
            <w:tcW w:w="704" w:type="pct"/>
            <w:tcBorders>
              <w:top w:val="single" w:sz="6" w:space="0" w:color="auto"/>
              <w:left w:val="single" w:sz="6" w:space="0" w:color="auto"/>
              <w:bottom w:val="single" w:sz="6" w:space="0" w:color="auto"/>
              <w:right w:val="single" w:sz="6" w:space="0" w:color="auto"/>
            </w:tcBorders>
          </w:tcPr>
          <w:p w:rsidR="00796024" w:rsidRPr="00796024" w:rsidRDefault="00796024" w:rsidP="00796024">
            <w:pPr>
              <w:spacing w:after="0" w:line="240" w:lineRule="auto"/>
              <w:jc w:val="center"/>
              <w:rPr>
                <w:rFonts w:ascii="Times New Roman" w:hAnsi="Times New Roman" w:cs="Times New Roman"/>
                <w:b/>
                <w:sz w:val="16"/>
                <w:szCs w:val="16"/>
                <w:lang w:eastAsia="ar-SA"/>
              </w:rPr>
            </w:pPr>
          </w:p>
        </w:tc>
        <w:tc>
          <w:tcPr>
            <w:tcW w:w="704" w:type="pct"/>
            <w:tcBorders>
              <w:top w:val="single" w:sz="6" w:space="0" w:color="auto"/>
              <w:left w:val="single" w:sz="6" w:space="0" w:color="auto"/>
              <w:bottom w:val="single" w:sz="6" w:space="0" w:color="auto"/>
              <w:right w:val="single" w:sz="6" w:space="0" w:color="auto"/>
            </w:tcBorders>
          </w:tcPr>
          <w:p w:rsidR="00796024" w:rsidRPr="00796024" w:rsidRDefault="00796024" w:rsidP="00796024">
            <w:pPr>
              <w:spacing w:after="0" w:line="240" w:lineRule="auto"/>
              <w:jc w:val="center"/>
              <w:rPr>
                <w:rFonts w:ascii="Times New Roman" w:hAnsi="Times New Roman" w:cs="Times New Roman"/>
                <w:b/>
                <w:sz w:val="16"/>
                <w:szCs w:val="16"/>
                <w:lang w:eastAsia="ar-SA"/>
              </w:rPr>
            </w:pPr>
          </w:p>
        </w:tc>
        <w:tc>
          <w:tcPr>
            <w:tcW w:w="699" w:type="pct"/>
            <w:tcBorders>
              <w:top w:val="single" w:sz="6" w:space="0" w:color="auto"/>
              <w:left w:val="single" w:sz="6" w:space="0" w:color="auto"/>
              <w:bottom w:val="single" w:sz="6" w:space="0" w:color="auto"/>
              <w:right w:val="single" w:sz="4" w:space="0" w:color="auto"/>
            </w:tcBorders>
          </w:tcPr>
          <w:p w:rsidR="00796024" w:rsidRPr="00796024" w:rsidRDefault="00796024" w:rsidP="00796024">
            <w:pPr>
              <w:spacing w:after="0" w:line="240" w:lineRule="auto"/>
              <w:jc w:val="center"/>
              <w:rPr>
                <w:rFonts w:ascii="Times New Roman" w:hAnsi="Times New Roman" w:cs="Times New Roman"/>
                <w:b/>
                <w:sz w:val="16"/>
                <w:szCs w:val="16"/>
                <w:lang w:eastAsia="ar-SA"/>
              </w:rPr>
            </w:pPr>
          </w:p>
        </w:tc>
      </w:tr>
      <w:tr w:rsidR="00796024" w:rsidRPr="00796024" w:rsidTr="00796024">
        <w:trPr>
          <w:trHeight w:val="204"/>
        </w:trPr>
        <w:tc>
          <w:tcPr>
            <w:tcW w:w="2171" w:type="pct"/>
            <w:gridSpan w:val="2"/>
            <w:tcBorders>
              <w:top w:val="single" w:sz="6" w:space="0" w:color="auto"/>
              <w:left w:val="single" w:sz="4" w:space="0" w:color="auto"/>
              <w:bottom w:val="single" w:sz="6" w:space="0" w:color="auto"/>
              <w:right w:val="single" w:sz="6" w:space="0" w:color="auto"/>
            </w:tcBorders>
            <w:hideMark/>
          </w:tcPr>
          <w:p w:rsidR="00796024" w:rsidRPr="00796024" w:rsidRDefault="00796024" w:rsidP="00796024">
            <w:pPr>
              <w:suppressAutoHyphens/>
              <w:snapToGrid w:val="0"/>
              <w:spacing w:after="0" w:line="240" w:lineRule="auto"/>
              <w:ind w:left="84" w:right="120"/>
              <w:rPr>
                <w:rFonts w:ascii="Times New Roman" w:hAnsi="Times New Roman" w:cs="Times New Roman"/>
                <w:sz w:val="16"/>
                <w:szCs w:val="16"/>
                <w:lang w:eastAsia="ar-SA"/>
              </w:rPr>
            </w:pPr>
            <w:r w:rsidRPr="00796024">
              <w:rPr>
                <w:rFonts w:ascii="Times New Roman" w:hAnsi="Times New Roman" w:cs="Times New Roman"/>
                <w:sz w:val="16"/>
                <w:szCs w:val="16"/>
              </w:rPr>
              <w:t>12. Предложенная цена контракта</w:t>
            </w:r>
          </w:p>
        </w:tc>
        <w:tc>
          <w:tcPr>
            <w:tcW w:w="722"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pacing w:after="0" w:line="240" w:lineRule="auto"/>
              <w:jc w:val="center"/>
              <w:rPr>
                <w:rFonts w:ascii="Times New Roman" w:hAnsi="Times New Roman" w:cs="Times New Roman"/>
                <w:b/>
                <w:sz w:val="16"/>
                <w:szCs w:val="16"/>
                <w:lang w:eastAsia="ar-SA"/>
              </w:rPr>
            </w:pPr>
            <w:r w:rsidRPr="00796024">
              <w:rPr>
                <w:rFonts w:ascii="Times New Roman" w:hAnsi="Times New Roman" w:cs="Times New Roman"/>
                <w:b/>
                <w:sz w:val="16"/>
                <w:szCs w:val="16"/>
              </w:rPr>
              <w:t>381 323,86 рубля</w:t>
            </w:r>
          </w:p>
        </w:tc>
        <w:tc>
          <w:tcPr>
            <w:tcW w:w="704"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pacing w:after="0" w:line="240" w:lineRule="auto"/>
              <w:jc w:val="center"/>
              <w:rPr>
                <w:rFonts w:ascii="Times New Roman" w:hAnsi="Times New Roman" w:cs="Times New Roman"/>
                <w:b/>
                <w:sz w:val="16"/>
                <w:szCs w:val="16"/>
                <w:lang w:eastAsia="ar-SA"/>
              </w:rPr>
            </w:pPr>
            <w:r w:rsidRPr="00796024">
              <w:rPr>
                <w:rFonts w:ascii="Times New Roman" w:hAnsi="Times New Roman" w:cs="Times New Roman"/>
                <w:b/>
                <w:sz w:val="16"/>
                <w:szCs w:val="16"/>
              </w:rPr>
              <w:t>343 612,66 рублей</w:t>
            </w:r>
          </w:p>
        </w:tc>
        <w:tc>
          <w:tcPr>
            <w:tcW w:w="704" w:type="pct"/>
            <w:tcBorders>
              <w:top w:val="single" w:sz="6" w:space="0" w:color="auto"/>
              <w:left w:val="single" w:sz="6" w:space="0" w:color="auto"/>
              <w:bottom w:val="single" w:sz="6" w:space="0" w:color="auto"/>
              <w:right w:val="single" w:sz="6" w:space="0" w:color="auto"/>
            </w:tcBorders>
            <w:hideMark/>
          </w:tcPr>
          <w:p w:rsidR="00796024" w:rsidRPr="00796024" w:rsidRDefault="00796024" w:rsidP="00796024">
            <w:pPr>
              <w:spacing w:after="0" w:line="240" w:lineRule="auto"/>
              <w:jc w:val="center"/>
              <w:rPr>
                <w:rFonts w:ascii="Times New Roman" w:hAnsi="Times New Roman" w:cs="Times New Roman"/>
                <w:b/>
                <w:sz w:val="16"/>
                <w:szCs w:val="16"/>
                <w:lang w:eastAsia="ar-SA"/>
              </w:rPr>
            </w:pPr>
            <w:r w:rsidRPr="00796024">
              <w:rPr>
                <w:rFonts w:ascii="Times New Roman" w:hAnsi="Times New Roman" w:cs="Times New Roman"/>
                <w:b/>
                <w:sz w:val="16"/>
                <w:szCs w:val="16"/>
              </w:rPr>
              <w:t>345 969,61 рублей</w:t>
            </w:r>
          </w:p>
        </w:tc>
        <w:tc>
          <w:tcPr>
            <w:tcW w:w="699" w:type="pct"/>
            <w:tcBorders>
              <w:top w:val="single" w:sz="6" w:space="0" w:color="auto"/>
              <w:left w:val="single" w:sz="6" w:space="0" w:color="auto"/>
              <w:bottom w:val="single" w:sz="6" w:space="0" w:color="auto"/>
              <w:right w:val="single" w:sz="4" w:space="0" w:color="auto"/>
            </w:tcBorders>
            <w:hideMark/>
          </w:tcPr>
          <w:p w:rsidR="00796024" w:rsidRPr="00796024" w:rsidRDefault="00796024" w:rsidP="00796024">
            <w:pPr>
              <w:spacing w:after="0" w:line="240" w:lineRule="auto"/>
              <w:jc w:val="center"/>
              <w:rPr>
                <w:rFonts w:ascii="Times New Roman" w:hAnsi="Times New Roman" w:cs="Times New Roman"/>
                <w:b/>
                <w:sz w:val="16"/>
                <w:szCs w:val="16"/>
                <w:lang w:eastAsia="ar-SA"/>
              </w:rPr>
            </w:pPr>
            <w:r w:rsidRPr="00796024">
              <w:rPr>
                <w:rFonts w:ascii="Times New Roman" w:hAnsi="Times New Roman" w:cs="Times New Roman"/>
                <w:b/>
                <w:sz w:val="16"/>
                <w:szCs w:val="16"/>
              </w:rPr>
              <w:t>378 966,91 рублей</w:t>
            </w:r>
          </w:p>
        </w:tc>
      </w:tr>
      <w:tr w:rsidR="00796024" w:rsidRPr="00796024" w:rsidTr="00796024">
        <w:tc>
          <w:tcPr>
            <w:tcW w:w="2171" w:type="pct"/>
            <w:gridSpan w:val="2"/>
            <w:tcBorders>
              <w:top w:val="single" w:sz="6" w:space="0" w:color="auto"/>
              <w:left w:val="single" w:sz="4" w:space="0" w:color="auto"/>
              <w:bottom w:val="single" w:sz="6" w:space="0" w:color="auto"/>
              <w:right w:val="single" w:sz="6" w:space="0" w:color="auto"/>
            </w:tcBorders>
            <w:hideMark/>
          </w:tcPr>
          <w:p w:rsidR="00796024" w:rsidRPr="00796024" w:rsidRDefault="00796024" w:rsidP="00796024">
            <w:pPr>
              <w:suppressAutoHyphens/>
              <w:snapToGrid w:val="0"/>
              <w:spacing w:after="0" w:line="240" w:lineRule="auto"/>
              <w:ind w:left="56" w:right="120"/>
              <w:rPr>
                <w:rFonts w:ascii="Times New Roman" w:hAnsi="Times New Roman" w:cs="Times New Roman"/>
                <w:color w:val="000000"/>
                <w:sz w:val="16"/>
                <w:szCs w:val="16"/>
                <w:lang w:eastAsia="ar-SA"/>
              </w:rPr>
            </w:pPr>
            <w:r w:rsidRPr="00796024">
              <w:rPr>
                <w:rFonts w:ascii="Times New Roman" w:hAnsi="Times New Roman" w:cs="Times New Roman"/>
                <w:color w:val="000000"/>
                <w:sz w:val="16"/>
                <w:szCs w:val="16"/>
              </w:rPr>
              <w:t>13. Номер по ранжированию по результатам проведения аукциона</w:t>
            </w:r>
          </w:p>
        </w:tc>
        <w:tc>
          <w:tcPr>
            <w:tcW w:w="722"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pacing w:after="0" w:line="240" w:lineRule="auto"/>
              <w:jc w:val="center"/>
              <w:rPr>
                <w:rFonts w:ascii="Times New Roman" w:hAnsi="Times New Roman" w:cs="Times New Roman"/>
                <w:b/>
                <w:color w:val="000000"/>
                <w:sz w:val="16"/>
                <w:szCs w:val="16"/>
                <w:lang w:eastAsia="ar-SA"/>
              </w:rPr>
            </w:pPr>
            <w:r w:rsidRPr="00796024">
              <w:rPr>
                <w:rFonts w:ascii="Times New Roman" w:hAnsi="Times New Roman" w:cs="Times New Roman"/>
                <w:b/>
                <w:color w:val="000000"/>
                <w:sz w:val="16"/>
                <w:szCs w:val="16"/>
              </w:rPr>
              <w:t>4</w:t>
            </w:r>
          </w:p>
        </w:tc>
        <w:tc>
          <w:tcPr>
            <w:tcW w:w="704"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pacing w:after="0" w:line="240" w:lineRule="auto"/>
              <w:jc w:val="center"/>
              <w:rPr>
                <w:rFonts w:ascii="Times New Roman" w:hAnsi="Times New Roman" w:cs="Times New Roman"/>
                <w:b/>
                <w:color w:val="000000"/>
                <w:sz w:val="16"/>
                <w:szCs w:val="16"/>
                <w:lang w:eastAsia="ar-SA"/>
              </w:rPr>
            </w:pPr>
            <w:r w:rsidRPr="00796024">
              <w:rPr>
                <w:rFonts w:ascii="Times New Roman" w:hAnsi="Times New Roman" w:cs="Times New Roman"/>
                <w:b/>
                <w:color w:val="000000"/>
                <w:sz w:val="16"/>
                <w:szCs w:val="16"/>
              </w:rPr>
              <w:t>1</w:t>
            </w:r>
          </w:p>
        </w:tc>
        <w:tc>
          <w:tcPr>
            <w:tcW w:w="704" w:type="pct"/>
            <w:tcBorders>
              <w:top w:val="single" w:sz="6" w:space="0" w:color="auto"/>
              <w:left w:val="single" w:sz="6" w:space="0" w:color="auto"/>
              <w:bottom w:val="single" w:sz="6" w:space="0" w:color="auto"/>
              <w:right w:val="single" w:sz="6" w:space="0" w:color="auto"/>
            </w:tcBorders>
            <w:vAlign w:val="center"/>
            <w:hideMark/>
          </w:tcPr>
          <w:p w:rsidR="00796024" w:rsidRPr="00796024" w:rsidRDefault="00796024" w:rsidP="00796024">
            <w:pPr>
              <w:spacing w:after="0" w:line="240" w:lineRule="auto"/>
              <w:jc w:val="center"/>
              <w:rPr>
                <w:rFonts w:ascii="Times New Roman" w:hAnsi="Times New Roman" w:cs="Times New Roman"/>
                <w:b/>
                <w:color w:val="000000"/>
                <w:sz w:val="16"/>
                <w:szCs w:val="16"/>
                <w:lang w:eastAsia="ar-SA"/>
              </w:rPr>
            </w:pPr>
            <w:r w:rsidRPr="00796024">
              <w:rPr>
                <w:rFonts w:ascii="Times New Roman" w:hAnsi="Times New Roman" w:cs="Times New Roman"/>
                <w:b/>
                <w:color w:val="000000"/>
                <w:sz w:val="16"/>
                <w:szCs w:val="16"/>
              </w:rPr>
              <w:t>2</w:t>
            </w:r>
          </w:p>
        </w:tc>
        <w:tc>
          <w:tcPr>
            <w:tcW w:w="699" w:type="pct"/>
            <w:tcBorders>
              <w:top w:val="single" w:sz="6" w:space="0" w:color="auto"/>
              <w:left w:val="single" w:sz="6" w:space="0" w:color="auto"/>
              <w:bottom w:val="single" w:sz="6" w:space="0" w:color="auto"/>
              <w:right w:val="single" w:sz="4" w:space="0" w:color="auto"/>
            </w:tcBorders>
            <w:vAlign w:val="center"/>
            <w:hideMark/>
          </w:tcPr>
          <w:p w:rsidR="00796024" w:rsidRPr="00796024" w:rsidRDefault="00796024" w:rsidP="00796024">
            <w:pPr>
              <w:spacing w:after="0" w:line="240" w:lineRule="auto"/>
              <w:jc w:val="center"/>
              <w:rPr>
                <w:rFonts w:ascii="Times New Roman" w:hAnsi="Times New Roman" w:cs="Times New Roman"/>
                <w:b/>
                <w:color w:val="000000"/>
                <w:sz w:val="16"/>
                <w:szCs w:val="16"/>
                <w:lang w:eastAsia="ar-SA"/>
              </w:rPr>
            </w:pPr>
            <w:r w:rsidRPr="00796024">
              <w:rPr>
                <w:rFonts w:ascii="Times New Roman" w:hAnsi="Times New Roman" w:cs="Times New Roman"/>
                <w:b/>
                <w:color w:val="000000"/>
                <w:sz w:val="16"/>
                <w:szCs w:val="16"/>
              </w:rPr>
              <w:t>3</w:t>
            </w:r>
          </w:p>
        </w:tc>
      </w:tr>
    </w:tbl>
    <w:p w:rsidR="00796024" w:rsidRPr="00796024" w:rsidRDefault="00796024" w:rsidP="00796024">
      <w:pPr>
        <w:spacing w:after="0" w:line="240" w:lineRule="auto"/>
        <w:rPr>
          <w:rFonts w:ascii="Times New Roman" w:hAnsi="Times New Roman" w:cs="Times New Roman"/>
        </w:rPr>
      </w:pPr>
    </w:p>
    <w:sectPr w:rsidR="00796024" w:rsidRPr="00796024" w:rsidSect="00796024">
      <w:pgSz w:w="11906" w:h="16838"/>
      <w:pgMar w:top="426"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30C11"/>
    <w:multiLevelType w:val="hybridMultilevel"/>
    <w:tmpl w:val="4BDC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34A"/>
    <w:rsid w:val="000B234A"/>
    <w:rsid w:val="001122B6"/>
    <w:rsid w:val="001837D0"/>
    <w:rsid w:val="00232C35"/>
    <w:rsid w:val="00796024"/>
    <w:rsid w:val="007F0D78"/>
    <w:rsid w:val="00823F29"/>
    <w:rsid w:val="00BA3733"/>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C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2C35"/>
    <w:rPr>
      <w:rFonts w:ascii="Times New Roman" w:hAnsi="Times New Roman" w:cs="Times New Roman" w:hint="default"/>
      <w:color w:val="0000FF"/>
      <w:u w:val="single"/>
    </w:rPr>
  </w:style>
  <w:style w:type="character" w:customStyle="1" w:styleId="a4">
    <w:name w:val="Абзац списка Знак"/>
    <w:link w:val="a5"/>
    <w:uiPriority w:val="99"/>
    <w:locked/>
    <w:rsid w:val="00232C35"/>
    <w:rPr>
      <w:rFonts w:ascii="Times New Roman" w:eastAsia="Times New Roman" w:hAnsi="Times New Roman" w:cs="Times New Roman"/>
    </w:rPr>
  </w:style>
  <w:style w:type="paragraph" w:styleId="a5">
    <w:name w:val="List Paragraph"/>
    <w:basedOn w:val="a"/>
    <w:link w:val="a4"/>
    <w:uiPriority w:val="99"/>
    <w:qFormat/>
    <w:rsid w:val="00232C35"/>
    <w:pPr>
      <w:widowControl w:val="0"/>
      <w:spacing w:after="0" w:line="240" w:lineRule="auto"/>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C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2C35"/>
    <w:rPr>
      <w:rFonts w:ascii="Times New Roman" w:hAnsi="Times New Roman" w:cs="Times New Roman" w:hint="default"/>
      <w:color w:val="0000FF"/>
      <w:u w:val="single"/>
    </w:rPr>
  </w:style>
  <w:style w:type="character" w:customStyle="1" w:styleId="a4">
    <w:name w:val="Абзац списка Знак"/>
    <w:link w:val="a5"/>
    <w:uiPriority w:val="99"/>
    <w:locked/>
    <w:rsid w:val="00232C35"/>
    <w:rPr>
      <w:rFonts w:ascii="Times New Roman" w:eastAsia="Times New Roman" w:hAnsi="Times New Roman" w:cs="Times New Roman"/>
    </w:rPr>
  </w:style>
  <w:style w:type="paragraph" w:styleId="a5">
    <w:name w:val="List Paragraph"/>
    <w:basedOn w:val="a"/>
    <w:link w:val="a4"/>
    <w:uiPriority w:val="99"/>
    <w:qFormat/>
    <w:rsid w:val="00232C35"/>
    <w:pPr>
      <w:widowControl w:val="0"/>
      <w:spacing w:after="0" w:line="240" w:lineRule="auto"/>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23238">
      <w:bodyDiv w:val="1"/>
      <w:marLeft w:val="0"/>
      <w:marRight w:val="0"/>
      <w:marTop w:val="0"/>
      <w:marBottom w:val="0"/>
      <w:divBdr>
        <w:top w:val="none" w:sz="0" w:space="0" w:color="auto"/>
        <w:left w:val="none" w:sz="0" w:space="0" w:color="auto"/>
        <w:bottom w:val="none" w:sz="0" w:space="0" w:color="auto"/>
        <w:right w:val="none" w:sz="0" w:space="0" w:color="auto"/>
      </w:divBdr>
    </w:div>
    <w:div w:id="418869501">
      <w:bodyDiv w:val="1"/>
      <w:marLeft w:val="0"/>
      <w:marRight w:val="0"/>
      <w:marTop w:val="0"/>
      <w:marBottom w:val="0"/>
      <w:divBdr>
        <w:top w:val="none" w:sz="0" w:space="0" w:color="auto"/>
        <w:left w:val="none" w:sz="0" w:space="0" w:color="auto"/>
        <w:bottom w:val="none" w:sz="0" w:space="0" w:color="auto"/>
        <w:right w:val="none" w:sz="0" w:space="0" w:color="auto"/>
      </w:divBdr>
    </w:div>
    <w:div w:id="632488177">
      <w:bodyDiv w:val="1"/>
      <w:marLeft w:val="0"/>
      <w:marRight w:val="0"/>
      <w:marTop w:val="0"/>
      <w:marBottom w:val="0"/>
      <w:divBdr>
        <w:top w:val="none" w:sz="0" w:space="0" w:color="auto"/>
        <w:left w:val="none" w:sz="0" w:space="0" w:color="auto"/>
        <w:bottom w:val="none" w:sz="0" w:space="0" w:color="auto"/>
        <w:right w:val="none" w:sz="0" w:space="0" w:color="auto"/>
      </w:divBdr>
    </w:div>
    <w:div w:id="749430716">
      <w:bodyDiv w:val="1"/>
      <w:marLeft w:val="0"/>
      <w:marRight w:val="0"/>
      <w:marTop w:val="0"/>
      <w:marBottom w:val="0"/>
      <w:divBdr>
        <w:top w:val="none" w:sz="0" w:space="0" w:color="auto"/>
        <w:left w:val="none" w:sz="0" w:space="0" w:color="auto"/>
        <w:bottom w:val="none" w:sz="0" w:space="0" w:color="auto"/>
        <w:right w:val="none" w:sz="0" w:space="0" w:color="auto"/>
      </w:divBdr>
    </w:div>
    <w:div w:id="1170801704">
      <w:bodyDiv w:val="1"/>
      <w:marLeft w:val="0"/>
      <w:marRight w:val="0"/>
      <w:marTop w:val="0"/>
      <w:marBottom w:val="0"/>
      <w:divBdr>
        <w:top w:val="none" w:sz="0" w:space="0" w:color="auto"/>
        <w:left w:val="none" w:sz="0" w:space="0" w:color="auto"/>
        <w:bottom w:val="none" w:sz="0" w:space="0" w:color="auto"/>
        <w:right w:val="none" w:sz="0" w:space="0" w:color="auto"/>
      </w:divBdr>
    </w:div>
    <w:div w:id="1312245809">
      <w:bodyDiv w:val="1"/>
      <w:marLeft w:val="0"/>
      <w:marRight w:val="0"/>
      <w:marTop w:val="0"/>
      <w:marBottom w:val="0"/>
      <w:divBdr>
        <w:top w:val="none" w:sz="0" w:space="0" w:color="auto"/>
        <w:left w:val="none" w:sz="0" w:space="0" w:color="auto"/>
        <w:bottom w:val="none" w:sz="0" w:space="0" w:color="auto"/>
        <w:right w:val="none" w:sz="0" w:space="0" w:color="auto"/>
      </w:divBdr>
    </w:div>
    <w:div w:id="198608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2304</Words>
  <Characters>13139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2018-06-20T11:09:00Z</cp:lastPrinted>
  <dcterms:created xsi:type="dcterms:W3CDTF">2018-06-18T05:46:00Z</dcterms:created>
  <dcterms:modified xsi:type="dcterms:W3CDTF">2018-06-21T04:51:00Z</dcterms:modified>
</cp:coreProperties>
</file>