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1CC62FA4" w14:textId="77777777" w:rsidR="009E0ACB"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9E0ACB">
        <w:rPr>
          <w:rFonts w:ascii="PT Astra Serif" w:hAnsi="PT Astra Serif"/>
          <w:b/>
          <w:color w:val="000099"/>
          <w:sz w:val="24"/>
          <w:szCs w:val="24"/>
          <w:lang w:val="ru-RU"/>
        </w:rPr>
        <w:t>требуется:</w:t>
      </w:r>
    </w:p>
    <w:p w14:paraId="253DD9F0" w14:textId="7A1E7241" w:rsidR="00C71AE4" w:rsidRPr="00C71AE4" w:rsidRDefault="009E0ACB" w:rsidP="009E0ACB">
      <w:pPr>
        <w:spacing w:before="0" w:beforeAutospacing="0" w:after="0" w:afterAutospacing="0"/>
        <w:ind w:firstLine="567"/>
        <w:jc w:val="both"/>
        <w:rPr>
          <w:rFonts w:ascii="PT Astra Serif" w:hAnsi="PT Astra Serif"/>
          <w:color w:val="000000"/>
          <w:sz w:val="24"/>
          <w:szCs w:val="24"/>
          <w:lang w:val="ru-RU"/>
        </w:rPr>
      </w:pPr>
      <w:r w:rsidRPr="00BA17B5">
        <w:rPr>
          <w:rFonts w:ascii="PT Astra Serif" w:hAnsi="PT Astra Serif"/>
          <w:color w:val="000099"/>
          <w:sz w:val="24"/>
          <w:szCs w:val="24"/>
          <w:lang w:val="ru-RU"/>
        </w:rPr>
        <w:t>- в соответствии с постановлением Правительства РФ от 11.05.2022 № 851 «О мерах по реализации Указа Президента Российской Федерации от 03.05.2022 № 252»: участник закупки не должен являться юридическим или физическим лицом, в отношении которого применяются специальные экономические меры либо являться организацией, находящейся под контролем таких лиц;</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lastRenderedPageBreak/>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2711181" w14:textId="34899912" w:rsidR="0095302E" w:rsidRPr="004F07AF" w:rsidRDefault="00A17BE5" w:rsidP="0095302E">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bookmarkStart w:id="0" w:name="_GoBack"/>
      <w:bookmarkEnd w:id="0"/>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95302E" w:rsidRPr="004F07AF">
        <w:rPr>
          <w:rFonts w:ascii="PT Astra Serif" w:hAnsi="PT Astra Serif"/>
          <w:b/>
          <w:color w:val="000099"/>
          <w:sz w:val="24"/>
          <w:szCs w:val="24"/>
          <w:lang w:val="ru-RU"/>
        </w:rPr>
        <w:t>требуется:</w:t>
      </w:r>
    </w:p>
    <w:p w14:paraId="6B2CD374" w14:textId="77777777" w:rsidR="005E46F0" w:rsidRDefault="005E46F0" w:rsidP="0095302E">
      <w:pPr>
        <w:spacing w:before="0" w:beforeAutospacing="0" w:after="0" w:afterAutospacing="0"/>
        <w:ind w:firstLine="567"/>
        <w:jc w:val="both"/>
        <w:rPr>
          <w:rFonts w:ascii="PT Astra Serif" w:hAnsi="PT Astra Serif"/>
          <w:color w:val="000099"/>
          <w:sz w:val="24"/>
          <w:szCs w:val="24"/>
          <w:lang w:val="ru-RU"/>
        </w:rPr>
      </w:pPr>
      <w:r w:rsidRPr="005E46F0">
        <w:rPr>
          <w:rFonts w:ascii="PT Astra Serif" w:hAnsi="PT Astra Serif"/>
          <w:color w:val="000099"/>
          <w:sz w:val="24"/>
          <w:szCs w:val="24"/>
          <w:lang w:val="ru-RU"/>
        </w:rPr>
        <w:lastRenderedPageBreak/>
        <w:t>4</w:t>
      </w:r>
      <w:r>
        <w:rPr>
          <w:rFonts w:ascii="PT Astra Serif" w:hAnsi="PT Astra Serif"/>
          <w:color w:val="000099"/>
          <w:sz w:val="24"/>
          <w:szCs w:val="24"/>
          <w:lang w:val="ru-RU"/>
        </w:rPr>
        <w:t>.</w:t>
      </w:r>
      <w:r w:rsidRPr="005E46F0">
        <w:rPr>
          <w:rFonts w:ascii="PT Astra Serif" w:hAnsi="PT Astra Serif"/>
          <w:color w:val="000099"/>
          <w:sz w:val="24"/>
          <w:szCs w:val="24"/>
          <w:lang w:val="ru-RU"/>
        </w:rPr>
        <w:t>1)</w:t>
      </w:r>
      <w:r w:rsidR="0095302E" w:rsidRPr="004F07AF">
        <w:rPr>
          <w:rFonts w:ascii="PT Astra Serif" w:hAnsi="PT Astra Serif"/>
          <w:color w:val="000099"/>
          <w:sz w:val="24"/>
          <w:szCs w:val="24"/>
          <w:lang w:val="ru-RU"/>
        </w:rPr>
        <w:t xml:space="preserve"> в соответствии с </w:t>
      </w:r>
      <w:r w:rsidR="0095302E" w:rsidRPr="00082A75">
        <w:rPr>
          <w:rFonts w:ascii="PT Astra Serif" w:hAnsi="PT Astra Serif"/>
          <w:color w:val="000099"/>
          <w:sz w:val="24"/>
          <w:szCs w:val="24"/>
          <w:lang w:val="ru-RU"/>
        </w:rPr>
        <w:t xml:space="preserve">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p w14:paraId="312DAC7C" w14:textId="2D2801C4" w:rsidR="0095302E" w:rsidRDefault="005E46F0" w:rsidP="0095302E">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95302E" w:rsidRPr="00082A75">
        <w:rPr>
          <w:rFonts w:ascii="PT Astra Serif" w:hAnsi="PT Astra Serif"/>
          <w:color w:val="000099"/>
          <w:sz w:val="24"/>
          <w:szCs w:val="24"/>
          <w:lang w:val="ru-RU"/>
        </w:rPr>
        <w:t>декларация страны про</w:t>
      </w:r>
      <w:r>
        <w:rPr>
          <w:rFonts w:ascii="PT Astra Serif" w:hAnsi="PT Astra Serif"/>
          <w:color w:val="000099"/>
          <w:sz w:val="24"/>
          <w:szCs w:val="24"/>
          <w:lang w:val="ru-RU"/>
        </w:rPr>
        <w:t>исхождения поставляемого товара;</w:t>
      </w:r>
    </w:p>
    <w:p w14:paraId="5A59B0FE" w14:textId="77777777" w:rsidR="005E46F0" w:rsidRPr="00614567"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4.2) </w:t>
      </w:r>
      <w:r w:rsidRPr="004F07AF">
        <w:rPr>
          <w:rFonts w:ascii="PT Astra Serif" w:hAnsi="PT Astra Serif"/>
          <w:color w:val="000099"/>
          <w:sz w:val="24"/>
          <w:szCs w:val="24"/>
          <w:lang w:val="ru-RU"/>
        </w:rPr>
        <w:t xml:space="preserve">в соответствии с </w:t>
      </w:r>
      <w:r w:rsidRPr="00614567">
        <w:rPr>
          <w:rFonts w:ascii="PT Astra Serif" w:hAnsi="PT Astra Serif"/>
          <w:color w:val="000099"/>
          <w:sz w:val="24"/>
          <w:szCs w:val="24"/>
          <w:lang w:val="ru-RU"/>
        </w:rPr>
        <w:t>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26475">
        <w:rPr>
          <w:rFonts w:ascii="PT Astra Serif" w:hAnsi="PT Astra Serif"/>
          <w:color w:val="000099"/>
          <w:sz w:val="24"/>
          <w:szCs w:val="24"/>
          <w:lang w:val="ru-RU"/>
        </w:rPr>
        <w:t xml:space="preserve"> участник закупки в составе заявки на участие в закупке представляет следующие документы и (или) информацию соответственно</w:t>
      </w:r>
      <w:r w:rsidRPr="00614567">
        <w:rPr>
          <w:rFonts w:ascii="PT Astra Serif" w:hAnsi="PT Astra Serif"/>
          <w:color w:val="000099"/>
          <w:sz w:val="24"/>
          <w:szCs w:val="24"/>
          <w:lang w:val="ru-RU"/>
        </w:rPr>
        <w:t>:</w:t>
      </w:r>
    </w:p>
    <w:p w14:paraId="3DE7D910"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sidRPr="00614567">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номер реестровой записи из единого реестра российской радиоэлектронной продукции, а также информаци</w:t>
      </w:r>
      <w:r>
        <w:rPr>
          <w:rFonts w:ascii="PT Astra Serif" w:hAnsi="PT Astra Serif"/>
          <w:color w:val="000099"/>
          <w:sz w:val="24"/>
          <w:szCs w:val="24"/>
          <w:lang w:val="ru-RU"/>
        </w:rPr>
        <w:t>ю</w:t>
      </w:r>
      <w:r w:rsidRPr="00F26475">
        <w:rPr>
          <w:rFonts w:ascii="PT Astra Serif" w:hAnsi="PT Astra Serif"/>
          <w:color w:val="000099"/>
          <w:sz w:val="24"/>
          <w:szCs w:val="24"/>
          <w:lang w:val="ru-RU"/>
        </w:rPr>
        <w:t xml:space="preserve">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соответствующих операций (условий);</w:t>
      </w:r>
    </w:p>
    <w:p w14:paraId="027F1E06"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номер реестровой записи из евразийского реестра промышленных товаров государств -членов Евразийского экономического союза, а также информаци</w:t>
      </w:r>
      <w:r>
        <w:rPr>
          <w:rFonts w:ascii="PT Astra Serif" w:hAnsi="PT Astra Serif"/>
          <w:color w:val="000099"/>
          <w:sz w:val="24"/>
          <w:szCs w:val="24"/>
          <w:lang w:val="ru-RU"/>
        </w:rPr>
        <w:t>ю</w:t>
      </w:r>
      <w:r w:rsidRPr="00F26475">
        <w:rPr>
          <w:rFonts w:ascii="PT Astra Serif" w:hAnsi="PT Astra Serif"/>
          <w:color w:val="000099"/>
          <w:sz w:val="24"/>
          <w:szCs w:val="24"/>
          <w:lang w:val="ru-RU"/>
        </w:rPr>
        <w:t xml:space="preserve"> о совокупном количестве баллов за выполнение технологических операций (условий) на территории государства -</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 xml:space="preserve">члена Евразийского экономического союза, если такое предусмотрено решением Совета Евразийской экономической комиссии от 23.11.2020 № 105 «Об утверждении Правил определения страны происхождения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тдельных видов товаров для целей государственных (муниципальных) закупок» (для </w:t>
      </w:r>
      <w:r>
        <w:rPr>
          <w:rFonts w:ascii="PT Astra Serif" w:hAnsi="PT Astra Serif"/>
          <w:color w:val="000099"/>
          <w:sz w:val="24"/>
          <w:szCs w:val="24"/>
          <w:lang w:val="ru-RU"/>
        </w:rPr>
        <w:t>п</w:t>
      </w:r>
      <w:r w:rsidRPr="00F26475">
        <w:rPr>
          <w:rFonts w:ascii="PT Astra Serif" w:hAnsi="PT Astra Serif"/>
          <w:color w:val="000099"/>
          <w:sz w:val="24"/>
          <w:szCs w:val="24"/>
          <w:lang w:val="ru-RU"/>
        </w:rPr>
        <w:t>родукции, в отношении которой установлены требования о совокупном количестве баллов за выполнение (освоение) соответствующих операций (условий);</w:t>
      </w:r>
    </w:p>
    <w:p w14:paraId="61AF6C2C"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копию сертификата по форме СТ-1.</w:t>
      </w:r>
    </w:p>
    <w:p w14:paraId="21D5C355"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sidRPr="00F26475">
        <w:rPr>
          <w:rFonts w:ascii="PT Astra Serif" w:hAnsi="PT Astra Serif"/>
          <w:color w:val="000099"/>
          <w:sz w:val="24"/>
          <w:szCs w:val="24"/>
          <w:lang w:val="ru-RU"/>
        </w:rPr>
        <w:t>В случае предоставления участником закупки в составе заявки на участие в закупке информации из единого реестра российской радиоэлектронной продукции или евразийского реестра промышленных</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 xml:space="preserve">товаров государств - членов Евразийского экономического союза без указания информации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 совокупном количестве баллов в отношении продукции, дли которой установлены требования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 сов</w:t>
      </w:r>
      <w:r>
        <w:rPr>
          <w:rFonts w:ascii="PT Astra Serif" w:hAnsi="PT Astra Serif"/>
          <w:color w:val="000099"/>
          <w:sz w:val="24"/>
          <w:szCs w:val="24"/>
          <w:lang w:val="ru-RU"/>
        </w:rPr>
        <w:t>о</w:t>
      </w:r>
      <w:r w:rsidRPr="00F26475">
        <w:rPr>
          <w:rFonts w:ascii="PT Astra Serif" w:hAnsi="PT Astra Serif"/>
          <w:color w:val="000099"/>
          <w:sz w:val="24"/>
          <w:szCs w:val="24"/>
          <w:lang w:val="ru-RU"/>
        </w:rPr>
        <w:t>ку</w:t>
      </w:r>
      <w:r>
        <w:rPr>
          <w:rFonts w:ascii="PT Astra Serif" w:hAnsi="PT Astra Serif"/>
          <w:color w:val="000099"/>
          <w:sz w:val="24"/>
          <w:szCs w:val="24"/>
          <w:lang w:val="ru-RU"/>
        </w:rPr>
        <w:t>пном</w:t>
      </w:r>
      <w:r w:rsidRPr="00F26475">
        <w:rPr>
          <w:rFonts w:ascii="PT Astra Serif" w:hAnsi="PT Astra Serif"/>
          <w:color w:val="000099"/>
          <w:sz w:val="24"/>
          <w:szCs w:val="24"/>
          <w:lang w:val="ru-RU"/>
        </w:rPr>
        <w:t xml:space="preserve"> количестве баллов за</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выполнение (освоение) соответствующих операций (условий)</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или с указанием совокупного количества баллов, не соответствующего требованиям, установленным для целей закупок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или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соответственно, такая заявка приравнивается к заявке, в которой содержится предложение о поставке продукции, происходящей из иностранных государств.</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w:t>
      </w:r>
      <w:r w:rsidRPr="00807BCD">
        <w:rPr>
          <w:rFonts w:ascii="PT Astra Serif" w:eastAsia="Calibri" w:hAnsi="PT Astra Serif"/>
          <w:sz w:val="24"/>
          <w:szCs w:val="24"/>
          <w:lang w:val="ru-RU"/>
        </w:rPr>
        <w:lastRenderedPageBreak/>
        <w:t xml:space="preserve">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w:t>
      </w:r>
      <w:r w:rsidRPr="00807BCD">
        <w:rPr>
          <w:rFonts w:ascii="PT Astra Serif" w:eastAsia="Calibri" w:hAnsi="PT Astra Serif"/>
          <w:sz w:val="24"/>
          <w:szCs w:val="24"/>
          <w:lang w:val="ru-RU"/>
        </w:rPr>
        <w:lastRenderedPageBreak/>
        <w:t>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FF54C" w14:textId="77777777" w:rsidR="002901C9" w:rsidRDefault="002901C9" w:rsidP="00457339">
      <w:pPr>
        <w:spacing w:before="0" w:after="0"/>
      </w:pPr>
      <w:r>
        <w:separator/>
      </w:r>
    </w:p>
  </w:endnote>
  <w:endnote w:type="continuationSeparator" w:id="0">
    <w:p w14:paraId="425A0464" w14:textId="77777777" w:rsidR="002901C9" w:rsidRDefault="002901C9"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A17BE5" w:rsidRPr="00A17BE5">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BB743" w14:textId="77777777" w:rsidR="002901C9" w:rsidRDefault="002901C9" w:rsidP="00457339">
      <w:pPr>
        <w:spacing w:before="0" w:after="0"/>
      </w:pPr>
      <w:r>
        <w:separator/>
      </w:r>
    </w:p>
  </w:footnote>
  <w:footnote w:type="continuationSeparator" w:id="0">
    <w:p w14:paraId="30152E22" w14:textId="77777777" w:rsidR="002901C9" w:rsidRDefault="002901C9"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102D0"/>
    <w:rsid w:val="001F29E0"/>
    <w:rsid w:val="00220EC3"/>
    <w:rsid w:val="00261A67"/>
    <w:rsid w:val="0028377A"/>
    <w:rsid w:val="002901C9"/>
    <w:rsid w:val="002D33B1"/>
    <w:rsid w:val="002D3591"/>
    <w:rsid w:val="002F2F2B"/>
    <w:rsid w:val="002F7B8A"/>
    <w:rsid w:val="00313156"/>
    <w:rsid w:val="003323F2"/>
    <w:rsid w:val="003514A0"/>
    <w:rsid w:val="003D1F09"/>
    <w:rsid w:val="004320A4"/>
    <w:rsid w:val="00457339"/>
    <w:rsid w:val="004A0506"/>
    <w:rsid w:val="004F07AF"/>
    <w:rsid w:val="004F7E17"/>
    <w:rsid w:val="0058272A"/>
    <w:rsid w:val="005A05CE"/>
    <w:rsid w:val="005E46F0"/>
    <w:rsid w:val="00614567"/>
    <w:rsid w:val="00617F1A"/>
    <w:rsid w:val="0064289D"/>
    <w:rsid w:val="00653AF6"/>
    <w:rsid w:val="00663235"/>
    <w:rsid w:val="006D0956"/>
    <w:rsid w:val="00730DAF"/>
    <w:rsid w:val="00734004"/>
    <w:rsid w:val="00735679"/>
    <w:rsid w:val="007B7B42"/>
    <w:rsid w:val="00807BCD"/>
    <w:rsid w:val="00815405"/>
    <w:rsid w:val="00846EDD"/>
    <w:rsid w:val="008D28E9"/>
    <w:rsid w:val="009271BE"/>
    <w:rsid w:val="0093383E"/>
    <w:rsid w:val="0095302E"/>
    <w:rsid w:val="009D246C"/>
    <w:rsid w:val="009E0ACB"/>
    <w:rsid w:val="00A04AA7"/>
    <w:rsid w:val="00A16385"/>
    <w:rsid w:val="00A17BE5"/>
    <w:rsid w:val="00A8378F"/>
    <w:rsid w:val="00AF376C"/>
    <w:rsid w:val="00B504FC"/>
    <w:rsid w:val="00B52F91"/>
    <w:rsid w:val="00B73A5A"/>
    <w:rsid w:val="00B81B48"/>
    <w:rsid w:val="00BF4B4C"/>
    <w:rsid w:val="00C242E4"/>
    <w:rsid w:val="00C26F57"/>
    <w:rsid w:val="00C71AE4"/>
    <w:rsid w:val="00C7514A"/>
    <w:rsid w:val="00C91B8E"/>
    <w:rsid w:val="00D16A8A"/>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3467</Words>
  <Characters>19765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15</cp:revision>
  <cp:lastPrinted>2022-02-11T09:14:00Z</cp:lastPrinted>
  <dcterms:created xsi:type="dcterms:W3CDTF">2022-02-07T05:09:00Z</dcterms:created>
  <dcterms:modified xsi:type="dcterms:W3CDTF">2022-09-07T05:22:00Z</dcterms:modified>
</cp:coreProperties>
</file>