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C11E34">
        <w:rPr>
          <w:sz w:val="24"/>
          <w:szCs w:val="24"/>
        </w:rPr>
        <w:t>9</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3043E5">
        <w:rPr>
          <w:sz w:val="24"/>
          <w:szCs w:val="24"/>
        </w:rPr>
        <w:t>25</w:t>
      </w:r>
      <w:r w:rsidR="00B05DBC" w:rsidRPr="00B73DB0">
        <w:rPr>
          <w:sz w:val="24"/>
          <w:szCs w:val="24"/>
        </w:rPr>
        <w:t>-3</w:t>
      </w:r>
    </w:p>
    <w:p w:rsidR="00C06BA4" w:rsidRDefault="00C06BA4" w:rsidP="00B05DBC">
      <w:pPr>
        <w:rPr>
          <w:sz w:val="24"/>
          <w:szCs w:val="24"/>
        </w:rPr>
      </w:pPr>
    </w:p>
    <w:p w:rsidR="003043E5" w:rsidRPr="003043E5" w:rsidRDefault="003043E5" w:rsidP="003043E5">
      <w:pPr>
        <w:tabs>
          <w:tab w:val="left" w:pos="426"/>
        </w:tabs>
        <w:ind w:left="426"/>
        <w:jc w:val="both"/>
        <w:rPr>
          <w:bCs/>
          <w:sz w:val="24"/>
          <w:szCs w:val="24"/>
        </w:rPr>
      </w:pPr>
      <w:r w:rsidRPr="003043E5">
        <w:rPr>
          <w:bCs/>
          <w:sz w:val="24"/>
          <w:szCs w:val="24"/>
        </w:rPr>
        <w:t xml:space="preserve">ПРИСУТСТВОВАЛИ: </w:t>
      </w:r>
    </w:p>
    <w:p w:rsidR="003043E5" w:rsidRPr="003043E5" w:rsidRDefault="003043E5" w:rsidP="003043E5">
      <w:pPr>
        <w:tabs>
          <w:tab w:val="left" w:pos="426"/>
        </w:tabs>
        <w:ind w:left="426"/>
        <w:jc w:val="both"/>
        <w:rPr>
          <w:bCs/>
          <w:sz w:val="24"/>
          <w:szCs w:val="24"/>
        </w:rPr>
      </w:pPr>
      <w:r w:rsidRPr="003043E5">
        <w:rPr>
          <w:bCs/>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043E5" w:rsidRPr="003043E5" w:rsidRDefault="003043E5" w:rsidP="003043E5">
      <w:pPr>
        <w:pStyle w:val="a9"/>
        <w:tabs>
          <w:tab w:val="left" w:pos="426"/>
        </w:tabs>
        <w:ind w:left="426"/>
        <w:jc w:val="both"/>
      </w:pPr>
      <w:r w:rsidRPr="003043E5">
        <w:t>1. 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3043E5" w:rsidRPr="003043E5" w:rsidRDefault="003043E5" w:rsidP="003043E5">
      <w:pPr>
        <w:pStyle w:val="a9"/>
        <w:tabs>
          <w:tab w:val="left" w:pos="426"/>
        </w:tabs>
        <w:ind w:left="426"/>
        <w:jc w:val="both"/>
        <w:rPr>
          <w:bCs/>
        </w:rPr>
      </w:pPr>
      <w:r w:rsidRPr="003043E5">
        <w:t>2.В.А.Климин - председатель Думы города Югорска;</w:t>
      </w:r>
    </w:p>
    <w:p w:rsidR="003043E5" w:rsidRPr="003043E5" w:rsidRDefault="003043E5" w:rsidP="003043E5">
      <w:pPr>
        <w:tabs>
          <w:tab w:val="left" w:pos="426"/>
        </w:tabs>
        <w:ind w:left="426"/>
        <w:jc w:val="both"/>
        <w:rPr>
          <w:bCs/>
          <w:sz w:val="24"/>
          <w:szCs w:val="24"/>
        </w:rPr>
      </w:pPr>
      <w:r w:rsidRPr="003043E5">
        <w:rPr>
          <w:bCs/>
          <w:sz w:val="24"/>
          <w:szCs w:val="24"/>
        </w:rPr>
        <w:t>3. Т.И. Долгодворова -  заместитель главы города Югорска;</w:t>
      </w:r>
    </w:p>
    <w:p w:rsidR="003043E5" w:rsidRPr="003043E5" w:rsidRDefault="003043E5" w:rsidP="003043E5">
      <w:pPr>
        <w:tabs>
          <w:tab w:val="left" w:pos="426"/>
        </w:tabs>
        <w:ind w:left="426"/>
        <w:jc w:val="both"/>
        <w:rPr>
          <w:bCs/>
          <w:sz w:val="24"/>
          <w:szCs w:val="24"/>
        </w:rPr>
      </w:pPr>
      <w:r w:rsidRPr="003043E5">
        <w:rPr>
          <w:bCs/>
          <w:sz w:val="24"/>
          <w:szCs w:val="24"/>
        </w:rPr>
        <w:t>4. Н.А. Морозова – советник руководителя;</w:t>
      </w:r>
    </w:p>
    <w:p w:rsidR="003043E5" w:rsidRPr="003043E5" w:rsidRDefault="003043E5" w:rsidP="003043E5">
      <w:pPr>
        <w:tabs>
          <w:tab w:val="left" w:pos="426"/>
        </w:tabs>
        <w:ind w:left="426"/>
        <w:jc w:val="both"/>
        <w:rPr>
          <w:bCs/>
          <w:sz w:val="24"/>
          <w:szCs w:val="24"/>
        </w:rPr>
      </w:pPr>
      <w:r w:rsidRPr="003043E5">
        <w:rPr>
          <w:bCs/>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3043E5" w:rsidRPr="003043E5" w:rsidRDefault="003043E5" w:rsidP="003043E5">
      <w:pPr>
        <w:tabs>
          <w:tab w:val="left" w:pos="426"/>
        </w:tabs>
        <w:ind w:left="426"/>
        <w:jc w:val="both"/>
        <w:rPr>
          <w:bCs/>
          <w:sz w:val="24"/>
          <w:szCs w:val="24"/>
        </w:rPr>
      </w:pPr>
      <w:r w:rsidRPr="003043E5">
        <w:rPr>
          <w:bCs/>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043E5" w:rsidRPr="003043E5" w:rsidRDefault="003043E5" w:rsidP="003043E5">
      <w:pPr>
        <w:tabs>
          <w:tab w:val="left" w:pos="426"/>
        </w:tabs>
        <w:ind w:left="426"/>
        <w:jc w:val="both"/>
        <w:rPr>
          <w:bCs/>
          <w:sz w:val="24"/>
          <w:szCs w:val="24"/>
        </w:rPr>
      </w:pPr>
      <w:r w:rsidRPr="003043E5">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3043E5" w:rsidRPr="003043E5" w:rsidRDefault="003043E5" w:rsidP="003043E5">
      <w:pPr>
        <w:tabs>
          <w:tab w:val="left" w:pos="426"/>
        </w:tabs>
        <w:ind w:left="426"/>
        <w:jc w:val="both"/>
        <w:rPr>
          <w:bCs/>
          <w:sz w:val="24"/>
          <w:szCs w:val="24"/>
        </w:rPr>
      </w:pPr>
      <w:r w:rsidRPr="003043E5">
        <w:rPr>
          <w:bCs/>
          <w:sz w:val="24"/>
          <w:szCs w:val="24"/>
        </w:rPr>
        <w:t>Всего присутствовали 7 членов комиссии из 8.</w:t>
      </w:r>
    </w:p>
    <w:p w:rsidR="003043E5" w:rsidRPr="003043E5" w:rsidRDefault="003043E5" w:rsidP="003043E5">
      <w:pPr>
        <w:ind w:left="425"/>
        <w:jc w:val="both"/>
        <w:rPr>
          <w:sz w:val="24"/>
          <w:szCs w:val="24"/>
        </w:rPr>
      </w:pPr>
      <w:r w:rsidRPr="003043E5">
        <w:rPr>
          <w:sz w:val="24"/>
          <w:szCs w:val="24"/>
        </w:rPr>
        <w:t>Представитель заказчика: Королева Наталья Борисовна, главный специалист управления бухгалтерского учета и отчетности администрации города Югорска.</w:t>
      </w:r>
    </w:p>
    <w:p w:rsidR="003043E5" w:rsidRPr="003043E5" w:rsidRDefault="003043E5" w:rsidP="003043E5">
      <w:pPr>
        <w:pStyle w:val="a9"/>
        <w:tabs>
          <w:tab w:val="num" w:pos="567"/>
        </w:tabs>
        <w:autoSpaceDE w:val="0"/>
        <w:autoSpaceDN w:val="0"/>
        <w:adjustRightInd w:val="0"/>
        <w:ind w:left="426"/>
        <w:jc w:val="both"/>
      </w:pPr>
      <w:r w:rsidRPr="003043E5">
        <w:t xml:space="preserve">1. Наименование аукциона: аукцион в электронной форме № 0187300005818000125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3043E5">
        <w:rPr>
          <w:bCs/>
        </w:rPr>
        <w:t>на оказание образовательных услуг по дополнительной профессиональной программе повышения квалификации.</w:t>
      </w:r>
    </w:p>
    <w:p w:rsidR="003043E5" w:rsidRPr="003043E5" w:rsidRDefault="003043E5" w:rsidP="003043E5">
      <w:pPr>
        <w:ind w:left="426"/>
        <w:jc w:val="both"/>
        <w:rPr>
          <w:sz w:val="24"/>
          <w:szCs w:val="24"/>
        </w:rPr>
      </w:pPr>
      <w:r w:rsidRPr="003043E5">
        <w:rPr>
          <w:sz w:val="24"/>
          <w:szCs w:val="24"/>
        </w:rPr>
        <w:t xml:space="preserve">1.1 Номер извещения о проведении торгов на официальном сайте – </w:t>
      </w:r>
      <w:hyperlink r:id="rId7" w:history="1">
        <w:r w:rsidRPr="003043E5">
          <w:rPr>
            <w:rStyle w:val="a3"/>
            <w:color w:val="auto"/>
            <w:sz w:val="24"/>
            <w:szCs w:val="24"/>
            <w:u w:val="none"/>
          </w:rPr>
          <w:t>http://zakupki.gov.ru/</w:t>
        </w:r>
      </w:hyperlink>
      <w:r w:rsidRPr="003043E5">
        <w:rPr>
          <w:sz w:val="24"/>
          <w:szCs w:val="24"/>
        </w:rPr>
        <w:t xml:space="preserve">, код аукциона 0187300005818000125, дата публикации 02.04.2018. </w:t>
      </w:r>
    </w:p>
    <w:p w:rsidR="003043E5" w:rsidRPr="003043E5" w:rsidRDefault="003043E5" w:rsidP="003043E5">
      <w:pPr>
        <w:keepNext/>
        <w:keepLines/>
        <w:suppressLineNumbers/>
        <w:rPr>
          <w:sz w:val="24"/>
          <w:szCs w:val="24"/>
        </w:rPr>
      </w:pPr>
      <w:r w:rsidRPr="003043E5">
        <w:rPr>
          <w:sz w:val="24"/>
          <w:szCs w:val="24"/>
        </w:rPr>
        <w:t xml:space="preserve">       Идентификационный код закупки: 183862200236886220100100400028542244.</w:t>
      </w:r>
    </w:p>
    <w:p w:rsidR="003043E5" w:rsidRPr="003043E5" w:rsidRDefault="003043E5" w:rsidP="003043E5">
      <w:pPr>
        <w:tabs>
          <w:tab w:val="num" w:pos="567"/>
        </w:tabs>
        <w:autoSpaceDE w:val="0"/>
        <w:autoSpaceDN w:val="0"/>
        <w:adjustRightInd w:val="0"/>
        <w:ind w:left="426"/>
        <w:jc w:val="both"/>
        <w:rPr>
          <w:sz w:val="24"/>
          <w:szCs w:val="24"/>
        </w:rPr>
      </w:pPr>
      <w:r w:rsidRPr="003043E5">
        <w:rPr>
          <w:sz w:val="24"/>
          <w:szCs w:val="24"/>
        </w:rPr>
        <w:t>2. Заказчик: Администрация города Югорска</w:t>
      </w:r>
      <w:r w:rsidRPr="003043E5">
        <w:rPr>
          <w:color w:val="000000"/>
          <w:spacing w:val="-6"/>
          <w:sz w:val="24"/>
          <w:szCs w:val="24"/>
        </w:rPr>
        <w:t xml:space="preserve">. Почтовый адрес: </w:t>
      </w:r>
      <w:r w:rsidRPr="003043E5">
        <w:rPr>
          <w:sz w:val="24"/>
          <w:szCs w:val="24"/>
        </w:rPr>
        <w:t>628260, Ханты - Мансийский автономный округ - Югра, Тюменская обл.,  г. Югорск, ул. 40 лет Победы, 11.</w:t>
      </w:r>
    </w:p>
    <w:p w:rsidR="003043E5" w:rsidRPr="003043E5" w:rsidRDefault="003043E5" w:rsidP="003043E5">
      <w:pPr>
        <w:snapToGrid w:val="0"/>
        <w:ind w:left="426"/>
        <w:jc w:val="both"/>
        <w:rPr>
          <w:sz w:val="24"/>
          <w:szCs w:val="24"/>
        </w:rPr>
      </w:pPr>
      <w:r w:rsidRPr="003043E5">
        <w:rPr>
          <w:sz w:val="24"/>
          <w:szCs w:val="24"/>
        </w:rPr>
        <w:t>3. Процедура рассмотрения первых частей заявок на участие в аукционе была проведена комиссией в 10.00 часов 12  апреля 2018 года, по адресу: ул. 40 лет Победы, 11, г. Югорск, Ханты-Мансийский  автономный округ-Югра.</w:t>
      </w:r>
    </w:p>
    <w:p w:rsidR="00871745" w:rsidRDefault="00B05DBC" w:rsidP="00B67689">
      <w:pPr>
        <w:tabs>
          <w:tab w:val="left" w:pos="567"/>
        </w:tabs>
        <w:ind w:left="426"/>
        <w:jc w:val="both"/>
        <w:rPr>
          <w:sz w:val="24"/>
        </w:rPr>
      </w:pPr>
      <w:r w:rsidRPr="003043E5">
        <w:rPr>
          <w:sz w:val="24"/>
          <w:szCs w:val="24"/>
        </w:rPr>
        <w:t xml:space="preserve">4. На основании протокола проведения аукциона в электронной форме от </w:t>
      </w:r>
      <w:r w:rsidR="003043E5">
        <w:rPr>
          <w:sz w:val="24"/>
          <w:szCs w:val="24"/>
        </w:rPr>
        <w:t>16</w:t>
      </w:r>
      <w:r w:rsidRPr="003043E5">
        <w:rPr>
          <w:sz w:val="24"/>
          <w:szCs w:val="24"/>
        </w:rPr>
        <w:t>.0</w:t>
      </w:r>
      <w:r w:rsidR="00455B3A" w:rsidRPr="003043E5">
        <w:rPr>
          <w:sz w:val="24"/>
          <w:szCs w:val="24"/>
        </w:rPr>
        <w:t>4</w:t>
      </w:r>
      <w:r w:rsidRPr="003043E5">
        <w:rPr>
          <w:sz w:val="24"/>
          <w:szCs w:val="24"/>
        </w:rPr>
        <w:t>.2018 комиссией были рассмотрены вторые части заявок следующих участников аукциона в электронной</w:t>
      </w:r>
      <w:r w:rsidRPr="008B1894">
        <w:rPr>
          <w:sz w:val="24"/>
        </w:rPr>
        <w:t xml:space="preserve">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C06BA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06BA4" w:rsidRPr="00C06BA4" w:rsidRDefault="00C06BA4" w:rsidP="00D874EE">
            <w:pPr>
              <w:rPr>
                <w:sz w:val="24"/>
                <w:szCs w:val="24"/>
              </w:rPr>
            </w:pPr>
            <w:r w:rsidRPr="00C06BA4">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C06BA4" w:rsidRPr="00C06BA4" w:rsidRDefault="00C06BA4" w:rsidP="00C06BA4">
            <w:pPr>
              <w:jc w:val="center"/>
              <w:rPr>
                <w:sz w:val="24"/>
                <w:szCs w:val="24"/>
              </w:rPr>
            </w:pPr>
            <w:r w:rsidRPr="00C06BA4">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06BA4" w:rsidRPr="00C06BA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C06BA4">
                  <w:pPr>
                    <w:rPr>
                      <w:sz w:val="24"/>
                      <w:szCs w:val="24"/>
                    </w:rPr>
                  </w:pPr>
                  <w:r w:rsidRPr="00C06BA4">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19.02.2018</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1118.23</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8603229420</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860301001</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628600, Ханты-Мансийский Автономный округ - Югра АО, Нижневартовск г, ул.Интернациональная, д.14 б - 99</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628600, Ханты-Мансийский Автономный округ - Югра АО, Нижневартовск г, ул.Интернациональная, д.14 б - 99</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89028552198</w:t>
                  </w:r>
                </w:p>
              </w:tc>
            </w:tr>
          </w:tbl>
          <w:p w:rsidR="00C06BA4" w:rsidRPr="00C06BA4" w:rsidRDefault="00C06BA4">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C06BA4" w:rsidRPr="00C06BA4" w:rsidRDefault="00C06BA4" w:rsidP="00C06BA4">
            <w:pPr>
              <w:jc w:val="center"/>
              <w:rPr>
                <w:sz w:val="24"/>
                <w:szCs w:val="24"/>
              </w:rPr>
            </w:pPr>
            <w:r w:rsidRPr="00C06BA4">
              <w:t>1118.23</w:t>
            </w:r>
          </w:p>
        </w:tc>
      </w:tr>
      <w:tr w:rsidR="00C06BA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06BA4" w:rsidRPr="00C06BA4" w:rsidRDefault="00C06BA4" w:rsidP="00D874EE">
            <w:pPr>
              <w:rPr>
                <w:sz w:val="24"/>
                <w:szCs w:val="24"/>
              </w:rPr>
            </w:pPr>
            <w:r w:rsidRPr="00C06BA4">
              <w:t>2</w:t>
            </w:r>
          </w:p>
        </w:tc>
        <w:tc>
          <w:tcPr>
            <w:tcW w:w="1418" w:type="dxa"/>
            <w:tcBorders>
              <w:top w:val="single" w:sz="6" w:space="0" w:color="auto"/>
              <w:left w:val="single" w:sz="6" w:space="0" w:color="auto"/>
              <w:bottom w:val="single" w:sz="6" w:space="0" w:color="auto"/>
              <w:right w:val="single" w:sz="6" w:space="0" w:color="auto"/>
            </w:tcBorders>
            <w:hideMark/>
          </w:tcPr>
          <w:p w:rsidR="00C06BA4" w:rsidRPr="00C06BA4" w:rsidRDefault="00C06BA4" w:rsidP="00C06BA4">
            <w:pPr>
              <w:jc w:val="center"/>
              <w:rPr>
                <w:sz w:val="24"/>
                <w:szCs w:val="24"/>
              </w:rPr>
            </w:pPr>
            <w:r w:rsidRPr="00C06BA4">
              <w:t>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C06BA4">
                  <w:pPr>
                    <w:rPr>
                      <w:sz w:val="24"/>
                      <w:szCs w:val="24"/>
                    </w:rPr>
                  </w:pPr>
                  <w:r w:rsidRPr="00C06BA4">
                    <w:rPr>
                      <w:b/>
                      <w:bCs/>
                    </w:rPr>
                    <w:t>Общество с ограниченной ответственностью "СЕМИНАР"</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12.02.2016</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1150.26</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7453287202</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745301001</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454004, Челябинская обл, Челябинск г, ул.Академика Сахарова, д.22 - 170</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454004, Челябинская обл, Челябинск г, ул.Академика Сахарова, д.22 - 170</w:t>
                  </w:r>
                </w:p>
              </w:tc>
            </w:tr>
            <w:tr w:rsidR="00C06BA4" w:rsidRPr="00C06BA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+7 919 322 49 87</w:t>
                  </w:r>
                </w:p>
              </w:tc>
            </w:tr>
          </w:tbl>
          <w:p w:rsidR="00C06BA4" w:rsidRPr="00C06BA4" w:rsidRDefault="00C06BA4">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C06BA4" w:rsidRPr="00C06BA4" w:rsidRDefault="00C06BA4" w:rsidP="00C06BA4">
            <w:pPr>
              <w:jc w:val="center"/>
              <w:rPr>
                <w:sz w:val="24"/>
                <w:szCs w:val="24"/>
              </w:rPr>
            </w:pPr>
            <w:r w:rsidRPr="00C06BA4">
              <w:t>1150.26</w:t>
            </w:r>
          </w:p>
        </w:tc>
      </w:tr>
      <w:tr w:rsidR="00C06BA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C06BA4" w:rsidRPr="00C06BA4" w:rsidRDefault="00C06BA4" w:rsidP="00D874EE">
            <w:pPr>
              <w:rPr>
                <w:sz w:val="24"/>
                <w:szCs w:val="24"/>
              </w:rPr>
            </w:pPr>
            <w:r w:rsidRPr="00C06BA4">
              <w:t>3</w:t>
            </w:r>
          </w:p>
        </w:tc>
        <w:tc>
          <w:tcPr>
            <w:tcW w:w="1418" w:type="dxa"/>
            <w:tcBorders>
              <w:top w:val="single" w:sz="6" w:space="0" w:color="auto"/>
              <w:left w:val="single" w:sz="6" w:space="0" w:color="auto"/>
              <w:bottom w:val="single" w:sz="6" w:space="0" w:color="auto"/>
              <w:right w:val="single" w:sz="6" w:space="0" w:color="auto"/>
            </w:tcBorders>
          </w:tcPr>
          <w:p w:rsidR="00C06BA4" w:rsidRPr="00C06BA4" w:rsidRDefault="00C06BA4" w:rsidP="00C06BA4">
            <w:pPr>
              <w:jc w:val="center"/>
              <w:rPr>
                <w:sz w:val="24"/>
                <w:szCs w:val="24"/>
              </w:rPr>
            </w:pPr>
            <w:r w:rsidRPr="00C06BA4">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C06BA4">
                  <w:pPr>
                    <w:rPr>
                      <w:sz w:val="24"/>
                      <w:szCs w:val="24"/>
                    </w:rPr>
                  </w:pPr>
                  <w:r w:rsidRPr="00C06BA4">
                    <w:rPr>
                      <w:b/>
                      <w:bCs/>
                    </w:rPr>
                    <w:t>Общество с ограниченной ответственностью "ИНТЕРБРИДЖ КОНСАЛТИНГ"</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18.12.2017</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3306.49</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7453186564</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745301001</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454000, Челябинская обл, Челябинск г, ул.Энгельса, д.61 корп А</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454000, Челябинская обл, Челябинск г, ул.Коммуны, д.86 - 17</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+79090900190</w:t>
                  </w:r>
                </w:p>
              </w:tc>
            </w:tr>
          </w:tbl>
          <w:p w:rsidR="00C06BA4" w:rsidRPr="00C06BA4" w:rsidRDefault="00C06BA4"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C06BA4" w:rsidRPr="00C06BA4" w:rsidRDefault="00C06BA4" w:rsidP="00C06BA4">
            <w:pPr>
              <w:jc w:val="center"/>
              <w:rPr>
                <w:sz w:val="24"/>
                <w:szCs w:val="24"/>
              </w:rPr>
            </w:pPr>
            <w:r w:rsidRPr="00C06BA4">
              <w:t>3306.49</w:t>
            </w:r>
          </w:p>
        </w:tc>
      </w:tr>
      <w:tr w:rsidR="00C06BA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C06BA4" w:rsidRPr="00C06BA4" w:rsidRDefault="00C06BA4" w:rsidP="00D874EE">
            <w:pPr>
              <w:rPr>
                <w:sz w:val="24"/>
                <w:szCs w:val="24"/>
              </w:rPr>
            </w:pPr>
            <w:r w:rsidRPr="00C06BA4">
              <w:lastRenderedPageBreak/>
              <w:t>4</w:t>
            </w:r>
          </w:p>
        </w:tc>
        <w:tc>
          <w:tcPr>
            <w:tcW w:w="1418" w:type="dxa"/>
            <w:tcBorders>
              <w:top w:val="single" w:sz="6" w:space="0" w:color="auto"/>
              <w:left w:val="single" w:sz="6" w:space="0" w:color="auto"/>
              <w:bottom w:val="single" w:sz="6" w:space="0" w:color="auto"/>
              <w:right w:val="single" w:sz="6" w:space="0" w:color="auto"/>
            </w:tcBorders>
          </w:tcPr>
          <w:p w:rsidR="00C06BA4" w:rsidRPr="00C06BA4" w:rsidRDefault="00C06BA4" w:rsidP="00C06BA4">
            <w:pPr>
              <w:jc w:val="center"/>
              <w:rPr>
                <w:sz w:val="24"/>
                <w:szCs w:val="24"/>
              </w:rPr>
            </w:pPr>
            <w:r w:rsidRPr="00C06BA4">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C06BA4">
                  <w:pPr>
                    <w:rPr>
                      <w:sz w:val="24"/>
                      <w:szCs w:val="24"/>
                    </w:rPr>
                  </w:pPr>
                  <w:r w:rsidRPr="00C06BA4">
                    <w:rPr>
                      <w:b/>
                      <w:bCs/>
                    </w:rPr>
                    <w:t>Автономная некоммерческая организация дополнительного профессионального образования "Учебный центр "Развитие"</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14.08.2017</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4054.78</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8602998493</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860201001</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628426, Ханты-Мансийский Автономный округ - Югра АО, Сургут г, ул.Быстринская, д.3</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628426, Ханты-Мансийский Автономный округ - Югра АО, Сургут г, ул.Быстринская, д.3</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+73462631189</w:t>
                  </w:r>
                </w:p>
              </w:tc>
            </w:tr>
          </w:tbl>
          <w:p w:rsidR="00C06BA4" w:rsidRPr="00C06BA4" w:rsidRDefault="00C06BA4"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C06BA4" w:rsidRPr="00C06BA4" w:rsidRDefault="00C06BA4" w:rsidP="00C06BA4">
            <w:pPr>
              <w:jc w:val="center"/>
              <w:rPr>
                <w:sz w:val="24"/>
                <w:szCs w:val="24"/>
              </w:rPr>
            </w:pPr>
            <w:r w:rsidRPr="00C06BA4">
              <w:t>4054.78</w:t>
            </w:r>
          </w:p>
        </w:tc>
      </w:tr>
      <w:tr w:rsidR="00C06BA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C06BA4" w:rsidRPr="00C06BA4" w:rsidRDefault="00C06BA4" w:rsidP="00D874EE">
            <w:pPr>
              <w:rPr>
                <w:sz w:val="24"/>
                <w:szCs w:val="24"/>
              </w:rPr>
            </w:pPr>
            <w:r w:rsidRPr="00C06BA4">
              <w:t>5</w:t>
            </w:r>
          </w:p>
        </w:tc>
        <w:tc>
          <w:tcPr>
            <w:tcW w:w="1418" w:type="dxa"/>
            <w:tcBorders>
              <w:top w:val="single" w:sz="6" w:space="0" w:color="auto"/>
              <w:left w:val="single" w:sz="6" w:space="0" w:color="auto"/>
              <w:bottom w:val="single" w:sz="6" w:space="0" w:color="auto"/>
              <w:right w:val="single" w:sz="6" w:space="0" w:color="auto"/>
            </w:tcBorders>
          </w:tcPr>
          <w:p w:rsidR="00C06BA4" w:rsidRPr="00C06BA4" w:rsidRDefault="00C06BA4" w:rsidP="00C06BA4">
            <w:pPr>
              <w:jc w:val="center"/>
              <w:rPr>
                <w:sz w:val="24"/>
                <w:szCs w:val="24"/>
              </w:rPr>
            </w:pPr>
            <w:r w:rsidRPr="00C06BA4">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C06BA4">
                  <w:pPr>
                    <w:rPr>
                      <w:sz w:val="24"/>
                      <w:szCs w:val="24"/>
                    </w:rPr>
                  </w:pPr>
                  <w:r w:rsidRPr="00C06BA4">
                    <w:rPr>
                      <w:b/>
                      <w:bCs/>
                    </w:rPr>
                    <w:t>Общество с ограниченной ответственностью "Межотраслевой институт Охраны труда Пожарной и Экологической Безопасности"</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13.08.2016</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4400.00</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1831166511</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06BA4" w:rsidRPr="00C06BA4" w:rsidRDefault="00C06BA4" w:rsidP="00D874EE">
                  <w:pPr>
                    <w:rPr>
                      <w:sz w:val="24"/>
                      <w:szCs w:val="24"/>
                    </w:rPr>
                  </w:pPr>
                  <w:r w:rsidRPr="00C06BA4">
                    <w:t>183101001</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426011, Удмуртская Респ, Ижевск г, ул.10 лет Октября, д.6 - 89</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426011, Удмуртская Респ, Ижевск г, ул.10 лет Октября, д.6 - 89</w:t>
                  </w:r>
                </w:p>
              </w:tc>
            </w:tr>
            <w:tr w:rsidR="00C06BA4" w:rsidRPr="00C06BA4"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6BA4" w:rsidRPr="00C06BA4" w:rsidRDefault="00C06BA4" w:rsidP="00D874EE">
                  <w:pPr>
                    <w:rPr>
                      <w:sz w:val="24"/>
                      <w:szCs w:val="24"/>
                    </w:rPr>
                  </w:pPr>
                  <w:r w:rsidRPr="00C06BA4">
                    <w:t>+7 499 350 29 16</w:t>
                  </w:r>
                </w:p>
              </w:tc>
            </w:tr>
          </w:tbl>
          <w:p w:rsidR="00C06BA4" w:rsidRPr="00C06BA4" w:rsidRDefault="00C06BA4"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C06BA4" w:rsidRPr="00C06BA4" w:rsidRDefault="00C06BA4" w:rsidP="00C06BA4">
            <w:pPr>
              <w:jc w:val="center"/>
              <w:rPr>
                <w:sz w:val="24"/>
                <w:szCs w:val="24"/>
              </w:rPr>
            </w:pPr>
            <w:r w:rsidRPr="00C06BA4">
              <w:t>4400.00</w:t>
            </w:r>
          </w:p>
        </w:tc>
      </w:tr>
    </w:tbl>
    <w:p w:rsidR="008F07F0" w:rsidRDefault="008F07F0" w:rsidP="008B1894">
      <w:pPr>
        <w:suppressAutoHyphens/>
        <w:ind w:left="426"/>
        <w:jc w:val="both"/>
        <w:rPr>
          <w:sz w:val="24"/>
        </w:rPr>
      </w:pPr>
    </w:p>
    <w:p w:rsidR="008B1894" w:rsidRPr="00C06BA4"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C06BA4">
        <w:rPr>
          <w:sz w:val="24"/>
          <w:szCs w:val="24"/>
        </w:rPr>
        <w:t>электронной форме:</w:t>
      </w:r>
    </w:p>
    <w:p w:rsidR="000B676C" w:rsidRPr="00601878" w:rsidRDefault="000B676C" w:rsidP="000B676C">
      <w:pPr>
        <w:suppressAutoHyphens/>
        <w:ind w:left="426"/>
        <w:jc w:val="both"/>
        <w:rPr>
          <w:sz w:val="24"/>
          <w:szCs w:val="24"/>
        </w:rPr>
      </w:pPr>
      <w:r w:rsidRPr="00601878">
        <w:rPr>
          <w:sz w:val="24"/>
          <w:szCs w:val="24"/>
        </w:rPr>
        <w:t xml:space="preserve">- </w:t>
      </w:r>
      <w:r w:rsidR="00C06BA4" w:rsidRPr="00601878">
        <w:rPr>
          <w:bCs/>
          <w:sz w:val="24"/>
          <w:szCs w:val="24"/>
        </w:rPr>
        <w:t>А</w:t>
      </w:r>
      <w:r w:rsidR="00601878">
        <w:rPr>
          <w:bCs/>
          <w:sz w:val="24"/>
          <w:szCs w:val="24"/>
        </w:rPr>
        <w:t xml:space="preserve">втономная некоммерческая организация дополнительного профессионального образования </w:t>
      </w:r>
      <w:r w:rsidR="00C06BA4" w:rsidRPr="00601878">
        <w:rPr>
          <w:bCs/>
          <w:sz w:val="24"/>
          <w:szCs w:val="24"/>
        </w:rPr>
        <w:t>"НИЖНЕВАРТОВСКИЙ ПРОФОРИЕНТАЦИОННЫЙ УЧЕБНЫЙ ЦЕНТР"</w:t>
      </w:r>
      <w:r w:rsidRPr="00601878">
        <w:rPr>
          <w:sz w:val="24"/>
          <w:szCs w:val="24"/>
        </w:rPr>
        <w:t>;</w:t>
      </w:r>
    </w:p>
    <w:p w:rsidR="0069719C" w:rsidRPr="00601878" w:rsidRDefault="00A4553C" w:rsidP="00796B36">
      <w:pPr>
        <w:suppressAutoHyphens/>
        <w:ind w:left="426"/>
        <w:jc w:val="both"/>
        <w:rPr>
          <w:bCs/>
          <w:sz w:val="24"/>
          <w:szCs w:val="24"/>
        </w:rPr>
      </w:pPr>
      <w:r w:rsidRPr="00601878">
        <w:rPr>
          <w:sz w:val="24"/>
          <w:szCs w:val="24"/>
        </w:rPr>
        <w:t xml:space="preserve">- </w:t>
      </w:r>
      <w:r w:rsidR="00C06BA4" w:rsidRPr="00601878">
        <w:rPr>
          <w:bCs/>
          <w:sz w:val="24"/>
          <w:szCs w:val="24"/>
        </w:rPr>
        <w:t>Общество с ограниченной ответственностью "СЕМИНАР";</w:t>
      </w:r>
    </w:p>
    <w:p w:rsidR="00601878" w:rsidRPr="00601878" w:rsidRDefault="00601878" w:rsidP="00796B36">
      <w:pPr>
        <w:suppressAutoHyphens/>
        <w:ind w:left="426"/>
        <w:jc w:val="both"/>
        <w:rPr>
          <w:bCs/>
          <w:sz w:val="24"/>
          <w:szCs w:val="24"/>
        </w:rPr>
      </w:pPr>
      <w:r w:rsidRPr="00601878">
        <w:rPr>
          <w:sz w:val="24"/>
          <w:szCs w:val="24"/>
        </w:rPr>
        <w:t xml:space="preserve">- </w:t>
      </w:r>
      <w:r w:rsidRPr="00601878">
        <w:rPr>
          <w:bCs/>
          <w:sz w:val="24"/>
          <w:szCs w:val="24"/>
        </w:rPr>
        <w:t>Общество с ограниченной ответственностью "ИНТЕРБРИДЖ КОНСАЛТИНГ";</w:t>
      </w:r>
    </w:p>
    <w:p w:rsidR="00601878" w:rsidRPr="00601878" w:rsidRDefault="00601878" w:rsidP="00796B36">
      <w:pPr>
        <w:suppressAutoHyphens/>
        <w:ind w:left="426"/>
        <w:jc w:val="both"/>
        <w:rPr>
          <w:bCs/>
          <w:sz w:val="24"/>
          <w:szCs w:val="24"/>
        </w:rPr>
      </w:pPr>
      <w:r w:rsidRPr="00601878">
        <w:rPr>
          <w:bCs/>
          <w:sz w:val="24"/>
          <w:szCs w:val="24"/>
        </w:rPr>
        <w:t>- Автономная некоммерческая организация дополнительного профессионального образования "Учебный центр "Развитие";</w:t>
      </w:r>
    </w:p>
    <w:p w:rsidR="00601878" w:rsidRPr="00601878" w:rsidRDefault="00601878" w:rsidP="00796B36">
      <w:pPr>
        <w:suppressAutoHyphens/>
        <w:ind w:left="426"/>
        <w:jc w:val="both"/>
        <w:rPr>
          <w:sz w:val="24"/>
          <w:szCs w:val="24"/>
        </w:rPr>
      </w:pPr>
      <w:r w:rsidRPr="00601878">
        <w:rPr>
          <w:bCs/>
          <w:sz w:val="24"/>
          <w:szCs w:val="24"/>
        </w:rPr>
        <w:t>- Общество с ограниченной ответственностью "Межотраслевой институт Охраны труда Пожарной и Экологической Безопасности".</w:t>
      </w:r>
    </w:p>
    <w:p w:rsidR="00A4553C" w:rsidRPr="00601878" w:rsidRDefault="00B05DBC" w:rsidP="000B676C">
      <w:pPr>
        <w:suppressAutoHyphens/>
        <w:ind w:left="426"/>
        <w:jc w:val="both"/>
        <w:rPr>
          <w:sz w:val="24"/>
          <w:szCs w:val="24"/>
        </w:rPr>
      </w:pPr>
      <w:r w:rsidRPr="002429B8">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043E5">
        <w:rPr>
          <w:sz w:val="24"/>
          <w:szCs w:val="24"/>
        </w:rPr>
        <w:t>16</w:t>
      </w:r>
      <w:r w:rsidRPr="002429B8">
        <w:rPr>
          <w:sz w:val="24"/>
          <w:szCs w:val="24"/>
        </w:rPr>
        <w:t>.</w:t>
      </w:r>
      <w:r w:rsidR="00C235DA" w:rsidRPr="002429B8">
        <w:rPr>
          <w:sz w:val="24"/>
          <w:szCs w:val="24"/>
        </w:rPr>
        <w:t>0</w:t>
      </w:r>
      <w:r w:rsidR="00455B3A" w:rsidRPr="002429B8">
        <w:rPr>
          <w:sz w:val="24"/>
          <w:szCs w:val="24"/>
        </w:rPr>
        <w:t>4</w:t>
      </w:r>
      <w:r w:rsidR="00C235DA" w:rsidRPr="002429B8">
        <w:rPr>
          <w:sz w:val="24"/>
          <w:szCs w:val="24"/>
        </w:rPr>
        <w:t>.</w:t>
      </w:r>
      <w:r w:rsidRPr="002429B8">
        <w:rPr>
          <w:sz w:val="24"/>
          <w:szCs w:val="24"/>
        </w:rPr>
        <w:t xml:space="preserve">2018 победителем  аукциона в электронной форме признается </w:t>
      </w:r>
      <w:r w:rsidR="000B676C" w:rsidRPr="002429B8">
        <w:rPr>
          <w:sz w:val="24"/>
          <w:szCs w:val="24"/>
        </w:rPr>
        <w:t xml:space="preserve">- </w:t>
      </w:r>
      <w:r w:rsidR="00601878" w:rsidRPr="00601878">
        <w:rPr>
          <w:bCs/>
          <w:sz w:val="24"/>
          <w:szCs w:val="24"/>
        </w:rPr>
        <w:t>А</w:t>
      </w:r>
      <w:r w:rsidR="00601878">
        <w:rPr>
          <w:bCs/>
          <w:sz w:val="24"/>
          <w:szCs w:val="24"/>
        </w:rPr>
        <w:t xml:space="preserve">втономная некоммерческая организация дополнительного профессионального образования </w:t>
      </w:r>
      <w:r w:rsidR="00601878" w:rsidRPr="00601878">
        <w:rPr>
          <w:bCs/>
          <w:sz w:val="24"/>
          <w:szCs w:val="24"/>
        </w:rPr>
        <w:t>"НИЖНЕВАРТОВСКИЙ ПРОФОРИЕНТАЦИОННЫЙ УЧЕБНЫЙ ЦЕНТР"</w:t>
      </w:r>
      <w:r w:rsidR="00CC7311" w:rsidRPr="00601878">
        <w:rPr>
          <w:sz w:val="24"/>
          <w:szCs w:val="24"/>
        </w:rPr>
        <w:t xml:space="preserve"> </w:t>
      </w:r>
      <w:r w:rsidRPr="00601878">
        <w:rPr>
          <w:sz w:val="24"/>
          <w:szCs w:val="24"/>
        </w:rPr>
        <w:t xml:space="preserve">с ценой </w:t>
      </w:r>
      <w:r w:rsidR="00601878" w:rsidRPr="00601878">
        <w:rPr>
          <w:sz w:val="24"/>
          <w:szCs w:val="24"/>
        </w:rPr>
        <w:t>муниципального контракта</w:t>
      </w:r>
      <w:r w:rsidR="004525FD" w:rsidRPr="00601878">
        <w:rPr>
          <w:sz w:val="24"/>
          <w:szCs w:val="24"/>
        </w:rPr>
        <w:t xml:space="preserve"> </w:t>
      </w:r>
      <w:r w:rsidRPr="00601878">
        <w:rPr>
          <w:sz w:val="24"/>
          <w:szCs w:val="24"/>
        </w:rPr>
        <w:t xml:space="preserve"> </w:t>
      </w:r>
      <w:r w:rsidR="00601878" w:rsidRPr="00601878">
        <w:rPr>
          <w:sz w:val="24"/>
          <w:szCs w:val="24"/>
        </w:rPr>
        <w:t xml:space="preserve">1118.23 </w:t>
      </w:r>
      <w:r w:rsidRPr="00601878">
        <w:rPr>
          <w:sz w:val="24"/>
          <w:szCs w:val="24"/>
        </w:rPr>
        <w:t xml:space="preserve">рублей. </w:t>
      </w:r>
    </w:p>
    <w:p w:rsidR="00796B36" w:rsidRPr="00601878" w:rsidRDefault="00796B36" w:rsidP="000B676C">
      <w:pPr>
        <w:suppressAutoHyphens/>
        <w:ind w:left="426"/>
        <w:jc w:val="both"/>
        <w:rPr>
          <w:sz w:val="24"/>
          <w:szCs w:val="24"/>
        </w:rPr>
      </w:pPr>
      <w:r w:rsidRPr="0060187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lastRenderedPageBreak/>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EF0DF9"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EF0DF9" w:rsidRDefault="00455B3A">
            <w:pPr>
              <w:spacing w:line="276" w:lineRule="auto"/>
              <w:jc w:val="both"/>
              <w:rPr>
                <w:noProof/>
                <w:sz w:val="16"/>
                <w:szCs w:val="16"/>
                <w:lang w:eastAsia="en-US"/>
              </w:rPr>
            </w:pPr>
            <w:r w:rsidRPr="00EF0DF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EF0DF9" w:rsidRDefault="00455B3A">
            <w:pPr>
              <w:spacing w:line="276" w:lineRule="auto"/>
              <w:jc w:val="center"/>
              <w:rPr>
                <w:sz w:val="16"/>
                <w:szCs w:val="16"/>
                <w:lang w:eastAsia="en-US"/>
              </w:rPr>
            </w:pPr>
            <w:r w:rsidRPr="00EF0DF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EF0DF9" w:rsidRDefault="00455B3A" w:rsidP="00807558">
            <w:pPr>
              <w:spacing w:after="60" w:line="276" w:lineRule="auto"/>
              <w:jc w:val="center"/>
              <w:rPr>
                <w:noProof/>
                <w:sz w:val="24"/>
                <w:szCs w:val="24"/>
              </w:rPr>
            </w:pPr>
            <w:r w:rsidRPr="00EF0DF9">
              <w:rPr>
                <w:noProof/>
                <w:sz w:val="24"/>
                <w:szCs w:val="24"/>
              </w:rPr>
              <w:t>В.К. Бандурин</w:t>
            </w:r>
          </w:p>
        </w:tc>
      </w:tr>
      <w:tr w:rsidR="002429B8" w:rsidRPr="00EF0DF9" w:rsidTr="004525FD">
        <w:tc>
          <w:tcPr>
            <w:tcW w:w="4535" w:type="dxa"/>
            <w:tcBorders>
              <w:top w:val="single" w:sz="4" w:space="0" w:color="auto"/>
              <w:left w:val="single" w:sz="4" w:space="0" w:color="auto"/>
              <w:bottom w:val="single" w:sz="4" w:space="0" w:color="auto"/>
              <w:right w:val="single" w:sz="4" w:space="0" w:color="auto"/>
            </w:tcBorders>
          </w:tcPr>
          <w:p w:rsidR="002429B8" w:rsidRPr="00EF0DF9" w:rsidRDefault="002429B8" w:rsidP="00285BF1">
            <w:pPr>
              <w:spacing w:line="276" w:lineRule="auto"/>
              <w:jc w:val="both"/>
              <w:rPr>
                <w:noProof/>
                <w:sz w:val="16"/>
                <w:szCs w:val="16"/>
                <w:lang w:eastAsia="en-US"/>
              </w:rPr>
            </w:pPr>
            <w:r w:rsidRPr="00EF0DF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EF0DF9" w:rsidRDefault="002429B8" w:rsidP="00285BF1">
            <w:pPr>
              <w:spacing w:line="276" w:lineRule="auto"/>
              <w:jc w:val="center"/>
              <w:rPr>
                <w:sz w:val="16"/>
                <w:szCs w:val="16"/>
                <w:lang w:eastAsia="en-US"/>
              </w:rPr>
            </w:pPr>
            <w:r w:rsidRPr="00EF0DF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EF0DF9" w:rsidRDefault="002429B8" w:rsidP="00807558">
            <w:pPr>
              <w:spacing w:after="60" w:line="276" w:lineRule="auto"/>
              <w:jc w:val="center"/>
              <w:rPr>
                <w:noProof/>
                <w:sz w:val="24"/>
                <w:szCs w:val="24"/>
              </w:rPr>
            </w:pPr>
            <w:r w:rsidRPr="00EF0DF9">
              <w:rPr>
                <w:noProof/>
                <w:sz w:val="24"/>
                <w:szCs w:val="24"/>
              </w:rPr>
              <w:t>В.А.Климин</w:t>
            </w:r>
          </w:p>
        </w:tc>
      </w:tr>
      <w:tr w:rsidR="00455B3A" w:rsidRPr="00EF0DF9"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EF0DF9" w:rsidRDefault="00455B3A">
            <w:pPr>
              <w:spacing w:line="276" w:lineRule="auto"/>
              <w:jc w:val="both"/>
              <w:rPr>
                <w:noProof/>
                <w:sz w:val="16"/>
                <w:szCs w:val="16"/>
                <w:lang w:eastAsia="en-US"/>
              </w:rPr>
            </w:pPr>
            <w:r w:rsidRPr="00EF0DF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EF0DF9" w:rsidRDefault="00455B3A">
            <w:pPr>
              <w:spacing w:line="276" w:lineRule="auto"/>
              <w:jc w:val="center"/>
              <w:rPr>
                <w:sz w:val="16"/>
                <w:szCs w:val="16"/>
                <w:lang w:eastAsia="en-US"/>
              </w:rPr>
            </w:pPr>
            <w:r w:rsidRPr="00EF0DF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EF0DF9" w:rsidRDefault="00455B3A" w:rsidP="00807558">
            <w:pPr>
              <w:spacing w:line="276" w:lineRule="auto"/>
              <w:jc w:val="center"/>
              <w:rPr>
                <w:rFonts w:eastAsia="Calibri"/>
                <w:sz w:val="24"/>
                <w:szCs w:val="24"/>
              </w:rPr>
            </w:pPr>
            <w:r w:rsidRPr="00EF0DF9">
              <w:rPr>
                <w:rFonts w:eastAsia="Calibri"/>
                <w:sz w:val="24"/>
                <w:szCs w:val="24"/>
              </w:rPr>
              <w:t>Т.И. Долгодворова</w:t>
            </w:r>
          </w:p>
        </w:tc>
      </w:tr>
      <w:tr w:rsidR="00455B3A" w:rsidRPr="00EF0DF9"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EF0DF9" w:rsidRDefault="00455B3A">
            <w:pPr>
              <w:spacing w:line="276" w:lineRule="auto"/>
              <w:jc w:val="both"/>
              <w:rPr>
                <w:noProof/>
                <w:sz w:val="16"/>
                <w:szCs w:val="16"/>
                <w:lang w:eastAsia="en-US"/>
              </w:rPr>
            </w:pPr>
            <w:r w:rsidRPr="00EF0DF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EF0DF9" w:rsidRDefault="00455B3A">
            <w:pPr>
              <w:spacing w:line="276" w:lineRule="auto"/>
              <w:jc w:val="center"/>
              <w:rPr>
                <w:sz w:val="16"/>
                <w:szCs w:val="16"/>
                <w:lang w:eastAsia="en-US"/>
              </w:rPr>
            </w:pPr>
            <w:r w:rsidRPr="00EF0DF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EF0DF9" w:rsidRDefault="00455B3A" w:rsidP="00807558">
            <w:pPr>
              <w:spacing w:line="276" w:lineRule="auto"/>
              <w:jc w:val="center"/>
              <w:rPr>
                <w:rFonts w:eastAsia="Calibri"/>
                <w:sz w:val="24"/>
                <w:szCs w:val="24"/>
              </w:rPr>
            </w:pPr>
            <w:r w:rsidRPr="00EF0DF9">
              <w:rPr>
                <w:rFonts w:eastAsia="Calibri"/>
                <w:sz w:val="24"/>
                <w:szCs w:val="24"/>
              </w:rPr>
              <w:t>Н.А. Морозова</w:t>
            </w:r>
          </w:p>
        </w:tc>
      </w:tr>
      <w:tr w:rsidR="00455B3A" w:rsidRPr="00EF0DF9" w:rsidTr="004525FD">
        <w:tc>
          <w:tcPr>
            <w:tcW w:w="4535" w:type="dxa"/>
            <w:tcBorders>
              <w:top w:val="single" w:sz="4" w:space="0" w:color="auto"/>
              <w:left w:val="single" w:sz="4" w:space="0" w:color="auto"/>
              <w:bottom w:val="single" w:sz="4" w:space="0" w:color="auto"/>
              <w:right w:val="single" w:sz="4" w:space="0" w:color="auto"/>
            </w:tcBorders>
          </w:tcPr>
          <w:p w:rsidR="00455B3A" w:rsidRPr="00EF0DF9" w:rsidRDefault="00455B3A" w:rsidP="004D356C">
            <w:pPr>
              <w:spacing w:line="276" w:lineRule="auto"/>
              <w:jc w:val="both"/>
              <w:rPr>
                <w:noProof/>
                <w:sz w:val="16"/>
                <w:szCs w:val="16"/>
                <w:lang w:eastAsia="en-US"/>
              </w:rPr>
            </w:pPr>
            <w:r w:rsidRPr="00EF0DF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F0DF9" w:rsidRDefault="00455B3A" w:rsidP="004D356C">
            <w:pPr>
              <w:spacing w:line="276" w:lineRule="auto"/>
              <w:jc w:val="center"/>
              <w:rPr>
                <w:sz w:val="16"/>
                <w:szCs w:val="16"/>
                <w:lang w:eastAsia="en-US"/>
              </w:rPr>
            </w:pPr>
            <w:r w:rsidRPr="00EF0DF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F0DF9" w:rsidRDefault="00455B3A" w:rsidP="00807558">
            <w:pPr>
              <w:spacing w:line="276" w:lineRule="auto"/>
              <w:jc w:val="center"/>
              <w:rPr>
                <w:rFonts w:eastAsia="Calibri"/>
                <w:sz w:val="24"/>
                <w:szCs w:val="24"/>
              </w:rPr>
            </w:pPr>
            <w:r w:rsidRPr="00EF0DF9">
              <w:rPr>
                <w:rFonts w:eastAsia="Calibri"/>
                <w:sz w:val="24"/>
                <w:szCs w:val="24"/>
              </w:rPr>
              <w:t>Ж.В. Резинкина</w:t>
            </w:r>
          </w:p>
        </w:tc>
      </w:tr>
      <w:tr w:rsidR="00455B3A" w:rsidRPr="00EF0DF9" w:rsidTr="004525FD">
        <w:tc>
          <w:tcPr>
            <w:tcW w:w="4535" w:type="dxa"/>
            <w:tcBorders>
              <w:top w:val="single" w:sz="4" w:space="0" w:color="auto"/>
              <w:left w:val="single" w:sz="4" w:space="0" w:color="auto"/>
              <w:bottom w:val="single" w:sz="4" w:space="0" w:color="auto"/>
              <w:right w:val="single" w:sz="4" w:space="0" w:color="auto"/>
            </w:tcBorders>
          </w:tcPr>
          <w:p w:rsidR="00455B3A" w:rsidRPr="00EF0DF9" w:rsidRDefault="00455B3A" w:rsidP="007D1D75">
            <w:pPr>
              <w:spacing w:line="276" w:lineRule="auto"/>
              <w:jc w:val="both"/>
              <w:rPr>
                <w:noProof/>
                <w:sz w:val="16"/>
                <w:szCs w:val="16"/>
                <w:lang w:eastAsia="en-US"/>
              </w:rPr>
            </w:pPr>
            <w:r w:rsidRPr="00EF0DF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F0DF9" w:rsidRDefault="00455B3A" w:rsidP="007D1D75">
            <w:pPr>
              <w:spacing w:line="276" w:lineRule="auto"/>
              <w:jc w:val="center"/>
              <w:rPr>
                <w:sz w:val="16"/>
                <w:szCs w:val="16"/>
                <w:lang w:eastAsia="en-US"/>
              </w:rPr>
            </w:pPr>
            <w:r w:rsidRPr="00EF0DF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F0DF9" w:rsidRDefault="00455B3A" w:rsidP="00807558">
            <w:pPr>
              <w:spacing w:line="276" w:lineRule="auto"/>
              <w:jc w:val="center"/>
              <w:rPr>
                <w:sz w:val="24"/>
                <w:szCs w:val="24"/>
              </w:rPr>
            </w:pPr>
            <w:r w:rsidRPr="00EF0DF9">
              <w:rPr>
                <w:sz w:val="24"/>
                <w:szCs w:val="24"/>
              </w:rPr>
              <w:t>А.Т. Абдуллаев</w:t>
            </w:r>
          </w:p>
        </w:tc>
      </w:tr>
      <w:tr w:rsidR="00455B3A" w:rsidRPr="00EF0DF9" w:rsidTr="004525FD">
        <w:tc>
          <w:tcPr>
            <w:tcW w:w="4535" w:type="dxa"/>
            <w:tcBorders>
              <w:top w:val="single" w:sz="4" w:space="0" w:color="auto"/>
              <w:left w:val="single" w:sz="4" w:space="0" w:color="auto"/>
              <w:bottom w:val="single" w:sz="4" w:space="0" w:color="auto"/>
              <w:right w:val="single" w:sz="4" w:space="0" w:color="auto"/>
            </w:tcBorders>
          </w:tcPr>
          <w:p w:rsidR="00455B3A" w:rsidRPr="00EF0DF9" w:rsidRDefault="00455B3A" w:rsidP="004961D5">
            <w:pPr>
              <w:spacing w:line="276" w:lineRule="auto"/>
              <w:jc w:val="both"/>
              <w:rPr>
                <w:noProof/>
                <w:sz w:val="16"/>
                <w:szCs w:val="16"/>
                <w:lang w:eastAsia="en-US"/>
              </w:rPr>
            </w:pPr>
            <w:r w:rsidRPr="00EF0DF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F0DF9" w:rsidRDefault="00455B3A" w:rsidP="004961D5">
            <w:pPr>
              <w:spacing w:line="276" w:lineRule="auto"/>
              <w:jc w:val="center"/>
              <w:rPr>
                <w:sz w:val="16"/>
                <w:szCs w:val="16"/>
                <w:lang w:eastAsia="en-US"/>
              </w:rPr>
            </w:pPr>
            <w:r w:rsidRPr="00EF0DF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F0DF9" w:rsidRDefault="00455B3A" w:rsidP="00807558">
            <w:pPr>
              <w:spacing w:line="276" w:lineRule="auto"/>
              <w:jc w:val="center"/>
              <w:rPr>
                <w:sz w:val="24"/>
                <w:szCs w:val="24"/>
              </w:rPr>
            </w:pPr>
            <w:r w:rsidRPr="00EF0DF9">
              <w:rPr>
                <w:sz w:val="24"/>
                <w:szCs w:val="24"/>
              </w:rPr>
              <w:t>Н.Б. Захарова</w:t>
            </w:r>
          </w:p>
        </w:tc>
      </w:tr>
    </w:tbl>
    <w:p w:rsidR="00B05DBC" w:rsidRPr="00EF0DF9" w:rsidRDefault="00B05DBC" w:rsidP="00B05DBC">
      <w:pPr>
        <w:suppressAutoHyphens/>
        <w:jc w:val="both"/>
        <w:rPr>
          <w:b/>
        </w:rPr>
      </w:pPr>
    </w:p>
    <w:p w:rsidR="00206CB0" w:rsidRPr="00EF0DF9" w:rsidRDefault="00455B3A" w:rsidP="00455B3A">
      <w:pPr>
        <w:ind w:left="426"/>
        <w:jc w:val="both"/>
        <w:rPr>
          <w:b/>
          <w:sz w:val="24"/>
          <w:szCs w:val="24"/>
        </w:rPr>
      </w:pPr>
      <w:r w:rsidRPr="00EF0DF9">
        <w:rPr>
          <w:b/>
          <w:sz w:val="24"/>
          <w:szCs w:val="24"/>
        </w:rPr>
        <w:t xml:space="preserve">Заместитель председателя комиссии:                                                                В.К. Бандурин     </w:t>
      </w:r>
    </w:p>
    <w:p w:rsidR="00455B3A" w:rsidRPr="00EF0DF9" w:rsidRDefault="00455B3A" w:rsidP="00455B3A">
      <w:pPr>
        <w:ind w:left="426"/>
        <w:jc w:val="both"/>
        <w:rPr>
          <w:b/>
          <w:sz w:val="24"/>
          <w:szCs w:val="24"/>
        </w:rPr>
      </w:pPr>
      <w:r w:rsidRPr="00EF0DF9">
        <w:rPr>
          <w:b/>
          <w:sz w:val="24"/>
          <w:szCs w:val="24"/>
        </w:rPr>
        <w:t xml:space="preserve">             </w:t>
      </w:r>
    </w:p>
    <w:p w:rsidR="00455B3A" w:rsidRPr="00EF0DF9" w:rsidRDefault="00455B3A" w:rsidP="00455B3A">
      <w:pPr>
        <w:ind w:left="426"/>
        <w:rPr>
          <w:b/>
          <w:sz w:val="24"/>
          <w:szCs w:val="24"/>
        </w:rPr>
      </w:pPr>
      <w:r w:rsidRPr="00EF0DF9">
        <w:rPr>
          <w:b/>
          <w:sz w:val="24"/>
          <w:szCs w:val="24"/>
        </w:rPr>
        <w:t xml:space="preserve">Члены  комиссии                                                                                                                                                     </w:t>
      </w:r>
    </w:p>
    <w:p w:rsidR="00455B3A" w:rsidRPr="00EF0DF9" w:rsidRDefault="00455B3A" w:rsidP="00455B3A">
      <w:pPr>
        <w:tabs>
          <w:tab w:val="left" w:pos="7144"/>
          <w:tab w:val="right" w:pos="10348"/>
        </w:tabs>
        <w:ind w:left="-851"/>
        <w:rPr>
          <w:sz w:val="24"/>
          <w:szCs w:val="24"/>
        </w:rPr>
      </w:pPr>
      <w:r w:rsidRPr="00EF0DF9">
        <w:rPr>
          <w:sz w:val="24"/>
          <w:szCs w:val="24"/>
        </w:rPr>
        <w:tab/>
      </w:r>
      <w:r w:rsidRPr="00EF0DF9">
        <w:rPr>
          <w:sz w:val="24"/>
          <w:szCs w:val="24"/>
        </w:rPr>
        <w:tab/>
      </w:r>
      <w:r w:rsidR="00206CB0" w:rsidRPr="00EF0DF9">
        <w:rPr>
          <w:sz w:val="24"/>
          <w:szCs w:val="24"/>
        </w:rPr>
        <w:t xml:space="preserve">     </w:t>
      </w:r>
      <w:r w:rsidRPr="00EF0DF9">
        <w:rPr>
          <w:sz w:val="24"/>
          <w:szCs w:val="24"/>
        </w:rPr>
        <w:t xml:space="preserve"> </w:t>
      </w:r>
      <w:r w:rsidR="00206CB0" w:rsidRPr="00EF0DF9">
        <w:rPr>
          <w:sz w:val="24"/>
          <w:szCs w:val="24"/>
        </w:rPr>
        <w:t>________________</w:t>
      </w:r>
      <w:r w:rsidR="00206CB0" w:rsidRPr="00EF0DF9">
        <w:rPr>
          <w:noProof/>
          <w:sz w:val="24"/>
          <w:szCs w:val="24"/>
        </w:rPr>
        <w:t xml:space="preserve"> В.А.Климин</w:t>
      </w:r>
    </w:p>
    <w:p w:rsidR="00455B3A" w:rsidRPr="00EF0DF9" w:rsidRDefault="00455B3A" w:rsidP="00455B3A">
      <w:pPr>
        <w:ind w:left="-851"/>
        <w:jc w:val="right"/>
        <w:rPr>
          <w:sz w:val="24"/>
          <w:szCs w:val="24"/>
        </w:rPr>
      </w:pPr>
      <w:r w:rsidRPr="00EF0DF9">
        <w:rPr>
          <w:sz w:val="24"/>
          <w:szCs w:val="24"/>
        </w:rPr>
        <w:t>__________________Н.А. Морозова</w:t>
      </w:r>
    </w:p>
    <w:p w:rsidR="00455B3A" w:rsidRPr="00EF0DF9" w:rsidRDefault="00455B3A" w:rsidP="00455B3A">
      <w:pPr>
        <w:ind w:left="-851"/>
        <w:jc w:val="right"/>
        <w:rPr>
          <w:sz w:val="24"/>
          <w:szCs w:val="24"/>
        </w:rPr>
      </w:pPr>
      <w:r w:rsidRPr="00EF0DF9">
        <w:rPr>
          <w:sz w:val="24"/>
          <w:szCs w:val="24"/>
        </w:rPr>
        <w:t>_______________Т.И. Долгодворова</w:t>
      </w:r>
    </w:p>
    <w:p w:rsidR="00455B3A" w:rsidRPr="00EF0DF9" w:rsidRDefault="00455B3A" w:rsidP="00455B3A">
      <w:pPr>
        <w:ind w:left="-851"/>
        <w:jc w:val="right"/>
        <w:rPr>
          <w:sz w:val="24"/>
          <w:szCs w:val="24"/>
        </w:rPr>
      </w:pPr>
      <w:r w:rsidRPr="00EF0DF9">
        <w:rPr>
          <w:sz w:val="24"/>
          <w:szCs w:val="24"/>
        </w:rPr>
        <w:t>__________________Ж.В. Резинкина</w:t>
      </w:r>
    </w:p>
    <w:p w:rsidR="00455B3A" w:rsidRPr="00EF0DF9" w:rsidRDefault="00455B3A" w:rsidP="00455B3A">
      <w:pPr>
        <w:ind w:left="-851"/>
        <w:jc w:val="right"/>
        <w:rPr>
          <w:sz w:val="24"/>
          <w:szCs w:val="24"/>
        </w:rPr>
      </w:pPr>
      <w:r w:rsidRPr="00EF0DF9">
        <w:rPr>
          <w:sz w:val="24"/>
          <w:szCs w:val="24"/>
        </w:rPr>
        <w:t>_________________А.Т. Абдуллаев</w:t>
      </w:r>
    </w:p>
    <w:p w:rsidR="00455B3A" w:rsidRPr="00EF0DF9" w:rsidRDefault="00455B3A" w:rsidP="00455B3A">
      <w:pPr>
        <w:ind w:left="426"/>
        <w:jc w:val="right"/>
        <w:rPr>
          <w:sz w:val="24"/>
          <w:szCs w:val="24"/>
        </w:rPr>
      </w:pPr>
      <w:r w:rsidRPr="00EF0DF9">
        <w:rPr>
          <w:sz w:val="24"/>
          <w:szCs w:val="24"/>
        </w:rPr>
        <w:tab/>
        <w:t>____________________Н.Б.</w:t>
      </w:r>
      <w:r w:rsidR="00206CB0" w:rsidRPr="00EF0DF9">
        <w:rPr>
          <w:sz w:val="24"/>
          <w:szCs w:val="24"/>
        </w:rPr>
        <w:t xml:space="preserve"> </w:t>
      </w:r>
      <w:r w:rsidRPr="00EF0DF9">
        <w:rPr>
          <w:sz w:val="24"/>
          <w:szCs w:val="24"/>
        </w:rPr>
        <w:t>Захарова</w:t>
      </w:r>
    </w:p>
    <w:p w:rsidR="00455B3A" w:rsidRPr="00EF0DF9" w:rsidRDefault="00455B3A" w:rsidP="00455B3A">
      <w:pPr>
        <w:ind w:left="426"/>
        <w:jc w:val="right"/>
      </w:pPr>
    </w:p>
    <w:p w:rsidR="00B05DBC" w:rsidRPr="00AA7DEA" w:rsidRDefault="00B05DBC" w:rsidP="00455B3A">
      <w:pPr>
        <w:ind w:left="426"/>
        <w:rPr>
          <w:color w:val="FF0000"/>
        </w:rPr>
      </w:pPr>
      <w:r w:rsidRPr="00EF0DF9">
        <w:rPr>
          <w:sz w:val="24"/>
          <w:szCs w:val="24"/>
        </w:rPr>
        <w:t xml:space="preserve">Представитель заказчика:                                                             </w:t>
      </w:r>
      <w:r w:rsidR="003043E5" w:rsidRPr="00EF0DF9">
        <w:rPr>
          <w:sz w:val="24"/>
          <w:szCs w:val="24"/>
        </w:rPr>
        <w:t xml:space="preserve">            </w:t>
      </w:r>
      <w:r w:rsidRPr="00EF0DF9">
        <w:rPr>
          <w:sz w:val="24"/>
          <w:szCs w:val="24"/>
        </w:rPr>
        <w:t xml:space="preserve"> ______________ </w:t>
      </w:r>
      <w:r w:rsidR="003043E5" w:rsidRPr="00EF0DF9">
        <w:rPr>
          <w:sz w:val="24"/>
          <w:szCs w:val="24"/>
        </w:rPr>
        <w:t>Н.Б. Королева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C02563" w:rsidRDefault="00C02563" w:rsidP="00C02563">
      <w:pPr>
        <w:ind w:right="-66"/>
        <w:jc w:val="right"/>
        <w:sectPr w:rsidR="00C02563" w:rsidSect="00E52AB2">
          <w:pgSz w:w="11906" w:h="16838"/>
          <w:pgMar w:top="993" w:right="566" w:bottom="851" w:left="567" w:header="708" w:footer="708" w:gutter="0"/>
          <w:cols w:space="708"/>
          <w:docGrid w:linePitch="360"/>
        </w:sectPr>
      </w:pPr>
    </w:p>
    <w:p w:rsidR="00C02563" w:rsidRPr="00F81B8F" w:rsidRDefault="00C02563" w:rsidP="00C02563">
      <w:pPr>
        <w:ind w:right="-66"/>
        <w:jc w:val="right"/>
      </w:pPr>
      <w:r w:rsidRPr="00F81B8F">
        <w:lastRenderedPageBreak/>
        <w:t>Приложение</w:t>
      </w:r>
    </w:p>
    <w:p w:rsidR="00C02563" w:rsidRPr="00F81B8F" w:rsidRDefault="00C02563" w:rsidP="00C02563">
      <w:pPr>
        <w:tabs>
          <w:tab w:val="left" w:pos="3930"/>
          <w:tab w:val="right" w:pos="9355"/>
        </w:tabs>
        <w:ind w:right="-66"/>
        <w:jc w:val="right"/>
      </w:pPr>
      <w:r w:rsidRPr="00F81B8F">
        <w:t xml:space="preserve">                                                                                                                      к протоколу подведения итогов аукциона в электронной форме</w:t>
      </w:r>
    </w:p>
    <w:p w:rsidR="00C02563" w:rsidRPr="00F81B8F" w:rsidRDefault="00C02563" w:rsidP="00C02563">
      <w:pPr>
        <w:tabs>
          <w:tab w:val="left" w:pos="3930"/>
          <w:tab w:val="right" w:pos="9355"/>
        </w:tabs>
        <w:ind w:right="-66"/>
        <w:jc w:val="right"/>
      </w:pPr>
      <w:r w:rsidRPr="00F81B8F">
        <w:t>от «</w:t>
      </w:r>
      <w:r>
        <w:t>19</w:t>
      </w:r>
      <w:r w:rsidRPr="00F81B8F">
        <w:t xml:space="preserve">» </w:t>
      </w:r>
      <w:r>
        <w:rPr>
          <w:u w:val="single"/>
        </w:rPr>
        <w:t>апреля</w:t>
      </w:r>
      <w:r w:rsidRPr="00F81B8F">
        <w:t xml:space="preserve"> 201</w:t>
      </w:r>
      <w:r>
        <w:t>8</w:t>
      </w:r>
      <w:r w:rsidRPr="00F81B8F">
        <w:t xml:space="preserve"> г. № </w:t>
      </w:r>
      <w:r w:rsidRPr="00586BE8">
        <w:rPr>
          <w:u w:val="single"/>
        </w:rPr>
        <w:t>018730000581</w:t>
      </w:r>
      <w:r>
        <w:rPr>
          <w:u w:val="single"/>
        </w:rPr>
        <w:t>8</w:t>
      </w:r>
      <w:r w:rsidRPr="00586BE8">
        <w:rPr>
          <w:u w:val="single"/>
        </w:rPr>
        <w:t>000</w:t>
      </w:r>
      <w:r>
        <w:rPr>
          <w:u w:val="single"/>
        </w:rPr>
        <w:t>125</w:t>
      </w:r>
      <w:r w:rsidRPr="00586BE8">
        <w:rPr>
          <w:u w:val="single"/>
        </w:rPr>
        <w:t>-3</w:t>
      </w:r>
    </w:p>
    <w:p w:rsidR="00C02563" w:rsidRPr="0025253B" w:rsidRDefault="00C02563" w:rsidP="00C02563">
      <w:pPr>
        <w:tabs>
          <w:tab w:val="left" w:pos="3930"/>
          <w:tab w:val="right" w:pos="9355"/>
        </w:tabs>
        <w:ind w:right="-136"/>
        <w:jc w:val="right"/>
        <w:rPr>
          <w:highlight w:val="yellow"/>
        </w:rPr>
      </w:pPr>
    </w:p>
    <w:p w:rsidR="00C02563" w:rsidRPr="00C02563" w:rsidRDefault="00C02563" w:rsidP="00C02563">
      <w:pPr>
        <w:widowControl/>
        <w:suppressAutoHyphens/>
        <w:jc w:val="center"/>
        <w:rPr>
          <w:sz w:val="22"/>
          <w:szCs w:val="22"/>
          <w:lang w:eastAsia="ar-SA"/>
        </w:rPr>
      </w:pPr>
      <w:r w:rsidRPr="00C02563">
        <w:rPr>
          <w:sz w:val="22"/>
          <w:szCs w:val="22"/>
          <w:lang w:eastAsia="ar-SA"/>
        </w:rPr>
        <w:t>Таблица подведения итогов аукциона в электронной форме</w:t>
      </w:r>
    </w:p>
    <w:p w:rsidR="00C02563" w:rsidRPr="00C02563" w:rsidRDefault="00C02563" w:rsidP="00C02563">
      <w:pPr>
        <w:widowControl/>
        <w:tabs>
          <w:tab w:val="num" w:pos="567"/>
        </w:tabs>
        <w:autoSpaceDE w:val="0"/>
        <w:autoSpaceDN w:val="0"/>
        <w:adjustRightInd w:val="0"/>
        <w:jc w:val="center"/>
        <w:rPr>
          <w:sz w:val="22"/>
          <w:szCs w:val="22"/>
        </w:rPr>
      </w:pPr>
      <w:r w:rsidRPr="00C02563">
        <w:rPr>
          <w:sz w:val="22"/>
          <w:szCs w:val="22"/>
        </w:rPr>
        <w:t xml:space="preserve">на право заключения муниципального контракта </w:t>
      </w:r>
    </w:p>
    <w:p w:rsidR="00C02563" w:rsidRPr="00C02563" w:rsidRDefault="00C02563" w:rsidP="00C02563">
      <w:pPr>
        <w:widowControl/>
        <w:tabs>
          <w:tab w:val="num" w:pos="567"/>
        </w:tabs>
        <w:autoSpaceDE w:val="0"/>
        <w:autoSpaceDN w:val="0"/>
        <w:adjustRightInd w:val="0"/>
        <w:jc w:val="center"/>
        <w:rPr>
          <w:sz w:val="22"/>
          <w:szCs w:val="22"/>
        </w:rPr>
      </w:pPr>
      <w:r w:rsidRPr="00C02563">
        <w:rPr>
          <w:sz w:val="22"/>
          <w:szCs w:val="22"/>
        </w:rPr>
        <w:t>на оказание образовательных услуг по дополнительной профессиональной программе повышения квалификации</w:t>
      </w:r>
    </w:p>
    <w:p w:rsidR="00C02563" w:rsidRPr="00C02563" w:rsidRDefault="00C02563" w:rsidP="00C02563">
      <w:pPr>
        <w:pStyle w:val="a5"/>
        <w:spacing w:after="0"/>
        <w:rPr>
          <w:lang w:val="ru-RU"/>
        </w:rPr>
      </w:pPr>
      <w:r w:rsidRPr="00355D5F">
        <w:t xml:space="preserve">  </w:t>
      </w:r>
      <w:r w:rsidRPr="00C02563">
        <w:t>Заказчик: Администрация города Югорска</w:t>
      </w:r>
    </w:p>
    <w:tbl>
      <w:tblPr>
        <w:tblW w:w="15877" w:type="dxa"/>
        <w:tblInd w:w="-256" w:type="dxa"/>
        <w:tblLayout w:type="fixed"/>
        <w:tblCellMar>
          <w:top w:w="28" w:type="dxa"/>
          <w:left w:w="28" w:type="dxa"/>
          <w:bottom w:w="28" w:type="dxa"/>
          <w:right w:w="28" w:type="dxa"/>
        </w:tblCellMar>
        <w:tblLook w:val="0000" w:firstRow="0" w:lastRow="0" w:firstColumn="0" w:lastColumn="0" w:noHBand="0" w:noVBand="0"/>
      </w:tblPr>
      <w:tblGrid>
        <w:gridCol w:w="5104"/>
        <w:gridCol w:w="1843"/>
        <w:gridCol w:w="2268"/>
        <w:gridCol w:w="1417"/>
        <w:gridCol w:w="1701"/>
        <w:gridCol w:w="1843"/>
        <w:gridCol w:w="1701"/>
      </w:tblGrid>
      <w:tr w:rsidR="00C02563" w:rsidRPr="00717FBC" w:rsidTr="00C02563">
        <w:trPr>
          <w:cantSplit/>
          <w:trHeight w:val="20"/>
        </w:trPr>
        <w:tc>
          <w:tcPr>
            <w:tcW w:w="6947" w:type="dxa"/>
            <w:gridSpan w:val="2"/>
            <w:tcBorders>
              <w:top w:val="single" w:sz="8" w:space="0" w:color="000000"/>
              <w:left w:val="single" w:sz="8" w:space="0" w:color="000000"/>
              <w:bottom w:val="single" w:sz="8" w:space="0" w:color="000000"/>
            </w:tcBorders>
            <w:vAlign w:val="center"/>
          </w:tcPr>
          <w:p w:rsidR="00C02563" w:rsidRPr="00717FBC" w:rsidRDefault="00C02563" w:rsidP="00D874EE">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2268" w:type="dxa"/>
            <w:tcBorders>
              <w:top w:val="single" w:sz="8" w:space="0" w:color="000000"/>
              <w:left w:val="single" w:sz="8" w:space="0" w:color="000000"/>
              <w:bottom w:val="single" w:sz="8" w:space="0" w:color="000000"/>
              <w:right w:val="single" w:sz="8" w:space="0" w:color="000000"/>
            </w:tcBorders>
          </w:tcPr>
          <w:p w:rsidR="00C02563" w:rsidRPr="00717FBC" w:rsidRDefault="00C02563" w:rsidP="00D874EE">
            <w:pPr>
              <w:widowControl/>
              <w:suppressAutoHyphens/>
              <w:jc w:val="center"/>
              <w:rPr>
                <w:color w:val="000000"/>
                <w:sz w:val="18"/>
                <w:szCs w:val="18"/>
                <w:lang w:eastAsia="ar-SA"/>
              </w:rPr>
            </w:pPr>
            <w:r>
              <w:rPr>
                <w:color w:val="000000"/>
                <w:sz w:val="18"/>
                <w:szCs w:val="18"/>
                <w:lang w:eastAsia="ar-SA"/>
              </w:rPr>
              <w:t>1</w:t>
            </w:r>
          </w:p>
        </w:tc>
        <w:tc>
          <w:tcPr>
            <w:tcW w:w="1417" w:type="dxa"/>
            <w:tcBorders>
              <w:top w:val="single" w:sz="8" w:space="0" w:color="000000"/>
              <w:left w:val="single" w:sz="8" w:space="0" w:color="000000"/>
              <w:bottom w:val="single" w:sz="8" w:space="0" w:color="000000"/>
              <w:right w:val="single" w:sz="8" w:space="0" w:color="000000"/>
            </w:tcBorders>
          </w:tcPr>
          <w:p w:rsidR="00C02563" w:rsidRPr="00717FBC" w:rsidRDefault="00C02563" w:rsidP="00D874EE">
            <w:pPr>
              <w:widowControl/>
              <w:suppressAutoHyphens/>
              <w:jc w:val="center"/>
              <w:rPr>
                <w:color w:val="000000"/>
                <w:sz w:val="18"/>
                <w:szCs w:val="18"/>
                <w:lang w:eastAsia="ar-SA"/>
              </w:rPr>
            </w:pPr>
            <w:r>
              <w:rPr>
                <w:color w:val="000000"/>
                <w:sz w:val="18"/>
                <w:szCs w:val="18"/>
                <w:lang w:eastAsia="ar-SA"/>
              </w:rPr>
              <w:t>5</w:t>
            </w:r>
          </w:p>
        </w:tc>
        <w:tc>
          <w:tcPr>
            <w:tcW w:w="1701" w:type="dxa"/>
            <w:tcBorders>
              <w:top w:val="single" w:sz="8" w:space="0" w:color="000000"/>
              <w:left w:val="single" w:sz="8" w:space="0" w:color="000000"/>
              <w:bottom w:val="single" w:sz="8" w:space="0" w:color="000000"/>
              <w:right w:val="single" w:sz="8" w:space="0" w:color="000000"/>
            </w:tcBorders>
          </w:tcPr>
          <w:p w:rsidR="00C02563" w:rsidRPr="00717FBC" w:rsidRDefault="00C02563" w:rsidP="00D874EE">
            <w:pPr>
              <w:widowControl/>
              <w:suppressAutoHyphens/>
              <w:jc w:val="center"/>
              <w:rPr>
                <w:color w:val="000000"/>
                <w:sz w:val="18"/>
                <w:szCs w:val="18"/>
                <w:lang w:eastAsia="ar-SA"/>
              </w:rPr>
            </w:pPr>
            <w:r>
              <w:rPr>
                <w:color w:val="000000"/>
                <w:sz w:val="18"/>
                <w:szCs w:val="18"/>
                <w:lang w:eastAsia="ar-SA"/>
              </w:rPr>
              <w:t>3</w:t>
            </w:r>
          </w:p>
        </w:tc>
        <w:tc>
          <w:tcPr>
            <w:tcW w:w="1843" w:type="dxa"/>
            <w:tcBorders>
              <w:top w:val="single" w:sz="8" w:space="0" w:color="000000"/>
              <w:left w:val="single" w:sz="8" w:space="0" w:color="000000"/>
              <w:bottom w:val="single" w:sz="8" w:space="0" w:color="000000"/>
              <w:right w:val="single" w:sz="8" w:space="0" w:color="000000"/>
            </w:tcBorders>
          </w:tcPr>
          <w:p w:rsidR="00C02563" w:rsidRPr="00717FBC" w:rsidRDefault="00C02563" w:rsidP="00D874EE">
            <w:pPr>
              <w:widowControl/>
              <w:suppressAutoHyphens/>
              <w:jc w:val="center"/>
              <w:rPr>
                <w:color w:val="000000"/>
                <w:sz w:val="18"/>
                <w:szCs w:val="18"/>
                <w:lang w:eastAsia="ar-SA"/>
              </w:rPr>
            </w:pPr>
            <w:r>
              <w:rPr>
                <w:color w:val="000000"/>
                <w:sz w:val="18"/>
                <w:szCs w:val="18"/>
                <w:lang w:eastAsia="ar-SA"/>
              </w:rPr>
              <w:t>2</w:t>
            </w:r>
          </w:p>
        </w:tc>
        <w:tc>
          <w:tcPr>
            <w:tcW w:w="1701" w:type="dxa"/>
            <w:tcBorders>
              <w:top w:val="single" w:sz="8" w:space="0" w:color="000000"/>
              <w:left w:val="single" w:sz="8" w:space="0" w:color="000000"/>
              <w:bottom w:val="single" w:sz="8" w:space="0" w:color="000000"/>
              <w:right w:val="single" w:sz="8" w:space="0" w:color="000000"/>
            </w:tcBorders>
          </w:tcPr>
          <w:p w:rsidR="00C02563" w:rsidRPr="00717FBC" w:rsidRDefault="00C02563" w:rsidP="00D874EE">
            <w:pPr>
              <w:widowControl/>
              <w:suppressAutoHyphens/>
              <w:jc w:val="center"/>
              <w:rPr>
                <w:color w:val="000000"/>
                <w:sz w:val="18"/>
                <w:szCs w:val="18"/>
                <w:lang w:eastAsia="ar-SA"/>
              </w:rPr>
            </w:pPr>
            <w:r>
              <w:rPr>
                <w:color w:val="000000"/>
                <w:sz w:val="18"/>
                <w:szCs w:val="18"/>
                <w:lang w:eastAsia="ar-SA"/>
              </w:rPr>
              <w:t>4</w:t>
            </w:r>
          </w:p>
        </w:tc>
      </w:tr>
      <w:tr w:rsidR="00C02563" w:rsidRPr="00717FBC" w:rsidTr="00C02563">
        <w:trPr>
          <w:cantSplit/>
          <w:trHeight w:val="20"/>
        </w:trPr>
        <w:tc>
          <w:tcPr>
            <w:tcW w:w="5104" w:type="dxa"/>
            <w:tcBorders>
              <w:left w:val="single" w:sz="8" w:space="0" w:color="000000"/>
              <w:bottom w:val="single" w:sz="8" w:space="0" w:color="000000"/>
            </w:tcBorders>
            <w:vAlign w:val="center"/>
          </w:tcPr>
          <w:p w:rsidR="00C02563" w:rsidRPr="00717FBC" w:rsidRDefault="00C02563" w:rsidP="00D874EE">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843" w:type="dxa"/>
            <w:tcBorders>
              <w:left w:val="single" w:sz="8" w:space="0" w:color="000000"/>
              <w:bottom w:val="single" w:sz="8" w:space="0" w:color="000000"/>
            </w:tcBorders>
            <w:vAlign w:val="center"/>
          </w:tcPr>
          <w:p w:rsidR="00C02563" w:rsidRPr="00717FBC" w:rsidRDefault="00C02563" w:rsidP="00D874EE">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2268" w:type="dxa"/>
            <w:tcBorders>
              <w:left w:val="single" w:sz="8" w:space="0" w:color="000000"/>
              <w:bottom w:val="single" w:sz="8" w:space="0" w:color="000000"/>
              <w:right w:val="single" w:sz="4" w:space="0" w:color="auto"/>
            </w:tcBorders>
          </w:tcPr>
          <w:p w:rsidR="00C02563" w:rsidRDefault="00C02563" w:rsidP="00D874EE">
            <w:pPr>
              <w:widowControl/>
              <w:suppressAutoHyphens/>
              <w:jc w:val="center"/>
              <w:rPr>
                <w:color w:val="000000"/>
                <w:sz w:val="18"/>
                <w:szCs w:val="18"/>
                <w:lang w:eastAsia="ar-SA"/>
              </w:rPr>
            </w:pPr>
            <w:r>
              <w:rPr>
                <w:color w:val="000000"/>
                <w:sz w:val="18"/>
                <w:szCs w:val="18"/>
                <w:lang w:eastAsia="ar-SA"/>
              </w:rPr>
              <w:t xml:space="preserve">Автономная некоммерческая организация дополнительного профессионального образования «Нижневартовский профориентационный учебный центр», </w:t>
            </w:r>
          </w:p>
          <w:p w:rsidR="00C02563" w:rsidRPr="009573E8" w:rsidRDefault="00C02563" w:rsidP="00D874EE">
            <w:pPr>
              <w:widowControl/>
              <w:suppressAutoHyphens/>
              <w:jc w:val="center"/>
              <w:rPr>
                <w:color w:val="000000"/>
                <w:sz w:val="18"/>
                <w:szCs w:val="18"/>
                <w:lang w:eastAsia="ar-SA"/>
              </w:rPr>
            </w:pPr>
            <w:r>
              <w:rPr>
                <w:color w:val="000000"/>
                <w:sz w:val="18"/>
                <w:szCs w:val="18"/>
                <w:lang w:eastAsia="ar-SA"/>
              </w:rPr>
              <w:t>г. Нижневартовск</w:t>
            </w:r>
          </w:p>
        </w:tc>
        <w:tc>
          <w:tcPr>
            <w:tcW w:w="1417" w:type="dxa"/>
            <w:tcBorders>
              <w:left w:val="single" w:sz="8" w:space="0" w:color="000000"/>
              <w:bottom w:val="single" w:sz="8" w:space="0" w:color="000000"/>
              <w:right w:val="single" w:sz="4" w:space="0" w:color="auto"/>
            </w:tcBorders>
          </w:tcPr>
          <w:p w:rsidR="00C02563" w:rsidRDefault="00C02563" w:rsidP="00D874EE">
            <w:pPr>
              <w:widowControl/>
              <w:suppressAutoHyphens/>
              <w:jc w:val="center"/>
              <w:rPr>
                <w:color w:val="000000"/>
                <w:sz w:val="18"/>
                <w:szCs w:val="18"/>
                <w:lang w:eastAsia="ar-SA"/>
              </w:rPr>
            </w:pPr>
            <w:r w:rsidRPr="00605D5B">
              <w:rPr>
                <w:color w:val="000000"/>
                <w:sz w:val="18"/>
                <w:szCs w:val="18"/>
                <w:lang w:eastAsia="ar-SA"/>
              </w:rPr>
              <w:t xml:space="preserve">Общество с ограниченной ответственностью </w:t>
            </w:r>
            <w:r>
              <w:rPr>
                <w:color w:val="000000"/>
                <w:sz w:val="18"/>
                <w:szCs w:val="18"/>
                <w:lang w:eastAsia="ar-SA"/>
              </w:rPr>
              <w:t xml:space="preserve">«Семинар», </w:t>
            </w:r>
          </w:p>
          <w:p w:rsidR="00C02563" w:rsidRPr="009573E8" w:rsidRDefault="00C02563" w:rsidP="00D874EE">
            <w:pPr>
              <w:widowControl/>
              <w:suppressAutoHyphens/>
              <w:jc w:val="center"/>
              <w:rPr>
                <w:color w:val="000000"/>
                <w:sz w:val="18"/>
                <w:szCs w:val="18"/>
                <w:lang w:eastAsia="ar-SA"/>
              </w:rPr>
            </w:pPr>
            <w:r>
              <w:rPr>
                <w:color w:val="000000"/>
                <w:sz w:val="18"/>
                <w:szCs w:val="18"/>
                <w:lang w:eastAsia="ar-SA"/>
              </w:rPr>
              <w:t>г. Челябинск</w:t>
            </w:r>
          </w:p>
        </w:tc>
        <w:tc>
          <w:tcPr>
            <w:tcW w:w="1701" w:type="dxa"/>
            <w:tcBorders>
              <w:left w:val="single" w:sz="8" w:space="0" w:color="000000"/>
              <w:bottom w:val="single" w:sz="8" w:space="0" w:color="000000"/>
              <w:right w:val="single" w:sz="4" w:space="0" w:color="auto"/>
            </w:tcBorders>
          </w:tcPr>
          <w:p w:rsidR="00C02563" w:rsidRDefault="00C02563" w:rsidP="00D874EE">
            <w:pPr>
              <w:widowControl/>
              <w:suppressAutoHyphens/>
              <w:jc w:val="center"/>
              <w:rPr>
                <w:bCs/>
                <w:color w:val="000000"/>
                <w:sz w:val="18"/>
                <w:szCs w:val="18"/>
              </w:rPr>
            </w:pPr>
            <w:r w:rsidRPr="00324757">
              <w:rPr>
                <w:bCs/>
                <w:color w:val="000000"/>
                <w:sz w:val="18"/>
                <w:szCs w:val="18"/>
              </w:rPr>
              <w:t xml:space="preserve">Общество с ограниченной ответственностью «Интербридж Консалтинг», </w:t>
            </w:r>
          </w:p>
          <w:p w:rsidR="00C02563" w:rsidRPr="00324757" w:rsidRDefault="00C02563" w:rsidP="00D874EE">
            <w:pPr>
              <w:widowControl/>
              <w:suppressAutoHyphens/>
              <w:jc w:val="center"/>
              <w:rPr>
                <w:color w:val="000000"/>
                <w:sz w:val="18"/>
                <w:szCs w:val="18"/>
                <w:lang w:eastAsia="ar-SA"/>
              </w:rPr>
            </w:pPr>
            <w:r w:rsidRPr="00324757">
              <w:rPr>
                <w:bCs/>
                <w:color w:val="000000"/>
                <w:sz w:val="18"/>
                <w:szCs w:val="18"/>
              </w:rPr>
              <w:t>г. Челябинск</w:t>
            </w:r>
          </w:p>
        </w:tc>
        <w:tc>
          <w:tcPr>
            <w:tcW w:w="1843" w:type="dxa"/>
            <w:tcBorders>
              <w:left w:val="single" w:sz="8" w:space="0" w:color="000000"/>
              <w:bottom w:val="single" w:sz="8" w:space="0" w:color="000000"/>
              <w:right w:val="single" w:sz="4" w:space="0" w:color="auto"/>
            </w:tcBorders>
          </w:tcPr>
          <w:p w:rsidR="00C02563" w:rsidRPr="009573E8" w:rsidRDefault="00C02563" w:rsidP="00D874EE">
            <w:pPr>
              <w:widowControl/>
              <w:suppressAutoHyphens/>
              <w:jc w:val="center"/>
              <w:rPr>
                <w:color w:val="000000"/>
                <w:sz w:val="18"/>
                <w:szCs w:val="18"/>
                <w:lang w:eastAsia="ar-SA"/>
              </w:rPr>
            </w:pPr>
            <w:r w:rsidRPr="00324757">
              <w:rPr>
                <w:color w:val="000000"/>
                <w:sz w:val="18"/>
                <w:szCs w:val="18"/>
                <w:lang w:eastAsia="ar-SA"/>
              </w:rPr>
              <w:t>Автономная некоммерческая организация дополнительного</w:t>
            </w:r>
            <w:r>
              <w:rPr>
                <w:color w:val="000000"/>
                <w:sz w:val="18"/>
                <w:szCs w:val="18"/>
                <w:lang w:eastAsia="ar-SA"/>
              </w:rPr>
              <w:t xml:space="preserve"> профессионального образования «</w:t>
            </w:r>
            <w:r w:rsidRPr="00324757">
              <w:rPr>
                <w:color w:val="000000"/>
                <w:sz w:val="18"/>
                <w:szCs w:val="18"/>
                <w:lang w:eastAsia="ar-SA"/>
              </w:rPr>
              <w:t xml:space="preserve">Учебный центр </w:t>
            </w:r>
            <w:r>
              <w:rPr>
                <w:color w:val="000000"/>
                <w:sz w:val="18"/>
                <w:szCs w:val="18"/>
                <w:lang w:eastAsia="ar-SA"/>
              </w:rPr>
              <w:t>«</w:t>
            </w:r>
            <w:r w:rsidRPr="00324757">
              <w:rPr>
                <w:color w:val="000000"/>
                <w:sz w:val="18"/>
                <w:szCs w:val="18"/>
                <w:lang w:eastAsia="ar-SA"/>
              </w:rPr>
              <w:t>Развитие</w:t>
            </w:r>
            <w:r>
              <w:rPr>
                <w:color w:val="000000"/>
                <w:sz w:val="18"/>
                <w:szCs w:val="18"/>
                <w:lang w:eastAsia="ar-SA"/>
              </w:rPr>
              <w:t>», г. Сургут</w:t>
            </w:r>
          </w:p>
        </w:tc>
        <w:tc>
          <w:tcPr>
            <w:tcW w:w="1701" w:type="dxa"/>
            <w:tcBorders>
              <w:left w:val="single" w:sz="8" w:space="0" w:color="000000"/>
              <w:bottom w:val="single" w:sz="8" w:space="0" w:color="000000"/>
              <w:right w:val="single" w:sz="4" w:space="0" w:color="auto"/>
            </w:tcBorders>
          </w:tcPr>
          <w:p w:rsidR="00C02563" w:rsidRDefault="00C02563" w:rsidP="00D874EE">
            <w:pPr>
              <w:widowControl/>
              <w:suppressAutoHyphens/>
              <w:jc w:val="center"/>
              <w:rPr>
                <w:color w:val="000000"/>
                <w:sz w:val="18"/>
                <w:szCs w:val="18"/>
                <w:lang w:eastAsia="ar-SA"/>
              </w:rPr>
            </w:pPr>
            <w:r w:rsidRPr="00324757">
              <w:rPr>
                <w:color w:val="000000"/>
                <w:sz w:val="18"/>
                <w:szCs w:val="18"/>
                <w:lang w:eastAsia="ar-SA"/>
              </w:rPr>
              <w:t>Общество с</w:t>
            </w:r>
            <w:r>
              <w:rPr>
                <w:color w:val="000000"/>
                <w:sz w:val="18"/>
                <w:szCs w:val="18"/>
                <w:lang w:eastAsia="ar-SA"/>
              </w:rPr>
              <w:t xml:space="preserve"> ограниченной ответственностью «</w:t>
            </w:r>
            <w:r w:rsidRPr="00324757">
              <w:rPr>
                <w:color w:val="000000"/>
                <w:sz w:val="18"/>
                <w:szCs w:val="18"/>
                <w:lang w:eastAsia="ar-SA"/>
              </w:rPr>
              <w:t>Межотраслевой институт Охраны труда Пожарной и Экологической Безопасности</w:t>
            </w:r>
            <w:r>
              <w:rPr>
                <w:color w:val="000000"/>
                <w:sz w:val="18"/>
                <w:szCs w:val="18"/>
                <w:lang w:eastAsia="ar-SA"/>
              </w:rPr>
              <w:t xml:space="preserve">», </w:t>
            </w:r>
          </w:p>
          <w:p w:rsidR="00C02563" w:rsidRPr="009573E8" w:rsidRDefault="00C02563" w:rsidP="00D874EE">
            <w:pPr>
              <w:widowControl/>
              <w:suppressAutoHyphens/>
              <w:jc w:val="center"/>
              <w:rPr>
                <w:color w:val="000000"/>
                <w:sz w:val="18"/>
                <w:szCs w:val="18"/>
                <w:lang w:eastAsia="ar-SA"/>
              </w:rPr>
            </w:pPr>
            <w:r>
              <w:rPr>
                <w:color w:val="000000"/>
                <w:sz w:val="18"/>
                <w:szCs w:val="18"/>
                <w:lang w:eastAsia="ar-SA"/>
              </w:rPr>
              <w:t>г. Ижевск</w:t>
            </w:r>
          </w:p>
        </w:tc>
      </w:tr>
      <w:tr w:rsidR="00C02563" w:rsidRPr="00717FBC" w:rsidTr="00C02563">
        <w:trPr>
          <w:cantSplit/>
          <w:trHeight w:val="20"/>
        </w:trPr>
        <w:tc>
          <w:tcPr>
            <w:tcW w:w="5104" w:type="dxa"/>
            <w:tcBorders>
              <w:left w:val="single" w:sz="8" w:space="0" w:color="000000"/>
              <w:bottom w:val="single" w:sz="8" w:space="0" w:color="000000"/>
            </w:tcBorders>
            <w:vAlign w:val="center"/>
          </w:tcPr>
          <w:p w:rsidR="00C02563" w:rsidRPr="00FB0A6A" w:rsidRDefault="00C02563" w:rsidP="00D874EE">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C02563" w:rsidRPr="00717FBC" w:rsidRDefault="00C02563" w:rsidP="00D874E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02563" w:rsidRPr="00717FBC" w:rsidTr="00C02563">
        <w:trPr>
          <w:cantSplit/>
          <w:trHeight w:val="980"/>
        </w:trPr>
        <w:tc>
          <w:tcPr>
            <w:tcW w:w="5104" w:type="dxa"/>
            <w:tcBorders>
              <w:left w:val="single" w:sz="8" w:space="0" w:color="000000"/>
              <w:bottom w:val="single" w:sz="8" w:space="0" w:color="000000"/>
            </w:tcBorders>
            <w:vAlign w:val="center"/>
          </w:tcPr>
          <w:p w:rsidR="00C02563" w:rsidRPr="00FB0A6A" w:rsidRDefault="00C02563" w:rsidP="00D874EE">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C02563" w:rsidRPr="00717FBC" w:rsidRDefault="00C02563" w:rsidP="00D874E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02563" w:rsidRPr="00717FBC" w:rsidTr="00C02563">
        <w:trPr>
          <w:cantSplit/>
          <w:trHeight w:val="20"/>
        </w:trPr>
        <w:tc>
          <w:tcPr>
            <w:tcW w:w="5104" w:type="dxa"/>
            <w:tcBorders>
              <w:left w:val="single" w:sz="8" w:space="0" w:color="000000"/>
              <w:bottom w:val="single" w:sz="8" w:space="0" w:color="000000"/>
            </w:tcBorders>
            <w:vAlign w:val="center"/>
          </w:tcPr>
          <w:p w:rsidR="00C02563" w:rsidRPr="00FB0A6A" w:rsidRDefault="00C02563" w:rsidP="00D874EE">
            <w:pPr>
              <w:jc w:val="both"/>
              <w:rPr>
                <w:sz w:val="18"/>
                <w:szCs w:val="18"/>
              </w:rPr>
            </w:pPr>
            <w:r w:rsidRPr="00FB0A6A">
              <w:rPr>
                <w:color w:val="000000"/>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C02563" w:rsidRPr="00717FBC" w:rsidRDefault="00C02563" w:rsidP="00D874E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02563" w:rsidRPr="00717FBC" w:rsidTr="00C02563">
        <w:trPr>
          <w:cantSplit/>
          <w:trHeight w:val="20"/>
        </w:trPr>
        <w:tc>
          <w:tcPr>
            <w:tcW w:w="5104" w:type="dxa"/>
            <w:tcBorders>
              <w:left w:val="single" w:sz="8" w:space="0" w:color="000000"/>
              <w:bottom w:val="single" w:sz="8" w:space="0" w:color="000000"/>
              <w:right w:val="single" w:sz="4" w:space="0" w:color="auto"/>
            </w:tcBorders>
            <w:vAlign w:val="center"/>
          </w:tcPr>
          <w:p w:rsidR="00C02563" w:rsidRPr="00FB0A6A" w:rsidRDefault="00C02563" w:rsidP="00D874EE">
            <w:pPr>
              <w:jc w:val="both"/>
              <w:rPr>
                <w:sz w:val="18"/>
                <w:szCs w:val="18"/>
              </w:rPr>
            </w:pPr>
            <w:r w:rsidRPr="00FB0A6A">
              <w:rPr>
                <w:color w:val="000000"/>
                <w:sz w:val="18"/>
                <w:szCs w:val="18"/>
              </w:rPr>
              <w:lastRenderedPageBreak/>
              <w:t xml:space="preserve">4. </w:t>
            </w:r>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left w:val="single" w:sz="4" w:space="0" w:color="auto"/>
              <w:bottom w:val="single" w:sz="8" w:space="0" w:color="000000"/>
            </w:tcBorders>
            <w:vAlign w:val="center"/>
          </w:tcPr>
          <w:p w:rsidR="00C02563" w:rsidRPr="00717FBC" w:rsidRDefault="00C02563" w:rsidP="00D874EE">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02563" w:rsidRPr="00717FBC" w:rsidTr="00C02563">
        <w:trPr>
          <w:cantSplit/>
          <w:trHeight w:val="20"/>
        </w:trPr>
        <w:tc>
          <w:tcPr>
            <w:tcW w:w="5104" w:type="dxa"/>
            <w:tcBorders>
              <w:left w:val="single" w:sz="8" w:space="0" w:color="000000"/>
              <w:bottom w:val="single" w:sz="8" w:space="0" w:color="000000"/>
            </w:tcBorders>
            <w:vAlign w:val="center"/>
          </w:tcPr>
          <w:p w:rsidR="00C02563" w:rsidRPr="00FB0A6A" w:rsidRDefault="00C02563" w:rsidP="00D874EE">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843" w:type="dxa"/>
            <w:tcBorders>
              <w:left w:val="single" w:sz="8" w:space="0" w:color="000000"/>
              <w:bottom w:val="single" w:sz="8" w:space="0" w:color="000000"/>
            </w:tcBorders>
            <w:vAlign w:val="center"/>
          </w:tcPr>
          <w:p w:rsidR="00C02563" w:rsidRPr="00717FBC" w:rsidRDefault="00C02563" w:rsidP="00D874EE">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2268"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C02563" w:rsidRPr="00717FBC" w:rsidTr="00C02563">
        <w:trPr>
          <w:cantSplit/>
          <w:trHeight w:val="20"/>
        </w:trPr>
        <w:tc>
          <w:tcPr>
            <w:tcW w:w="5104" w:type="dxa"/>
            <w:tcBorders>
              <w:left w:val="single" w:sz="8" w:space="0" w:color="000000"/>
              <w:bottom w:val="single" w:sz="8" w:space="0" w:color="000000"/>
            </w:tcBorders>
            <w:vAlign w:val="center"/>
          </w:tcPr>
          <w:p w:rsidR="00C02563" w:rsidRPr="00717FBC" w:rsidRDefault="00C02563" w:rsidP="00D874EE">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843" w:type="dxa"/>
            <w:tcBorders>
              <w:left w:val="single" w:sz="8" w:space="0" w:color="000000"/>
              <w:bottom w:val="single" w:sz="8" w:space="0" w:color="000000"/>
            </w:tcBorders>
            <w:vAlign w:val="center"/>
          </w:tcPr>
          <w:p w:rsidR="00C02563" w:rsidRPr="00717FBC" w:rsidRDefault="00C02563" w:rsidP="00D874EE">
            <w:pPr>
              <w:widowControl/>
              <w:suppressAutoHyphens/>
              <w:jc w:val="center"/>
              <w:rPr>
                <w:sz w:val="18"/>
                <w:szCs w:val="18"/>
                <w:lang w:eastAsia="ar-SA"/>
              </w:rPr>
            </w:pPr>
            <w:r w:rsidRPr="00717FBC">
              <w:rPr>
                <w:color w:val="000000"/>
                <w:sz w:val="18"/>
                <w:szCs w:val="18"/>
                <w:lang w:eastAsia="ar-SA"/>
              </w:rPr>
              <w:t>отсутствие</w:t>
            </w:r>
          </w:p>
        </w:tc>
        <w:tc>
          <w:tcPr>
            <w:tcW w:w="2268" w:type="dxa"/>
            <w:tcBorders>
              <w:left w:val="single" w:sz="8" w:space="0" w:color="000000"/>
              <w:bottom w:val="single" w:sz="4" w:space="0" w:color="auto"/>
              <w:right w:val="single" w:sz="4" w:space="0" w:color="auto"/>
            </w:tcBorders>
            <w:vAlign w:val="center"/>
          </w:tcPr>
          <w:p w:rsidR="00C02563" w:rsidRPr="00717FBC" w:rsidRDefault="00C02563" w:rsidP="00D874EE">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C02563" w:rsidRPr="00717FBC" w:rsidRDefault="00C02563" w:rsidP="00D874EE">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C02563" w:rsidRPr="00717FBC" w:rsidRDefault="00C02563" w:rsidP="00D874EE">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843" w:type="dxa"/>
            <w:tcBorders>
              <w:left w:val="single" w:sz="8" w:space="0" w:color="000000"/>
              <w:bottom w:val="single" w:sz="4" w:space="0" w:color="auto"/>
              <w:right w:val="single" w:sz="4" w:space="0" w:color="auto"/>
            </w:tcBorders>
            <w:vAlign w:val="center"/>
          </w:tcPr>
          <w:p w:rsidR="00C02563" w:rsidRPr="00717FBC" w:rsidRDefault="00C02563" w:rsidP="00D874EE">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C02563" w:rsidRPr="00717FBC" w:rsidRDefault="00C02563" w:rsidP="00D874EE">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C02563" w:rsidRPr="00717FBC" w:rsidTr="00C02563">
        <w:trPr>
          <w:cantSplit/>
          <w:trHeight w:val="20"/>
        </w:trPr>
        <w:tc>
          <w:tcPr>
            <w:tcW w:w="5104" w:type="dxa"/>
            <w:tcBorders>
              <w:left w:val="single" w:sz="8" w:space="0" w:color="000000"/>
              <w:bottom w:val="single" w:sz="8" w:space="0" w:color="000000"/>
            </w:tcBorders>
            <w:vAlign w:val="center"/>
          </w:tcPr>
          <w:p w:rsidR="00C02563" w:rsidRPr="00717FBC" w:rsidRDefault="00C02563" w:rsidP="00D874EE">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843" w:type="dxa"/>
            <w:tcBorders>
              <w:left w:val="single" w:sz="8" w:space="0" w:color="000000"/>
              <w:bottom w:val="single" w:sz="8" w:space="0" w:color="000000"/>
            </w:tcBorders>
            <w:vAlign w:val="center"/>
          </w:tcPr>
          <w:p w:rsidR="00C02563" w:rsidRPr="00717FBC" w:rsidRDefault="00C02563" w:rsidP="00D874EE">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268" w:type="dxa"/>
            <w:tcBorders>
              <w:top w:val="single" w:sz="4" w:space="0" w:color="auto"/>
              <w:left w:val="single" w:sz="8" w:space="0" w:color="000000"/>
              <w:bottom w:val="single" w:sz="8" w:space="0" w:color="000000"/>
              <w:right w:val="single" w:sz="4" w:space="0" w:color="auto"/>
            </w:tcBorders>
            <w:vAlign w:val="center"/>
          </w:tcPr>
          <w:p w:rsidR="00C02563" w:rsidRDefault="00C02563" w:rsidP="00D874EE">
            <w:pPr>
              <w:widowControl/>
              <w:suppressAutoHyphens/>
              <w:snapToGrid w:val="0"/>
              <w:ind w:left="11"/>
              <w:jc w:val="center"/>
              <w:rPr>
                <w:color w:val="000000"/>
                <w:sz w:val="18"/>
                <w:szCs w:val="18"/>
                <w:lang w:eastAsia="ar-SA"/>
              </w:rPr>
            </w:pPr>
          </w:p>
          <w:p w:rsidR="00C02563" w:rsidRPr="00D8351B" w:rsidRDefault="00C02563"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w:t>
            </w:r>
            <w:r>
              <w:rPr>
                <w:color w:val="000000"/>
                <w:sz w:val="18"/>
                <w:szCs w:val="18"/>
                <w:lang w:eastAsia="ar-SA"/>
              </w:rPr>
              <w:t xml:space="preserve"> 29.01.2018 г. № 3037 </w:t>
            </w:r>
          </w:p>
          <w:p w:rsidR="00C02563" w:rsidRPr="00D8351B" w:rsidRDefault="00C02563" w:rsidP="00D874EE">
            <w:pPr>
              <w:widowControl/>
              <w:suppressAutoHyphens/>
              <w:snapToGrid w:val="0"/>
              <w:ind w:left="11"/>
              <w:jc w:val="center"/>
              <w:rPr>
                <w:color w:val="000000"/>
                <w:sz w:val="18"/>
                <w:szCs w:val="18"/>
                <w:lang w:eastAsia="ar-SA"/>
              </w:rPr>
            </w:pPr>
          </w:p>
        </w:tc>
        <w:tc>
          <w:tcPr>
            <w:tcW w:w="1417" w:type="dxa"/>
            <w:tcBorders>
              <w:top w:val="single" w:sz="4" w:space="0" w:color="auto"/>
              <w:left w:val="single" w:sz="8" w:space="0" w:color="000000"/>
              <w:bottom w:val="single" w:sz="8" w:space="0" w:color="000000"/>
              <w:right w:val="single" w:sz="4" w:space="0" w:color="auto"/>
            </w:tcBorders>
            <w:vAlign w:val="center"/>
          </w:tcPr>
          <w:p w:rsidR="00C02563" w:rsidRDefault="00C02563" w:rsidP="00D874EE">
            <w:pPr>
              <w:widowControl/>
              <w:suppressAutoHyphens/>
              <w:snapToGrid w:val="0"/>
              <w:ind w:left="11"/>
              <w:jc w:val="center"/>
              <w:rPr>
                <w:color w:val="000000"/>
                <w:sz w:val="18"/>
                <w:szCs w:val="18"/>
                <w:lang w:eastAsia="ar-SA"/>
              </w:rPr>
            </w:pPr>
          </w:p>
          <w:p w:rsidR="00C02563" w:rsidRPr="00D8351B" w:rsidRDefault="00C02563"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w:t>
            </w:r>
            <w:r>
              <w:rPr>
                <w:color w:val="000000"/>
                <w:sz w:val="18"/>
                <w:szCs w:val="18"/>
                <w:lang w:eastAsia="ar-SA"/>
              </w:rPr>
              <w:t xml:space="preserve"> 01.02.2016 г. № 12199</w:t>
            </w:r>
          </w:p>
          <w:p w:rsidR="00C02563" w:rsidRPr="00D8351B" w:rsidRDefault="00C02563" w:rsidP="00D874EE">
            <w:pPr>
              <w:widowControl/>
              <w:suppressAutoHyphens/>
              <w:snapToGrid w:val="0"/>
              <w:ind w:left="11"/>
              <w:jc w:val="center"/>
              <w:rPr>
                <w:color w:val="000000"/>
                <w:sz w:val="18"/>
                <w:szCs w:val="18"/>
                <w:lang w:eastAsia="ar-SA"/>
              </w:rPr>
            </w:pPr>
          </w:p>
        </w:tc>
        <w:tc>
          <w:tcPr>
            <w:tcW w:w="1701" w:type="dxa"/>
            <w:tcBorders>
              <w:top w:val="single" w:sz="4" w:space="0" w:color="auto"/>
              <w:left w:val="single" w:sz="8" w:space="0" w:color="000000"/>
              <w:bottom w:val="single" w:sz="8" w:space="0" w:color="000000"/>
              <w:right w:val="single" w:sz="4" w:space="0" w:color="auto"/>
            </w:tcBorders>
            <w:vAlign w:val="center"/>
          </w:tcPr>
          <w:p w:rsidR="00C02563" w:rsidRPr="00D8351B" w:rsidRDefault="00C02563"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 </w:t>
            </w:r>
            <w:r>
              <w:rPr>
                <w:color w:val="000000"/>
                <w:sz w:val="18"/>
                <w:szCs w:val="18"/>
                <w:lang w:eastAsia="ar-SA"/>
              </w:rPr>
              <w:t xml:space="preserve">24.02.2015 г. № 11303 </w:t>
            </w:r>
          </w:p>
        </w:tc>
        <w:tc>
          <w:tcPr>
            <w:tcW w:w="1843" w:type="dxa"/>
            <w:tcBorders>
              <w:top w:val="single" w:sz="4" w:space="0" w:color="auto"/>
              <w:left w:val="single" w:sz="8" w:space="0" w:color="000000"/>
              <w:bottom w:val="single" w:sz="8" w:space="0" w:color="000000"/>
              <w:right w:val="single" w:sz="4" w:space="0" w:color="auto"/>
            </w:tcBorders>
            <w:vAlign w:val="center"/>
          </w:tcPr>
          <w:p w:rsidR="00C02563" w:rsidRPr="00D8351B" w:rsidRDefault="00C02563"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 </w:t>
            </w:r>
            <w:r>
              <w:rPr>
                <w:color w:val="000000"/>
                <w:sz w:val="18"/>
                <w:szCs w:val="18"/>
                <w:lang w:eastAsia="ar-SA"/>
              </w:rPr>
              <w:t xml:space="preserve">13.08.2015 г. № 2207 </w:t>
            </w:r>
          </w:p>
        </w:tc>
        <w:tc>
          <w:tcPr>
            <w:tcW w:w="1701" w:type="dxa"/>
            <w:tcBorders>
              <w:top w:val="single" w:sz="4" w:space="0" w:color="auto"/>
              <w:left w:val="single" w:sz="8" w:space="0" w:color="000000"/>
              <w:bottom w:val="single" w:sz="8" w:space="0" w:color="000000"/>
              <w:right w:val="single" w:sz="4" w:space="0" w:color="auto"/>
            </w:tcBorders>
            <w:vAlign w:val="center"/>
          </w:tcPr>
          <w:p w:rsidR="00C02563" w:rsidRPr="00D8351B" w:rsidRDefault="00C02563" w:rsidP="00D874EE">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осуществление образовательной деятельности</w:t>
            </w:r>
            <w:r w:rsidRPr="00D8351B">
              <w:rPr>
                <w:color w:val="000000"/>
                <w:sz w:val="18"/>
                <w:szCs w:val="18"/>
                <w:lang w:eastAsia="ar-SA"/>
              </w:rPr>
              <w:t xml:space="preserve"> от </w:t>
            </w:r>
            <w:r>
              <w:rPr>
                <w:color w:val="000000"/>
                <w:sz w:val="18"/>
                <w:szCs w:val="18"/>
                <w:lang w:eastAsia="ar-SA"/>
              </w:rPr>
              <w:t xml:space="preserve">10.10.2014  г. № 159 </w:t>
            </w:r>
          </w:p>
        </w:tc>
      </w:tr>
      <w:tr w:rsidR="00C02563" w:rsidRPr="00717FBC" w:rsidTr="00C02563">
        <w:trPr>
          <w:cantSplit/>
          <w:trHeight w:val="20"/>
        </w:trPr>
        <w:tc>
          <w:tcPr>
            <w:tcW w:w="5104" w:type="dxa"/>
            <w:tcBorders>
              <w:left w:val="single" w:sz="8" w:space="0" w:color="000000"/>
              <w:bottom w:val="single" w:sz="8" w:space="0" w:color="000000"/>
            </w:tcBorders>
          </w:tcPr>
          <w:p w:rsidR="00C02563" w:rsidRPr="0012262A" w:rsidRDefault="00C02563" w:rsidP="00D874EE">
            <w:pPr>
              <w:tabs>
                <w:tab w:val="left" w:pos="114"/>
              </w:tabs>
              <w:snapToGrid w:val="0"/>
              <w:ind w:right="113"/>
              <w:jc w:val="both"/>
              <w:rPr>
                <w:color w:val="000000"/>
              </w:rPr>
            </w:pPr>
            <w:r w:rsidRPr="0012262A">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C02563" w:rsidRPr="0012262A" w:rsidRDefault="00C02563" w:rsidP="00D874EE">
            <w:pPr>
              <w:snapToGrid w:val="0"/>
              <w:jc w:val="center"/>
              <w:rPr>
                <w:color w:val="000000"/>
              </w:rPr>
            </w:pPr>
            <w:r w:rsidRPr="0012262A">
              <w:rPr>
                <w:color w:val="000000"/>
              </w:rPr>
              <w:t>декларация</w:t>
            </w:r>
          </w:p>
        </w:tc>
        <w:tc>
          <w:tcPr>
            <w:tcW w:w="2268" w:type="dxa"/>
            <w:tcBorders>
              <w:top w:val="single" w:sz="4" w:space="0" w:color="auto"/>
              <w:left w:val="single" w:sz="8" w:space="0" w:color="000000"/>
              <w:bottom w:val="single" w:sz="8" w:space="0" w:color="000000"/>
              <w:right w:val="single" w:sz="4" w:space="0" w:color="auto"/>
            </w:tcBorders>
            <w:vAlign w:val="center"/>
          </w:tcPr>
          <w:p w:rsidR="00C02563" w:rsidRPr="0012262A" w:rsidRDefault="00C02563" w:rsidP="00D874EE">
            <w:pPr>
              <w:snapToGrid w:val="0"/>
              <w:jc w:val="center"/>
              <w:rPr>
                <w:color w:val="000000"/>
              </w:rPr>
            </w:pPr>
            <w:r w:rsidRPr="0012262A">
              <w:rPr>
                <w:color w:val="000000"/>
              </w:rPr>
              <w:t>Информация продекларирована</w:t>
            </w:r>
          </w:p>
        </w:tc>
        <w:tc>
          <w:tcPr>
            <w:tcW w:w="1417" w:type="dxa"/>
            <w:tcBorders>
              <w:top w:val="single" w:sz="4" w:space="0" w:color="auto"/>
              <w:left w:val="single" w:sz="8" w:space="0" w:color="000000"/>
              <w:bottom w:val="single" w:sz="8" w:space="0" w:color="000000"/>
              <w:right w:val="single" w:sz="4" w:space="0" w:color="auto"/>
            </w:tcBorders>
            <w:vAlign w:val="center"/>
          </w:tcPr>
          <w:p w:rsidR="00C02563" w:rsidRPr="0012262A" w:rsidRDefault="00C02563" w:rsidP="00D874EE">
            <w:pPr>
              <w:snapToGrid w:val="0"/>
              <w:jc w:val="center"/>
              <w:rPr>
                <w:color w:val="000000"/>
              </w:rPr>
            </w:pPr>
            <w:r w:rsidRPr="0012262A">
              <w:rPr>
                <w:color w:val="000000"/>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C02563" w:rsidRPr="0012262A" w:rsidRDefault="00C02563" w:rsidP="00D874EE">
            <w:pPr>
              <w:snapToGrid w:val="0"/>
              <w:jc w:val="center"/>
              <w:rPr>
                <w:color w:val="000000"/>
              </w:rPr>
            </w:pPr>
            <w:r w:rsidRPr="0012262A">
              <w:rPr>
                <w:color w:val="000000"/>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tcPr>
          <w:p w:rsidR="00C02563" w:rsidRPr="0012262A" w:rsidRDefault="00C02563" w:rsidP="00D874EE">
            <w:pPr>
              <w:snapToGrid w:val="0"/>
              <w:jc w:val="center"/>
              <w:rPr>
                <w:color w:val="000000"/>
              </w:rPr>
            </w:pPr>
            <w:r w:rsidRPr="0012262A">
              <w:rPr>
                <w:color w:val="000000"/>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C02563" w:rsidRPr="0012262A" w:rsidRDefault="00C02563" w:rsidP="00D874EE">
            <w:pPr>
              <w:snapToGrid w:val="0"/>
              <w:jc w:val="center"/>
              <w:rPr>
                <w:color w:val="000000"/>
              </w:rPr>
            </w:pPr>
            <w:r w:rsidRPr="0012262A">
              <w:rPr>
                <w:color w:val="000000"/>
              </w:rPr>
              <w:t>Информация продекларирована</w:t>
            </w:r>
          </w:p>
        </w:tc>
      </w:tr>
      <w:tr w:rsidR="00C02563" w:rsidRPr="00717FBC" w:rsidTr="00C02563">
        <w:trPr>
          <w:cantSplit/>
          <w:trHeight w:val="20"/>
        </w:trPr>
        <w:tc>
          <w:tcPr>
            <w:tcW w:w="5104" w:type="dxa"/>
            <w:tcBorders>
              <w:left w:val="single" w:sz="8" w:space="0" w:color="000000"/>
              <w:bottom w:val="single" w:sz="8" w:space="0" w:color="000000"/>
            </w:tcBorders>
          </w:tcPr>
          <w:p w:rsidR="00C02563" w:rsidRPr="00717FBC" w:rsidRDefault="00C02563" w:rsidP="00D874EE">
            <w:pPr>
              <w:suppressAutoHyphens/>
              <w:snapToGrid w:val="0"/>
              <w:ind w:left="105" w:right="120"/>
              <w:rPr>
                <w:color w:val="000000"/>
                <w:sz w:val="18"/>
                <w:szCs w:val="18"/>
                <w:lang w:eastAsia="ar-SA"/>
              </w:rPr>
            </w:pPr>
            <w:r>
              <w:rPr>
                <w:color w:val="000000"/>
                <w:sz w:val="18"/>
                <w:szCs w:val="18"/>
                <w:lang w:eastAsia="ar-SA"/>
              </w:rPr>
              <w:t xml:space="preserve">9. </w:t>
            </w:r>
            <w:r w:rsidRPr="003D245A">
              <w:rPr>
                <w:color w:val="000000"/>
                <w:kern w:val="2"/>
                <w:sz w:val="18"/>
                <w:szCs w:val="18"/>
              </w:rPr>
              <w:t>Принадлежность участника  закупки к офшорным компаниям</w:t>
            </w:r>
          </w:p>
        </w:tc>
        <w:tc>
          <w:tcPr>
            <w:tcW w:w="1843" w:type="dxa"/>
            <w:tcBorders>
              <w:left w:val="single" w:sz="8" w:space="0" w:color="000000"/>
              <w:bottom w:val="single" w:sz="8" w:space="0" w:color="000000"/>
            </w:tcBorders>
            <w:vAlign w:val="center"/>
          </w:tcPr>
          <w:p w:rsidR="00C02563" w:rsidRPr="003D245A" w:rsidRDefault="00C02563" w:rsidP="00D874EE">
            <w:pPr>
              <w:snapToGrid w:val="0"/>
              <w:ind w:left="105" w:right="120"/>
              <w:jc w:val="center"/>
              <w:rPr>
                <w:color w:val="000000"/>
                <w:sz w:val="18"/>
                <w:szCs w:val="18"/>
              </w:rPr>
            </w:pPr>
            <w:r w:rsidRPr="003D245A">
              <w:rPr>
                <w:color w:val="000000"/>
                <w:kern w:val="2"/>
                <w:sz w:val="18"/>
                <w:szCs w:val="18"/>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tcPr>
          <w:p w:rsidR="00C02563" w:rsidRDefault="00C02563" w:rsidP="00D874EE">
            <w:pPr>
              <w:snapToGrid w:val="0"/>
              <w:jc w:val="center"/>
              <w:rPr>
                <w:color w:val="000000"/>
                <w:sz w:val="18"/>
                <w:szCs w:val="18"/>
              </w:rPr>
            </w:pPr>
            <w:r>
              <w:rPr>
                <w:color w:val="000000"/>
                <w:sz w:val="18"/>
                <w:szCs w:val="18"/>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C02563" w:rsidRDefault="00C02563" w:rsidP="00D874EE">
            <w:pPr>
              <w:snapToGrid w:val="0"/>
              <w:jc w:val="center"/>
              <w:rPr>
                <w:color w:val="000000"/>
                <w:sz w:val="18"/>
                <w:szCs w:val="18"/>
              </w:rPr>
            </w:pPr>
            <w:r>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C02563" w:rsidRDefault="00C02563" w:rsidP="00D874EE">
            <w:pPr>
              <w:snapToGrid w:val="0"/>
              <w:jc w:val="center"/>
              <w:rPr>
                <w:color w:val="000000"/>
                <w:sz w:val="18"/>
                <w:szCs w:val="18"/>
              </w:rPr>
            </w:pPr>
            <w:r>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tcPr>
          <w:p w:rsidR="00C02563" w:rsidRDefault="00C02563" w:rsidP="00D874EE">
            <w:pPr>
              <w:snapToGrid w:val="0"/>
              <w:jc w:val="center"/>
              <w:rPr>
                <w:color w:val="000000"/>
                <w:sz w:val="18"/>
                <w:szCs w:val="18"/>
              </w:rPr>
            </w:pPr>
            <w:r>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C02563" w:rsidRDefault="00C02563" w:rsidP="00D874EE">
            <w:pPr>
              <w:snapToGrid w:val="0"/>
              <w:jc w:val="center"/>
              <w:rPr>
                <w:color w:val="000000"/>
                <w:sz w:val="18"/>
                <w:szCs w:val="18"/>
              </w:rPr>
            </w:pPr>
            <w:r>
              <w:rPr>
                <w:color w:val="000000"/>
                <w:sz w:val="18"/>
                <w:szCs w:val="18"/>
              </w:rPr>
              <w:t>не принадлежит</w:t>
            </w:r>
          </w:p>
        </w:tc>
      </w:tr>
      <w:tr w:rsidR="00C02563" w:rsidRPr="00717FBC" w:rsidTr="00C02563">
        <w:trPr>
          <w:cantSplit/>
          <w:trHeight w:val="20"/>
        </w:trPr>
        <w:tc>
          <w:tcPr>
            <w:tcW w:w="5104" w:type="dxa"/>
            <w:tcBorders>
              <w:left w:val="single" w:sz="8" w:space="0" w:color="000000"/>
              <w:bottom w:val="single" w:sz="8" w:space="0" w:color="000000"/>
            </w:tcBorders>
            <w:vAlign w:val="center"/>
          </w:tcPr>
          <w:p w:rsidR="00C02563" w:rsidRPr="00717FBC" w:rsidRDefault="00C02563" w:rsidP="00D874EE">
            <w:pPr>
              <w:widowControl/>
              <w:suppressAutoHyphens/>
              <w:snapToGrid w:val="0"/>
              <w:ind w:left="105" w:right="120"/>
              <w:rPr>
                <w:color w:val="000000"/>
                <w:sz w:val="18"/>
                <w:szCs w:val="18"/>
                <w:lang w:eastAsia="ar-SA"/>
              </w:rPr>
            </w:pPr>
            <w:r w:rsidRPr="00717FBC">
              <w:rPr>
                <w:color w:val="000000"/>
                <w:sz w:val="18"/>
                <w:szCs w:val="18"/>
                <w:lang w:eastAsia="ar-SA"/>
              </w:rPr>
              <w:lastRenderedPageBreak/>
              <w:t>9. 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C02563" w:rsidRPr="00717FBC" w:rsidRDefault="00C02563" w:rsidP="00D874EE">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2268" w:type="dxa"/>
            <w:tcBorders>
              <w:top w:val="single" w:sz="4" w:space="0" w:color="auto"/>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C02563" w:rsidRPr="00717FBC" w:rsidRDefault="00C4589B" w:rsidP="00D874EE">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bookmarkStart w:id="0" w:name="_GoBack"/>
            <w:bookmarkEnd w:id="0"/>
            <w:r w:rsidR="00C02563" w:rsidRPr="00717FBC">
              <w:rPr>
                <w:color w:val="000000"/>
                <w:sz w:val="18"/>
                <w:szCs w:val="18"/>
                <w:lang w:eastAsia="ar-SA"/>
              </w:rPr>
              <w:t>в полном объеме</w:t>
            </w:r>
            <w:r w:rsidR="00C02563">
              <w:rPr>
                <w:color w:val="000000"/>
                <w:sz w:val="18"/>
                <w:szCs w:val="18"/>
                <w:lang w:eastAsia="ar-SA"/>
              </w:rPr>
              <w:t xml:space="preserve"> </w:t>
            </w:r>
          </w:p>
        </w:tc>
        <w:tc>
          <w:tcPr>
            <w:tcW w:w="1701" w:type="dxa"/>
            <w:tcBorders>
              <w:top w:val="single" w:sz="4" w:space="0" w:color="auto"/>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843" w:type="dxa"/>
            <w:tcBorders>
              <w:top w:val="single" w:sz="4" w:space="0" w:color="auto"/>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C02563" w:rsidRPr="00717FBC" w:rsidRDefault="00C02563" w:rsidP="00D874EE">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r>
      <w:tr w:rsidR="00C02563" w:rsidRPr="00717FBC" w:rsidTr="00C02563">
        <w:trPr>
          <w:cantSplit/>
          <w:trHeight w:val="20"/>
        </w:trPr>
        <w:tc>
          <w:tcPr>
            <w:tcW w:w="6947" w:type="dxa"/>
            <w:gridSpan w:val="2"/>
            <w:tcBorders>
              <w:left w:val="single" w:sz="8" w:space="0" w:color="000000"/>
              <w:bottom w:val="single" w:sz="8" w:space="0" w:color="000000"/>
            </w:tcBorders>
            <w:vAlign w:val="center"/>
          </w:tcPr>
          <w:p w:rsidR="00C02563" w:rsidRPr="00717FBC" w:rsidRDefault="00C02563" w:rsidP="00D874EE">
            <w:pPr>
              <w:widowControl/>
              <w:suppressAutoHyphens/>
              <w:snapToGrid w:val="0"/>
              <w:ind w:left="105" w:right="120"/>
              <w:rPr>
                <w:b/>
                <w:bCs/>
                <w:sz w:val="18"/>
                <w:szCs w:val="18"/>
                <w:lang w:eastAsia="ar-SA"/>
              </w:rPr>
            </w:pPr>
            <w:r w:rsidRPr="00717FBC">
              <w:rPr>
                <w:sz w:val="18"/>
                <w:szCs w:val="18"/>
                <w:lang w:eastAsia="ar-SA"/>
              </w:rPr>
              <w:t xml:space="preserve">10. Начальная </w:t>
            </w:r>
            <w:r>
              <w:rPr>
                <w:sz w:val="18"/>
                <w:szCs w:val="18"/>
                <w:lang w:eastAsia="ar-SA"/>
              </w:rPr>
              <w:t>(</w:t>
            </w:r>
            <w:r w:rsidRPr="00717FBC">
              <w:rPr>
                <w:sz w:val="18"/>
                <w:szCs w:val="18"/>
                <w:lang w:eastAsia="ar-SA"/>
              </w:rPr>
              <w:t>максимальная</w:t>
            </w:r>
            <w:r>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4 492</w:t>
            </w:r>
            <w:r w:rsidRPr="00717FBC">
              <w:rPr>
                <w:b/>
                <w:sz w:val="18"/>
                <w:szCs w:val="18"/>
                <w:lang w:eastAsia="ar-SA"/>
              </w:rPr>
              <w:t xml:space="preserve"> (</w:t>
            </w:r>
            <w:r>
              <w:rPr>
                <w:b/>
                <w:sz w:val="18"/>
                <w:szCs w:val="18"/>
                <w:lang w:eastAsia="ar-SA"/>
              </w:rPr>
              <w:t>четыре тысячи четыреста девяносто два</w:t>
            </w:r>
            <w:r w:rsidRPr="00717FBC">
              <w:rPr>
                <w:b/>
                <w:sz w:val="18"/>
                <w:szCs w:val="18"/>
                <w:lang w:eastAsia="ar-SA"/>
              </w:rPr>
              <w:t>) рубл</w:t>
            </w:r>
            <w:r>
              <w:rPr>
                <w:b/>
                <w:sz w:val="18"/>
                <w:szCs w:val="18"/>
                <w:lang w:eastAsia="ar-SA"/>
              </w:rPr>
              <w:t>я</w:t>
            </w:r>
            <w:r w:rsidRPr="00717FBC">
              <w:rPr>
                <w:b/>
                <w:sz w:val="18"/>
                <w:szCs w:val="18"/>
                <w:lang w:eastAsia="ar-SA"/>
              </w:rPr>
              <w:t xml:space="preserve"> </w:t>
            </w:r>
            <w:r>
              <w:rPr>
                <w:b/>
                <w:sz w:val="18"/>
                <w:szCs w:val="18"/>
                <w:lang w:eastAsia="ar-SA"/>
              </w:rPr>
              <w:t>27</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2268" w:type="dxa"/>
            <w:tcBorders>
              <w:left w:val="single" w:sz="8" w:space="0" w:color="000000"/>
              <w:bottom w:val="single" w:sz="8" w:space="0" w:color="000000"/>
              <w:right w:val="single" w:sz="8" w:space="0" w:color="000000"/>
            </w:tcBorders>
          </w:tcPr>
          <w:p w:rsidR="00C02563" w:rsidRPr="00717FBC"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1 118,23</w:t>
            </w:r>
          </w:p>
        </w:tc>
        <w:tc>
          <w:tcPr>
            <w:tcW w:w="1417" w:type="dxa"/>
            <w:tcBorders>
              <w:left w:val="single" w:sz="8" w:space="0" w:color="000000"/>
              <w:bottom w:val="single" w:sz="8" w:space="0" w:color="000000"/>
              <w:right w:val="single" w:sz="8" w:space="0" w:color="000000"/>
            </w:tcBorders>
          </w:tcPr>
          <w:p w:rsidR="00C02563" w:rsidRPr="00717FBC"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1 150,26</w:t>
            </w:r>
          </w:p>
        </w:tc>
        <w:tc>
          <w:tcPr>
            <w:tcW w:w="1701" w:type="dxa"/>
            <w:tcBorders>
              <w:left w:val="single" w:sz="8" w:space="0" w:color="000000"/>
              <w:bottom w:val="single" w:sz="8" w:space="0" w:color="000000"/>
              <w:right w:val="single" w:sz="8" w:space="0" w:color="000000"/>
            </w:tcBorders>
          </w:tcPr>
          <w:p w:rsidR="00C02563" w:rsidRPr="00717FBC"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3 306,49</w:t>
            </w:r>
          </w:p>
        </w:tc>
        <w:tc>
          <w:tcPr>
            <w:tcW w:w="1843" w:type="dxa"/>
            <w:tcBorders>
              <w:left w:val="single" w:sz="8" w:space="0" w:color="000000"/>
              <w:bottom w:val="single" w:sz="8" w:space="0" w:color="000000"/>
              <w:right w:val="single" w:sz="8" w:space="0" w:color="000000"/>
            </w:tcBorders>
          </w:tcPr>
          <w:p w:rsidR="00C02563" w:rsidRPr="00717FBC"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4 054,78</w:t>
            </w:r>
          </w:p>
        </w:tc>
        <w:tc>
          <w:tcPr>
            <w:tcW w:w="1701" w:type="dxa"/>
            <w:tcBorders>
              <w:left w:val="single" w:sz="8" w:space="0" w:color="000000"/>
              <w:bottom w:val="single" w:sz="8" w:space="0" w:color="000000"/>
              <w:right w:val="single" w:sz="8" w:space="0" w:color="000000"/>
            </w:tcBorders>
          </w:tcPr>
          <w:p w:rsidR="00C02563" w:rsidRPr="00717FBC"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4 400,00</w:t>
            </w:r>
          </w:p>
        </w:tc>
      </w:tr>
      <w:tr w:rsidR="00C02563" w:rsidRPr="00717FBC" w:rsidTr="00C02563">
        <w:trPr>
          <w:cantSplit/>
          <w:trHeight w:val="20"/>
        </w:trPr>
        <w:tc>
          <w:tcPr>
            <w:tcW w:w="6947" w:type="dxa"/>
            <w:gridSpan w:val="2"/>
            <w:tcBorders>
              <w:left w:val="single" w:sz="8" w:space="0" w:color="000000"/>
              <w:bottom w:val="single" w:sz="8" w:space="0" w:color="000000"/>
            </w:tcBorders>
            <w:vAlign w:val="center"/>
          </w:tcPr>
          <w:p w:rsidR="00C02563" w:rsidRPr="00717FBC" w:rsidRDefault="00C02563" w:rsidP="00D874EE">
            <w:pPr>
              <w:widowControl/>
              <w:suppressAutoHyphens/>
              <w:snapToGrid w:val="0"/>
              <w:ind w:left="105" w:right="120"/>
              <w:rPr>
                <w:sz w:val="18"/>
                <w:szCs w:val="18"/>
                <w:lang w:eastAsia="ar-SA"/>
              </w:rPr>
            </w:pPr>
            <w:r w:rsidRPr="00717FBC">
              <w:rPr>
                <w:sz w:val="18"/>
                <w:szCs w:val="18"/>
                <w:lang w:eastAsia="ar-SA"/>
              </w:rPr>
              <w:t>11. Номер по ранжированию после завершения аукциона</w:t>
            </w:r>
          </w:p>
        </w:tc>
        <w:tc>
          <w:tcPr>
            <w:tcW w:w="2268" w:type="dxa"/>
            <w:tcBorders>
              <w:left w:val="single" w:sz="8" w:space="0" w:color="000000"/>
              <w:bottom w:val="single" w:sz="8" w:space="0" w:color="000000"/>
              <w:right w:val="single" w:sz="8" w:space="0" w:color="000000"/>
            </w:tcBorders>
          </w:tcPr>
          <w:p w:rsidR="00C02563" w:rsidRPr="00717FBC" w:rsidRDefault="00C02563" w:rsidP="00D874EE">
            <w:pPr>
              <w:widowControl/>
              <w:suppressAutoHyphens/>
              <w:snapToGrid w:val="0"/>
              <w:spacing w:line="100" w:lineRule="atLeast"/>
              <w:ind w:left="12" w:right="-3" w:hanging="30"/>
              <w:jc w:val="center"/>
              <w:rPr>
                <w:b/>
                <w:sz w:val="18"/>
                <w:szCs w:val="18"/>
                <w:lang w:eastAsia="ar-SA"/>
              </w:rPr>
            </w:pPr>
            <w:r w:rsidRPr="00717FBC">
              <w:rPr>
                <w:b/>
                <w:sz w:val="18"/>
                <w:szCs w:val="18"/>
                <w:lang w:eastAsia="ar-SA"/>
              </w:rPr>
              <w:t>1</w:t>
            </w:r>
          </w:p>
        </w:tc>
        <w:tc>
          <w:tcPr>
            <w:tcW w:w="1417" w:type="dxa"/>
            <w:tcBorders>
              <w:left w:val="single" w:sz="8" w:space="0" w:color="000000"/>
              <w:bottom w:val="single" w:sz="8" w:space="0" w:color="000000"/>
              <w:right w:val="single" w:sz="8" w:space="0" w:color="000000"/>
            </w:tcBorders>
          </w:tcPr>
          <w:p w:rsidR="00C02563" w:rsidRPr="00717FBC"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701" w:type="dxa"/>
            <w:tcBorders>
              <w:left w:val="single" w:sz="8" w:space="0" w:color="000000"/>
              <w:bottom w:val="single" w:sz="8" w:space="0" w:color="000000"/>
              <w:right w:val="single" w:sz="8" w:space="0" w:color="000000"/>
            </w:tcBorders>
          </w:tcPr>
          <w:p w:rsidR="00C02563" w:rsidRPr="00717FBC"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c>
          <w:tcPr>
            <w:tcW w:w="1843" w:type="dxa"/>
            <w:tcBorders>
              <w:left w:val="single" w:sz="8" w:space="0" w:color="000000"/>
              <w:bottom w:val="single" w:sz="8" w:space="0" w:color="000000"/>
              <w:right w:val="single" w:sz="8" w:space="0" w:color="000000"/>
            </w:tcBorders>
          </w:tcPr>
          <w:p w:rsidR="00C02563"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4</w:t>
            </w:r>
          </w:p>
        </w:tc>
        <w:tc>
          <w:tcPr>
            <w:tcW w:w="1701" w:type="dxa"/>
            <w:tcBorders>
              <w:left w:val="single" w:sz="8" w:space="0" w:color="000000"/>
              <w:bottom w:val="single" w:sz="8" w:space="0" w:color="000000"/>
              <w:right w:val="single" w:sz="8" w:space="0" w:color="000000"/>
            </w:tcBorders>
          </w:tcPr>
          <w:p w:rsidR="00C02563" w:rsidRDefault="00C02563" w:rsidP="00D874EE">
            <w:pPr>
              <w:widowControl/>
              <w:suppressAutoHyphens/>
              <w:snapToGrid w:val="0"/>
              <w:spacing w:line="100" w:lineRule="atLeast"/>
              <w:ind w:left="12" w:right="-3" w:hanging="30"/>
              <w:jc w:val="center"/>
              <w:rPr>
                <w:b/>
                <w:sz w:val="18"/>
                <w:szCs w:val="18"/>
                <w:lang w:eastAsia="ar-SA"/>
              </w:rPr>
            </w:pPr>
            <w:r>
              <w:rPr>
                <w:b/>
                <w:sz w:val="18"/>
                <w:szCs w:val="18"/>
                <w:lang w:eastAsia="ar-SA"/>
              </w:rPr>
              <w:t>5</w:t>
            </w:r>
          </w:p>
        </w:tc>
      </w:tr>
    </w:tbl>
    <w:p w:rsidR="00B13C21" w:rsidRDefault="00B13C21" w:rsidP="00C02563"/>
    <w:sectPr w:rsidR="00B13C21" w:rsidSect="00C02563">
      <w:pgSz w:w="16838" w:h="11906" w:orient="landscape"/>
      <w:pgMar w:top="567" w:right="992"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06CB0"/>
    <w:rsid w:val="002429B8"/>
    <w:rsid w:val="0027288D"/>
    <w:rsid w:val="00276A59"/>
    <w:rsid w:val="00284DB6"/>
    <w:rsid w:val="00284DDE"/>
    <w:rsid w:val="00296CF7"/>
    <w:rsid w:val="00297C17"/>
    <w:rsid w:val="002B4C99"/>
    <w:rsid w:val="002D498E"/>
    <w:rsid w:val="002E2BCF"/>
    <w:rsid w:val="003043E5"/>
    <w:rsid w:val="003465D0"/>
    <w:rsid w:val="00355459"/>
    <w:rsid w:val="003A15C3"/>
    <w:rsid w:val="003A73AE"/>
    <w:rsid w:val="003F13AE"/>
    <w:rsid w:val="004256D4"/>
    <w:rsid w:val="0044221C"/>
    <w:rsid w:val="004525FD"/>
    <w:rsid w:val="00455063"/>
    <w:rsid w:val="00455B3A"/>
    <w:rsid w:val="00492834"/>
    <w:rsid w:val="00495E80"/>
    <w:rsid w:val="004B6A72"/>
    <w:rsid w:val="00597CC2"/>
    <w:rsid w:val="005E2EA8"/>
    <w:rsid w:val="00601878"/>
    <w:rsid w:val="006307BB"/>
    <w:rsid w:val="0063515D"/>
    <w:rsid w:val="00642CFD"/>
    <w:rsid w:val="0065235A"/>
    <w:rsid w:val="006555BC"/>
    <w:rsid w:val="0069719C"/>
    <w:rsid w:val="00697787"/>
    <w:rsid w:val="006C3EEA"/>
    <w:rsid w:val="00715CF2"/>
    <w:rsid w:val="00721A4A"/>
    <w:rsid w:val="0076386C"/>
    <w:rsid w:val="00765B30"/>
    <w:rsid w:val="00776263"/>
    <w:rsid w:val="00782619"/>
    <w:rsid w:val="00796B36"/>
    <w:rsid w:val="007E1821"/>
    <w:rsid w:val="007E23B1"/>
    <w:rsid w:val="007F2539"/>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028B2"/>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C02563"/>
    <w:rsid w:val="00C06BA4"/>
    <w:rsid w:val="00C11E34"/>
    <w:rsid w:val="00C1599C"/>
    <w:rsid w:val="00C235DA"/>
    <w:rsid w:val="00C30503"/>
    <w:rsid w:val="00C4589B"/>
    <w:rsid w:val="00C960EE"/>
    <w:rsid w:val="00CB2B34"/>
    <w:rsid w:val="00CC7311"/>
    <w:rsid w:val="00D26C98"/>
    <w:rsid w:val="00D520E0"/>
    <w:rsid w:val="00DB2534"/>
    <w:rsid w:val="00DC48F5"/>
    <w:rsid w:val="00DC5E33"/>
    <w:rsid w:val="00DC7B49"/>
    <w:rsid w:val="00DD27FF"/>
    <w:rsid w:val="00E11FF2"/>
    <w:rsid w:val="00E41A79"/>
    <w:rsid w:val="00E437A4"/>
    <w:rsid w:val="00E43FAB"/>
    <w:rsid w:val="00E5165A"/>
    <w:rsid w:val="00E52AB2"/>
    <w:rsid w:val="00E53C92"/>
    <w:rsid w:val="00EF0DF9"/>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0B09-024C-4CC2-BD95-D49A6733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7</Pages>
  <Words>2439</Words>
  <Characters>13905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87</cp:revision>
  <cp:lastPrinted>2018-04-19T04:55:00Z</cp:lastPrinted>
  <dcterms:created xsi:type="dcterms:W3CDTF">2018-01-18T07:50:00Z</dcterms:created>
  <dcterms:modified xsi:type="dcterms:W3CDTF">2018-04-19T06:53:00Z</dcterms:modified>
</cp:coreProperties>
</file>