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905C02" w:rsidRPr="00214AB9" w:rsidRDefault="003E5AFD" w:rsidP="00214AB9">
      <w:pPr>
        <w:jc w:val="center"/>
        <w:rPr>
          <w:b/>
          <w:sz w:val="24"/>
        </w:rPr>
      </w:pPr>
      <w:r>
        <w:rPr>
          <w:b/>
          <w:sz w:val="24"/>
        </w:rPr>
        <w:t>подведения итогов аукциона в электронной форме</w:t>
      </w:r>
    </w:p>
    <w:p w:rsidR="00905C02" w:rsidRPr="00214AB9" w:rsidRDefault="00905C02" w:rsidP="00214AB9">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Pr>
          <w:sz w:val="24"/>
          <w:szCs w:val="24"/>
        </w:rPr>
        <w:t xml:space="preserve">                      </w:t>
      </w:r>
      <w:r w:rsidR="00363B4E">
        <w:rPr>
          <w:sz w:val="24"/>
          <w:szCs w:val="24"/>
        </w:rPr>
        <w:t xml:space="preserve"> </w:t>
      </w:r>
      <w:r>
        <w:rPr>
          <w:sz w:val="24"/>
          <w:szCs w:val="24"/>
        </w:rPr>
        <w:t xml:space="preserve">   </w:t>
      </w:r>
      <w:r w:rsidRPr="00653FED">
        <w:rPr>
          <w:rFonts w:ascii="PT Astra Serif" w:hAnsi="PT Astra Serif"/>
          <w:sz w:val="24"/>
          <w:szCs w:val="24"/>
        </w:rPr>
        <w:t>№ 01873000058190000</w:t>
      </w:r>
      <w:r>
        <w:rPr>
          <w:rFonts w:ascii="PT Astra Serif" w:hAnsi="PT Astra Serif"/>
          <w:sz w:val="24"/>
          <w:szCs w:val="24"/>
        </w:rPr>
        <w:t>2</w:t>
      </w:r>
      <w:r w:rsidR="00363B4E">
        <w:rPr>
          <w:rFonts w:ascii="PT Astra Serif" w:hAnsi="PT Astra Serif"/>
          <w:sz w:val="24"/>
          <w:szCs w:val="24"/>
        </w:rPr>
        <w:t>7</w:t>
      </w:r>
      <w:r w:rsidRPr="00653FED">
        <w:rPr>
          <w:rFonts w:ascii="PT Astra Serif" w:hAnsi="PT Astra Serif"/>
          <w:sz w:val="24"/>
          <w:szCs w:val="24"/>
        </w:rPr>
        <w:t>-</w:t>
      </w:r>
      <w:r w:rsidR="00363B4E">
        <w:rPr>
          <w:rFonts w:ascii="PT Astra Serif" w:hAnsi="PT Astra Serif"/>
          <w:sz w:val="24"/>
          <w:szCs w:val="24"/>
        </w:rPr>
        <w:t>3</w:t>
      </w:r>
    </w:p>
    <w:p w:rsidR="00363B4E" w:rsidRPr="000D4FC8" w:rsidRDefault="00363B4E" w:rsidP="000D4FC8">
      <w:pPr>
        <w:tabs>
          <w:tab w:val="left" w:pos="567"/>
        </w:tabs>
        <w:jc w:val="both"/>
        <w:rPr>
          <w:rFonts w:ascii="PT Serif" w:hAnsi="PT Serif"/>
          <w:sz w:val="24"/>
          <w:szCs w:val="24"/>
        </w:rPr>
      </w:pPr>
      <w:r w:rsidRPr="000D4FC8">
        <w:rPr>
          <w:rFonts w:ascii="PT Serif" w:hAnsi="PT Serif"/>
          <w:sz w:val="24"/>
          <w:szCs w:val="24"/>
        </w:rPr>
        <w:t xml:space="preserve">ПРИСУТСТВОВАЛИ: </w:t>
      </w:r>
    </w:p>
    <w:p w:rsidR="00363B4E" w:rsidRPr="000D4FC8" w:rsidRDefault="00363B4E" w:rsidP="000D4FC8">
      <w:pPr>
        <w:tabs>
          <w:tab w:val="left" w:pos="567"/>
        </w:tabs>
        <w:ind w:right="142"/>
        <w:jc w:val="both"/>
        <w:rPr>
          <w:rFonts w:ascii="PT Serif" w:hAnsi="PT Serif"/>
          <w:sz w:val="24"/>
          <w:szCs w:val="24"/>
        </w:rPr>
      </w:pPr>
      <w:r w:rsidRPr="000D4FC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0D4FC8">
        <w:rPr>
          <w:rFonts w:ascii="PT Serif" w:hAnsi="PT Serif"/>
          <w:sz w:val="24"/>
          <w:szCs w:val="24"/>
        </w:rPr>
        <w:t>Югорска</w:t>
      </w:r>
      <w:proofErr w:type="spellEnd"/>
      <w:r w:rsidRPr="000D4FC8">
        <w:rPr>
          <w:rFonts w:ascii="PT Serif" w:hAnsi="PT Serif"/>
          <w:sz w:val="24"/>
          <w:szCs w:val="24"/>
        </w:rPr>
        <w:t xml:space="preserve"> (далее - комиссия) в следующем  составе:</w:t>
      </w:r>
    </w:p>
    <w:p w:rsidR="00363B4E" w:rsidRPr="000D4FC8" w:rsidRDefault="00363B4E" w:rsidP="000D4FC8">
      <w:pPr>
        <w:numPr>
          <w:ilvl w:val="0"/>
          <w:numId w:val="1"/>
        </w:numPr>
        <w:tabs>
          <w:tab w:val="left" w:pos="567"/>
          <w:tab w:val="left" w:pos="851"/>
        </w:tabs>
        <w:ind w:left="0" w:right="142" w:firstLine="0"/>
        <w:jc w:val="both"/>
        <w:rPr>
          <w:rFonts w:ascii="PT Serif" w:hAnsi="PT Serif"/>
          <w:sz w:val="24"/>
          <w:szCs w:val="24"/>
        </w:rPr>
      </w:pPr>
      <w:r w:rsidRPr="000D4FC8">
        <w:rPr>
          <w:rFonts w:ascii="PT Serif" w:hAnsi="PT Serif"/>
          <w:spacing w:val="-6"/>
          <w:sz w:val="24"/>
          <w:szCs w:val="24"/>
        </w:rPr>
        <w:t xml:space="preserve">С. Д. </w:t>
      </w:r>
      <w:proofErr w:type="spellStart"/>
      <w:r w:rsidRPr="000D4FC8">
        <w:rPr>
          <w:rFonts w:ascii="PT Serif" w:hAnsi="PT Serif"/>
          <w:spacing w:val="-6"/>
          <w:sz w:val="24"/>
          <w:szCs w:val="24"/>
        </w:rPr>
        <w:t>Голин</w:t>
      </w:r>
      <w:proofErr w:type="spellEnd"/>
      <w:r w:rsidRPr="000D4FC8">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63B4E" w:rsidRPr="000D4FC8" w:rsidRDefault="00363B4E" w:rsidP="000D4FC8">
      <w:pPr>
        <w:pStyle w:val="a5"/>
        <w:tabs>
          <w:tab w:val="left" w:pos="426"/>
          <w:tab w:val="left" w:pos="567"/>
          <w:tab w:val="left" w:pos="851"/>
        </w:tabs>
        <w:ind w:left="0" w:right="-1"/>
        <w:jc w:val="both"/>
        <w:rPr>
          <w:rFonts w:ascii="PT Serif" w:hAnsi="PT Serif"/>
        </w:rPr>
      </w:pPr>
      <w:r w:rsidRPr="000D4FC8">
        <w:rPr>
          <w:rFonts w:ascii="PT Serif" w:hAnsi="PT Serif"/>
        </w:rPr>
        <w:t>Члены комиссии:</w:t>
      </w:r>
    </w:p>
    <w:p w:rsidR="00363B4E" w:rsidRPr="000D4FC8" w:rsidRDefault="00363B4E" w:rsidP="000D4FC8">
      <w:pPr>
        <w:pStyle w:val="a5"/>
        <w:numPr>
          <w:ilvl w:val="0"/>
          <w:numId w:val="1"/>
        </w:numPr>
        <w:tabs>
          <w:tab w:val="left" w:pos="142"/>
          <w:tab w:val="left" w:pos="426"/>
          <w:tab w:val="left" w:pos="567"/>
          <w:tab w:val="left" w:pos="851"/>
        </w:tabs>
        <w:ind w:left="0" w:right="142" w:firstLine="0"/>
        <w:jc w:val="both"/>
        <w:rPr>
          <w:rFonts w:ascii="PT Serif" w:hAnsi="PT Serif"/>
        </w:rPr>
      </w:pPr>
      <w:r w:rsidRPr="000D4FC8">
        <w:rPr>
          <w:rFonts w:ascii="PT Serif" w:hAnsi="PT Serif"/>
        </w:rPr>
        <w:t xml:space="preserve">В.К. </w:t>
      </w:r>
      <w:proofErr w:type="spellStart"/>
      <w:r w:rsidRPr="000D4FC8">
        <w:rPr>
          <w:rFonts w:ascii="PT Serif" w:hAnsi="PT Serif"/>
        </w:rPr>
        <w:t>Бандурин</w:t>
      </w:r>
      <w:proofErr w:type="spellEnd"/>
      <w:r w:rsidRPr="000D4FC8">
        <w:rPr>
          <w:rFonts w:ascii="PT Serif" w:hAnsi="PT Serif"/>
        </w:rPr>
        <w:t xml:space="preserve">  - заместитель председателя комиссии, заместитель главы города - директор  департамента </w:t>
      </w:r>
      <w:proofErr w:type="spellStart"/>
      <w:r w:rsidRPr="000D4FC8">
        <w:rPr>
          <w:rFonts w:ascii="PT Serif" w:hAnsi="PT Serif"/>
        </w:rPr>
        <w:t>жилищно</w:t>
      </w:r>
      <w:proofErr w:type="spellEnd"/>
      <w:r w:rsidRPr="000D4FC8">
        <w:rPr>
          <w:rFonts w:ascii="PT Serif" w:hAnsi="PT Serif"/>
        </w:rPr>
        <w:t xml:space="preserve"> - коммунального и строительного комплекса администрации города </w:t>
      </w:r>
      <w:proofErr w:type="spellStart"/>
      <w:r w:rsidRPr="000D4FC8">
        <w:rPr>
          <w:rFonts w:ascii="PT Serif" w:hAnsi="PT Serif"/>
        </w:rPr>
        <w:t>Югорска</w:t>
      </w:r>
      <w:proofErr w:type="spellEnd"/>
      <w:r w:rsidRPr="000D4FC8">
        <w:rPr>
          <w:rFonts w:ascii="PT Serif" w:hAnsi="PT Serif"/>
        </w:rPr>
        <w:t>;</w:t>
      </w:r>
    </w:p>
    <w:p w:rsidR="00363B4E" w:rsidRPr="000D4FC8" w:rsidRDefault="00363B4E" w:rsidP="000D4FC8">
      <w:pPr>
        <w:pStyle w:val="a5"/>
        <w:numPr>
          <w:ilvl w:val="0"/>
          <w:numId w:val="1"/>
        </w:numPr>
        <w:tabs>
          <w:tab w:val="left" w:pos="142"/>
          <w:tab w:val="left" w:pos="426"/>
          <w:tab w:val="left" w:pos="567"/>
          <w:tab w:val="left" w:pos="851"/>
        </w:tabs>
        <w:ind w:left="0" w:right="142" w:firstLine="0"/>
        <w:jc w:val="both"/>
        <w:rPr>
          <w:rFonts w:ascii="PT Serif" w:hAnsi="PT Serif"/>
        </w:rPr>
      </w:pPr>
      <w:r w:rsidRPr="000D4FC8">
        <w:rPr>
          <w:rFonts w:ascii="PT Serif" w:hAnsi="PT Serif"/>
        </w:rPr>
        <w:t xml:space="preserve">В. А. </w:t>
      </w:r>
      <w:proofErr w:type="spellStart"/>
      <w:r w:rsidRPr="000D4FC8">
        <w:rPr>
          <w:rFonts w:ascii="PT Serif" w:hAnsi="PT Serif"/>
        </w:rPr>
        <w:t>Климин</w:t>
      </w:r>
      <w:proofErr w:type="spellEnd"/>
      <w:r w:rsidRPr="000D4FC8">
        <w:rPr>
          <w:rFonts w:ascii="PT Serif" w:hAnsi="PT Serif"/>
        </w:rPr>
        <w:t xml:space="preserve"> – председатель Думы города </w:t>
      </w:r>
      <w:proofErr w:type="spellStart"/>
      <w:r w:rsidRPr="000D4FC8">
        <w:rPr>
          <w:rFonts w:ascii="PT Serif" w:hAnsi="PT Serif"/>
          <w:spacing w:val="-6"/>
        </w:rPr>
        <w:t>Югорска</w:t>
      </w:r>
      <w:proofErr w:type="spellEnd"/>
      <w:r w:rsidRPr="000D4FC8">
        <w:rPr>
          <w:rFonts w:ascii="PT Serif" w:hAnsi="PT Serif"/>
          <w:spacing w:val="-6"/>
        </w:rPr>
        <w:t>;</w:t>
      </w:r>
    </w:p>
    <w:p w:rsidR="00363B4E" w:rsidRPr="000D4FC8" w:rsidRDefault="00363B4E" w:rsidP="000D4FC8">
      <w:pPr>
        <w:pStyle w:val="a5"/>
        <w:numPr>
          <w:ilvl w:val="0"/>
          <w:numId w:val="1"/>
        </w:numPr>
        <w:tabs>
          <w:tab w:val="left" w:pos="142"/>
          <w:tab w:val="left" w:pos="426"/>
          <w:tab w:val="left" w:pos="567"/>
          <w:tab w:val="left" w:pos="851"/>
        </w:tabs>
        <w:ind w:left="0" w:right="142" w:firstLine="0"/>
        <w:jc w:val="both"/>
        <w:rPr>
          <w:rFonts w:ascii="PT Serif" w:hAnsi="PT Serif"/>
        </w:rPr>
      </w:pPr>
      <w:r w:rsidRPr="000D4FC8">
        <w:rPr>
          <w:rFonts w:ascii="PT Serif" w:hAnsi="PT Serif"/>
        </w:rPr>
        <w:t>Н.А. Морозова – советник руководителя;</w:t>
      </w:r>
    </w:p>
    <w:p w:rsidR="00363B4E" w:rsidRPr="000D4FC8" w:rsidRDefault="00363B4E" w:rsidP="000D4FC8">
      <w:pPr>
        <w:pStyle w:val="a5"/>
        <w:numPr>
          <w:ilvl w:val="0"/>
          <w:numId w:val="1"/>
        </w:numPr>
        <w:tabs>
          <w:tab w:val="left" w:pos="142"/>
          <w:tab w:val="left" w:pos="426"/>
          <w:tab w:val="left" w:pos="567"/>
          <w:tab w:val="left" w:pos="851"/>
        </w:tabs>
        <w:ind w:left="0" w:right="142" w:firstLine="0"/>
        <w:jc w:val="both"/>
        <w:rPr>
          <w:rFonts w:ascii="PT Serif" w:hAnsi="PT Serif"/>
        </w:rPr>
      </w:pPr>
      <w:r w:rsidRPr="000D4FC8">
        <w:rPr>
          <w:rFonts w:ascii="PT Serif" w:hAnsi="PT Serif"/>
        </w:rPr>
        <w:t xml:space="preserve">Т.И. </w:t>
      </w:r>
      <w:proofErr w:type="spellStart"/>
      <w:r w:rsidRPr="000D4FC8">
        <w:rPr>
          <w:rFonts w:ascii="PT Serif" w:hAnsi="PT Serif"/>
        </w:rPr>
        <w:t>Долгодворова</w:t>
      </w:r>
      <w:proofErr w:type="spellEnd"/>
      <w:r w:rsidRPr="000D4FC8">
        <w:rPr>
          <w:rFonts w:ascii="PT Serif" w:hAnsi="PT Serif"/>
        </w:rPr>
        <w:t xml:space="preserve"> - заместитель главы города </w:t>
      </w:r>
      <w:proofErr w:type="spellStart"/>
      <w:r w:rsidRPr="000D4FC8">
        <w:rPr>
          <w:rFonts w:ascii="PT Serif" w:hAnsi="PT Serif"/>
        </w:rPr>
        <w:t>Югорска</w:t>
      </w:r>
      <w:proofErr w:type="spellEnd"/>
      <w:r w:rsidRPr="000D4FC8">
        <w:rPr>
          <w:rFonts w:ascii="PT Serif" w:hAnsi="PT Serif"/>
        </w:rPr>
        <w:t>;</w:t>
      </w:r>
    </w:p>
    <w:p w:rsidR="00363B4E" w:rsidRPr="000D4FC8" w:rsidRDefault="00363B4E" w:rsidP="000D4FC8">
      <w:pPr>
        <w:pStyle w:val="a5"/>
        <w:numPr>
          <w:ilvl w:val="0"/>
          <w:numId w:val="1"/>
        </w:numPr>
        <w:tabs>
          <w:tab w:val="left" w:pos="142"/>
          <w:tab w:val="left" w:pos="426"/>
          <w:tab w:val="left" w:pos="567"/>
          <w:tab w:val="left" w:pos="851"/>
        </w:tabs>
        <w:ind w:left="0" w:right="142" w:firstLine="0"/>
        <w:jc w:val="both"/>
        <w:rPr>
          <w:rFonts w:ascii="PT Serif" w:hAnsi="PT Serif"/>
        </w:rPr>
      </w:pPr>
      <w:r w:rsidRPr="000D4FC8">
        <w:rPr>
          <w:rFonts w:ascii="PT Serif" w:hAnsi="PT Serif"/>
        </w:rPr>
        <w:t xml:space="preserve">Ж.В. </w:t>
      </w:r>
      <w:proofErr w:type="spellStart"/>
      <w:r w:rsidRPr="000D4FC8">
        <w:rPr>
          <w:rFonts w:ascii="PT Serif" w:hAnsi="PT Serif"/>
        </w:rPr>
        <w:t>Резинкина</w:t>
      </w:r>
      <w:proofErr w:type="spellEnd"/>
      <w:r w:rsidRPr="000D4FC8">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D4FC8">
        <w:rPr>
          <w:rFonts w:ascii="PT Serif" w:hAnsi="PT Serif"/>
        </w:rPr>
        <w:t>Югорска</w:t>
      </w:r>
      <w:proofErr w:type="spellEnd"/>
      <w:r w:rsidRPr="000D4FC8">
        <w:rPr>
          <w:rFonts w:ascii="PT Serif" w:hAnsi="PT Serif"/>
        </w:rPr>
        <w:t>;</w:t>
      </w:r>
    </w:p>
    <w:p w:rsidR="00363B4E" w:rsidRPr="000D4FC8" w:rsidRDefault="00363B4E" w:rsidP="000D4FC8">
      <w:pPr>
        <w:pStyle w:val="a5"/>
        <w:numPr>
          <w:ilvl w:val="0"/>
          <w:numId w:val="1"/>
        </w:numPr>
        <w:tabs>
          <w:tab w:val="left" w:pos="142"/>
          <w:tab w:val="left" w:pos="567"/>
          <w:tab w:val="left" w:pos="851"/>
        </w:tabs>
        <w:ind w:left="0" w:right="142" w:firstLine="0"/>
        <w:contextualSpacing/>
        <w:jc w:val="both"/>
        <w:rPr>
          <w:rFonts w:ascii="PT Serif" w:hAnsi="PT Serif"/>
        </w:rPr>
      </w:pPr>
      <w:r w:rsidRPr="000D4FC8">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D4FC8">
        <w:rPr>
          <w:rFonts w:ascii="PT Serif" w:hAnsi="PT Serif"/>
        </w:rPr>
        <w:t>Югорска</w:t>
      </w:r>
      <w:proofErr w:type="spellEnd"/>
    </w:p>
    <w:p w:rsidR="00363B4E" w:rsidRPr="000D4FC8" w:rsidRDefault="000D4FC8" w:rsidP="000D4FC8">
      <w:pPr>
        <w:pStyle w:val="a5"/>
        <w:tabs>
          <w:tab w:val="left" w:pos="567"/>
        </w:tabs>
        <w:autoSpaceDE w:val="0"/>
        <w:autoSpaceDN w:val="0"/>
        <w:adjustRightInd w:val="0"/>
        <w:ind w:left="0" w:right="142"/>
        <w:jc w:val="both"/>
        <w:rPr>
          <w:rFonts w:ascii="PT Serif" w:hAnsi="PT Serif"/>
        </w:rPr>
      </w:pPr>
      <w:r w:rsidRPr="000D4FC8">
        <w:rPr>
          <w:rFonts w:ascii="PT Serif" w:hAnsi="PT Serif"/>
        </w:rPr>
        <w:t>Всего присутствовали 7</w:t>
      </w:r>
      <w:r w:rsidR="00363B4E" w:rsidRPr="000D4FC8">
        <w:rPr>
          <w:rFonts w:ascii="PT Serif" w:hAnsi="PT Serif"/>
        </w:rPr>
        <w:t xml:space="preserve"> членов комиссии из 8.</w:t>
      </w:r>
    </w:p>
    <w:p w:rsidR="00363B4E" w:rsidRPr="000D4FC8" w:rsidRDefault="00363B4E" w:rsidP="000D4FC8">
      <w:pPr>
        <w:keepNext/>
        <w:keepLines/>
        <w:suppressLineNumbers/>
        <w:suppressAutoHyphens/>
        <w:jc w:val="both"/>
        <w:rPr>
          <w:rFonts w:ascii="PT Serif" w:hAnsi="PT Serif"/>
          <w:sz w:val="24"/>
          <w:szCs w:val="24"/>
        </w:rPr>
      </w:pPr>
      <w:r w:rsidRPr="000D4FC8">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0D4FC8">
        <w:rPr>
          <w:rFonts w:ascii="PT Serif" w:hAnsi="PT Serif"/>
          <w:sz w:val="24"/>
          <w:szCs w:val="24"/>
        </w:rPr>
        <w:t>Югорска</w:t>
      </w:r>
      <w:proofErr w:type="spellEnd"/>
      <w:r w:rsidRPr="000D4FC8">
        <w:rPr>
          <w:rFonts w:ascii="PT Serif" w:hAnsi="PT Serif"/>
          <w:sz w:val="24"/>
          <w:szCs w:val="24"/>
        </w:rPr>
        <w:t>.</w:t>
      </w:r>
    </w:p>
    <w:p w:rsidR="00363B4E" w:rsidRPr="00EB2127" w:rsidRDefault="00363B4E" w:rsidP="000D4FC8">
      <w:pPr>
        <w:keepNext/>
        <w:keepLines/>
        <w:suppressLineNumbers/>
        <w:suppressAutoHyphens/>
        <w:jc w:val="both"/>
        <w:rPr>
          <w:rFonts w:ascii="PT Serif" w:hAnsi="PT Serif"/>
          <w:sz w:val="24"/>
          <w:szCs w:val="24"/>
        </w:rPr>
      </w:pPr>
      <w:r w:rsidRPr="000D4FC8">
        <w:rPr>
          <w:rFonts w:ascii="PT Serif" w:hAnsi="PT Serif"/>
          <w:sz w:val="24"/>
          <w:szCs w:val="24"/>
        </w:rPr>
        <w:t xml:space="preserve">Наименование </w:t>
      </w:r>
      <w:r w:rsidRPr="00EB2127">
        <w:rPr>
          <w:rFonts w:ascii="PT Serif" w:hAnsi="PT Serif"/>
          <w:sz w:val="24"/>
          <w:szCs w:val="24"/>
        </w:rPr>
        <w:t>аукциона: аукцион в электронной форме № 018730000581900002</w:t>
      </w:r>
      <w:r>
        <w:rPr>
          <w:rFonts w:ascii="PT Serif" w:hAnsi="PT Serif"/>
          <w:sz w:val="24"/>
          <w:szCs w:val="24"/>
        </w:rPr>
        <w:t>7</w:t>
      </w:r>
      <w:r w:rsidRPr="00EB2127">
        <w:rPr>
          <w:rFonts w:ascii="PT Serif" w:hAnsi="PT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Serif" w:hAnsi="PT Serif"/>
          <w:sz w:val="24"/>
          <w:szCs w:val="24"/>
        </w:rPr>
        <w:t>.</w:t>
      </w:r>
    </w:p>
    <w:p w:rsidR="00363B4E" w:rsidRPr="00E26956" w:rsidRDefault="00363B4E" w:rsidP="000D4FC8">
      <w:pPr>
        <w:keepNext/>
        <w:keepLines/>
        <w:suppressLineNumbers/>
        <w:suppressAutoHyphens/>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7" w:history="1">
        <w:r w:rsidRPr="00A00B72">
          <w:rPr>
            <w:rStyle w:val="a3"/>
            <w:rFonts w:ascii="PT Serif" w:hAnsi="PT Serif"/>
            <w:color w:val="auto"/>
            <w:sz w:val="24"/>
            <w:szCs w:val="24"/>
            <w:u w:val="none"/>
          </w:rPr>
          <w:t>http://zakupki.gov.ru/</w:t>
        </w:r>
      </w:hyperlink>
      <w:r w:rsidRPr="00A00B72">
        <w:rPr>
          <w:rFonts w:ascii="PT Serif" w:hAnsi="PT Serif"/>
          <w:sz w:val="24"/>
          <w:szCs w:val="24"/>
        </w:rPr>
        <w:t>, код аукциона 018730000581900002</w:t>
      </w:r>
      <w:r>
        <w:rPr>
          <w:rFonts w:ascii="PT Serif" w:hAnsi="PT Serif"/>
          <w:sz w:val="24"/>
          <w:szCs w:val="24"/>
        </w:rPr>
        <w:t>7</w:t>
      </w:r>
      <w:r w:rsidRPr="00A00B72">
        <w:rPr>
          <w:rFonts w:ascii="PT Serif" w:hAnsi="PT Serif"/>
          <w:sz w:val="24"/>
          <w:szCs w:val="24"/>
        </w:rPr>
        <w:t xml:space="preserve">, дата </w:t>
      </w:r>
      <w:r w:rsidRPr="00E26956">
        <w:rPr>
          <w:rFonts w:ascii="PT Serif" w:hAnsi="PT Serif"/>
          <w:sz w:val="24"/>
          <w:szCs w:val="24"/>
        </w:rPr>
        <w:t xml:space="preserve">публикации 07.03.2019. </w:t>
      </w:r>
    </w:p>
    <w:p w:rsidR="00363B4E" w:rsidRPr="00E26956" w:rsidRDefault="00363B4E" w:rsidP="000D4FC8">
      <w:pPr>
        <w:tabs>
          <w:tab w:val="num" w:pos="567"/>
        </w:tabs>
        <w:autoSpaceDE w:val="0"/>
        <w:autoSpaceDN w:val="0"/>
        <w:adjustRightInd w:val="0"/>
        <w:jc w:val="both"/>
        <w:rPr>
          <w:rFonts w:ascii="PT Serif" w:hAnsi="PT Serif"/>
          <w:color w:val="FF0000"/>
          <w:sz w:val="24"/>
          <w:szCs w:val="24"/>
        </w:rPr>
      </w:pPr>
      <w:r w:rsidRPr="00E26956">
        <w:rPr>
          <w:rFonts w:ascii="PT Serif" w:hAnsi="PT Serif"/>
          <w:sz w:val="24"/>
          <w:szCs w:val="24"/>
        </w:rPr>
        <w:t>Идентификационный код закупки: 193862200236886220100100380038542244.</w:t>
      </w:r>
    </w:p>
    <w:p w:rsidR="00363B4E" w:rsidRPr="00544527" w:rsidRDefault="00363B4E" w:rsidP="000D4FC8">
      <w:pPr>
        <w:tabs>
          <w:tab w:val="num" w:pos="567"/>
        </w:tabs>
        <w:autoSpaceDE w:val="0"/>
        <w:autoSpaceDN w:val="0"/>
        <w:adjustRightInd w:val="0"/>
        <w:jc w:val="both"/>
        <w:rPr>
          <w:rFonts w:ascii="PT Serif" w:hAnsi="PT Serif"/>
          <w:color w:val="000000" w:themeColor="text1"/>
          <w:sz w:val="24"/>
          <w:szCs w:val="24"/>
        </w:rPr>
      </w:pPr>
      <w:r w:rsidRPr="00E26956">
        <w:rPr>
          <w:rFonts w:ascii="PT Serif" w:hAnsi="PT Serif"/>
          <w:sz w:val="24"/>
          <w:szCs w:val="24"/>
        </w:rPr>
        <w:t xml:space="preserve">2. Заказчик: Администрация г. </w:t>
      </w:r>
      <w:proofErr w:type="spellStart"/>
      <w:r w:rsidRPr="00E26956">
        <w:rPr>
          <w:rFonts w:ascii="PT Serif" w:hAnsi="PT Serif"/>
          <w:sz w:val="24"/>
          <w:szCs w:val="24"/>
        </w:rPr>
        <w:t>Югорска</w:t>
      </w:r>
      <w:proofErr w:type="spellEnd"/>
      <w:r w:rsidRPr="00E26956">
        <w:rPr>
          <w:rFonts w:ascii="PT Serif" w:hAnsi="PT Serif"/>
          <w:color w:val="000000" w:themeColor="text1"/>
          <w:sz w:val="24"/>
          <w:szCs w:val="24"/>
        </w:rPr>
        <w:t xml:space="preserve">. </w:t>
      </w:r>
      <w:proofErr w:type="gramStart"/>
      <w:r w:rsidRPr="00E26956">
        <w:rPr>
          <w:rFonts w:ascii="PT Serif" w:hAnsi="PT Serif"/>
          <w:sz w:val="24"/>
          <w:szCs w:val="24"/>
        </w:rPr>
        <w:t>Почтовый адрес</w:t>
      </w:r>
      <w:r w:rsidRPr="00A00B72">
        <w:rPr>
          <w:rFonts w:ascii="PT Serif" w:hAnsi="PT Serif"/>
          <w:sz w:val="24"/>
          <w:szCs w:val="24"/>
        </w:rPr>
        <w:t>: 628260</w:t>
      </w:r>
      <w:r w:rsidRPr="00544527">
        <w:rPr>
          <w:rFonts w:ascii="PT Serif" w:hAnsi="PT Serif"/>
          <w:sz w:val="24"/>
          <w:szCs w:val="24"/>
        </w:rPr>
        <w:t xml:space="preserve">, Ханты-Мансийский автономный округ – Югра, г.  </w:t>
      </w:r>
      <w:proofErr w:type="spellStart"/>
      <w:r w:rsidRPr="00544527">
        <w:rPr>
          <w:rFonts w:ascii="PT Serif" w:hAnsi="PT Serif"/>
          <w:sz w:val="24"/>
          <w:szCs w:val="24"/>
        </w:rPr>
        <w:t>Югорск</w:t>
      </w:r>
      <w:proofErr w:type="spellEnd"/>
      <w:r w:rsidRPr="00544527">
        <w:rPr>
          <w:rFonts w:ascii="PT Serif" w:hAnsi="PT Serif"/>
          <w:sz w:val="24"/>
          <w:szCs w:val="24"/>
        </w:rPr>
        <w:t>, ул. 40 лет Победы, д.11</w:t>
      </w:r>
      <w:proofErr w:type="gramEnd"/>
    </w:p>
    <w:p w:rsidR="00363B4E" w:rsidRPr="001244E3" w:rsidRDefault="00363B4E" w:rsidP="000D4FC8">
      <w:pPr>
        <w:keepNext/>
        <w:keepLines/>
        <w:suppressLineNumbers/>
        <w:suppressAutoHyphens/>
        <w:jc w:val="both"/>
        <w:rPr>
          <w:rFonts w:ascii="PT Astra Serif" w:hAnsi="PT Astra Serif"/>
          <w:sz w:val="24"/>
          <w:szCs w:val="24"/>
        </w:rPr>
      </w:pPr>
      <w:r w:rsidRPr="00544527">
        <w:rPr>
          <w:rFonts w:ascii="PT Serif" w:hAnsi="PT Serif"/>
          <w:sz w:val="24"/>
          <w:szCs w:val="24"/>
        </w:rPr>
        <w:t>3. Процедура рассмотрения первых частей заявок на участие в аукционе была проведена комиссией в 10.00 часов 19 марта 2019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w:t>
      </w:r>
      <w:r w:rsidRPr="001244E3">
        <w:rPr>
          <w:rFonts w:ascii="PT Astra Serif" w:hAnsi="PT Astra Serif"/>
          <w:sz w:val="24"/>
          <w:szCs w:val="24"/>
        </w:rPr>
        <w:t>округ-Югра, Тюменская область.</w:t>
      </w:r>
    </w:p>
    <w:p w:rsidR="003E5AFD" w:rsidRPr="00905C02" w:rsidRDefault="003E5AFD" w:rsidP="000D4FC8">
      <w:pPr>
        <w:snapToGrid w:val="0"/>
        <w:ind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22</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48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4"/>
        <w:gridCol w:w="2125"/>
      </w:tblGrid>
      <w:tr w:rsidR="003E5AFD" w:rsidRPr="00905C02" w:rsidTr="000D4F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line="276" w:lineRule="auto"/>
              <w:jc w:val="center"/>
              <w:rPr>
                <w:rFonts w:ascii="PT Astra Serif" w:hAnsi="PT Astra Serif"/>
                <w:b/>
                <w:lang w:eastAsia="en-US"/>
              </w:rPr>
            </w:pPr>
            <w:r w:rsidRPr="000D4FC8">
              <w:rPr>
                <w:rFonts w:ascii="PT Astra Serif" w:hAnsi="PT Astra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after="200" w:line="276" w:lineRule="auto"/>
              <w:jc w:val="center"/>
              <w:rPr>
                <w:rFonts w:ascii="PT Astra Serif" w:hAnsi="PT Astra Serif"/>
                <w:b/>
                <w:lang w:eastAsia="en-US"/>
              </w:rPr>
            </w:pPr>
            <w:r w:rsidRPr="000D4FC8">
              <w:rPr>
                <w:rFonts w:ascii="PT Astra Serif" w:hAnsi="PT Astra Serif"/>
                <w:b/>
                <w:lang w:eastAsia="en-US"/>
              </w:rPr>
              <w:t>Идентификационный номер заявки</w:t>
            </w:r>
          </w:p>
        </w:tc>
        <w:tc>
          <w:tcPr>
            <w:tcW w:w="5954"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line="276" w:lineRule="auto"/>
              <w:jc w:val="center"/>
              <w:rPr>
                <w:rFonts w:ascii="PT Astra Serif" w:hAnsi="PT Astra Serif"/>
                <w:b/>
                <w:lang w:eastAsia="en-US"/>
              </w:rPr>
            </w:pPr>
            <w:proofErr w:type="gramStart"/>
            <w:r w:rsidRPr="000D4FC8">
              <w:rPr>
                <w:rFonts w:ascii="PT Astra Serif" w:hAnsi="PT Astra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after="200" w:line="276" w:lineRule="auto"/>
              <w:jc w:val="center"/>
              <w:rPr>
                <w:rFonts w:ascii="PT Astra Serif" w:hAnsi="PT Astra Serif"/>
                <w:b/>
                <w:lang w:eastAsia="en-US"/>
              </w:rPr>
            </w:pPr>
            <w:r w:rsidRPr="000D4FC8">
              <w:rPr>
                <w:rFonts w:ascii="PT Astra Serif" w:hAnsi="PT Astra Serif"/>
                <w:b/>
                <w:lang w:eastAsia="en-US"/>
              </w:rPr>
              <w:t>Предложение участника аукциона о цене контракта, рублей</w:t>
            </w:r>
          </w:p>
        </w:tc>
      </w:tr>
      <w:tr w:rsidR="003E5AFD" w:rsidRPr="00905C02" w:rsidTr="000D4F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line="276" w:lineRule="auto"/>
              <w:rPr>
                <w:rFonts w:ascii="PT Astra Serif" w:hAnsi="PT Astra Serif"/>
                <w:sz w:val="18"/>
                <w:szCs w:val="18"/>
                <w:lang w:eastAsia="en-US"/>
              </w:rPr>
            </w:pPr>
            <w:r w:rsidRPr="000D4FC8">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0D4FC8" w:rsidRDefault="000D4FC8" w:rsidP="000D4FC8">
            <w:pPr>
              <w:spacing w:line="276" w:lineRule="auto"/>
              <w:jc w:val="center"/>
              <w:rPr>
                <w:rFonts w:ascii="PT Astra Serif" w:hAnsi="PT Astra Serif"/>
                <w:sz w:val="18"/>
                <w:szCs w:val="18"/>
                <w:lang w:eastAsia="en-US"/>
              </w:rPr>
            </w:pPr>
            <w:r w:rsidRPr="000D4FC8">
              <w:rPr>
                <w:rFonts w:ascii="PT Astra Serif" w:hAnsi="PT Astra Serif"/>
                <w:sz w:val="18"/>
                <w:szCs w:val="18"/>
                <w:lang w:eastAsia="en-US"/>
              </w:rPr>
              <w:t>169</w:t>
            </w:r>
          </w:p>
        </w:tc>
        <w:tc>
          <w:tcPr>
            <w:tcW w:w="59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9"/>
              <w:gridCol w:w="3933"/>
            </w:tblGrid>
            <w:tr w:rsidR="000D4FC8" w:rsidRPr="000D4FC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8823.00</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8603229420</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860301001</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628615, АО ХАНТЫ-МАНСИЙСКИЙ АВТОНОМНЫЙ ОКРУГ - ЮГРА86, Г НИЖНЕВАРТОВСК, </w:t>
                  </w:r>
                  <w:proofErr w:type="gramStart"/>
                  <w:r w:rsidRPr="000D4FC8">
                    <w:rPr>
                      <w:rFonts w:ascii="PT Astra Serif" w:hAnsi="PT Astra Serif"/>
                    </w:rPr>
                    <w:t>УЛ</w:t>
                  </w:r>
                  <w:proofErr w:type="gramEnd"/>
                  <w:r w:rsidRPr="000D4FC8">
                    <w:rPr>
                      <w:rFonts w:ascii="PT Astra Serif" w:hAnsi="PT Astra Serif"/>
                    </w:rPr>
                    <w:t xml:space="preserve"> ИНТЕРНАЦИОНАЛЬНАЯ, ДОМ 14Б, КВАРТИРА 99</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628615 Нижневартовск </w:t>
                  </w:r>
                  <w:proofErr w:type="gramStart"/>
                  <w:r w:rsidRPr="000D4FC8">
                    <w:rPr>
                      <w:rFonts w:ascii="PT Astra Serif" w:hAnsi="PT Astra Serif"/>
                    </w:rPr>
                    <w:t>Интернациональная</w:t>
                  </w:r>
                  <w:proofErr w:type="gramEnd"/>
                  <w:r w:rsidRPr="000D4FC8">
                    <w:rPr>
                      <w:rFonts w:ascii="PT Astra Serif" w:hAnsi="PT Astra Serif"/>
                    </w:rPr>
                    <w:t xml:space="preserve"> дом 14 б </w:t>
                  </w:r>
                  <w:proofErr w:type="spellStart"/>
                  <w:r w:rsidRPr="000D4FC8">
                    <w:rPr>
                      <w:rFonts w:ascii="PT Astra Serif" w:hAnsi="PT Astra Serif"/>
                    </w:rPr>
                    <w:t>кв</w:t>
                  </w:r>
                  <w:proofErr w:type="spellEnd"/>
                  <w:r w:rsidRPr="000D4FC8">
                    <w:rPr>
                      <w:rFonts w:ascii="PT Astra Serif" w:hAnsi="PT Astra Serif"/>
                    </w:rPr>
                    <w:t xml:space="preserve"> 99</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79028552198</w:t>
                  </w:r>
                </w:p>
              </w:tc>
            </w:tr>
          </w:tbl>
          <w:p w:rsidR="003E5AFD" w:rsidRPr="000D4FC8" w:rsidRDefault="003E5AFD" w:rsidP="000D4FC8">
            <w:pPr>
              <w:widowControl/>
              <w:spacing w:line="276" w:lineRule="auto"/>
              <w:rPr>
                <w:rFonts w:ascii="PT Astra Serif" w:eastAsiaTheme="minorHAnsi" w:hAnsi="PT Astra Serif"/>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0D4FC8" w:rsidRDefault="000D4FC8" w:rsidP="000D4FC8">
            <w:pPr>
              <w:spacing w:line="276" w:lineRule="auto"/>
              <w:jc w:val="center"/>
              <w:rPr>
                <w:rFonts w:ascii="PT Astra Serif" w:hAnsi="PT Astra Serif"/>
                <w:color w:val="FF0000"/>
                <w:sz w:val="18"/>
                <w:szCs w:val="18"/>
                <w:lang w:eastAsia="en-US"/>
              </w:rPr>
            </w:pPr>
            <w:r w:rsidRPr="000D4FC8">
              <w:rPr>
                <w:rFonts w:ascii="PT Astra Serif" w:hAnsi="PT Astra Serif"/>
              </w:rPr>
              <w:t>8 823.00</w:t>
            </w:r>
          </w:p>
        </w:tc>
      </w:tr>
      <w:tr w:rsidR="003E5AFD" w:rsidRPr="00905C02" w:rsidTr="000D4F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0D4FC8" w:rsidRDefault="003E5AFD" w:rsidP="000D4FC8">
            <w:pPr>
              <w:spacing w:line="276" w:lineRule="auto"/>
              <w:rPr>
                <w:rFonts w:ascii="PT Astra Serif" w:hAnsi="PT Astra Serif"/>
                <w:sz w:val="18"/>
                <w:szCs w:val="18"/>
                <w:lang w:eastAsia="en-US"/>
              </w:rPr>
            </w:pPr>
            <w:r w:rsidRPr="000D4FC8">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3E5AFD" w:rsidRPr="000D4FC8" w:rsidRDefault="000D4FC8" w:rsidP="000D4FC8">
            <w:pPr>
              <w:spacing w:line="276" w:lineRule="auto"/>
              <w:jc w:val="center"/>
              <w:rPr>
                <w:rFonts w:ascii="PT Astra Serif" w:hAnsi="PT Astra Serif"/>
                <w:sz w:val="18"/>
                <w:szCs w:val="18"/>
                <w:lang w:eastAsia="en-US"/>
              </w:rPr>
            </w:pPr>
            <w:r w:rsidRPr="000D4FC8">
              <w:rPr>
                <w:rFonts w:ascii="PT Astra Serif" w:hAnsi="PT Astra Serif"/>
                <w:sz w:val="18"/>
                <w:szCs w:val="18"/>
                <w:lang w:eastAsia="en-US"/>
              </w:rPr>
              <w:t>2</w:t>
            </w:r>
          </w:p>
        </w:tc>
        <w:tc>
          <w:tcPr>
            <w:tcW w:w="59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9"/>
              <w:gridCol w:w="3933"/>
            </w:tblGrid>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b/>
                      <w:bCs/>
                    </w:rPr>
                    <w:t>ОБЩЕСТВО С ОГРАНИЧЕННОЙ ОТВЕТСТВЕННОСТЬЮ "БУРИ"</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8880.00</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2537124300</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253701001</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690012, КРАЙ ПРИМОРСКИЙ25, Г ВЛАДИВОСТОК, </w:t>
                  </w:r>
                  <w:proofErr w:type="gramStart"/>
                  <w:r w:rsidRPr="000D4FC8">
                    <w:rPr>
                      <w:rFonts w:ascii="PT Astra Serif" w:hAnsi="PT Astra Serif"/>
                    </w:rPr>
                    <w:t>УЛ</w:t>
                  </w:r>
                  <w:proofErr w:type="gramEnd"/>
                  <w:r w:rsidRPr="000D4FC8">
                    <w:rPr>
                      <w:rFonts w:ascii="PT Astra Serif" w:hAnsi="PT Astra Serif"/>
                    </w:rPr>
                    <w:t xml:space="preserve"> КАЛИНИНА, ДОМ 225А, КВАРТИРА 22</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Московская обл., г. Бронницы, пос. Горка, д. 2, кв. 4</w:t>
                  </w:r>
                </w:p>
              </w:tc>
            </w:tr>
            <w:tr w:rsidR="000D4FC8" w:rsidRPr="000D4FC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FC8" w:rsidRPr="000D4FC8" w:rsidRDefault="000D4FC8" w:rsidP="000D4FC8">
                  <w:pPr>
                    <w:rPr>
                      <w:rFonts w:ascii="PT Astra Serif" w:hAnsi="PT Astra Serif"/>
                      <w:sz w:val="24"/>
                      <w:szCs w:val="24"/>
                    </w:rPr>
                  </w:pPr>
                  <w:r w:rsidRPr="000D4FC8">
                    <w:rPr>
                      <w:rFonts w:ascii="PT Astra Serif" w:hAnsi="PT Astra Serif"/>
                    </w:rPr>
                    <w:t>79240023775</w:t>
                  </w:r>
                </w:p>
              </w:tc>
            </w:tr>
          </w:tbl>
          <w:p w:rsidR="003E5AFD" w:rsidRPr="000D4FC8" w:rsidRDefault="003E5AFD" w:rsidP="000D4FC8">
            <w:pPr>
              <w:widowControl/>
              <w:spacing w:line="276" w:lineRule="auto"/>
              <w:rPr>
                <w:rFonts w:ascii="PT Astra Serif" w:eastAsiaTheme="minorHAnsi" w:hAnsi="PT Astra Serif"/>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0D4FC8" w:rsidRDefault="000D4FC8" w:rsidP="000D4FC8">
            <w:pPr>
              <w:spacing w:line="276" w:lineRule="auto"/>
              <w:jc w:val="center"/>
              <w:rPr>
                <w:rFonts w:ascii="PT Astra Serif" w:hAnsi="PT Astra Serif"/>
                <w:color w:val="FF0000"/>
                <w:sz w:val="18"/>
                <w:szCs w:val="18"/>
                <w:lang w:eastAsia="en-US"/>
              </w:rPr>
            </w:pPr>
            <w:r w:rsidRPr="000D4FC8">
              <w:rPr>
                <w:rFonts w:ascii="PT Astra Serif" w:hAnsi="PT Astra Serif"/>
              </w:rPr>
              <w:t>8 880.00</w:t>
            </w:r>
          </w:p>
        </w:tc>
      </w:tr>
    </w:tbl>
    <w:p w:rsidR="000D4FC8" w:rsidRDefault="000D4FC8" w:rsidP="000D4FC8">
      <w:pPr>
        <w:suppressAutoHyphens/>
        <w:jc w:val="both"/>
        <w:rPr>
          <w:rFonts w:ascii="PT Serif" w:hAnsi="PT Serif"/>
          <w:sz w:val="24"/>
          <w:szCs w:val="24"/>
        </w:rPr>
      </w:pPr>
    </w:p>
    <w:p w:rsidR="000D4FC8" w:rsidRDefault="000D4FC8" w:rsidP="000D4FC8">
      <w:pPr>
        <w:suppressAutoHyphens/>
        <w:ind w:left="-142"/>
        <w:jc w:val="both"/>
        <w:rPr>
          <w:sz w:val="24"/>
        </w:rPr>
      </w:pPr>
      <w:r>
        <w:rPr>
          <w:sz w:val="24"/>
        </w:rPr>
        <w:t>5. В результате рассмотрения вторых частей заявок принято решение:</w:t>
      </w:r>
    </w:p>
    <w:p w:rsidR="000D4FC8" w:rsidRDefault="000D4FC8" w:rsidP="000D4FC8">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0D4FC8" w:rsidRPr="000D4FC8" w:rsidRDefault="000D4FC8" w:rsidP="000D4FC8">
      <w:pPr>
        <w:suppressAutoHyphens/>
        <w:ind w:left="-142"/>
        <w:jc w:val="both"/>
        <w:rPr>
          <w:rFonts w:ascii="PT Astra Serif" w:hAnsi="PT Astra Serif"/>
          <w:sz w:val="24"/>
        </w:rPr>
      </w:pPr>
      <w:r w:rsidRPr="000D4FC8">
        <w:rPr>
          <w:rFonts w:ascii="PT Astra Serif" w:hAnsi="PT Astra Serif"/>
          <w:sz w:val="24"/>
        </w:rPr>
        <w:t xml:space="preserve">- </w:t>
      </w:r>
      <w:r w:rsidRPr="000D4FC8">
        <w:rPr>
          <w:rFonts w:ascii="PT Astra Serif" w:hAnsi="PT Astra Serif"/>
          <w:b/>
          <w:bCs/>
        </w:rPr>
        <w:t>ОБЩЕСТВО С ОГРАНИЧЕННОЙ ОТВЕТСТВЕННОСТЬЮ "БУРИ"</w:t>
      </w:r>
      <w:r w:rsidRPr="000D4FC8">
        <w:rPr>
          <w:rFonts w:ascii="PT Astra Serif" w:hAnsi="PT Astra Serif"/>
          <w:sz w:val="24"/>
        </w:rPr>
        <w:t>;</w:t>
      </w:r>
    </w:p>
    <w:p w:rsidR="000D4FC8" w:rsidRDefault="000D4FC8" w:rsidP="000D4FC8">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0D4FC8" w:rsidTr="000D4FC8">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D4FC8" w:rsidRDefault="000D4FC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0D4FC8" w:rsidRDefault="000D4FC8">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D4FC8" w:rsidRDefault="000D4FC8">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0D4FC8" w:rsidRDefault="000D4FC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D4FC8" w:rsidTr="000D4FC8">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D4FC8" w:rsidRDefault="000D4FC8">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0D4FC8" w:rsidRDefault="000D4FC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D4FC8" w:rsidRDefault="000D4FC8">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D4FC8" w:rsidRDefault="000D4FC8">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0D4FC8" w:rsidRDefault="000D4FC8">
            <w:pPr>
              <w:widowControl/>
              <w:rPr>
                <w:lang w:eastAsia="en-US"/>
              </w:rPr>
            </w:pPr>
          </w:p>
        </w:tc>
      </w:tr>
      <w:tr w:rsidR="000D4FC8" w:rsidTr="000D4FC8">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D4FC8" w:rsidRDefault="000D4FC8">
            <w:pPr>
              <w:spacing w:line="276" w:lineRule="auto"/>
              <w:ind w:firstLine="34"/>
              <w:jc w:val="center"/>
              <w:rPr>
                <w:spacing w:val="-6"/>
                <w:sz w:val="24"/>
                <w:szCs w:val="24"/>
                <w:lang w:eastAsia="en-US"/>
              </w:rPr>
            </w:pPr>
            <w:r>
              <w:rPr>
                <w:color w:val="000000"/>
                <w:spacing w:val="-6"/>
                <w:sz w:val="24"/>
                <w:szCs w:val="24"/>
                <w:lang w:eastAsia="en-US"/>
              </w:rPr>
              <w:lastRenderedPageBreak/>
              <w:t xml:space="preserve">№ </w:t>
            </w:r>
            <w:r>
              <w:rPr>
                <w:lang w:eastAsia="en-US"/>
              </w:rPr>
              <w:t>169</w:t>
            </w:r>
          </w:p>
          <w:p w:rsidR="000D4FC8" w:rsidRDefault="000D4FC8">
            <w:pPr>
              <w:spacing w:line="276" w:lineRule="auto"/>
              <w:ind w:firstLine="34"/>
              <w:jc w:val="center"/>
              <w:rPr>
                <w:color w:val="000000"/>
                <w:spacing w:val="-6"/>
                <w:sz w:val="24"/>
                <w:szCs w:val="24"/>
                <w:lang w:eastAsia="en-US"/>
              </w:rPr>
            </w:pPr>
            <w:r>
              <w:rPr>
                <w:rFonts w:ascii="Calibri" w:hAnsi="Calibri"/>
                <w:b/>
                <w:bCs/>
                <w:lang w:eastAsia="en-U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0D4FC8" w:rsidRDefault="000D4FC8">
            <w:pPr>
              <w:spacing w:line="276" w:lineRule="auto"/>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D4FC8" w:rsidRDefault="000D4FC8">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D4FC8" w:rsidRDefault="000D4FC8">
            <w:pPr>
              <w:spacing w:line="276" w:lineRule="auto"/>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0D4FC8" w:rsidRDefault="000D4FC8">
            <w:pPr>
              <w:spacing w:line="276" w:lineRule="auto"/>
              <w:ind w:hanging="45"/>
              <w:jc w:val="center"/>
              <w:rPr>
                <w:sz w:val="18"/>
                <w:lang w:eastAsia="en-US"/>
              </w:rPr>
            </w:pPr>
            <w:r>
              <w:rPr>
                <w:sz w:val="18"/>
                <w:lang w:eastAsia="en-US"/>
              </w:rPr>
              <w:t xml:space="preserve">Вторая часть заявки </w:t>
            </w:r>
          </w:p>
        </w:tc>
      </w:tr>
    </w:tbl>
    <w:p w:rsidR="000D4FC8" w:rsidRDefault="000D4FC8" w:rsidP="000D4FC8">
      <w:pPr>
        <w:suppressAutoHyphens/>
        <w:ind w:left="142"/>
        <w:jc w:val="both"/>
        <w:rPr>
          <w:rFonts w:ascii="PT Serif" w:hAnsi="PT Serif"/>
          <w:sz w:val="24"/>
          <w:szCs w:val="24"/>
        </w:rPr>
      </w:pPr>
    </w:p>
    <w:p w:rsidR="000D4FC8" w:rsidRDefault="000D4FC8" w:rsidP="000D4FC8">
      <w:pPr>
        <w:suppressAutoHyphens/>
        <w:ind w:left="142"/>
        <w:jc w:val="both"/>
        <w:rPr>
          <w:rFonts w:ascii="PT Serif" w:hAnsi="PT Serif"/>
          <w:sz w:val="24"/>
          <w:szCs w:val="24"/>
        </w:rPr>
      </w:pPr>
      <w:r>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22.03.2019 победителем  аукциона в электронной форме признается Общество с ограниченной ответственностью "БУРИ", с ценой гражданско-правового договора 8880,0 рублей. </w:t>
      </w:r>
    </w:p>
    <w:p w:rsidR="000D4FC8" w:rsidRDefault="000D4FC8" w:rsidP="000D4FC8">
      <w:pPr>
        <w:suppressAutoHyphens/>
        <w:ind w:left="142"/>
        <w:jc w:val="both"/>
        <w:rPr>
          <w:rFonts w:ascii="PT Serif" w:hAnsi="PT Serif"/>
          <w:sz w:val="24"/>
          <w:szCs w:val="24"/>
        </w:rPr>
      </w:pPr>
      <w:r>
        <w:rPr>
          <w:rFonts w:ascii="PT Serif" w:hAnsi="PT Serif"/>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w:t>
      </w:r>
      <w:r>
        <w:rPr>
          <w:rFonts w:ascii="PT Serif" w:hAnsi="PT Serif"/>
          <w:sz w:val="24"/>
          <w:szCs w:val="24"/>
        </w:rPr>
        <w:t>05.04.2013 № 44-ФЗ.</w:t>
      </w:r>
    </w:p>
    <w:p w:rsidR="000D4FC8" w:rsidRDefault="000D4FC8" w:rsidP="000D4FC8">
      <w:pPr>
        <w:suppressAutoHyphens/>
        <w:ind w:left="142"/>
        <w:jc w:val="both"/>
        <w:rPr>
          <w:rFonts w:ascii="PT Serif" w:hAnsi="PT Serif"/>
          <w:sz w:val="24"/>
          <w:szCs w:val="24"/>
        </w:rPr>
      </w:pPr>
      <w:r>
        <w:rPr>
          <w:rFonts w:ascii="PT Serif" w:hAnsi="PT Serif"/>
          <w:sz w:val="24"/>
          <w:szCs w:val="24"/>
        </w:rPr>
        <w:t xml:space="preserve">8. </w:t>
      </w:r>
      <w:proofErr w:type="gramStart"/>
      <w:r>
        <w:rPr>
          <w:rFonts w:ascii="PT Serif" w:hAnsi="PT Serif"/>
          <w:sz w:val="24"/>
          <w:szCs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905C02" w:rsidRPr="00905C02" w:rsidRDefault="000D4FC8" w:rsidP="000D4FC8">
      <w:pPr>
        <w:suppressAutoHyphens/>
        <w:ind w:left="142"/>
        <w:jc w:val="both"/>
        <w:rPr>
          <w:rFonts w:ascii="PT Serif" w:hAnsi="PT Serif"/>
          <w:sz w:val="24"/>
          <w:szCs w:val="24"/>
        </w:rPr>
      </w:pPr>
      <w:r>
        <w:rPr>
          <w:rFonts w:ascii="PT Serif" w:hAnsi="PT Serif"/>
          <w:sz w:val="24"/>
          <w:szCs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rFonts w:ascii="PT Serif" w:hAnsi="PT Serif"/>
            <w:color w:val="auto"/>
            <w:sz w:val="24"/>
            <w:szCs w:val="24"/>
            <w:u w:val="none"/>
          </w:rPr>
          <w:t>http://www.sberbank-ast.ru</w:t>
        </w:r>
      </w:hyperlink>
      <w:r>
        <w:rPr>
          <w:rFonts w:ascii="PT Serif" w:hAnsi="PT Serif"/>
          <w:sz w:val="24"/>
          <w:szCs w:val="24"/>
        </w:rPr>
        <w:t>.</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3E5AFD" w:rsidRPr="00905C02" w:rsidTr="003E5AFD">
        <w:tc>
          <w:tcPr>
            <w:tcW w:w="453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pacing w:line="276" w:lineRule="auto"/>
              <w:jc w:val="center"/>
              <w:rPr>
                <w:rFonts w:ascii="PT Serif" w:hAnsi="PT Serif"/>
                <w:sz w:val="24"/>
                <w:szCs w:val="24"/>
                <w:lang w:eastAsia="en-US"/>
              </w:rPr>
            </w:pPr>
            <w:r w:rsidRPr="000D4FC8">
              <w:rPr>
                <w:rFonts w:ascii="PT Serif" w:hAnsi="PT Serif"/>
                <w:sz w:val="24"/>
                <w:szCs w:val="24"/>
                <w:lang w:eastAsia="en-US"/>
              </w:rPr>
              <w:t xml:space="preserve">С.Д. </w:t>
            </w:r>
            <w:proofErr w:type="spellStart"/>
            <w:r w:rsidRPr="000D4FC8">
              <w:rPr>
                <w:rFonts w:ascii="PT Serif" w:hAnsi="PT Serif"/>
                <w:sz w:val="24"/>
                <w:szCs w:val="24"/>
                <w:lang w:eastAsia="en-US"/>
              </w:rPr>
              <w:t>Голин</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after="60" w:line="276" w:lineRule="auto"/>
              <w:jc w:val="center"/>
              <w:rPr>
                <w:rFonts w:ascii="PT Serif" w:hAnsi="PT Serif"/>
                <w:noProof/>
                <w:sz w:val="24"/>
                <w:lang w:eastAsia="en-US"/>
              </w:rPr>
            </w:pPr>
            <w:r w:rsidRPr="000D4FC8">
              <w:rPr>
                <w:rFonts w:ascii="PT Serif" w:hAnsi="PT Serif"/>
                <w:noProof/>
                <w:sz w:val="24"/>
                <w:lang w:eastAsia="en-US"/>
              </w:rPr>
              <w:t>В.К.Бандурин</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after="60" w:line="276" w:lineRule="auto"/>
              <w:jc w:val="center"/>
              <w:rPr>
                <w:rFonts w:ascii="PT Serif" w:hAnsi="PT Serif"/>
                <w:noProof/>
                <w:sz w:val="24"/>
                <w:lang w:eastAsia="en-US"/>
              </w:rPr>
            </w:pPr>
            <w:r w:rsidRPr="000D4FC8">
              <w:rPr>
                <w:rFonts w:ascii="PT Serif" w:hAnsi="PT Serif"/>
                <w:noProof/>
                <w:sz w:val="24"/>
                <w:lang w:eastAsia="en-US"/>
              </w:rPr>
              <w:t>В.А.Климин</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w:t>
            </w:r>
            <w:r w:rsidRPr="00905C02">
              <w:rPr>
                <w:rFonts w:ascii="PT Serif" w:hAnsi="PT Serif"/>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after="60" w:line="276" w:lineRule="auto"/>
              <w:jc w:val="center"/>
              <w:rPr>
                <w:rFonts w:ascii="PT Serif" w:hAnsi="PT Serif"/>
                <w:noProof/>
                <w:sz w:val="24"/>
                <w:lang w:eastAsia="en-US"/>
              </w:rPr>
            </w:pPr>
            <w:r w:rsidRPr="000D4FC8">
              <w:rPr>
                <w:rFonts w:ascii="PT Serif" w:hAnsi="PT Serif"/>
                <w:noProof/>
                <w:sz w:val="24"/>
                <w:lang w:eastAsia="en-US"/>
              </w:rPr>
              <w:t>Т.И.Долгодворова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after="60" w:line="276" w:lineRule="auto"/>
              <w:jc w:val="center"/>
              <w:rPr>
                <w:rFonts w:ascii="PT Serif" w:hAnsi="PT Serif"/>
                <w:noProof/>
                <w:sz w:val="24"/>
                <w:lang w:eastAsia="en-US"/>
              </w:rPr>
            </w:pPr>
            <w:r w:rsidRPr="000D4FC8">
              <w:rPr>
                <w:rFonts w:ascii="PT Serif" w:hAnsi="PT Serif"/>
                <w:noProof/>
                <w:sz w:val="24"/>
                <w:lang w:eastAsia="en-US"/>
              </w:rPr>
              <w:t>Н.А.Морозова</w:t>
            </w:r>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line="276" w:lineRule="auto"/>
              <w:jc w:val="center"/>
              <w:rPr>
                <w:rFonts w:ascii="PT Serif" w:eastAsia="Calibri" w:hAnsi="PT Serif"/>
                <w:sz w:val="24"/>
                <w:lang w:eastAsia="en-US"/>
              </w:rPr>
            </w:pPr>
            <w:r w:rsidRPr="000D4FC8">
              <w:rPr>
                <w:rFonts w:ascii="PT Serif" w:eastAsia="Calibri" w:hAnsi="PT Serif"/>
                <w:sz w:val="24"/>
                <w:lang w:eastAsia="en-US"/>
              </w:rPr>
              <w:t xml:space="preserve">Ж.В. </w:t>
            </w:r>
            <w:proofErr w:type="spellStart"/>
            <w:r w:rsidRPr="000D4FC8">
              <w:rPr>
                <w:rFonts w:ascii="PT Serif" w:eastAsia="Calibri" w:hAnsi="PT Serif"/>
                <w:sz w:val="24"/>
                <w:lang w:eastAsia="en-US"/>
              </w:rPr>
              <w:t>Резинкина</w:t>
            </w:r>
            <w:proofErr w:type="spellEnd"/>
          </w:p>
        </w:tc>
      </w:tr>
      <w:tr w:rsidR="003E5AFD" w:rsidRPr="00905C02"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both"/>
              <w:rPr>
                <w:rFonts w:ascii="PT Serif" w:hAnsi="PT Serif"/>
                <w:noProof/>
                <w:sz w:val="16"/>
                <w:szCs w:val="16"/>
                <w:lang w:eastAsia="en-US"/>
              </w:rPr>
            </w:pPr>
            <w:r w:rsidRPr="00905C02">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05C02" w:rsidRDefault="003E5AFD">
            <w:pPr>
              <w:spacing w:line="276" w:lineRule="auto"/>
              <w:jc w:val="center"/>
              <w:rPr>
                <w:rFonts w:ascii="PT Serif" w:hAnsi="PT Serif"/>
                <w:sz w:val="16"/>
                <w:szCs w:val="16"/>
                <w:lang w:eastAsia="en-US"/>
              </w:rPr>
            </w:pPr>
            <w:r w:rsidRPr="00905C02">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0D4FC8" w:rsidRDefault="003E5AFD">
            <w:pPr>
              <w:suppressAutoHyphens/>
              <w:spacing w:line="276" w:lineRule="auto"/>
              <w:jc w:val="center"/>
              <w:rPr>
                <w:rFonts w:ascii="PT Serif" w:eastAsia="Calibri" w:hAnsi="PT Serif"/>
                <w:sz w:val="24"/>
                <w:lang w:eastAsia="en-US"/>
              </w:rPr>
            </w:pPr>
            <w:r w:rsidRPr="000D4FC8">
              <w:rPr>
                <w:rFonts w:ascii="PT Serif" w:eastAsia="Calibri" w:hAnsi="PT Serif"/>
                <w:sz w:val="24"/>
                <w:lang w:eastAsia="en-US"/>
              </w:rPr>
              <w:t>Н.Б. Захарова</w:t>
            </w:r>
          </w:p>
        </w:tc>
      </w:tr>
    </w:tbl>
    <w:p w:rsidR="003E5AFD" w:rsidRPr="00905C02" w:rsidRDefault="003E5AFD" w:rsidP="003E5AFD">
      <w:pPr>
        <w:jc w:val="both"/>
        <w:rPr>
          <w:rFonts w:ascii="PT Serif" w:hAnsi="PT Serif"/>
          <w:b/>
          <w:sz w:val="24"/>
          <w:szCs w:val="24"/>
        </w:rPr>
      </w:pPr>
    </w:p>
    <w:p w:rsidR="003E5AFD" w:rsidRPr="000D4FC8" w:rsidRDefault="003E5AFD" w:rsidP="003E5AFD">
      <w:pPr>
        <w:ind w:left="284"/>
        <w:jc w:val="both"/>
        <w:rPr>
          <w:rFonts w:ascii="PT Serif" w:hAnsi="PT Serif"/>
          <w:b/>
          <w:sz w:val="24"/>
          <w:szCs w:val="24"/>
        </w:rPr>
      </w:pPr>
      <w:r w:rsidRPr="00905C02">
        <w:rPr>
          <w:rFonts w:ascii="PT Serif" w:hAnsi="PT Serif"/>
          <w:b/>
          <w:sz w:val="24"/>
          <w:szCs w:val="24"/>
        </w:rPr>
        <w:t xml:space="preserve">  </w:t>
      </w:r>
      <w:r w:rsidRPr="000D4FC8">
        <w:rPr>
          <w:rFonts w:ascii="PT Serif" w:hAnsi="PT Serif"/>
          <w:b/>
          <w:sz w:val="24"/>
          <w:szCs w:val="24"/>
        </w:rPr>
        <w:t xml:space="preserve">Председатель комиссии:                                                                                 С.Д. </w:t>
      </w:r>
      <w:proofErr w:type="spellStart"/>
      <w:r w:rsidRPr="000D4FC8">
        <w:rPr>
          <w:rFonts w:ascii="PT Serif" w:hAnsi="PT Serif"/>
          <w:b/>
          <w:sz w:val="24"/>
          <w:szCs w:val="24"/>
        </w:rPr>
        <w:t>Голин</w:t>
      </w:r>
      <w:proofErr w:type="spellEnd"/>
    </w:p>
    <w:p w:rsidR="003E5AFD" w:rsidRPr="000D4FC8" w:rsidRDefault="003E5AFD" w:rsidP="003E5AFD">
      <w:pPr>
        <w:ind w:left="284"/>
        <w:jc w:val="both"/>
        <w:rPr>
          <w:rFonts w:ascii="PT Serif" w:hAnsi="PT Serif"/>
          <w:b/>
          <w:sz w:val="24"/>
          <w:szCs w:val="24"/>
        </w:rPr>
      </w:pPr>
    </w:p>
    <w:p w:rsidR="003E5AFD" w:rsidRPr="000D4FC8" w:rsidRDefault="003E5AFD" w:rsidP="003E5AFD">
      <w:pPr>
        <w:ind w:left="284"/>
        <w:jc w:val="both"/>
        <w:rPr>
          <w:rFonts w:ascii="PT Serif" w:hAnsi="PT Serif"/>
          <w:b/>
          <w:sz w:val="24"/>
          <w:szCs w:val="24"/>
        </w:rPr>
      </w:pPr>
      <w:r w:rsidRPr="000D4FC8">
        <w:rPr>
          <w:rFonts w:ascii="PT Serif" w:hAnsi="PT Serif"/>
          <w:b/>
          <w:sz w:val="24"/>
          <w:szCs w:val="24"/>
        </w:rPr>
        <w:t xml:space="preserve">  Члены  комиссии</w:t>
      </w:r>
    </w:p>
    <w:p w:rsidR="003E5AFD" w:rsidRPr="000D4FC8" w:rsidRDefault="003E5AFD" w:rsidP="003E5AFD">
      <w:pPr>
        <w:jc w:val="both"/>
        <w:rPr>
          <w:rFonts w:ascii="PT Serif" w:hAnsi="PT Serif"/>
          <w:sz w:val="24"/>
          <w:szCs w:val="24"/>
        </w:rPr>
      </w:pPr>
      <w:r w:rsidRPr="000D4FC8">
        <w:rPr>
          <w:rFonts w:ascii="PT Serif" w:hAnsi="PT Serif"/>
          <w:b/>
          <w:sz w:val="24"/>
          <w:szCs w:val="24"/>
        </w:rPr>
        <w:t xml:space="preserve">                                                                                                                                                                         </w:t>
      </w:r>
      <w:r w:rsidRPr="000D4FC8">
        <w:rPr>
          <w:rFonts w:ascii="PT Serif" w:hAnsi="PT Serif"/>
          <w:sz w:val="24"/>
          <w:szCs w:val="24"/>
        </w:rPr>
        <w:t xml:space="preserve">                                                                </w:t>
      </w:r>
    </w:p>
    <w:p w:rsidR="003E5AFD" w:rsidRPr="000D4FC8" w:rsidRDefault="003E5AFD" w:rsidP="003E5AFD">
      <w:pPr>
        <w:jc w:val="right"/>
        <w:rPr>
          <w:rFonts w:ascii="PT Serif" w:hAnsi="PT Serif"/>
          <w:sz w:val="24"/>
          <w:szCs w:val="24"/>
        </w:rPr>
      </w:pPr>
      <w:r w:rsidRPr="000D4FC8">
        <w:rPr>
          <w:rFonts w:ascii="PT Serif" w:hAnsi="PT Serif"/>
          <w:sz w:val="24"/>
          <w:szCs w:val="24"/>
        </w:rPr>
        <w:t xml:space="preserve">______________В.К. </w:t>
      </w:r>
      <w:proofErr w:type="spellStart"/>
      <w:r w:rsidRPr="000D4FC8">
        <w:rPr>
          <w:rFonts w:ascii="PT Serif" w:hAnsi="PT Serif"/>
          <w:sz w:val="24"/>
          <w:szCs w:val="24"/>
        </w:rPr>
        <w:t>Бандурин</w:t>
      </w:r>
      <w:proofErr w:type="spellEnd"/>
    </w:p>
    <w:p w:rsidR="003E5AFD" w:rsidRPr="000D4FC8" w:rsidRDefault="003E5AFD" w:rsidP="003E5AFD">
      <w:pPr>
        <w:jc w:val="right"/>
        <w:rPr>
          <w:rFonts w:ascii="PT Serif" w:hAnsi="PT Serif"/>
          <w:sz w:val="24"/>
          <w:szCs w:val="24"/>
        </w:rPr>
      </w:pPr>
      <w:r w:rsidRPr="000D4FC8">
        <w:rPr>
          <w:rFonts w:ascii="PT Serif" w:hAnsi="PT Serif"/>
          <w:sz w:val="24"/>
          <w:szCs w:val="24"/>
        </w:rPr>
        <w:t xml:space="preserve">______________   В.А. </w:t>
      </w:r>
      <w:proofErr w:type="spellStart"/>
      <w:r w:rsidRPr="000D4FC8">
        <w:rPr>
          <w:rFonts w:ascii="PT Serif" w:hAnsi="PT Serif"/>
          <w:sz w:val="24"/>
          <w:szCs w:val="24"/>
        </w:rPr>
        <w:t>Климин</w:t>
      </w:r>
      <w:proofErr w:type="spellEnd"/>
    </w:p>
    <w:p w:rsidR="003E5AFD" w:rsidRPr="000D4FC8" w:rsidRDefault="003E5AFD" w:rsidP="003E5AFD">
      <w:pPr>
        <w:jc w:val="right"/>
        <w:rPr>
          <w:rFonts w:ascii="PT Serif" w:hAnsi="PT Serif"/>
          <w:sz w:val="24"/>
          <w:szCs w:val="24"/>
        </w:rPr>
      </w:pPr>
      <w:r w:rsidRPr="000D4FC8">
        <w:rPr>
          <w:rFonts w:ascii="PT Serif" w:hAnsi="PT Serif"/>
          <w:sz w:val="24"/>
          <w:szCs w:val="24"/>
        </w:rPr>
        <w:t xml:space="preserve">____________Т.И. </w:t>
      </w:r>
      <w:proofErr w:type="spellStart"/>
      <w:r w:rsidRPr="000D4FC8">
        <w:rPr>
          <w:rFonts w:ascii="PT Serif" w:hAnsi="PT Serif"/>
          <w:sz w:val="24"/>
          <w:szCs w:val="24"/>
        </w:rPr>
        <w:t>Долгодворова</w:t>
      </w:r>
      <w:proofErr w:type="spellEnd"/>
    </w:p>
    <w:p w:rsidR="003E5AFD" w:rsidRPr="000D4FC8" w:rsidRDefault="003E5AFD" w:rsidP="003E5AFD">
      <w:pPr>
        <w:jc w:val="right"/>
        <w:rPr>
          <w:rFonts w:ascii="PT Serif" w:hAnsi="PT Serif"/>
          <w:sz w:val="24"/>
          <w:szCs w:val="24"/>
        </w:rPr>
      </w:pPr>
      <w:r w:rsidRPr="000D4FC8">
        <w:rPr>
          <w:rFonts w:ascii="PT Serif" w:hAnsi="PT Serif"/>
          <w:sz w:val="24"/>
          <w:szCs w:val="24"/>
        </w:rPr>
        <w:t>______________Н.А. Морозова</w:t>
      </w:r>
    </w:p>
    <w:p w:rsidR="003E5AFD" w:rsidRPr="000D4FC8" w:rsidRDefault="003E5AFD" w:rsidP="000D4FC8">
      <w:pPr>
        <w:jc w:val="right"/>
        <w:rPr>
          <w:rFonts w:ascii="PT Serif" w:hAnsi="PT Serif"/>
          <w:sz w:val="24"/>
          <w:szCs w:val="24"/>
        </w:rPr>
      </w:pPr>
      <w:r w:rsidRPr="000D4FC8">
        <w:rPr>
          <w:rFonts w:ascii="PT Serif" w:hAnsi="PT Serif"/>
          <w:sz w:val="24"/>
          <w:szCs w:val="24"/>
        </w:rPr>
        <w:t xml:space="preserve">______________Ж.В. </w:t>
      </w:r>
      <w:proofErr w:type="spellStart"/>
      <w:r w:rsidRPr="000D4FC8">
        <w:rPr>
          <w:rFonts w:ascii="PT Serif" w:hAnsi="PT Serif"/>
          <w:sz w:val="24"/>
          <w:szCs w:val="24"/>
        </w:rPr>
        <w:t>Резинкина</w:t>
      </w:r>
      <w:proofErr w:type="spellEnd"/>
    </w:p>
    <w:p w:rsidR="003E5AFD" w:rsidRPr="000D4FC8" w:rsidRDefault="003E5AFD" w:rsidP="003E5AFD">
      <w:pPr>
        <w:jc w:val="right"/>
        <w:rPr>
          <w:rFonts w:ascii="PT Serif" w:hAnsi="PT Serif"/>
          <w:sz w:val="24"/>
          <w:szCs w:val="24"/>
        </w:rPr>
      </w:pPr>
      <w:r w:rsidRPr="000D4FC8">
        <w:rPr>
          <w:rFonts w:ascii="PT Serif" w:hAnsi="PT Serif"/>
          <w:sz w:val="24"/>
          <w:szCs w:val="24"/>
        </w:rPr>
        <w:t xml:space="preserve">_______________Н.Б. Захарова                                                                             </w:t>
      </w:r>
    </w:p>
    <w:p w:rsidR="003E5AFD" w:rsidRPr="000D4FC8" w:rsidRDefault="003E5AFD" w:rsidP="003E5AFD">
      <w:pPr>
        <w:rPr>
          <w:rFonts w:ascii="PT Serif" w:hAnsi="PT Serif"/>
          <w:color w:val="FF0000"/>
          <w:sz w:val="24"/>
          <w:szCs w:val="24"/>
        </w:rPr>
      </w:pPr>
      <w:r w:rsidRPr="000D4FC8">
        <w:rPr>
          <w:rFonts w:ascii="PT Serif" w:hAnsi="PT Serif"/>
          <w:color w:val="FF0000"/>
          <w:sz w:val="24"/>
          <w:szCs w:val="24"/>
        </w:rPr>
        <w:t xml:space="preserve">   </w:t>
      </w:r>
    </w:p>
    <w:p w:rsidR="00E67948" w:rsidRDefault="003E5AFD">
      <w:pPr>
        <w:rPr>
          <w:rFonts w:ascii="PT Serif" w:hAnsi="PT Serif"/>
          <w:sz w:val="24"/>
        </w:rPr>
      </w:pPr>
      <w:r w:rsidRPr="000D4FC8">
        <w:rPr>
          <w:rFonts w:ascii="PT Serif" w:hAnsi="PT Serif"/>
          <w:sz w:val="24"/>
          <w:szCs w:val="24"/>
        </w:rPr>
        <w:t xml:space="preserve">     Представитель заказчика </w:t>
      </w:r>
      <w:r w:rsidRPr="000D4FC8">
        <w:rPr>
          <w:rFonts w:ascii="PT Serif" w:hAnsi="PT Serif"/>
        </w:rPr>
        <w:t xml:space="preserve">                                                                                   ________________</w:t>
      </w:r>
      <w:proofErr w:type="spellStart"/>
      <w:r w:rsidR="00E67948" w:rsidRPr="000D4FC8">
        <w:rPr>
          <w:rFonts w:ascii="PT Serif" w:hAnsi="PT Serif"/>
          <w:sz w:val="24"/>
        </w:rPr>
        <w:t>Н.Б.Королева</w:t>
      </w:r>
      <w:proofErr w:type="spellEnd"/>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Default="00144E2B">
      <w:pPr>
        <w:rPr>
          <w:rFonts w:ascii="PT Serif" w:hAnsi="PT Serif"/>
          <w:sz w:val="24"/>
        </w:rPr>
      </w:pPr>
    </w:p>
    <w:p w:rsidR="00144E2B" w:rsidRPr="00E67948" w:rsidRDefault="00144E2B">
      <w:pPr>
        <w:rPr>
          <w:rFonts w:ascii="PT Serif" w:hAnsi="PT Serif"/>
          <w:sz w:val="24"/>
        </w:rPr>
      </w:pPr>
    </w:p>
    <w:p w:rsidR="00DC399D" w:rsidRDefault="00DC399D"/>
    <w:p w:rsidR="000D4FC8" w:rsidRDefault="000D4FC8"/>
    <w:p w:rsidR="000D4FC8" w:rsidRDefault="000D4FC8"/>
    <w:p w:rsidR="000D4FC8" w:rsidRDefault="000D4FC8"/>
    <w:p w:rsidR="000D4FC8" w:rsidRDefault="000D4FC8"/>
    <w:p w:rsidR="000D4FC8" w:rsidRDefault="000D4FC8"/>
    <w:p w:rsidR="000D4FC8" w:rsidRDefault="000D4FC8"/>
    <w:p w:rsidR="000D4FC8" w:rsidRDefault="000D4FC8"/>
    <w:p w:rsidR="000D4FC8" w:rsidRDefault="000D4FC8"/>
    <w:p w:rsidR="00144E2B" w:rsidRDefault="00144E2B" w:rsidP="00144E2B">
      <w:pPr>
        <w:ind w:right="-66"/>
        <w:jc w:val="right"/>
        <w:sectPr w:rsidR="00144E2B" w:rsidSect="000D4FC8">
          <w:pgSz w:w="11906" w:h="16838"/>
          <w:pgMar w:top="284" w:right="707" w:bottom="0" w:left="851" w:header="708" w:footer="708" w:gutter="0"/>
          <w:cols w:space="708"/>
          <w:docGrid w:linePitch="360"/>
        </w:sectPr>
      </w:pPr>
    </w:p>
    <w:p w:rsidR="00144E2B" w:rsidRDefault="00144E2B" w:rsidP="00144E2B">
      <w:pPr>
        <w:ind w:right="-66"/>
        <w:jc w:val="right"/>
      </w:pPr>
      <w:r>
        <w:lastRenderedPageBreak/>
        <w:t>Приложение</w:t>
      </w:r>
    </w:p>
    <w:p w:rsidR="00144E2B" w:rsidRDefault="00144E2B" w:rsidP="00144E2B">
      <w:pPr>
        <w:tabs>
          <w:tab w:val="left" w:pos="3930"/>
          <w:tab w:val="right" w:pos="9355"/>
        </w:tabs>
        <w:ind w:right="-66"/>
        <w:jc w:val="right"/>
      </w:pPr>
      <w:r>
        <w:t xml:space="preserve">                                                                                                 </w:t>
      </w:r>
      <w:bookmarkStart w:id="0" w:name="_GoBack"/>
      <w:bookmarkEnd w:id="0"/>
      <w:r>
        <w:t xml:space="preserve">                     к протоколу подведения итогов аукциона в электронной форме </w:t>
      </w:r>
    </w:p>
    <w:p w:rsidR="00144E2B" w:rsidRPr="00144E2B" w:rsidRDefault="00144E2B" w:rsidP="00144E2B">
      <w:pPr>
        <w:tabs>
          <w:tab w:val="left" w:pos="3930"/>
          <w:tab w:val="right" w:pos="9355"/>
        </w:tabs>
        <w:ind w:right="-66"/>
        <w:jc w:val="right"/>
      </w:pPr>
      <w:r>
        <w:t xml:space="preserve">от «26» </w:t>
      </w:r>
      <w:r>
        <w:rPr>
          <w:u w:val="single"/>
        </w:rPr>
        <w:t>марта</w:t>
      </w:r>
      <w:r>
        <w:t xml:space="preserve"> 2019 г. № </w:t>
      </w:r>
      <w:r>
        <w:rPr>
          <w:u w:val="single"/>
        </w:rPr>
        <w:t>0187300005819000027-3</w:t>
      </w:r>
    </w:p>
    <w:p w:rsidR="00144E2B" w:rsidRDefault="00144E2B" w:rsidP="00144E2B">
      <w:pPr>
        <w:widowControl/>
        <w:suppressAutoHyphens/>
        <w:jc w:val="center"/>
        <w:rPr>
          <w:lang w:eastAsia="ar-SA"/>
        </w:rPr>
      </w:pPr>
      <w:r>
        <w:rPr>
          <w:lang w:eastAsia="ar-SA"/>
        </w:rPr>
        <w:t>Таблица подведения итогов аукциона в электронной форме</w:t>
      </w:r>
    </w:p>
    <w:p w:rsidR="00144E2B" w:rsidRDefault="00144E2B" w:rsidP="00144E2B">
      <w:pPr>
        <w:widowControl/>
        <w:tabs>
          <w:tab w:val="num" w:pos="567"/>
        </w:tabs>
        <w:autoSpaceDE w:val="0"/>
        <w:autoSpaceDN w:val="0"/>
        <w:adjustRightInd w:val="0"/>
        <w:jc w:val="center"/>
      </w:pPr>
      <w:r>
        <w:t xml:space="preserve">№ </w:t>
      </w:r>
      <w:r>
        <w:rPr>
          <w:color w:val="000000"/>
          <w:shd w:val="clear" w:color="auto" w:fill="F8F8F8"/>
        </w:rPr>
        <w:t xml:space="preserve">0187300005819000027 </w:t>
      </w:r>
      <w:r>
        <w:t xml:space="preserve"> среди субъектов малого предпринимательства и социально ориентированных некоммерческих организаций</w:t>
      </w:r>
    </w:p>
    <w:p w:rsidR="00144E2B" w:rsidRDefault="00144E2B" w:rsidP="00144E2B">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144E2B" w:rsidRDefault="00144E2B" w:rsidP="00144E2B">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020" w:type="dxa"/>
        <w:tblInd w:w="28" w:type="dxa"/>
        <w:tblLayout w:type="fixed"/>
        <w:tblCellMar>
          <w:top w:w="28" w:type="dxa"/>
          <w:left w:w="28" w:type="dxa"/>
          <w:bottom w:w="28" w:type="dxa"/>
          <w:right w:w="28" w:type="dxa"/>
        </w:tblCellMar>
        <w:tblLook w:val="04A0" w:firstRow="1" w:lastRow="0" w:firstColumn="1" w:lastColumn="0" w:noHBand="0" w:noVBand="1"/>
      </w:tblPr>
      <w:tblGrid>
        <w:gridCol w:w="8505"/>
        <w:gridCol w:w="2269"/>
        <w:gridCol w:w="2836"/>
        <w:gridCol w:w="2410"/>
      </w:tblGrid>
      <w:tr w:rsidR="00144E2B" w:rsidTr="00144E2B">
        <w:trPr>
          <w:cantSplit/>
          <w:trHeight w:val="20"/>
        </w:trPr>
        <w:tc>
          <w:tcPr>
            <w:tcW w:w="10774" w:type="dxa"/>
            <w:gridSpan w:val="2"/>
            <w:tcBorders>
              <w:top w:val="single" w:sz="8" w:space="0" w:color="000000"/>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2836" w:type="dxa"/>
            <w:tcBorders>
              <w:top w:val="single" w:sz="8" w:space="0" w:color="000000"/>
              <w:left w:val="single" w:sz="8" w:space="0" w:color="000000"/>
              <w:bottom w:val="single" w:sz="8" w:space="0" w:color="000000"/>
              <w:right w:val="single" w:sz="8" w:space="0" w:color="000000"/>
            </w:tcBorders>
            <w:hideMark/>
          </w:tcPr>
          <w:p w:rsidR="00144E2B" w:rsidRDefault="00144E2B">
            <w:pPr>
              <w:widowControl/>
              <w:suppressAutoHyphens/>
              <w:jc w:val="center"/>
              <w:rPr>
                <w:color w:val="000000"/>
                <w:sz w:val="16"/>
                <w:szCs w:val="16"/>
                <w:lang w:eastAsia="ar-SA"/>
              </w:rPr>
            </w:pPr>
            <w:r>
              <w:rPr>
                <w:color w:val="000000"/>
                <w:sz w:val="16"/>
                <w:szCs w:val="16"/>
                <w:lang w:eastAsia="ar-SA"/>
              </w:rPr>
              <w:t>169</w:t>
            </w:r>
          </w:p>
        </w:tc>
        <w:tc>
          <w:tcPr>
            <w:tcW w:w="2410" w:type="dxa"/>
            <w:tcBorders>
              <w:top w:val="single" w:sz="8" w:space="0" w:color="000000"/>
              <w:left w:val="single" w:sz="8" w:space="0" w:color="000000"/>
              <w:bottom w:val="single" w:sz="8" w:space="0" w:color="000000"/>
              <w:right w:val="single" w:sz="8" w:space="0" w:color="000000"/>
            </w:tcBorders>
            <w:hideMark/>
          </w:tcPr>
          <w:p w:rsidR="00144E2B" w:rsidRDefault="00144E2B">
            <w:pPr>
              <w:widowControl/>
              <w:suppressAutoHyphens/>
              <w:jc w:val="center"/>
              <w:rPr>
                <w:color w:val="000000"/>
                <w:sz w:val="16"/>
                <w:szCs w:val="16"/>
                <w:lang w:eastAsia="ar-SA"/>
              </w:rPr>
            </w:pPr>
            <w:r>
              <w:rPr>
                <w:color w:val="000000"/>
                <w:sz w:val="16"/>
                <w:szCs w:val="16"/>
                <w:lang w:eastAsia="ar-SA"/>
              </w:rPr>
              <w:t>2</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2836" w:type="dxa"/>
            <w:tcBorders>
              <w:top w:val="nil"/>
              <w:left w:val="single" w:sz="8" w:space="0" w:color="000000"/>
              <w:bottom w:val="single" w:sz="8" w:space="0" w:color="000000"/>
              <w:right w:val="single" w:sz="4" w:space="0" w:color="auto"/>
            </w:tcBorders>
            <w:hideMark/>
          </w:tcPr>
          <w:p w:rsidR="00144E2B" w:rsidRDefault="00144E2B">
            <w:pPr>
              <w:widowControl/>
              <w:suppressAutoHyphens/>
              <w:jc w:val="center"/>
              <w:rPr>
                <w:color w:val="000000"/>
                <w:sz w:val="16"/>
                <w:szCs w:val="16"/>
                <w:lang w:eastAsia="ar-SA"/>
              </w:rPr>
            </w:pPr>
            <w:r>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c>
          <w:tcPr>
            <w:tcW w:w="2410" w:type="dxa"/>
            <w:tcBorders>
              <w:top w:val="nil"/>
              <w:left w:val="single" w:sz="8" w:space="0" w:color="000000"/>
              <w:bottom w:val="single" w:sz="8" w:space="0" w:color="000000"/>
              <w:right w:val="single" w:sz="4" w:space="0" w:color="auto"/>
            </w:tcBorders>
            <w:hideMark/>
          </w:tcPr>
          <w:p w:rsidR="00144E2B" w:rsidRDefault="00144E2B">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"БУРИ", </w:t>
            </w:r>
          </w:p>
          <w:p w:rsidR="00144E2B" w:rsidRDefault="00144E2B">
            <w:pPr>
              <w:widowControl/>
              <w:suppressAutoHyphens/>
              <w:jc w:val="center"/>
              <w:rPr>
                <w:color w:val="000000"/>
                <w:sz w:val="16"/>
                <w:szCs w:val="16"/>
                <w:lang w:eastAsia="ar-SA"/>
              </w:rPr>
            </w:pPr>
            <w:r>
              <w:rPr>
                <w:color w:val="000000"/>
                <w:sz w:val="16"/>
                <w:szCs w:val="16"/>
                <w:lang w:eastAsia="ar-SA"/>
              </w:rPr>
              <w:t>г. Владивосток</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продекларирована</w:t>
            </w:r>
          </w:p>
        </w:tc>
      </w:tr>
      <w:tr w:rsidR="00144E2B" w:rsidTr="00144E2B">
        <w:trPr>
          <w:cantSplit/>
          <w:trHeight w:val="2148"/>
        </w:trPr>
        <w:tc>
          <w:tcPr>
            <w:tcW w:w="8505" w:type="dxa"/>
            <w:tcBorders>
              <w:top w:val="nil"/>
              <w:left w:val="single" w:sz="8" w:space="0" w:color="000000"/>
              <w:bottom w:val="single" w:sz="8" w:space="0" w:color="000000"/>
              <w:right w:val="nil"/>
            </w:tcBorders>
            <w:vAlign w:val="center"/>
            <w:hideMark/>
          </w:tcPr>
          <w:p w:rsidR="00144E2B" w:rsidRDefault="00144E2B">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продекларирована</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продекларирована</w:t>
            </w:r>
          </w:p>
        </w:tc>
      </w:tr>
      <w:tr w:rsidR="00144E2B" w:rsidTr="00144E2B">
        <w:trPr>
          <w:cantSplit/>
          <w:trHeight w:val="20"/>
        </w:trPr>
        <w:tc>
          <w:tcPr>
            <w:tcW w:w="8505" w:type="dxa"/>
            <w:tcBorders>
              <w:top w:val="nil"/>
              <w:left w:val="single" w:sz="8" w:space="0" w:color="000000"/>
              <w:bottom w:val="single" w:sz="8" w:space="0" w:color="000000"/>
              <w:right w:val="single" w:sz="4" w:space="0" w:color="auto"/>
            </w:tcBorders>
            <w:vAlign w:val="center"/>
            <w:hideMark/>
          </w:tcPr>
          <w:p w:rsidR="00144E2B" w:rsidRDefault="00144E2B">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top w:val="nil"/>
              <w:left w:val="single" w:sz="4" w:space="0" w:color="auto"/>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продекларирована</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jc w:val="both"/>
              <w:rPr>
                <w:color w:val="000000"/>
                <w:sz w:val="16"/>
                <w:szCs w:val="16"/>
              </w:rPr>
            </w:pPr>
            <w:r>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b/>
                <w:sz w:val="16"/>
                <w:szCs w:val="16"/>
                <w:lang w:eastAsia="ar-SA"/>
              </w:rPr>
            </w:pPr>
            <w:r>
              <w:rPr>
                <w:color w:val="000000"/>
                <w:sz w:val="16"/>
                <w:szCs w:val="16"/>
                <w:lang w:eastAsia="ar-SA"/>
              </w:rPr>
              <w:t>Информация не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144E2B" w:rsidRDefault="00144E2B">
            <w:pPr>
              <w:widowControl/>
              <w:suppressAutoHyphens/>
              <w:jc w:val="center"/>
              <w:rPr>
                <w:b/>
                <w:sz w:val="16"/>
                <w:szCs w:val="16"/>
                <w:lang w:eastAsia="ar-SA"/>
              </w:rPr>
            </w:pPr>
            <w:r>
              <w:rPr>
                <w:color w:val="000000"/>
                <w:sz w:val="16"/>
                <w:szCs w:val="16"/>
                <w:lang w:eastAsia="ar-SA"/>
              </w:rPr>
              <w:t>Информация продекларирована</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jc w:val="center"/>
              <w:rPr>
                <w:sz w:val="16"/>
                <w:szCs w:val="16"/>
                <w:lang w:eastAsia="ar-SA"/>
              </w:rPr>
            </w:pPr>
            <w:r>
              <w:rPr>
                <w:color w:val="000000"/>
                <w:sz w:val="16"/>
                <w:szCs w:val="16"/>
                <w:lang w:eastAsia="ar-SA"/>
              </w:rPr>
              <w:t>отсутствие</w:t>
            </w:r>
          </w:p>
        </w:tc>
        <w:tc>
          <w:tcPr>
            <w:tcW w:w="2836" w:type="dxa"/>
            <w:tcBorders>
              <w:top w:val="nil"/>
              <w:left w:val="single" w:sz="8" w:space="0" w:color="000000"/>
              <w:bottom w:val="single" w:sz="4" w:space="0" w:color="auto"/>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144E2B" w:rsidRDefault="00144E2B">
            <w:pPr>
              <w:widowControl/>
              <w:suppressAutoHyphens/>
              <w:jc w:val="center"/>
              <w:rPr>
                <w:sz w:val="16"/>
                <w:szCs w:val="16"/>
                <w:lang w:eastAsia="ar-SA"/>
              </w:rPr>
            </w:pPr>
            <w:r>
              <w:rPr>
                <w:color w:val="000000"/>
                <w:sz w:val="16"/>
                <w:szCs w:val="16"/>
                <w:lang w:eastAsia="ar-SA"/>
              </w:rPr>
              <w:t>Информация отсутствует</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ind w:left="105" w:right="120"/>
              <w:rPr>
                <w:color w:val="000000"/>
                <w:sz w:val="16"/>
                <w:szCs w:val="16"/>
                <w:lang w:eastAsia="ar-SA"/>
              </w:rPr>
            </w:pPr>
            <w:r>
              <w:rPr>
                <w:color w:val="000000"/>
                <w:sz w:val="16"/>
                <w:szCs w:val="16"/>
                <w:lang w:eastAsia="ar-SA"/>
              </w:rPr>
              <w:t xml:space="preserve">6. </w:t>
            </w:r>
            <w:r>
              <w:rPr>
                <w:sz w:val="16"/>
                <w:szCs w:val="16"/>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836" w:type="dxa"/>
            <w:tcBorders>
              <w:top w:val="single" w:sz="4" w:space="0" w:color="auto"/>
              <w:left w:val="single" w:sz="8" w:space="0" w:color="000000"/>
              <w:bottom w:val="single" w:sz="8" w:space="0" w:color="000000"/>
              <w:right w:val="single" w:sz="4" w:space="0" w:color="auto"/>
            </w:tcBorders>
            <w:vAlign w:val="center"/>
          </w:tcPr>
          <w:p w:rsidR="00144E2B" w:rsidRDefault="00144E2B">
            <w:pPr>
              <w:widowControl/>
              <w:suppressAutoHyphens/>
              <w:snapToGrid w:val="0"/>
              <w:ind w:left="11"/>
              <w:jc w:val="center"/>
              <w:rPr>
                <w:color w:val="000000"/>
                <w:sz w:val="16"/>
                <w:szCs w:val="16"/>
                <w:lang w:eastAsia="ar-SA"/>
              </w:rPr>
            </w:pPr>
          </w:p>
          <w:p w:rsidR="00144E2B" w:rsidRDefault="00144E2B">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осуществление образовательной деятельности от 29.01.2018 № 3037 </w:t>
            </w:r>
          </w:p>
          <w:p w:rsidR="00144E2B" w:rsidRDefault="00144E2B">
            <w:pPr>
              <w:widowControl/>
              <w:suppressAutoHyphens/>
              <w:snapToGrid w:val="0"/>
              <w:ind w:left="11"/>
              <w:jc w:val="center"/>
              <w:rPr>
                <w:color w:val="000000"/>
                <w:sz w:val="16"/>
                <w:szCs w:val="16"/>
                <w:lang w:eastAsia="ar-SA"/>
              </w:rPr>
            </w:pPr>
          </w:p>
        </w:tc>
        <w:tc>
          <w:tcPr>
            <w:tcW w:w="2410" w:type="dxa"/>
            <w:tcBorders>
              <w:top w:val="single" w:sz="4" w:space="0" w:color="auto"/>
              <w:left w:val="single" w:sz="8" w:space="0" w:color="000000"/>
              <w:bottom w:val="single" w:sz="8" w:space="0" w:color="000000"/>
              <w:right w:val="single" w:sz="4" w:space="0" w:color="auto"/>
            </w:tcBorders>
            <w:vAlign w:val="center"/>
          </w:tcPr>
          <w:p w:rsidR="00144E2B" w:rsidRDefault="00144E2B">
            <w:pPr>
              <w:widowControl/>
              <w:suppressAutoHyphens/>
              <w:snapToGrid w:val="0"/>
              <w:ind w:left="11"/>
              <w:jc w:val="center"/>
              <w:rPr>
                <w:color w:val="000000"/>
                <w:sz w:val="16"/>
                <w:szCs w:val="16"/>
                <w:lang w:eastAsia="ar-SA"/>
              </w:rPr>
            </w:pPr>
          </w:p>
          <w:p w:rsidR="00144E2B" w:rsidRDefault="00144E2B">
            <w:pPr>
              <w:widowControl/>
              <w:suppressAutoHyphens/>
              <w:snapToGrid w:val="0"/>
              <w:ind w:left="11"/>
              <w:jc w:val="center"/>
              <w:rPr>
                <w:color w:val="000000"/>
                <w:sz w:val="16"/>
                <w:szCs w:val="16"/>
                <w:lang w:eastAsia="ar-SA"/>
              </w:rPr>
            </w:pPr>
            <w:r>
              <w:rPr>
                <w:color w:val="000000"/>
                <w:sz w:val="16"/>
                <w:szCs w:val="16"/>
                <w:lang w:eastAsia="ar-SA"/>
              </w:rPr>
              <w:t>Лицензия на право осуществления образовательной деятельности от 21.12.2018 № 155</w:t>
            </w:r>
          </w:p>
        </w:tc>
      </w:tr>
      <w:tr w:rsidR="00144E2B" w:rsidTr="00144E2B">
        <w:trPr>
          <w:cantSplit/>
          <w:trHeight w:val="20"/>
        </w:trPr>
        <w:tc>
          <w:tcPr>
            <w:tcW w:w="8505" w:type="dxa"/>
            <w:tcBorders>
              <w:top w:val="nil"/>
              <w:left w:val="single" w:sz="8" w:space="0" w:color="000000"/>
              <w:bottom w:val="single" w:sz="8" w:space="0" w:color="000000"/>
              <w:right w:val="nil"/>
            </w:tcBorders>
            <w:hideMark/>
          </w:tcPr>
          <w:p w:rsidR="00144E2B" w:rsidRDefault="00144E2B">
            <w:pPr>
              <w:tabs>
                <w:tab w:val="left" w:pos="114"/>
              </w:tabs>
              <w:snapToGrid w:val="0"/>
              <w:ind w:right="113"/>
              <w:jc w:val="both"/>
              <w:rPr>
                <w:color w:val="000000"/>
                <w:sz w:val="16"/>
                <w:szCs w:val="16"/>
              </w:rPr>
            </w:pPr>
            <w:r>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nil"/>
              <w:left w:val="single" w:sz="8" w:space="0" w:color="000000"/>
              <w:bottom w:val="single" w:sz="8" w:space="0" w:color="000000"/>
              <w:right w:val="nil"/>
            </w:tcBorders>
            <w:vAlign w:val="center"/>
            <w:hideMark/>
          </w:tcPr>
          <w:p w:rsidR="00144E2B" w:rsidRDefault="00144E2B">
            <w:pPr>
              <w:snapToGrid w:val="0"/>
              <w:jc w:val="center"/>
              <w:rPr>
                <w:color w:val="000000"/>
                <w:sz w:val="16"/>
                <w:szCs w:val="16"/>
              </w:rPr>
            </w:pPr>
            <w:r>
              <w:rPr>
                <w:color w:val="000000"/>
                <w:sz w:val="16"/>
                <w:szCs w:val="16"/>
              </w:rPr>
              <w:t>декларация</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snapToGrid w:val="0"/>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snapToGrid w:val="0"/>
              <w:jc w:val="center"/>
              <w:rPr>
                <w:color w:val="000000"/>
                <w:sz w:val="16"/>
                <w:szCs w:val="16"/>
              </w:rPr>
            </w:pPr>
            <w:r>
              <w:rPr>
                <w:color w:val="000000"/>
                <w:sz w:val="16"/>
                <w:szCs w:val="16"/>
              </w:rPr>
              <w:t>Информация продекларирована</w:t>
            </w:r>
          </w:p>
        </w:tc>
      </w:tr>
      <w:tr w:rsidR="00144E2B" w:rsidTr="00144E2B">
        <w:trPr>
          <w:cantSplit/>
          <w:trHeight w:val="20"/>
        </w:trPr>
        <w:tc>
          <w:tcPr>
            <w:tcW w:w="8505" w:type="dxa"/>
            <w:tcBorders>
              <w:top w:val="nil"/>
              <w:left w:val="single" w:sz="8" w:space="0" w:color="000000"/>
              <w:bottom w:val="single" w:sz="8" w:space="0" w:color="000000"/>
              <w:right w:val="nil"/>
            </w:tcBorders>
            <w:hideMark/>
          </w:tcPr>
          <w:p w:rsidR="00144E2B" w:rsidRDefault="00144E2B">
            <w:pPr>
              <w:suppressAutoHyphens/>
              <w:snapToGrid w:val="0"/>
              <w:ind w:left="105" w:right="120"/>
              <w:rPr>
                <w:color w:val="000000"/>
                <w:sz w:val="16"/>
                <w:szCs w:val="16"/>
                <w:lang w:eastAsia="ar-SA"/>
              </w:rPr>
            </w:pPr>
            <w:r>
              <w:rPr>
                <w:color w:val="000000"/>
                <w:sz w:val="16"/>
                <w:szCs w:val="16"/>
                <w:lang w:eastAsia="ar-SA"/>
              </w:rPr>
              <w:t xml:space="preserve">8. </w:t>
            </w:r>
            <w:r>
              <w:rPr>
                <w:color w:val="000000"/>
                <w:kern w:val="2"/>
                <w:sz w:val="16"/>
                <w:szCs w:val="16"/>
              </w:rPr>
              <w:t>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144E2B" w:rsidRDefault="00144E2B">
            <w:pPr>
              <w:snapToGrid w:val="0"/>
              <w:ind w:left="105" w:right="120"/>
              <w:jc w:val="center"/>
              <w:rPr>
                <w:color w:val="000000"/>
                <w:sz w:val="16"/>
                <w:szCs w:val="16"/>
              </w:rPr>
            </w:pPr>
            <w:r>
              <w:rPr>
                <w:color w:val="000000"/>
                <w:kern w:val="2"/>
                <w:sz w:val="16"/>
                <w:szCs w:val="16"/>
              </w:rPr>
              <w:t>непринадлежность</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snapToGrid w:val="0"/>
              <w:jc w:val="center"/>
              <w:rPr>
                <w:color w:val="000000"/>
                <w:sz w:val="16"/>
                <w:szCs w:val="16"/>
              </w:rPr>
            </w:pPr>
            <w:r>
              <w:rPr>
                <w:color w:val="000000"/>
                <w:sz w:val="16"/>
                <w:szCs w:val="16"/>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snapToGrid w:val="0"/>
              <w:jc w:val="center"/>
              <w:rPr>
                <w:color w:val="000000"/>
                <w:sz w:val="16"/>
                <w:szCs w:val="16"/>
              </w:rPr>
            </w:pPr>
            <w:r>
              <w:rPr>
                <w:color w:val="000000"/>
                <w:sz w:val="16"/>
                <w:szCs w:val="16"/>
              </w:rPr>
              <w:t>не принадлежит</w:t>
            </w:r>
          </w:p>
        </w:tc>
      </w:tr>
      <w:tr w:rsidR="00144E2B" w:rsidTr="00144E2B">
        <w:trPr>
          <w:cantSplit/>
          <w:trHeight w:val="20"/>
        </w:trPr>
        <w:tc>
          <w:tcPr>
            <w:tcW w:w="8505"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2269" w:type="dxa"/>
            <w:tcBorders>
              <w:top w:val="nil"/>
              <w:left w:val="single" w:sz="8" w:space="0" w:color="000000"/>
              <w:bottom w:val="single" w:sz="8" w:space="0" w:color="000000"/>
              <w:right w:val="nil"/>
            </w:tcBorders>
            <w:vAlign w:val="center"/>
            <w:hideMark/>
          </w:tcPr>
          <w:p w:rsidR="00144E2B" w:rsidRDefault="00144E2B">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144E2B" w:rsidRDefault="00144E2B">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144E2B" w:rsidTr="00144E2B">
        <w:trPr>
          <w:cantSplit/>
          <w:trHeight w:val="20"/>
        </w:trPr>
        <w:tc>
          <w:tcPr>
            <w:tcW w:w="10774" w:type="dxa"/>
            <w:gridSpan w:val="2"/>
            <w:tcBorders>
              <w:top w:val="nil"/>
              <w:left w:val="single" w:sz="8" w:space="0" w:color="000000"/>
              <w:bottom w:val="single" w:sz="8" w:space="0" w:color="000000"/>
              <w:right w:val="nil"/>
            </w:tcBorders>
            <w:vAlign w:val="center"/>
            <w:hideMark/>
          </w:tcPr>
          <w:p w:rsidR="00144E2B" w:rsidRDefault="00144E2B">
            <w:pPr>
              <w:widowControl/>
              <w:suppressAutoHyphens/>
              <w:snapToGrid w:val="0"/>
              <w:ind w:left="105" w:right="120"/>
              <w:rPr>
                <w:b/>
                <w:bCs/>
                <w:sz w:val="16"/>
                <w:szCs w:val="16"/>
                <w:lang w:eastAsia="ar-SA"/>
              </w:rPr>
            </w:pPr>
            <w:r>
              <w:rPr>
                <w:sz w:val="16"/>
                <w:szCs w:val="16"/>
                <w:lang w:eastAsia="ar-SA"/>
              </w:rPr>
              <w:t xml:space="preserve">10. Начальная максимальная цена контракта </w:t>
            </w:r>
            <w:r>
              <w:rPr>
                <w:b/>
                <w:sz w:val="16"/>
                <w:szCs w:val="16"/>
                <w:lang w:eastAsia="ar-SA"/>
              </w:rPr>
              <w:t>10 892 (десять тысяч восемьсот девяносто два) рубля 67 копеек.</w:t>
            </w:r>
            <w:r>
              <w:rPr>
                <w:sz w:val="16"/>
                <w:szCs w:val="16"/>
                <w:lang w:eastAsia="ar-SA"/>
              </w:rPr>
              <w:t xml:space="preserve"> </w:t>
            </w:r>
          </w:p>
        </w:tc>
        <w:tc>
          <w:tcPr>
            <w:tcW w:w="2836" w:type="dxa"/>
            <w:tcBorders>
              <w:top w:val="nil"/>
              <w:left w:val="single" w:sz="8" w:space="0" w:color="000000"/>
              <w:bottom w:val="single" w:sz="8" w:space="0" w:color="000000"/>
              <w:right w:val="single" w:sz="8" w:space="0" w:color="000000"/>
            </w:tcBorders>
            <w:hideMark/>
          </w:tcPr>
          <w:p w:rsidR="00144E2B" w:rsidRDefault="00144E2B">
            <w:pPr>
              <w:widowControl/>
              <w:suppressAutoHyphens/>
              <w:snapToGrid w:val="0"/>
              <w:spacing w:line="100" w:lineRule="atLeast"/>
              <w:ind w:left="12" w:right="-3" w:hanging="30"/>
              <w:jc w:val="center"/>
              <w:rPr>
                <w:b/>
                <w:sz w:val="16"/>
                <w:szCs w:val="16"/>
                <w:lang w:eastAsia="ar-SA"/>
              </w:rPr>
            </w:pPr>
            <w:r>
              <w:rPr>
                <w:b/>
                <w:sz w:val="16"/>
                <w:szCs w:val="16"/>
                <w:lang w:eastAsia="ar-SA"/>
              </w:rPr>
              <w:t>8 823,00</w:t>
            </w:r>
          </w:p>
        </w:tc>
        <w:tc>
          <w:tcPr>
            <w:tcW w:w="2410" w:type="dxa"/>
            <w:tcBorders>
              <w:top w:val="nil"/>
              <w:left w:val="single" w:sz="8" w:space="0" w:color="000000"/>
              <w:bottom w:val="single" w:sz="8" w:space="0" w:color="000000"/>
              <w:right w:val="single" w:sz="8" w:space="0" w:color="000000"/>
            </w:tcBorders>
            <w:hideMark/>
          </w:tcPr>
          <w:p w:rsidR="00144E2B" w:rsidRDefault="00144E2B">
            <w:pPr>
              <w:widowControl/>
              <w:suppressAutoHyphens/>
              <w:snapToGrid w:val="0"/>
              <w:spacing w:line="100" w:lineRule="atLeast"/>
              <w:ind w:left="12" w:right="-3" w:hanging="30"/>
              <w:jc w:val="center"/>
              <w:rPr>
                <w:b/>
                <w:sz w:val="16"/>
                <w:szCs w:val="16"/>
                <w:lang w:eastAsia="ar-SA"/>
              </w:rPr>
            </w:pPr>
            <w:r>
              <w:rPr>
                <w:b/>
                <w:sz w:val="16"/>
                <w:szCs w:val="16"/>
                <w:lang w:eastAsia="ar-SA"/>
              </w:rPr>
              <w:t>8 880,00</w:t>
            </w:r>
          </w:p>
        </w:tc>
      </w:tr>
      <w:tr w:rsidR="00144E2B" w:rsidTr="00144E2B">
        <w:trPr>
          <w:cantSplit/>
          <w:trHeight w:val="20"/>
        </w:trPr>
        <w:tc>
          <w:tcPr>
            <w:tcW w:w="10774" w:type="dxa"/>
            <w:gridSpan w:val="2"/>
            <w:tcBorders>
              <w:top w:val="nil"/>
              <w:left w:val="single" w:sz="8" w:space="0" w:color="000000"/>
              <w:bottom w:val="single" w:sz="8" w:space="0" w:color="000000"/>
              <w:right w:val="nil"/>
            </w:tcBorders>
            <w:vAlign w:val="center"/>
            <w:hideMark/>
          </w:tcPr>
          <w:p w:rsidR="00144E2B" w:rsidRDefault="00144E2B">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2836" w:type="dxa"/>
            <w:tcBorders>
              <w:top w:val="nil"/>
              <w:left w:val="single" w:sz="8" w:space="0" w:color="000000"/>
              <w:bottom w:val="single" w:sz="8" w:space="0" w:color="000000"/>
              <w:right w:val="single" w:sz="8" w:space="0" w:color="000000"/>
            </w:tcBorders>
            <w:hideMark/>
          </w:tcPr>
          <w:p w:rsidR="00144E2B" w:rsidRDefault="00144E2B">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410" w:type="dxa"/>
            <w:tcBorders>
              <w:top w:val="nil"/>
              <w:left w:val="single" w:sz="8" w:space="0" w:color="000000"/>
              <w:bottom w:val="single" w:sz="8" w:space="0" w:color="000000"/>
              <w:right w:val="single" w:sz="8" w:space="0" w:color="000000"/>
            </w:tcBorders>
            <w:hideMark/>
          </w:tcPr>
          <w:p w:rsidR="00144E2B" w:rsidRDefault="00144E2B">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144E2B" w:rsidRDefault="00144E2B" w:rsidP="00144E2B">
      <w:pPr>
        <w:ind w:right="-66"/>
        <w:sectPr w:rsidR="00144E2B" w:rsidSect="00144E2B">
          <w:pgSz w:w="16838" w:h="11906" w:orient="landscape"/>
          <w:pgMar w:top="851" w:right="284" w:bottom="709" w:left="567" w:header="709" w:footer="709" w:gutter="0"/>
          <w:cols w:space="708"/>
          <w:docGrid w:linePitch="360"/>
        </w:sectPr>
      </w:pPr>
      <w:r>
        <w:t xml:space="preserve">                  </w:t>
      </w:r>
    </w:p>
    <w:p w:rsidR="00144E2B" w:rsidRDefault="00144E2B" w:rsidP="00144E2B">
      <w:pPr>
        <w:ind w:right="-66"/>
      </w:pPr>
      <w:r>
        <w:lastRenderedPageBreak/>
        <w:t xml:space="preserve">                                         </w:t>
      </w:r>
    </w:p>
    <w:p w:rsidR="00DC399D" w:rsidRDefault="00DC399D"/>
    <w:p w:rsidR="00DC399D" w:rsidRPr="00E67948" w:rsidRDefault="00DC399D">
      <w:pPr>
        <w:rPr>
          <w:rFonts w:ascii="PT Serif" w:hAnsi="PT Serif"/>
        </w:rPr>
      </w:pPr>
    </w:p>
    <w:p w:rsidR="00DC399D" w:rsidRPr="00E67948" w:rsidRDefault="00DC399D">
      <w:pPr>
        <w:rPr>
          <w:rFonts w:ascii="PT Serif" w:hAnsi="PT Serif"/>
        </w:rPr>
      </w:pPr>
    </w:p>
    <w:sectPr w:rsidR="00DC399D" w:rsidRPr="00E67948" w:rsidSect="000D4FC8">
      <w:pgSz w:w="11906" w:h="16838"/>
      <w:pgMar w:top="284"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0D4FC8"/>
    <w:rsid w:val="00144E2B"/>
    <w:rsid w:val="00214AB9"/>
    <w:rsid w:val="00363B4E"/>
    <w:rsid w:val="003E5AFD"/>
    <w:rsid w:val="00823F29"/>
    <w:rsid w:val="008E6318"/>
    <w:rsid w:val="00905C02"/>
    <w:rsid w:val="00B7374A"/>
    <w:rsid w:val="00BB75D2"/>
    <w:rsid w:val="00DC399D"/>
    <w:rsid w:val="00E67948"/>
    <w:rsid w:val="00F01658"/>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E67948"/>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E6794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794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E67948"/>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E6794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79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792407906">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965890356">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49B5-0D1F-40D1-81AA-27A0D110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2188</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2019-03-25T10:35:00Z</cp:lastPrinted>
  <dcterms:created xsi:type="dcterms:W3CDTF">2018-12-27T06:26:00Z</dcterms:created>
  <dcterms:modified xsi:type="dcterms:W3CDTF">2019-03-25T10:37:00Z</dcterms:modified>
</cp:coreProperties>
</file>