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89" w:rsidRPr="008B7CD1" w:rsidRDefault="00A06089" w:rsidP="00A06089">
      <w:pPr>
        <w:pStyle w:val="1"/>
        <w:rPr>
          <w:i/>
          <w:iCs/>
        </w:rPr>
      </w:pPr>
      <w:r w:rsidRPr="008B7CD1">
        <w:t>АДМИНИСТРАЦИЯ</w:t>
      </w:r>
      <w:r w:rsidRPr="008B7CD1">
        <w:rPr>
          <w:i/>
          <w:iCs/>
        </w:rPr>
        <w:t xml:space="preserve"> </w:t>
      </w:r>
      <w:r w:rsidRPr="008B7CD1">
        <w:t>ГОРОДА</w:t>
      </w:r>
      <w:r w:rsidRPr="008B7CD1">
        <w:rPr>
          <w:i/>
          <w:iCs/>
        </w:rPr>
        <w:t xml:space="preserve"> </w:t>
      </w:r>
      <w:r w:rsidRPr="008B7CD1">
        <w:t>ЮГОРСКА</w:t>
      </w:r>
    </w:p>
    <w:p w:rsidR="00A06089" w:rsidRPr="008B7CD1" w:rsidRDefault="00A06089" w:rsidP="00A06089">
      <w:pPr>
        <w:pStyle w:val="1"/>
        <w:rPr>
          <w:szCs w:val="28"/>
        </w:rPr>
      </w:pPr>
      <w:r w:rsidRPr="008B7CD1">
        <w:rPr>
          <w:szCs w:val="28"/>
        </w:rPr>
        <w:t xml:space="preserve">Ханты-Мансийского автономного округа – Югры </w:t>
      </w:r>
    </w:p>
    <w:p w:rsidR="00A06089" w:rsidRPr="008B7CD1" w:rsidRDefault="00A06089" w:rsidP="00A06089">
      <w:pPr>
        <w:pStyle w:val="1"/>
        <w:rPr>
          <w:szCs w:val="36"/>
        </w:rPr>
      </w:pPr>
    </w:p>
    <w:p w:rsidR="00A06089" w:rsidRPr="008B7CD1" w:rsidRDefault="00A06089" w:rsidP="00A06089">
      <w:pPr>
        <w:pStyle w:val="1"/>
        <w:rPr>
          <w:szCs w:val="36"/>
        </w:rPr>
      </w:pPr>
      <w:r w:rsidRPr="008B7CD1">
        <w:rPr>
          <w:szCs w:val="36"/>
        </w:rPr>
        <w:t>ПОСТАНОВЛЕНИЕ</w:t>
      </w:r>
    </w:p>
    <w:p w:rsidR="00A06089" w:rsidRDefault="00A06089" w:rsidP="00A06089">
      <w:pPr>
        <w:widowControl w:val="0"/>
        <w:jc w:val="center"/>
        <w:rPr>
          <w:rFonts w:cs="Arial"/>
          <w:szCs w:val="36"/>
        </w:rPr>
      </w:pPr>
    </w:p>
    <w:p w:rsidR="00A06089" w:rsidRPr="008B7CD1" w:rsidRDefault="00A06089" w:rsidP="00A06089">
      <w:pPr>
        <w:widowControl w:val="0"/>
        <w:jc w:val="center"/>
        <w:rPr>
          <w:rFonts w:cs="Arial"/>
          <w:szCs w:val="36"/>
        </w:rPr>
      </w:pPr>
    </w:p>
    <w:p w:rsidR="00A06089" w:rsidRPr="008B7CD1" w:rsidRDefault="00A06089" w:rsidP="00A06089">
      <w:r w:rsidRPr="008B7CD1">
        <w:t xml:space="preserve">от 14 марта 2016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7CD1">
        <w:t>№ 559</w:t>
      </w:r>
    </w:p>
    <w:p w:rsidR="00A06089" w:rsidRDefault="00A06089" w:rsidP="00A06089">
      <w:pPr>
        <w:widowControl w:val="0"/>
        <w:rPr>
          <w:rFonts w:cs="Arial"/>
        </w:rPr>
      </w:pPr>
    </w:p>
    <w:p w:rsidR="00A06089" w:rsidRPr="008B7CD1" w:rsidRDefault="00A06089" w:rsidP="00A06089">
      <w:pPr>
        <w:widowControl w:val="0"/>
        <w:rPr>
          <w:rFonts w:cs="Arial"/>
        </w:rPr>
      </w:pPr>
    </w:p>
    <w:p w:rsidR="00A06089" w:rsidRPr="008B7CD1" w:rsidRDefault="00A06089" w:rsidP="00A06089">
      <w:pPr>
        <w:pStyle w:val="Title"/>
        <w:spacing w:before="0" w:after="0"/>
      </w:pPr>
      <w:r w:rsidRPr="008B7CD1">
        <w:t xml:space="preserve">О порядке предоставления субсидий субъектам малого и среднего предпринимательства </w:t>
      </w:r>
    </w:p>
    <w:p w:rsidR="00A06089" w:rsidRDefault="00A06089" w:rsidP="00A06089">
      <w:pPr>
        <w:pStyle w:val="Title"/>
        <w:spacing w:before="0" w:after="0"/>
        <w:ind w:firstLine="0"/>
      </w:pPr>
    </w:p>
    <w:p w:rsidR="00A06089" w:rsidRPr="00054FBD" w:rsidRDefault="00A06089" w:rsidP="00A06089">
      <w:pPr>
        <w:pStyle w:val="Title"/>
        <w:spacing w:before="0" w:after="0"/>
        <w:rPr>
          <w:b w:val="0"/>
          <w:sz w:val="24"/>
          <w:szCs w:val="24"/>
        </w:rPr>
      </w:pPr>
      <w:r w:rsidRPr="00054FBD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С и</w:t>
      </w:r>
      <w:r w:rsidRPr="00054FBD">
        <w:rPr>
          <w:b w:val="0"/>
          <w:sz w:val="24"/>
          <w:szCs w:val="24"/>
        </w:rPr>
        <w:t>зменения</w:t>
      </w:r>
      <w:r>
        <w:rPr>
          <w:b w:val="0"/>
          <w:sz w:val="24"/>
          <w:szCs w:val="24"/>
        </w:rPr>
        <w:t>ми, внесенными</w:t>
      </w:r>
      <w:r w:rsidRPr="00054FBD">
        <w:rPr>
          <w:b w:val="0"/>
          <w:sz w:val="24"/>
          <w:szCs w:val="24"/>
        </w:rPr>
        <w:t xml:space="preserve"> постановлением Администрации </w:t>
      </w:r>
      <w:hyperlink r:id="rId6" w:tooltip="постановление от 06.09.2016 15:02:57 №2167 Администрация города Югорска&#10;&#10;О внесении изменения  в постановление администрации  города Югорска от 14.03.2016  № 559 «О порядке предоставления субсидий  субъектам малого и среднего  предпринимательства» &#10;" w:history="1">
        <w:r w:rsidRPr="00054FBD">
          <w:rPr>
            <w:rStyle w:val="a3"/>
            <w:b w:val="0"/>
            <w:sz w:val="24"/>
            <w:szCs w:val="24"/>
          </w:rPr>
          <w:t>от 06.09.2016 № 2167</w:t>
        </w:r>
      </w:hyperlink>
      <w:r w:rsidRPr="00054FBD">
        <w:rPr>
          <w:b w:val="0"/>
          <w:sz w:val="24"/>
          <w:szCs w:val="24"/>
        </w:rPr>
        <w:t>)</w:t>
      </w:r>
    </w:p>
    <w:p w:rsidR="00A06089" w:rsidRDefault="00A06089" w:rsidP="00A06089">
      <w:pPr>
        <w:pStyle w:val="Title"/>
        <w:spacing w:before="0" w:after="0"/>
        <w:rPr>
          <w:b w:val="0"/>
          <w:sz w:val="24"/>
          <w:szCs w:val="24"/>
        </w:rPr>
      </w:pPr>
      <w:r w:rsidRPr="00054FBD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С и</w:t>
      </w:r>
      <w:r w:rsidRPr="00054FBD">
        <w:rPr>
          <w:b w:val="0"/>
          <w:sz w:val="24"/>
          <w:szCs w:val="24"/>
        </w:rPr>
        <w:t>зменения</w:t>
      </w:r>
      <w:r>
        <w:rPr>
          <w:b w:val="0"/>
          <w:sz w:val="24"/>
          <w:szCs w:val="24"/>
        </w:rPr>
        <w:t>ми, внесенными</w:t>
      </w:r>
      <w:r w:rsidRPr="00054FBD">
        <w:rPr>
          <w:b w:val="0"/>
          <w:sz w:val="24"/>
          <w:szCs w:val="24"/>
        </w:rPr>
        <w:t xml:space="preserve">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7" w:tooltip="постановление от 10.02.2017 0:00:00 №364 Администрация г. Югорска&#10;&#10;О внесении изменения в постановление администрации города Югорска от 14.03.2016 № 559 «О порядке предоставления субсидий субъектам малого и среднего предпринимательства»" w:history="1">
        <w:r w:rsidRPr="00F8666C">
          <w:rPr>
            <w:rStyle w:val="a3"/>
            <w:b w:val="0"/>
            <w:sz w:val="24"/>
            <w:szCs w:val="24"/>
          </w:rPr>
          <w:t>от 10.02.2017 № 364</w:t>
        </w:r>
      </w:hyperlink>
      <w:r>
        <w:rPr>
          <w:b w:val="0"/>
          <w:sz w:val="24"/>
          <w:szCs w:val="24"/>
        </w:rPr>
        <w:t>)</w:t>
      </w:r>
    </w:p>
    <w:p w:rsidR="00A06089" w:rsidRPr="00F8666C" w:rsidRDefault="00A06089" w:rsidP="00A06089">
      <w:pPr>
        <w:pStyle w:val="Title"/>
        <w:spacing w:before="0" w:after="0"/>
        <w:rPr>
          <w:sz w:val="24"/>
          <w:szCs w:val="24"/>
        </w:rPr>
      </w:pPr>
    </w:p>
    <w:p w:rsidR="00A06089" w:rsidRPr="00F8666C" w:rsidRDefault="00A06089" w:rsidP="00A06089">
      <w:pPr>
        <w:pStyle w:val="Title"/>
        <w:spacing w:before="0" w:after="0"/>
        <w:rPr>
          <w:sz w:val="24"/>
          <w:szCs w:val="24"/>
        </w:rPr>
      </w:pPr>
    </w:p>
    <w:p w:rsidR="00A06089" w:rsidRPr="008B7CD1" w:rsidRDefault="00A06089" w:rsidP="00A06089">
      <w:pPr>
        <w:rPr>
          <w:bCs/>
          <w:color w:val="000000"/>
        </w:rPr>
      </w:pPr>
      <w:r w:rsidRPr="008B7CD1">
        <w:t xml:space="preserve">В соответствии с Бюджетным кодексом Российской Федерации,  Федеральным законом </w:t>
      </w:r>
      <w:hyperlink r:id="rId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673623">
          <w:rPr>
            <w:rStyle w:val="a3"/>
          </w:rPr>
          <w:t>от 24.07.2007 № 209-ФЗ</w:t>
        </w:r>
      </w:hyperlink>
      <w:r w:rsidRPr="008B7CD1">
        <w:t xml:space="preserve"> «О развитии малого и среднего предпринимательства в Российской Федерации», постановлением Правительства Ханты-Мансийского автономного округа – Югры </w:t>
      </w:r>
      <w:hyperlink r:id="rId9" w:tooltip="постановление от 09.10.2013 № 419-п Правительство Ханты-Мансийского автономного округа-Югры&#10;&#10;О ГОСУДАРСТВЕННОЙ ПРОГРАММЕ ХАНТЫ-МАНСИЙСКОГО АВТОНОМНОГО ОКРУГА – ЮГРЫ «СОЦИАЛЬНО-ЭКОНОМИЧЕСКОЕ РАЗВИТИЕ, ИНВЕСТИЦИИ И ИННОВАЦИИ ХАНТЫ-МАНСИЙСКОГО АВТОНОМНОГО ОКРУГА – ЮГРЫ  НА 2014-2020 ГОДЫ» " w:history="1">
        <w:r w:rsidRPr="00673623">
          <w:rPr>
            <w:rStyle w:val="a3"/>
          </w:rPr>
          <w:t>от 09.10.2013 № 419-п</w:t>
        </w:r>
      </w:hyperlink>
      <w:r w:rsidRPr="008B7CD1">
        <w:t xml:space="preserve"> «</w:t>
      </w:r>
      <w:r w:rsidRPr="008B7CD1">
        <w:rPr>
          <w:color w:val="000000"/>
        </w:rPr>
        <w:t xml:space="preserve">О государственной программе Ханты - Мансийского автономного округа – Югры </w:t>
      </w:r>
      <w:r w:rsidRPr="008B7CD1">
        <w:rPr>
          <w:bCs/>
          <w:color w:val="000000"/>
        </w:rPr>
        <w:t>«Социально-экономическое развитие, инвестиции и инновации Ханты-Мансийского автономного округа – Югры на 2016-2020 годы»:</w:t>
      </w:r>
    </w:p>
    <w:p w:rsidR="00A06089" w:rsidRPr="008B7CD1" w:rsidRDefault="00A06089" w:rsidP="00A06089">
      <w:r w:rsidRPr="008B7CD1">
        <w:t>1. Утвердить порядок предоставления субсидий субъектам малого и среднего предпринимательства (приложение).</w:t>
      </w:r>
    </w:p>
    <w:p w:rsidR="00A06089" w:rsidRPr="008B7CD1" w:rsidRDefault="00A06089" w:rsidP="00A06089">
      <w:r w:rsidRPr="008B7CD1">
        <w:t>2. Определить администрацию города Югорска уполномоченным органом по предоставлению субсидий субъектам малого и среднего предпринимательства.</w:t>
      </w:r>
    </w:p>
    <w:p w:rsidR="00A06089" w:rsidRPr="008B7CD1" w:rsidRDefault="00A06089" w:rsidP="00A06089">
      <w:r w:rsidRPr="008B7CD1">
        <w:t xml:space="preserve">3. Возложить выполнение обязанностей по подготовке документов для предоставления субсидий и по осуществлению </w:t>
      </w:r>
      <w:proofErr w:type="gramStart"/>
      <w:r w:rsidRPr="008B7CD1">
        <w:t>контроля за</w:t>
      </w:r>
      <w:proofErr w:type="gramEnd"/>
      <w:r w:rsidRPr="008B7CD1">
        <w:t xml:space="preserve"> целевым использованием субсидий на управление экономической политики администрации города Югорска. </w:t>
      </w:r>
    </w:p>
    <w:p w:rsidR="00A06089" w:rsidRPr="008B7CD1" w:rsidRDefault="00A06089" w:rsidP="00A06089">
      <w:r w:rsidRPr="008B7CD1">
        <w:t>4. Возложить выполнение обязанностей по перечислению субсидий на управление бухгалтерского учета и отчетности администрации города Югорска.</w:t>
      </w:r>
    </w:p>
    <w:p w:rsidR="00A06089" w:rsidRPr="008B7CD1" w:rsidRDefault="00A06089" w:rsidP="00A06089">
      <w:r w:rsidRPr="008B7CD1">
        <w:t>5. Признать утратившими силу постановления администрации города Югорска:</w:t>
      </w:r>
    </w:p>
    <w:p w:rsidR="00A06089" w:rsidRPr="008B7CD1" w:rsidRDefault="00A06089" w:rsidP="00A06089">
      <w:r w:rsidRPr="008B7CD1">
        <w:t xml:space="preserve">- </w:t>
      </w:r>
      <w:hyperlink r:id="rId10" w:tooltip="постановление от 03.04.2014 0:00:00 №1334 Администрация г. Югорска&#10;&#10;О порядке предоставления субсидий субъектам малого и среднего предпринимательства" w:history="1">
        <w:r w:rsidRPr="00673623">
          <w:rPr>
            <w:rStyle w:val="a3"/>
          </w:rPr>
          <w:t>от 03.04.2014 № 1334</w:t>
        </w:r>
      </w:hyperlink>
      <w:r w:rsidRPr="008B7CD1">
        <w:t xml:space="preserve"> «</w:t>
      </w:r>
      <w:r w:rsidRPr="008B7CD1">
        <w:rPr>
          <w:bCs/>
        </w:rPr>
        <w:t xml:space="preserve">О порядке предоставления субсидий </w:t>
      </w:r>
      <w:r w:rsidRPr="008B7CD1">
        <w:t>субъектам малого и среднего предпринимательства»;</w:t>
      </w:r>
    </w:p>
    <w:p w:rsidR="00A06089" w:rsidRPr="008B7CD1" w:rsidRDefault="00A06089" w:rsidP="00A06089">
      <w:r w:rsidRPr="008B7CD1">
        <w:t xml:space="preserve">- </w:t>
      </w:r>
      <w:hyperlink r:id="rId11" w:tooltip="постановление от 28.05.2014 0:00:00 №2277 Администрация г. Югорска&#10;&#10;О внесении изменений в постановление администрации города Югорска от 03.04.2014 № 1334" w:history="1">
        <w:r w:rsidRPr="00673623">
          <w:rPr>
            <w:rStyle w:val="a3"/>
          </w:rPr>
          <w:t>от 28.05.2014 № 2277</w:t>
        </w:r>
      </w:hyperlink>
      <w:r w:rsidRPr="008B7CD1">
        <w:t xml:space="preserve"> «О внесении изменений в постановление администрации города Югорска от 03.04.2014 № 1334»;</w:t>
      </w:r>
    </w:p>
    <w:p w:rsidR="00A06089" w:rsidRPr="008B7CD1" w:rsidRDefault="00A06089" w:rsidP="00A06089">
      <w:r w:rsidRPr="008B7CD1">
        <w:t xml:space="preserve">- </w:t>
      </w:r>
      <w:hyperlink r:id="rId12" w:tooltip="постановление от 28.04.2015 0:00:00 №1925 Администрация г. Югорска&#10;&#10;О внесении изменений в постановление администрации города Югорска от 03.04.2014 № 1334&#10;&#10;" w:history="1">
        <w:r w:rsidRPr="00673623">
          <w:rPr>
            <w:rStyle w:val="a3"/>
          </w:rPr>
          <w:t>от 28.04.2015 № 1925</w:t>
        </w:r>
      </w:hyperlink>
      <w:r w:rsidRPr="008B7CD1">
        <w:t xml:space="preserve"> «О внесении изменений в постановление администрации города Югорска от 03.04.2014 № 1334»;</w:t>
      </w:r>
    </w:p>
    <w:p w:rsidR="00A06089" w:rsidRPr="008B7CD1" w:rsidRDefault="00A06089" w:rsidP="00A06089">
      <w:r w:rsidRPr="008B7CD1">
        <w:t xml:space="preserve">- </w:t>
      </w:r>
      <w:hyperlink r:id="rId13" w:tooltip="постановление от 23.06.2015 0:00:00 №2356 Администрация г. Югорска&#10;&#10;О внесении изменений в постановление администрации города Югорска от 03.04.2014 № 1334" w:history="1">
        <w:r w:rsidRPr="00673623">
          <w:rPr>
            <w:rStyle w:val="a3"/>
          </w:rPr>
          <w:t>от 23.06.2015 № 2356</w:t>
        </w:r>
      </w:hyperlink>
      <w:r w:rsidRPr="008B7CD1">
        <w:t xml:space="preserve"> «О внесении изменений в постановление администрации города Югорска от 03.04.2014 № 1334»;</w:t>
      </w:r>
    </w:p>
    <w:p w:rsidR="00A06089" w:rsidRPr="008B7CD1" w:rsidRDefault="00A06089" w:rsidP="00A06089">
      <w:r w:rsidRPr="008B7CD1">
        <w:t xml:space="preserve">- </w:t>
      </w:r>
      <w:hyperlink r:id="rId14" w:tooltip="постановление от 21.07.2015 0:00:00 №2629 Администрация г. Югорска&#10;&#10;О внесении изменения в постановление администрации города Югорска от 03.04.2014 № 1334" w:history="1">
        <w:r w:rsidRPr="00673623">
          <w:rPr>
            <w:rStyle w:val="a3"/>
          </w:rPr>
          <w:t>от 21.07.2015 № 2629</w:t>
        </w:r>
      </w:hyperlink>
      <w:r w:rsidRPr="008B7CD1">
        <w:t xml:space="preserve"> «О внесении изменений в постановление администрации города Югорска от 03.04.2014 № 1334».</w:t>
      </w:r>
    </w:p>
    <w:p w:rsidR="00A06089" w:rsidRPr="008B7CD1" w:rsidRDefault="00A06089" w:rsidP="00A06089">
      <w:r w:rsidRPr="008B7CD1">
        <w:t>6. Опубликовать постановление в газете «Югорский вестник» и разместить на официальном сайте администрации города Югорска.</w:t>
      </w:r>
    </w:p>
    <w:p w:rsidR="00A06089" w:rsidRPr="008B7CD1" w:rsidRDefault="00A06089" w:rsidP="00A06089">
      <w:r w:rsidRPr="008B7CD1">
        <w:t>7. Настоящее постановление вступает в силу после его официального опубликования в газете «Югорский вестник».</w:t>
      </w:r>
    </w:p>
    <w:p w:rsidR="00A06089" w:rsidRPr="008B7CD1" w:rsidRDefault="00A06089" w:rsidP="00A06089">
      <w:r w:rsidRPr="008B7CD1">
        <w:t xml:space="preserve">8. </w:t>
      </w:r>
      <w:proofErr w:type="gramStart"/>
      <w:r w:rsidRPr="008B7CD1">
        <w:t>Контроль за</w:t>
      </w:r>
      <w:proofErr w:type="gramEnd"/>
      <w:r w:rsidRPr="008B7CD1">
        <w:t xml:space="preserve"> выполнением постановления оставляю за собой.</w:t>
      </w:r>
    </w:p>
    <w:p w:rsidR="00A06089" w:rsidRDefault="00A06089" w:rsidP="00A06089"/>
    <w:p w:rsidR="00A06089" w:rsidRDefault="00A06089" w:rsidP="00A06089"/>
    <w:p w:rsidR="00A06089" w:rsidRDefault="00A06089" w:rsidP="00A06089">
      <w:r w:rsidRPr="008B7CD1">
        <w:t>Глава администрации</w:t>
      </w:r>
    </w:p>
    <w:p w:rsidR="00A06089" w:rsidRDefault="00A06089" w:rsidP="00A06089">
      <w:r w:rsidRPr="008B7CD1"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7CD1">
        <w:t xml:space="preserve">М.И. </w:t>
      </w:r>
      <w:proofErr w:type="spellStart"/>
      <w:r w:rsidRPr="008B7CD1">
        <w:t>Бодак</w:t>
      </w:r>
      <w:proofErr w:type="spellEnd"/>
      <w:r w:rsidRPr="008B7CD1">
        <w:t xml:space="preserve"> </w:t>
      </w:r>
    </w:p>
    <w:p w:rsidR="00A06089" w:rsidRDefault="00A06089" w:rsidP="00A06089">
      <w:pPr>
        <w:jc w:val="center"/>
      </w:pPr>
      <w:r>
        <w:br w:type="page"/>
      </w:r>
      <w:r>
        <w:lastRenderedPageBreak/>
        <w:t>(П</w:t>
      </w:r>
      <w:r w:rsidRPr="00F8666C">
        <w:rPr>
          <w:rFonts w:cs="Arial"/>
        </w:rPr>
        <w:t xml:space="preserve">риложение </w:t>
      </w:r>
      <w:r>
        <w:rPr>
          <w:rFonts w:cs="Arial"/>
        </w:rPr>
        <w:t xml:space="preserve">изложено </w:t>
      </w:r>
      <w:r w:rsidRPr="00F8666C">
        <w:rPr>
          <w:rFonts w:cs="Arial"/>
        </w:rPr>
        <w:t>в новой редакции</w:t>
      </w:r>
      <w:r>
        <w:rPr>
          <w:rFonts w:cs="Arial"/>
        </w:rPr>
        <w:t xml:space="preserve"> </w:t>
      </w:r>
      <w:r w:rsidRPr="00054FBD">
        <w:t>постановлением Администрации</w:t>
      </w:r>
      <w:r>
        <w:t xml:space="preserve"> </w:t>
      </w:r>
      <w:hyperlink r:id="rId15" w:tooltip="постановление от 10.02.2017 0:00:00 №364 Администрация г. Югорска&#10;&#10;О внесении изменения в постановление администрации города Югорска от 14.03.2016 № 559 «О порядке предоставления субсидий субъектам малого и среднего предпринимательства»" w:history="1">
        <w:r w:rsidRPr="00F8666C">
          <w:rPr>
            <w:rStyle w:val="a3"/>
          </w:rPr>
          <w:t>от 10.02.2017 № 364</w:t>
        </w:r>
      </w:hyperlink>
      <w:r>
        <w:t>)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 xml:space="preserve">Приложение 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к постановлению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администрации города Югорска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от 14.03.2016 № 559</w:t>
      </w:r>
    </w:p>
    <w:p w:rsidR="00A06089" w:rsidRPr="00F8666C" w:rsidRDefault="00A06089" w:rsidP="00A06089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</w:p>
    <w:p w:rsidR="00A06089" w:rsidRPr="00F8666C" w:rsidRDefault="00A06089" w:rsidP="00A06089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color w:val="000000"/>
          <w:kern w:val="32"/>
          <w:sz w:val="32"/>
          <w:szCs w:val="32"/>
        </w:rPr>
        <w:t xml:space="preserve">Порядок </w:t>
      </w:r>
    </w:p>
    <w:p w:rsidR="00A06089" w:rsidRPr="00F8666C" w:rsidRDefault="00A06089" w:rsidP="00A06089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color w:val="000000"/>
          <w:kern w:val="32"/>
          <w:sz w:val="32"/>
          <w:szCs w:val="32"/>
        </w:rPr>
        <w:t xml:space="preserve">предоставления субсидий субъектам малого и среднего предпринимательства </w:t>
      </w:r>
    </w:p>
    <w:p w:rsidR="00A06089" w:rsidRPr="00F8666C" w:rsidRDefault="00A06089" w:rsidP="00A06089">
      <w:pPr>
        <w:widowControl w:val="0"/>
        <w:shd w:val="clear" w:color="auto" w:fill="FFFFFF"/>
        <w:tabs>
          <w:tab w:val="left" w:pos="7793"/>
        </w:tabs>
        <w:autoSpaceDE w:val="0"/>
        <w:ind w:firstLine="0"/>
        <w:jc w:val="center"/>
        <w:rPr>
          <w:rFonts w:cs="Arial"/>
          <w:b/>
          <w:bCs/>
          <w:color w:val="000000"/>
        </w:rPr>
      </w:pPr>
    </w:p>
    <w:p w:rsidR="00A06089" w:rsidRPr="00F8666C" w:rsidRDefault="00A06089" w:rsidP="00A0608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8666C">
        <w:rPr>
          <w:rFonts w:cs="Arial"/>
          <w:b/>
          <w:bCs/>
          <w:iCs/>
          <w:sz w:val="30"/>
          <w:szCs w:val="28"/>
          <w:lang w:val="en-US"/>
        </w:rPr>
        <w:t>I</w:t>
      </w:r>
      <w:r w:rsidRPr="00F8666C">
        <w:rPr>
          <w:rFonts w:cs="Arial"/>
          <w:b/>
          <w:bCs/>
          <w:iCs/>
          <w:sz w:val="30"/>
          <w:szCs w:val="28"/>
        </w:rPr>
        <w:t>. Общие положения о предоставлении субсидий</w:t>
      </w:r>
    </w:p>
    <w:p w:rsidR="00A06089" w:rsidRPr="00F8666C" w:rsidRDefault="00A06089" w:rsidP="00A06089">
      <w:pPr>
        <w:widowControl w:val="0"/>
        <w:shd w:val="clear" w:color="auto" w:fill="FFFFFF"/>
        <w:tabs>
          <w:tab w:val="left" w:pos="7793"/>
        </w:tabs>
        <w:autoSpaceDE w:val="0"/>
        <w:ind w:firstLine="0"/>
        <w:jc w:val="center"/>
        <w:rPr>
          <w:rFonts w:cs="Arial"/>
          <w:b/>
          <w:bCs/>
          <w:color w:val="000000"/>
        </w:rPr>
      </w:pPr>
    </w:p>
    <w:p w:rsidR="00A06089" w:rsidRPr="00F8666C" w:rsidRDefault="00A06089" w:rsidP="00A06089">
      <w:pPr>
        <w:numPr>
          <w:ilvl w:val="0"/>
          <w:numId w:val="3"/>
        </w:numPr>
        <w:ind w:firstLine="709"/>
        <w:rPr>
          <w:rFonts w:cs="Arial"/>
        </w:rPr>
      </w:pPr>
      <w:r w:rsidRPr="00F8666C">
        <w:rPr>
          <w:rFonts w:cs="Arial"/>
        </w:rPr>
        <w:t xml:space="preserve">1. Настоящий порядок устанавливает категории получателей субсидий, имеющих право на получение субсидий, определяет условия, цели и порядок предоставления субсидий, а также требования к </w:t>
      </w:r>
      <w:proofErr w:type="gramStart"/>
      <w:r w:rsidRPr="00F8666C">
        <w:rPr>
          <w:rFonts w:cs="Arial"/>
        </w:rPr>
        <w:t>контролю за</w:t>
      </w:r>
      <w:proofErr w:type="gramEnd"/>
      <w:r w:rsidRPr="00F8666C">
        <w:rPr>
          <w:rFonts w:cs="Arial"/>
        </w:rPr>
        <w:t xml:space="preserve"> их соблюдением и отчетности.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2. Настоящий порядок разработан в соответствии </w:t>
      </w:r>
      <w:proofErr w:type="gramStart"/>
      <w:r w:rsidRPr="00F8666C">
        <w:rPr>
          <w:rFonts w:cs="Arial"/>
        </w:rPr>
        <w:t>с</w:t>
      </w:r>
      <w:proofErr w:type="gramEnd"/>
      <w:r w:rsidRPr="00F8666C">
        <w:rPr>
          <w:rFonts w:cs="Arial"/>
        </w:rPr>
        <w:t>: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>- Бюджетным кодексом Российской Федерации;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- Федеральным законом </w:t>
      </w:r>
      <w:hyperlink r:id="rId16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8666C">
          <w:rPr>
            <w:color w:val="0000FF"/>
          </w:rPr>
          <w:t>от 24.07.2007 № 209-ФЗ</w:t>
        </w:r>
      </w:hyperlink>
      <w:r w:rsidRPr="00F8666C">
        <w:rPr>
          <w:rFonts w:cs="Arial"/>
        </w:rPr>
        <w:t xml:space="preserve"> «О развитии малого и среднего предпринимательства в Российской Федерации»;</w:t>
      </w:r>
    </w:p>
    <w:p w:rsidR="00A06089" w:rsidRPr="00F8666C" w:rsidRDefault="00A06089" w:rsidP="00A06089">
      <w:pPr>
        <w:ind w:firstLine="709"/>
        <w:outlineLvl w:val="0"/>
        <w:rPr>
          <w:rFonts w:cs="Arial"/>
          <w:bCs/>
          <w:kern w:val="32"/>
        </w:rPr>
      </w:pPr>
      <w:r w:rsidRPr="00F8666C">
        <w:rPr>
          <w:rFonts w:cs="Arial"/>
          <w:bCs/>
          <w:kern w:val="32"/>
        </w:rPr>
        <w:t xml:space="preserve">- постановлением Правительства Российской Федерации </w:t>
      </w:r>
      <w:hyperlink r:id="rId17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" w:history="1">
        <w:r w:rsidRPr="00F8666C">
          <w:rPr>
            <w:rFonts w:cs="Arial"/>
            <w:bCs/>
            <w:color w:val="0000FF"/>
            <w:kern w:val="32"/>
          </w:rPr>
          <w:t>от 06.09.2016 № 887</w:t>
        </w:r>
      </w:hyperlink>
      <w:r w:rsidRPr="00F8666C">
        <w:rPr>
          <w:rFonts w:cs="Arial"/>
          <w:bCs/>
          <w:kern w:val="32"/>
        </w:rPr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услуг»;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>- Законом Ханты - Мансийского автономного округа – Югры от 29.12.2007 № 213-оз «О развитии малого и среднего предпринимательства в Ханты - Мансийском автономном округе – Югре»;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- постановлением Правительства Ханты - Мансийского автономного округа – Югры </w:t>
      </w:r>
      <w:hyperlink r:id="rId18" w:tooltip="постановление от 09.10.2013 № 41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F8666C">
          <w:rPr>
            <w:color w:val="0000FF"/>
          </w:rPr>
          <w:t>от 09.10.2013 № 419-п</w:t>
        </w:r>
      </w:hyperlink>
      <w:r w:rsidRPr="00F8666C">
        <w:rPr>
          <w:rFonts w:cs="Arial"/>
        </w:rPr>
        <w:t xml:space="preserve"> «О государственной программе Ханты-Мансийского автономного округа – Югры «Социально-экономическое развитие, инвестиции и инновации Ханты-Мансийского автономного округа – Югры на 2016-2020 годы;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- постановлением администрации города Югорска </w:t>
      </w:r>
      <w:hyperlink r:id="rId19" w:tooltip="постановление от 31.10.2013 0:00:00 №3278 Администрация г. Югорска&#10;&#10;О муниципальной программе города Югорска " w:history="1">
        <w:r w:rsidRPr="00F8666C">
          <w:rPr>
            <w:color w:val="0000FF"/>
          </w:rPr>
          <w:t>от 31.10.2013 № 3278</w:t>
        </w:r>
      </w:hyperlink>
      <w:r w:rsidRPr="00F8666C">
        <w:rPr>
          <w:rFonts w:cs="Arial"/>
        </w:rPr>
        <w:t xml:space="preserve">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2014-2020» (далее – Программа).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851"/>
          <w:tab w:val="left" w:pos="9498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3. Субсидии предоставляются в целях создания благоприятных условий для развития предпринимательства на территории города Югорска, в виде возмещения затрат, связанных с производством (реализацией) товаров, выполнением работ, оказанием услуг, предусмотренных Программой (далее – Субсидия). </w:t>
      </w:r>
    </w:p>
    <w:p w:rsidR="00A06089" w:rsidRPr="00F8666C" w:rsidRDefault="00A06089" w:rsidP="00A06089">
      <w:pPr>
        <w:numPr>
          <w:ilvl w:val="0"/>
          <w:numId w:val="3"/>
        </w:numPr>
        <w:ind w:firstLine="709"/>
        <w:rPr>
          <w:rFonts w:cs="Arial"/>
        </w:rPr>
      </w:pPr>
      <w:r w:rsidRPr="00F8666C">
        <w:rPr>
          <w:rFonts w:cs="Arial"/>
        </w:rPr>
        <w:t xml:space="preserve">4. </w:t>
      </w:r>
      <w:proofErr w:type="gramStart"/>
      <w:r w:rsidRPr="00F8666C">
        <w:rPr>
          <w:rFonts w:cs="Arial"/>
        </w:rPr>
        <w:t xml:space="preserve">Право на получение Субсидий имеют субъекты малого и среднего предпринимательства соответствующие условиям, определенным статьями 4, 15 Федерального закона </w:t>
      </w:r>
      <w:hyperlink r:id="rId2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8666C">
          <w:rPr>
            <w:color w:val="0000FF"/>
          </w:rPr>
          <w:t>от 24.07.2007 № 209-ФЗ</w:t>
        </w:r>
      </w:hyperlink>
      <w:r w:rsidRPr="00F8666C">
        <w:rPr>
          <w:rFonts w:cs="Arial"/>
        </w:rPr>
        <w:t xml:space="preserve"> «О развитии малого и среднего предпринимательства в Российской Федерации», а также зарегистрированные и осуществляющие свою деятельность, направленную на реализацию мероприятий по социально значимым (приоритетным) направлениям деятельности в соответствии с Программой, на территории города Югорска (далее – Субъекты).</w:t>
      </w:r>
      <w:proofErr w:type="gramEnd"/>
    </w:p>
    <w:p w:rsidR="00A06089" w:rsidRPr="00F8666C" w:rsidRDefault="00A06089" w:rsidP="00A06089">
      <w:pPr>
        <w:numPr>
          <w:ilvl w:val="0"/>
          <w:numId w:val="3"/>
        </w:numPr>
        <w:ind w:firstLine="709"/>
        <w:rPr>
          <w:rFonts w:cs="Arial"/>
        </w:rPr>
      </w:pPr>
      <w:r w:rsidRPr="00F8666C">
        <w:rPr>
          <w:rFonts w:cs="Arial"/>
        </w:rPr>
        <w:t>5. Субсидии не предоставляются Субъектам: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lastRenderedPageBreak/>
        <w:t xml:space="preserve">5.1. </w:t>
      </w:r>
      <w:proofErr w:type="gramStart"/>
      <w:r w:rsidRPr="00F8666C">
        <w:rPr>
          <w:rFonts w:cs="Arial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  <w:proofErr w:type="gramEnd"/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5.2. </w:t>
      </w:r>
      <w:proofErr w:type="gramStart"/>
      <w:r w:rsidRPr="00F8666C">
        <w:rPr>
          <w:rFonts w:cs="Arial"/>
        </w:rPr>
        <w:t>Являющимся участниками соглашений о разделе продукции.</w:t>
      </w:r>
      <w:proofErr w:type="gramEnd"/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5.3. </w:t>
      </w:r>
      <w:proofErr w:type="gramStart"/>
      <w:r w:rsidRPr="00F8666C">
        <w:rPr>
          <w:rFonts w:cs="Arial"/>
        </w:rPr>
        <w:t>Осуществляющим</w:t>
      </w:r>
      <w:proofErr w:type="gramEnd"/>
      <w:r w:rsidRPr="00F8666C">
        <w:rPr>
          <w:rFonts w:cs="Arial"/>
        </w:rPr>
        <w:t xml:space="preserve"> предпринимательскую деятельность в сфере игорного бизнеса.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5.4. </w:t>
      </w:r>
      <w:proofErr w:type="gramStart"/>
      <w:r w:rsidRPr="00F8666C">
        <w:rPr>
          <w:rFonts w:cs="Arial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  <w:proofErr w:type="gramEnd"/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5.5. </w:t>
      </w:r>
      <w:proofErr w:type="gramStart"/>
      <w:r w:rsidRPr="00F8666C">
        <w:rPr>
          <w:rFonts w:cs="Arial"/>
        </w:rPr>
        <w:t>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  <w:proofErr w:type="gramEnd"/>
    </w:p>
    <w:p w:rsidR="00A06089" w:rsidRPr="00F8666C" w:rsidRDefault="00A06089" w:rsidP="00A06089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1418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6. Главным распорядителем бюджетных средств является администрация города Югорска. 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Уполномоченным органом по организации предоставления </w:t>
      </w:r>
      <w:proofErr w:type="spellStart"/>
      <w:proofErr w:type="gramStart"/>
      <w:r w:rsidRPr="00F8666C">
        <w:rPr>
          <w:rFonts w:cs="Arial"/>
        </w:rPr>
        <w:t>C</w:t>
      </w:r>
      <w:proofErr w:type="gramEnd"/>
      <w:r w:rsidRPr="00F8666C">
        <w:rPr>
          <w:rFonts w:cs="Arial"/>
        </w:rPr>
        <w:t>убсидий</w:t>
      </w:r>
      <w:proofErr w:type="spellEnd"/>
      <w:r w:rsidRPr="00F8666C">
        <w:rPr>
          <w:rFonts w:cs="Arial"/>
        </w:rPr>
        <w:t xml:space="preserve"> является управление экономической политики администрации города Югорска (далее - Управление).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7. Предоставление Субсидий производится за счет средств бюджета Ханты – Мансийского автономного округа – Югры и средств бюджета города Югорска в пределах бюджетных ассигнований, предусмотренных на реализацию Программы. 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709"/>
          <w:tab w:val="left" w:pos="9639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 xml:space="preserve">8. Расходные обязательства по выплате Субсидий возникают после заключения договора о предоставлении субсидии (далее - Договор) из бюджета города Югорска между администрацией города Югорска и Субъектом. </w:t>
      </w:r>
    </w:p>
    <w:p w:rsidR="00A06089" w:rsidRPr="00F8666C" w:rsidRDefault="00A06089" w:rsidP="00A060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9639"/>
        </w:tabs>
        <w:autoSpaceDE w:val="0"/>
        <w:ind w:firstLine="567"/>
        <w:jc w:val="center"/>
        <w:rPr>
          <w:rFonts w:cs="Arial"/>
          <w:bCs/>
        </w:rPr>
      </w:pPr>
    </w:p>
    <w:p w:rsidR="00A06089" w:rsidRPr="00F8666C" w:rsidRDefault="00A06089" w:rsidP="00A0608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8666C">
        <w:rPr>
          <w:rFonts w:cs="Arial"/>
          <w:b/>
          <w:bCs/>
          <w:iCs/>
          <w:sz w:val="30"/>
          <w:szCs w:val="28"/>
          <w:lang w:val="en-US"/>
        </w:rPr>
        <w:t>II</w:t>
      </w:r>
      <w:r w:rsidRPr="00F8666C">
        <w:rPr>
          <w:rFonts w:cs="Arial"/>
          <w:b/>
          <w:bCs/>
          <w:iCs/>
          <w:sz w:val="30"/>
          <w:szCs w:val="28"/>
        </w:rPr>
        <w:t xml:space="preserve">. Условия и порядок предоставления Субсидий </w:t>
      </w:r>
    </w:p>
    <w:p w:rsidR="00A06089" w:rsidRPr="00F8666C" w:rsidRDefault="00A06089" w:rsidP="00A06089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ind w:left="567"/>
        <w:jc w:val="center"/>
        <w:rPr>
          <w:rFonts w:cs="Arial"/>
          <w:b/>
          <w:bCs/>
        </w:rPr>
      </w:pPr>
    </w:p>
    <w:p w:rsidR="00A06089" w:rsidRPr="00F8666C" w:rsidRDefault="00A06089" w:rsidP="00A06089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jc w:val="center"/>
        <w:rPr>
          <w:rFonts w:cs="Arial"/>
          <w:b/>
          <w:bCs/>
        </w:rPr>
      </w:pPr>
      <w:r w:rsidRPr="00F8666C">
        <w:rPr>
          <w:rFonts w:cs="Arial"/>
          <w:b/>
          <w:bCs/>
        </w:rPr>
        <w:t>Перечень документов, необходимых для получения Субсидии</w:t>
      </w:r>
    </w:p>
    <w:p w:rsidR="00A06089" w:rsidRPr="00F8666C" w:rsidRDefault="00A06089" w:rsidP="00A06089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jc w:val="center"/>
        <w:rPr>
          <w:rFonts w:cs="Arial"/>
          <w:b/>
          <w:bCs/>
        </w:rPr>
      </w:pPr>
      <w:r w:rsidRPr="00F8666C">
        <w:rPr>
          <w:rFonts w:cs="Arial"/>
          <w:b/>
          <w:bCs/>
        </w:rPr>
        <w:t>и требования к ним</w:t>
      </w:r>
    </w:p>
    <w:p w:rsidR="00A06089" w:rsidRPr="00F8666C" w:rsidRDefault="00A06089" w:rsidP="00A06089">
      <w:pPr>
        <w:widowControl w:val="0"/>
        <w:shd w:val="clear" w:color="auto" w:fill="FFFFFF"/>
        <w:tabs>
          <w:tab w:val="left" w:pos="284"/>
          <w:tab w:val="left" w:pos="9639"/>
        </w:tabs>
        <w:autoSpaceDE w:val="0"/>
        <w:jc w:val="center"/>
        <w:rPr>
          <w:rFonts w:cs="Arial"/>
          <w:b/>
          <w:bCs/>
        </w:rPr>
      </w:pPr>
    </w:p>
    <w:p w:rsidR="00A06089" w:rsidRPr="00F8666C" w:rsidRDefault="00A06089" w:rsidP="00A06089">
      <w:pPr>
        <w:tabs>
          <w:tab w:val="left" w:pos="1287"/>
          <w:tab w:val="left" w:pos="1713"/>
          <w:tab w:val="left" w:pos="3294"/>
        </w:tabs>
        <w:suppressAutoHyphens/>
        <w:autoSpaceDE w:val="0"/>
        <w:ind w:firstLine="709"/>
        <w:rPr>
          <w:rFonts w:cs="Arial"/>
        </w:rPr>
      </w:pPr>
      <w:r w:rsidRPr="00F8666C">
        <w:rPr>
          <w:rFonts w:eastAsia="Arial" w:cs="Arial"/>
          <w:lang w:eastAsia="ar-SA"/>
        </w:rPr>
        <w:t xml:space="preserve">9. </w:t>
      </w:r>
      <w:r w:rsidRPr="00F8666C">
        <w:rPr>
          <w:rFonts w:cs="Arial"/>
        </w:rPr>
        <w:t>Перечень документов, предоставляемых Субъектом самостоятельно для получения Субсидии</w:t>
      </w:r>
      <w:r w:rsidRPr="00F8666C">
        <w:rPr>
          <w:rFonts w:eastAsia="Arial" w:cs="Arial"/>
          <w:lang w:eastAsia="ar-SA"/>
        </w:rPr>
        <w:t>:</w:t>
      </w:r>
    </w:p>
    <w:p w:rsidR="00A06089" w:rsidRPr="00F8666C" w:rsidRDefault="00A06089" w:rsidP="00A06089">
      <w:pPr>
        <w:tabs>
          <w:tab w:val="left" w:pos="284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9</w:t>
      </w:r>
      <w:r w:rsidRPr="00F8666C">
        <w:rPr>
          <w:rFonts w:cs="Arial"/>
        </w:rPr>
        <w:t>.1. З</w:t>
      </w:r>
      <w:r w:rsidRPr="00F8666C">
        <w:rPr>
          <w:rFonts w:eastAsia="Arial" w:cs="Arial"/>
          <w:lang w:eastAsia="ar-SA"/>
        </w:rPr>
        <w:t>аявление о предоставлении Субсидии (приложение 1).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9</w:t>
      </w:r>
      <w:r w:rsidRPr="00F8666C">
        <w:rPr>
          <w:rFonts w:cs="Arial"/>
        </w:rPr>
        <w:t xml:space="preserve">.2. </w:t>
      </w:r>
      <w:r w:rsidRPr="00F8666C">
        <w:rPr>
          <w:rFonts w:eastAsia="Arial" w:cs="Arial"/>
          <w:lang w:eastAsia="ar-SA"/>
        </w:rPr>
        <w:t>Копия документа, удостоверяющего личность (для индивидуального предпринимателя).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9.3. Копия документа, удостоверяющего личность учредителя юридического лица (для Субъекта, являющегося юридическим лицом, претендующим на получение Субсидии в рамках «молодежного предпринимательства»).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cs="Arial"/>
        </w:rPr>
        <w:t>9.4. О</w:t>
      </w:r>
      <w:r w:rsidRPr="00F8666C">
        <w:rPr>
          <w:rFonts w:eastAsia="Arial" w:cs="Arial"/>
          <w:lang w:eastAsia="ar-SA"/>
        </w:rPr>
        <w:t>ригиналы или нотариально заверенные копии учредительных документов (для юридических лиц).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 xml:space="preserve">9.5. Обязательства на предоставление отчетности, предусмотренной пунктом 27 настоящего Порядка. 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9</w:t>
      </w:r>
      <w:r w:rsidRPr="00F8666C">
        <w:rPr>
          <w:rFonts w:cs="Arial"/>
        </w:rPr>
        <w:t xml:space="preserve">.6. </w:t>
      </w:r>
      <w:r w:rsidRPr="00F8666C">
        <w:rPr>
          <w:rFonts w:eastAsia="Arial" w:cs="Arial"/>
          <w:lang w:eastAsia="ar-SA"/>
        </w:rPr>
        <w:t>Документы, подтверждающие произведенные расходы (договоры, платежные поручения, товарные накладные, счета-фактуры, акты выполненных работ и иные документы, подтверждающие произведенные расходы).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 xml:space="preserve">Документы, подтверждающие фактические затраты, должны соответствовать требованиям Федерального закона </w:t>
      </w:r>
      <w:hyperlink r:id="rId21" w:tooltip="ФЕДЕРАЛЬНЫЙ ЗАКОН от 06.12.2011 № 402-ФЗ ГОСУДАРСТВЕННАЯ ДУМА ФЕДЕРАЛЬНОГО СОБРАНИЯ РФ&#10;&#10;О БУХГАЛТЕРСКОМ УЧЕТЕ " w:history="1">
        <w:r w:rsidRPr="00F8666C">
          <w:rPr>
            <w:rFonts w:eastAsia="Arial" w:cs="Arial"/>
            <w:color w:val="0000FF"/>
            <w:lang w:eastAsia="ar-SA"/>
          </w:rPr>
          <w:t>от 06.12.2011 № 402-ФЗ</w:t>
        </w:r>
      </w:hyperlink>
      <w:r w:rsidRPr="00F8666C">
        <w:rPr>
          <w:rFonts w:eastAsia="Arial" w:cs="Arial"/>
          <w:lang w:eastAsia="ar-SA"/>
        </w:rPr>
        <w:t xml:space="preserve"> «О бухгалтерском учете».</w:t>
      </w:r>
    </w:p>
    <w:p w:rsidR="00A06089" w:rsidRPr="00F8666C" w:rsidRDefault="00A06089" w:rsidP="00A06089">
      <w:pPr>
        <w:tabs>
          <w:tab w:val="left" w:pos="300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9.7. Уведомление об открытии Субъектом расчетного счета в учреждениях Центрального банка Российской Федерации или кредитных организациях.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9.8. Копия лицензии на право ведения образовательной деятельности (в случае возмещения затрат, связанных с оплатой получения образования, повышения квалификации).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lastRenderedPageBreak/>
        <w:t>9.9. Документы, подтверждающие окончание Субъектом или его работниками обучения (акты, свидетельство, удостоверение, сертификаты, дипломы) (в случае возмещения затрат, связанных с оплатой получения образования, повышения квалификации).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9.10. Документы, подтверждающие, что для ведения хозяйственной деятельности привлечены лица, связанные родственными отношениями (копии паспортов, свидетельств о рождении и свидетельств о браке, а также трудовых договоров либо трудовых книжек всех работающих членов семьи) (для подтверждения деятельности, осуществляемой в рамках «семейного бизнеса»).</w:t>
      </w:r>
    </w:p>
    <w:p w:rsidR="00A06089" w:rsidRPr="00F8666C" w:rsidRDefault="00A06089" w:rsidP="00A06089">
      <w:pPr>
        <w:widowControl w:val="0"/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F8666C">
        <w:rPr>
          <w:rFonts w:cs="Arial"/>
        </w:rPr>
        <w:t xml:space="preserve">10. </w:t>
      </w:r>
      <w:r w:rsidRPr="00F8666C">
        <w:rPr>
          <w:rFonts w:eastAsia="Calibri" w:cs="Arial"/>
          <w:lang w:eastAsia="en-US"/>
        </w:rPr>
        <w:t>Документы, запрашиваемые Управлением в рамках межведомственного информационного взаимодействия:</w:t>
      </w:r>
    </w:p>
    <w:p w:rsidR="00A06089" w:rsidRPr="00F8666C" w:rsidRDefault="00A06089" w:rsidP="00A0608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F8666C">
        <w:rPr>
          <w:rFonts w:cs="Arial"/>
        </w:rPr>
        <w:t>10.1.</w:t>
      </w:r>
      <w:r w:rsidRPr="00F8666C">
        <w:rPr>
          <w:rFonts w:eastAsia="Calibri" w:cs="Arial"/>
          <w:lang w:eastAsia="en-US"/>
        </w:rPr>
        <w:t xml:space="preserve"> Выписка из Единого государственного реестра юридических лиц (для юридического лица).</w:t>
      </w:r>
    </w:p>
    <w:p w:rsidR="00A06089" w:rsidRPr="00F8666C" w:rsidRDefault="00A06089" w:rsidP="00A0608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F8666C">
        <w:rPr>
          <w:rFonts w:cs="Arial"/>
        </w:rPr>
        <w:t xml:space="preserve">10.2. </w:t>
      </w:r>
      <w:r w:rsidRPr="00F8666C">
        <w:rPr>
          <w:rFonts w:eastAsia="Calibri" w:cs="Arial"/>
          <w:lang w:eastAsia="en-US"/>
        </w:rPr>
        <w:t>Выписка из Единого государственного реестра физического лица в качестве индивидуального предпринимателя (для индивидуального предпринимателя).</w:t>
      </w:r>
    </w:p>
    <w:p w:rsidR="00A06089" w:rsidRPr="00F8666C" w:rsidRDefault="00A06089" w:rsidP="00A0608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F8666C">
        <w:rPr>
          <w:rFonts w:cs="Arial"/>
        </w:rPr>
        <w:t>10.3.</w:t>
      </w:r>
      <w:r w:rsidRPr="00F8666C">
        <w:rPr>
          <w:rFonts w:eastAsia="Calibri" w:cs="Arial"/>
          <w:lang w:eastAsia="en-US"/>
        </w:rPr>
        <w:t xml:space="preserve"> Справка налогового органа, подтверждающая отсутствие задолженности по уплате налогов, сборов, </w:t>
      </w:r>
      <w:r w:rsidRPr="00F8666C">
        <w:rPr>
          <w:rFonts w:cs="Arial"/>
        </w:rPr>
        <w:t xml:space="preserve">страховых взносов, </w:t>
      </w:r>
      <w:r w:rsidRPr="00F8666C">
        <w:rPr>
          <w:rFonts w:eastAsia="Calibri" w:cs="Arial"/>
          <w:lang w:eastAsia="en-US"/>
        </w:rPr>
        <w:t>пеней и штрафов в бюджеты любого уровня и государственные внебюджетные фонды.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11. Документы, указанные в пункте 10 настоящего Порядка Субъе</w:t>
      </w:r>
      <w:proofErr w:type="gramStart"/>
      <w:r w:rsidRPr="00F8666C">
        <w:rPr>
          <w:rFonts w:cs="Arial"/>
        </w:rPr>
        <w:t>кт впр</w:t>
      </w:r>
      <w:proofErr w:type="gramEnd"/>
      <w:r w:rsidRPr="00F8666C">
        <w:rPr>
          <w:rFonts w:cs="Arial"/>
        </w:rPr>
        <w:t>аве предоставить по собственной инициативе.</w:t>
      </w:r>
    </w:p>
    <w:p w:rsidR="00A06089" w:rsidRPr="00F8666C" w:rsidRDefault="00A06089" w:rsidP="00A0608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Непредставление Субъектом документов, которые он вправе представить по собственной инициативе, не является основанием для отказа в предоставлении Субсидии.</w:t>
      </w:r>
    </w:p>
    <w:p w:rsidR="00A06089" w:rsidRPr="00F8666C" w:rsidRDefault="00A06089" w:rsidP="00A06089">
      <w:pPr>
        <w:rPr>
          <w:rFonts w:cs="Arial"/>
        </w:rPr>
      </w:pP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jc w:val="center"/>
        <w:rPr>
          <w:rFonts w:cs="Arial"/>
          <w:b/>
        </w:rPr>
      </w:pPr>
      <w:r w:rsidRPr="00F8666C">
        <w:rPr>
          <w:rFonts w:cs="Arial"/>
          <w:b/>
        </w:rPr>
        <w:t>Порядок и сроки рассмотрения документов на предоставление Субсидии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rPr>
          <w:rFonts w:cs="Arial"/>
        </w:rPr>
      </w:pPr>
    </w:p>
    <w:p w:rsidR="00A06089" w:rsidRPr="00F8666C" w:rsidRDefault="00A06089" w:rsidP="00A06089">
      <w:pPr>
        <w:autoSpaceDE w:val="0"/>
        <w:autoSpaceDN w:val="0"/>
        <w:adjustRightInd w:val="0"/>
        <w:ind w:firstLine="709"/>
        <w:rPr>
          <w:rFonts w:cs="Arial"/>
        </w:rPr>
      </w:pPr>
      <w:r w:rsidRPr="00F8666C">
        <w:rPr>
          <w:rFonts w:cs="Arial"/>
        </w:rPr>
        <w:t>12. Заявление подается в Управление и регистрируется в журнале</w:t>
      </w:r>
      <w:r w:rsidRPr="00F8666C">
        <w:rPr>
          <w:rFonts w:cs="Arial"/>
          <w:b/>
        </w:rPr>
        <w:t xml:space="preserve"> </w:t>
      </w:r>
      <w:r w:rsidRPr="00F8666C">
        <w:rPr>
          <w:rFonts w:cs="Arial"/>
        </w:rPr>
        <w:t xml:space="preserve">регистрации заявлений на предоставление субсидий субъектам малого и среднего предпринимательства города Югорска (приложение 2), который должен быть пронумерован и прошнурован. 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cs="Arial"/>
        </w:rPr>
      </w:pPr>
      <w:r w:rsidRPr="00F8666C">
        <w:rPr>
          <w:rFonts w:cs="Arial"/>
        </w:rPr>
        <w:t>13. При отказе в предоставлении Субсидии по основанию, предусмотренному подпунктом 17.8 пункта 17 настоящего Порядка, Субъекту предоставляется право на повторное обращение за предоставлением Субсидии в случае поступления дополнительных денежных средств. Истечение финансового года прекращает действие очереди.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rPr>
          <w:rFonts w:eastAsia="Calibri" w:cs="Arial"/>
          <w:color w:val="000000"/>
        </w:rPr>
      </w:pPr>
      <w:r w:rsidRPr="00F8666C">
        <w:rPr>
          <w:rFonts w:cs="Arial"/>
        </w:rPr>
        <w:t xml:space="preserve">14. Рассмотрение заявок на предоставление Субсидий на предмет их соответствия условиям, определенным Программой, и критериям отбора, установленным настоящим Порядком, осуществляется </w:t>
      </w:r>
      <w:r w:rsidRPr="00F8666C">
        <w:rPr>
          <w:rFonts w:eastAsia="Calibri" w:cs="Arial"/>
          <w:color w:val="000000"/>
        </w:rPr>
        <w:t>в порядке очередности по номеру и дате регистрации заявления в пределах средств, предусмотренных в бюджете города Югорска на реализацию мероприятий Программы.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06"/>
          <w:tab w:val="left" w:pos="10359"/>
        </w:tabs>
        <w:ind w:firstLine="709"/>
        <w:rPr>
          <w:rFonts w:cs="Arial"/>
        </w:rPr>
      </w:pPr>
      <w:r w:rsidRPr="00F8666C">
        <w:rPr>
          <w:rFonts w:cs="Arial"/>
        </w:rPr>
        <w:t>15. Подготовка документов для предоставления Субсидий осуществляется Управлением и включает в себя: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15.1. Прием документов в соответствии с перечнем, установленным пунктом 9 настоящего Порядка.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15.2. Запрос документов (информации), указанных в пункте 10 настоящего Порядка, посредством системы межведомственного электронного взаимодействия через систему исполнения регламентов.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15.3. Информирование Субъектов об объемах бюджетных средств, предусмотренных на реализацию Программы.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15.4. Проверку достоверности сведений, содержащихся в документах, предоставленных Субъектом самостоятельно, в том числе составление акта осмотра (приложение 3) в случае предоставления Субсидий, предусмотренных подпунктами 18.3, 18.5.1 пункта 18 настоящего Порядка.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lastRenderedPageBreak/>
        <w:t>15.5. Подготовку уведомления об отказе в предоставлении Субсидии, в случаях, предусмотренных пунктом 17 настоящего Порядка.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16. Срок рассмотрения документов - не более тридцати рабочих дней со дня принятия (регистрации) заявления на предоставление Субсидии Управлением.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jc w:val="center"/>
        <w:rPr>
          <w:rFonts w:cs="Arial"/>
          <w:b/>
        </w:rPr>
      </w:pPr>
      <w:r w:rsidRPr="00F8666C">
        <w:rPr>
          <w:rFonts w:cs="Arial"/>
          <w:b/>
        </w:rPr>
        <w:t>Основания для отказа в предоставлении Субсидии</w:t>
      </w:r>
    </w:p>
    <w:p w:rsidR="00A06089" w:rsidRPr="00F8666C" w:rsidRDefault="00A06089" w:rsidP="00A06089">
      <w:pPr>
        <w:jc w:val="center"/>
        <w:rPr>
          <w:rFonts w:cs="Arial"/>
        </w:rPr>
      </w:pP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17. В предоставлении Субсидии отказывается, если: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17.1. Субъектом не представлены документы (представлены не в полном объеме), указанные в пункте 9 настоящего Порядком.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17.2. Представленная Субъектом информация недостоверна.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17.3. Субъект находится в стадии реорганизации, ликвидации или банкротства в соответствии с законодательством Российской Федерации.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17.4. Субъект имеет задолженность по налогам и взносам в бюджеты любого уровня и государственные внебюджетные фонды.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 xml:space="preserve">17.5. Субъект не </w:t>
      </w:r>
      <w:proofErr w:type="gramStart"/>
      <w:r w:rsidRPr="00F8666C">
        <w:rPr>
          <w:rFonts w:cs="Arial"/>
        </w:rPr>
        <w:t>выполнил условия ранее предоставленной Субсидии и с момента допущения нарушение условий оказания поддержки прошло</w:t>
      </w:r>
      <w:proofErr w:type="gramEnd"/>
      <w:r w:rsidRPr="00F8666C">
        <w:rPr>
          <w:rFonts w:cs="Arial"/>
        </w:rPr>
        <w:t xml:space="preserve"> менее чем три года.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 xml:space="preserve">17.6. Субъект, в отношении которого ранее уполномоченным органом исполнительной власти Ханты-Мансийского автономного округа - Югры, муниципального образования Ханты-Мансийского автономного округа - Югры,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основаниям, </w:t>
      </w:r>
      <w:proofErr w:type="gramStart"/>
      <w:r w:rsidRPr="00F8666C">
        <w:rPr>
          <w:rFonts w:cs="Arial"/>
        </w:rPr>
        <w:t>на те</w:t>
      </w:r>
      <w:proofErr w:type="gramEnd"/>
      <w:r w:rsidRPr="00F8666C">
        <w:rPr>
          <w:rFonts w:cs="Arial"/>
        </w:rPr>
        <w:t xml:space="preserve"> же цели.</w:t>
      </w:r>
    </w:p>
    <w:p w:rsidR="00A06089" w:rsidRPr="00F8666C" w:rsidRDefault="00A06089" w:rsidP="00A06089">
      <w:pPr>
        <w:widowControl w:val="0"/>
        <w:tabs>
          <w:tab w:val="left" w:pos="0"/>
          <w:tab w:val="left" w:pos="142"/>
          <w:tab w:val="left" w:pos="284"/>
        </w:tabs>
        <w:autoSpaceDE w:val="0"/>
        <w:ind w:firstLine="709"/>
        <w:rPr>
          <w:rFonts w:cs="Arial"/>
        </w:rPr>
      </w:pPr>
      <w:r w:rsidRPr="00F8666C">
        <w:rPr>
          <w:rFonts w:cs="Arial"/>
        </w:rPr>
        <w:t>17.7. Субъект выплачивает заработную плату ниже уровня прожиточного минимума, установленного в Ханты - Мансийском автономном округе – Югре.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 xml:space="preserve">17.8. Отсутствие бюджетных ассигнований на реализацию Программы. 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jc w:val="center"/>
        <w:rPr>
          <w:rFonts w:cs="Arial"/>
          <w:b/>
          <w:bCs/>
        </w:rPr>
      </w:pPr>
      <w:r w:rsidRPr="00F8666C">
        <w:rPr>
          <w:rFonts w:cs="Arial"/>
          <w:b/>
          <w:bCs/>
        </w:rPr>
        <w:t>Размер предоставляемой Субсидии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jc w:val="center"/>
        <w:rPr>
          <w:rFonts w:cs="Arial"/>
          <w:bCs/>
        </w:rPr>
      </w:pP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 xml:space="preserve">18. </w:t>
      </w:r>
      <w:r w:rsidRPr="00F8666C">
        <w:rPr>
          <w:rFonts w:cs="Arial"/>
        </w:rPr>
        <w:t>Субсидии предоставляются Субъектам в целях возмещения части затрат, фактически произведенных и документально подтвержденных расходов в следующих размерах: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</w:rPr>
        <w:t>18.1. В части затрат, связанных с арендной платой по договорам аренды нежилых помещений, используемых в целях осуществления предпринимательской деятельности - 30 процентов от стоимости арендных платежей, установленных договором аренды, но не более 50 000 рублей.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</w:rPr>
        <w:t>18.2. В части затрат, связанных с оплатой по предоставленным консалтинговым услугам - 50 процентов от стоимости, установленной договором оказания услуг, но не более 50 000 рублей.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</w:rPr>
        <w:t>18.3. В части затрат, связанных с приобретением оборудования (основных средств) и лицензионных программных продуктов - 50 процентов от стоимости затрат, но не более 100 000 рублей.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</w:rPr>
        <w:t>18.4. В части затрат, связанных с обязательной и добровольной сертификацией пищевой продукции (продовольственного сырья) местных товаропроизводителей - 80 процентов от стоимости затрат, но не более 100 000 рублей.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</w:rPr>
        <w:t xml:space="preserve">18.5. </w:t>
      </w:r>
      <w:proofErr w:type="gramStart"/>
      <w:r w:rsidRPr="00F8666C">
        <w:rPr>
          <w:rFonts w:cs="Arial"/>
        </w:rPr>
        <w:t>В части затрат, связанных с осуществлением деятельности: в рамках с</w:t>
      </w:r>
      <w:r w:rsidRPr="00F8666C">
        <w:rPr>
          <w:rFonts w:eastAsia="Calibri" w:cs="Arial"/>
          <w:lang w:eastAsia="en-US"/>
        </w:rPr>
        <w:t>оциального предпринимательства</w:t>
      </w:r>
      <w:r w:rsidRPr="00F8666C">
        <w:rPr>
          <w:rFonts w:cs="Arial"/>
        </w:rPr>
        <w:t xml:space="preserve"> и семейного бизнеса, а также по направлениям: экология, быстровозводимое домостроение, сельское хозяйство, переработка леса, сбор и переработка дикоросов, переработка отходов, </w:t>
      </w:r>
      <w:proofErr w:type="spellStart"/>
      <w:r w:rsidRPr="00F8666C">
        <w:rPr>
          <w:rFonts w:cs="Arial"/>
        </w:rPr>
        <w:t>рыбодобыча</w:t>
      </w:r>
      <w:proofErr w:type="spellEnd"/>
      <w:r w:rsidRPr="00F8666C">
        <w:rPr>
          <w:rFonts w:cs="Arial"/>
        </w:rPr>
        <w:t xml:space="preserve">, </w:t>
      </w:r>
      <w:proofErr w:type="spellStart"/>
      <w:r w:rsidRPr="00F8666C">
        <w:rPr>
          <w:rFonts w:cs="Arial"/>
        </w:rPr>
        <w:t>рыбопереработка</w:t>
      </w:r>
      <w:proofErr w:type="spellEnd"/>
      <w:r w:rsidRPr="00F8666C">
        <w:rPr>
          <w:rFonts w:cs="Arial"/>
        </w:rPr>
        <w:t>, ремесленническая деятельность, въездной и внутренний туризм; субъектами предпринимательской деятельности из числа молодежи до 30 лет «включительно» по следующим направлениям:</w:t>
      </w:r>
      <w:proofErr w:type="gramEnd"/>
    </w:p>
    <w:p w:rsidR="00A06089" w:rsidRPr="00F8666C" w:rsidRDefault="00A06089" w:rsidP="00A06089">
      <w:pPr>
        <w:tabs>
          <w:tab w:val="left" w:pos="-177"/>
          <w:tab w:val="left" w:pos="284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lastRenderedPageBreak/>
        <w:t>18.5.1. П</w:t>
      </w:r>
      <w:r w:rsidRPr="00F8666C">
        <w:rPr>
          <w:rFonts w:cs="Arial"/>
        </w:rPr>
        <w:t>риобретение оборудования, инвентаря и материалов, включая затраты на приобретение строительных материалов для ремонта или строительства объекта, на котором осуществляется или планируется осуществляться бизнес - 80 процентов от общей стоимости оборудования (основных средств), инвентаря и материалов, но не более 150 000  рублей.</w:t>
      </w:r>
    </w:p>
    <w:p w:rsidR="00A06089" w:rsidRPr="00F8666C" w:rsidRDefault="00A06089" w:rsidP="00A06089">
      <w:pPr>
        <w:tabs>
          <w:tab w:val="left" w:pos="-177"/>
          <w:tab w:val="left" w:pos="284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>18.5.2. А</w:t>
      </w:r>
      <w:r w:rsidRPr="00F8666C">
        <w:rPr>
          <w:rFonts w:cs="Arial"/>
        </w:rPr>
        <w:t>рендная плата по договорам аренды нежилых помещений, используемых в целях осуществления предпринимательской деятельности - 30 процентов от общей стоимости арендных платежей, но не более 50 000 рублей.</w:t>
      </w:r>
    </w:p>
    <w:p w:rsidR="00A06089" w:rsidRPr="00F8666C" w:rsidRDefault="00A06089" w:rsidP="00A06089">
      <w:pPr>
        <w:tabs>
          <w:tab w:val="left" w:pos="-177"/>
          <w:tab w:val="left" w:pos="284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>18.5.3. Р</w:t>
      </w:r>
      <w:r w:rsidRPr="00F8666C">
        <w:rPr>
          <w:rFonts w:cs="Arial"/>
        </w:rPr>
        <w:t xml:space="preserve">азработка </w:t>
      </w:r>
      <w:proofErr w:type="spellStart"/>
      <w:r w:rsidRPr="00F8666C">
        <w:rPr>
          <w:rFonts w:cs="Arial"/>
        </w:rPr>
        <w:t>проектно</w:t>
      </w:r>
      <w:proofErr w:type="spellEnd"/>
      <w:r w:rsidRPr="00F8666C">
        <w:rPr>
          <w:rFonts w:cs="Arial"/>
        </w:rPr>
        <w:t xml:space="preserve"> – сметной документации для строительства новых объектов, реконструкции и модернизации существующих помещений - 80 процентов от общей стоимости </w:t>
      </w:r>
      <w:proofErr w:type="spellStart"/>
      <w:r w:rsidRPr="00F8666C">
        <w:rPr>
          <w:rFonts w:cs="Arial"/>
        </w:rPr>
        <w:t>проектно</w:t>
      </w:r>
      <w:proofErr w:type="spellEnd"/>
      <w:r w:rsidRPr="00F8666C">
        <w:rPr>
          <w:rFonts w:cs="Arial"/>
        </w:rPr>
        <w:t xml:space="preserve"> – сметной документации, но не более 100 000 рублей.</w:t>
      </w:r>
    </w:p>
    <w:p w:rsidR="00A06089" w:rsidRPr="00F8666C" w:rsidRDefault="00A06089" w:rsidP="00A06089">
      <w:pPr>
        <w:tabs>
          <w:tab w:val="left" w:pos="-177"/>
          <w:tab w:val="left" w:pos="284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>18.5.4. П</w:t>
      </w:r>
      <w:r w:rsidRPr="00F8666C">
        <w:rPr>
          <w:rFonts w:cs="Arial"/>
        </w:rPr>
        <w:t xml:space="preserve">рохождение предварительных (периодических) медицинских </w:t>
      </w:r>
      <w:proofErr w:type="spellStart"/>
      <w:r w:rsidRPr="00F8666C">
        <w:rPr>
          <w:rFonts w:cs="Arial"/>
        </w:rPr>
        <w:t>профосмотров</w:t>
      </w:r>
      <w:proofErr w:type="spellEnd"/>
      <w:r w:rsidRPr="00F8666C">
        <w:rPr>
          <w:rFonts w:cs="Arial"/>
        </w:rPr>
        <w:t xml:space="preserve"> хозяйствующими субъектами и их работниками - 50 процентов от общей стоимости, указанной в договоре на оказание медицинских услуг, но не более 5 000 рублей.</w:t>
      </w:r>
    </w:p>
    <w:p w:rsidR="00A06089" w:rsidRPr="00F8666C" w:rsidRDefault="00A06089" w:rsidP="00A06089">
      <w:pPr>
        <w:tabs>
          <w:tab w:val="left" w:pos="-177"/>
          <w:tab w:val="left" w:pos="284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>18.5.5. П</w:t>
      </w:r>
      <w:r w:rsidRPr="00F8666C">
        <w:rPr>
          <w:rFonts w:cs="Arial"/>
        </w:rPr>
        <w:t>олучение образования, повышения квалификации кадров - 80 процентов от общей стоимости обучения, но не более 30 000 рублей на одного обучаемого.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 xml:space="preserve">18.5.6. </w:t>
      </w:r>
      <w:r w:rsidRPr="00F8666C">
        <w:rPr>
          <w:rFonts w:cs="Arial"/>
        </w:rPr>
        <w:t>Проведение мероприятий, связанных с развитием малого и среднего предпринимательства в области экологии, по минимизации антропогенного воздействия, оздоровления экологической ситуации, внедрения на предприятиях мировых экологических требований (стандартов), проведения научно-исследовательских и опытно-конструкторских разработок в области экологии - 50 процентов от общей стоимости мероприятий, но не более 50 000 рублей.</w:t>
      </w:r>
    </w:p>
    <w:p w:rsidR="00A06089" w:rsidRPr="00F8666C" w:rsidRDefault="00A06089" w:rsidP="00A06089">
      <w:pPr>
        <w:tabs>
          <w:tab w:val="left" w:pos="-177"/>
          <w:tab w:val="left" w:pos="0"/>
          <w:tab w:val="left" w:pos="750"/>
        </w:tabs>
        <w:ind w:firstLine="709"/>
        <w:rPr>
          <w:rFonts w:cs="Arial"/>
        </w:rPr>
      </w:pPr>
      <w:r w:rsidRPr="00F8666C">
        <w:rPr>
          <w:rFonts w:cs="Arial"/>
          <w:bCs/>
        </w:rPr>
        <w:t xml:space="preserve">19. </w:t>
      </w:r>
      <w:r w:rsidRPr="00F8666C">
        <w:rPr>
          <w:rFonts w:cs="Arial"/>
        </w:rPr>
        <w:t>Субъекты имеют право обратиться за получением Субсидии в срок не позднее 12 месяцев со дня фактически произведенных расходов.</w:t>
      </w:r>
    </w:p>
    <w:p w:rsidR="00A06089" w:rsidRPr="00F8666C" w:rsidRDefault="00A06089" w:rsidP="00A06089">
      <w:pPr>
        <w:tabs>
          <w:tab w:val="left" w:pos="-177"/>
          <w:tab w:val="left" w:pos="0"/>
        </w:tabs>
        <w:ind w:firstLine="709"/>
        <w:rPr>
          <w:rFonts w:cs="Arial"/>
        </w:rPr>
      </w:pPr>
      <w:r w:rsidRPr="00F8666C">
        <w:rPr>
          <w:rFonts w:cs="Arial"/>
          <w:bCs/>
        </w:rPr>
        <w:t xml:space="preserve">20. </w:t>
      </w:r>
      <w:r w:rsidRPr="00F8666C">
        <w:rPr>
          <w:rFonts w:cs="Arial"/>
        </w:rPr>
        <w:t xml:space="preserve">В рамках настоящего Порядка Субъекты имеют возможность получить финансовую поддержку в форме субсидий не более чем по двум направлениям, предусмотренным Программой в текущем финансовом году, при этом они не лишаются права на получение поддержки в иных формах, предусмотренных Программой. </w:t>
      </w:r>
    </w:p>
    <w:p w:rsidR="00A06089" w:rsidRPr="00F8666C" w:rsidRDefault="00A06089" w:rsidP="00A06089">
      <w:pPr>
        <w:tabs>
          <w:tab w:val="left" w:pos="-177"/>
          <w:tab w:val="left" w:pos="0"/>
        </w:tabs>
        <w:ind w:firstLine="709"/>
        <w:rPr>
          <w:rFonts w:cs="Arial"/>
        </w:rPr>
      </w:pPr>
      <w:r w:rsidRPr="00F8666C">
        <w:rPr>
          <w:rFonts w:cs="Arial"/>
          <w:bCs/>
        </w:rPr>
        <w:t xml:space="preserve">21. </w:t>
      </w:r>
      <w:r w:rsidRPr="00F8666C">
        <w:rPr>
          <w:rFonts w:eastAsia="Calibri" w:cs="Arial"/>
          <w:color w:val="000000"/>
        </w:rPr>
        <w:t>Сумма Субсидии исчисляется в полных рублях. Сумма менее 50 копеек отбрасывается, а сумма 50 копеек и более округляется до полного рубля.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ind w:firstLine="0"/>
        <w:jc w:val="center"/>
        <w:rPr>
          <w:rFonts w:eastAsia="Arial" w:cs="Arial"/>
          <w:b/>
          <w:lang w:eastAsia="ar-SA"/>
        </w:rPr>
      </w:pPr>
      <w:r w:rsidRPr="00F8666C">
        <w:rPr>
          <w:rFonts w:eastAsia="Arial" w:cs="Arial"/>
          <w:b/>
          <w:lang w:eastAsia="ar-SA"/>
        </w:rPr>
        <w:t>Условия и порядок заключения Договора о предоставлении Субсидии</w:t>
      </w:r>
    </w:p>
    <w:p w:rsidR="00A06089" w:rsidRPr="00F8666C" w:rsidRDefault="00A06089" w:rsidP="00A06089">
      <w:pPr>
        <w:tabs>
          <w:tab w:val="left" w:pos="0"/>
          <w:tab w:val="left" w:pos="142"/>
          <w:tab w:val="left" w:pos="284"/>
          <w:tab w:val="left" w:pos="993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cs="Arial"/>
        </w:rPr>
      </w:pPr>
      <w:r w:rsidRPr="00F8666C">
        <w:rPr>
          <w:rFonts w:cs="Arial"/>
        </w:rPr>
        <w:t>22. При наличии положительного решения о предоставлении Субсидии Управление готовит:</w:t>
      </w:r>
    </w:p>
    <w:p w:rsidR="00A06089" w:rsidRPr="00F8666C" w:rsidRDefault="00A06089" w:rsidP="00A06089">
      <w:pPr>
        <w:tabs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 xml:space="preserve">22.1. Проект постановления администрации города Югорска о предоставлении Субсидии (далее – постановление о предоставлении Субсидии). </w:t>
      </w:r>
    </w:p>
    <w:p w:rsidR="00A06089" w:rsidRPr="00F8666C" w:rsidRDefault="00A06089" w:rsidP="00A06089">
      <w:pPr>
        <w:tabs>
          <w:tab w:val="left" w:pos="142"/>
          <w:tab w:val="left" w:pos="284"/>
          <w:tab w:val="left" w:pos="993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22.2. Проект Договора, в соответствии с типовой формой, установленной Департаментом финансов администрации города Югорска для соответствующего вида субсидий (далее – Договор).</w:t>
      </w: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 xml:space="preserve">23. Управление бухгалтерского учета и отчетности администрации города Югорска на основании постановления о предоставлении Субсидии и Договора производит перечисление денежных средств на расчетный счет Субъекта в пределах лимитов бюджетных обязательств, предусмотренных Программой на текущий финансовый год. </w:t>
      </w: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jc w:val="center"/>
        <w:rPr>
          <w:rFonts w:eastAsia="Calibri" w:cs="Arial"/>
          <w:b/>
        </w:rPr>
      </w:pPr>
      <w:r w:rsidRPr="00F8666C">
        <w:rPr>
          <w:rFonts w:eastAsia="Calibri" w:cs="Arial"/>
          <w:b/>
        </w:rPr>
        <w:t xml:space="preserve">Требования, которым должны соответствовать Субъекты </w:t>
      </w:r>
    </w:p>
    <w:p w:rsidR="00A06089" w:rsidRPr="00F8666C" w:rsidRDefault="00A06089" w:rsidP="00A06089">
      <w:pPr>
        <w:jc w:val="center"/>
        <w:rPr>
          <w:rFonts w:cs="Arial"/>
          <w:b/>
        </w:rPr>
      </w:pPr>
      <w:r w:rsidRPr="00F8666C">
        <w:rPr>
          <w:rFonts w:eastAsia="Calibri" w:cs="Arial"/>
          <w:b/>
        </w:rPr>
        <w:t xml:space="preserve">на </w:t>
      </w:r>
      <w:r w:rsidRPr="00F8666C">
        <w:rPr>
          <w:rFonts w:cs="Arial"/>
          <w:b/>
        </w:rPr>
        <w:t>первое число месяца, предшествующего месяцу, в котором планируется</w:t>
      </w:r>
    </w:p>
    <w:p w:rsidR="00A06089" w:rsidRPr="00F8666C" w:rsidRDefault="00A06089" w:rsidP="00A06089">
      <w:pPr>
        <w:jc w:val="center"/>
        <w:rPr>
          <w:rFonts w:cs="Arial"/>
          <w:b/>
        </w:rPr>
      </w:pPr>
      <w:r w:rsidRPr="00F8666C">
        <w:rPr>
          <w:rFonts w:cs="Arial"/>
          <w:b/>
        </w:rPr>
        <w:t>заключение Договора</w:t>
      </w:r>
    </w:p>
    <w:p w:rsidR="00A06089" w:rsidRPr="00F8666C" w:rsidRDefault="00A06089" w:rsidP="00A06089">
      <w:pPr>
        <w:jc w:val="center"/>
        <w:rPr>
          <w:rFonts w:eastAsia="Calibri" w:cs="Arial"/>
        </w:rPr>
      </w:pP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eastAsia="Calibri" w:cs="Arial"/>
        </w:rPr>
        <w:t>24. Субъекты</w:t>
      </w:r>
      <w:r w:rsidRPr="00F8666C">
        <w:rPr>
          <w:rFonts w:cs="Arial"/>
        </w:rPr>
        <w:t xml:space="preserve"> на первое число месяца, предшествующего месяцу, в котором планируется заключение Договора: </w:t>
      </w:r>
    </w:p>
    <w:p w:rsidR="00A06089" w:rsidRPr="00F8666C" w:rsidRDefault="00A06089" w:rsidP="00A06089">
      <w:pPr>
        <w:ind w:firstLine="709"/>
        <w:rPr>
          <w:rFonts w:eastAsia="Calibri" w:cs="Arial"/>
        </w:rPr>
      </w:pPr>
      <w:r w:rsidRPr="00F8666C">
        <w:rPr>
          <w:rFonts w:eastAsia="Calibri" w:cs="Arial"/>
        </w:rPr>
        <w:lastRenderedPageBreak/>
        <w:t xml:space="preserve">24.1. </w:t>
      </w:r>
      <w:proofErr w:type="gramStart"/>
      <w:r w:rsidRPr="00F8666C">
        <w:rPr>
          <w:rFonts w:eastAsia="Calibri" w:cs="Arial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F8666C">
        <w:rPr>
          <w:rFonts w:eastAsia="Calibri" w:cs="Arial"/>
        </w:rPr>
        <w:t xml:space="preserve"> таких юридических лиц, в совокупности превышает 50 процентов.</w:t>
      </w:r>
    </w:p>
    <w:p w:rsidR="00A06089" w:rsidRPr="00F8666C" w:rsidRDefault="00A06089" w:rsidP="00A06089">
      <w:pPr>
        <w:ind w:firstLine="709"/>
        <w:rPr>
          <w:rFonts w:eastAsia="Calibri" w:cs="Arial"/>
        </w:rPr>
      </w:pPr>
      <w:r w:rsidRPr="00F8666C">
        <w:rPr>
          <w:rFonts w:eastAsia="Calibri" w:cs="Arial"/>
        </w:rPr>
        <w:t>24.2. Не должны получать средства из бюджета города Югорска в соответствии с иными муниципальными правовыми актами, на цели, указанные в пункте 3 настоящего Порядка.</w:t>
      </w:r>
    </w:p>
    <w:p w:rsidR="00A06089" w:rsidRPr="00F8666C" w:rsidRDefault="00A06089" w:rsidP="00A06089">
      <w:pPr>
        <w:ind w:firstLine="709"/>
        <w:rPr>
          <w:rFonts w:eastAsia="Calibri" w:cs="Arial"/>
        </w:rPr>
      </w:pPr>
      <w:r w:rsidRPr="00F8666C">
        <w:rPr>
          <w:rFonts w:cs="Arial"/>
        </w:rPr>
        <w:t xml:space="preserve">25. Субъект, являющийся юридическим лицом, обязан </w:t>
      </w:r>
      <w:r w:rsidRPr="00F8666C">
        <w:rPr>
          <w:rFonts w:eastAsia="Calibri" w:cs="Arial"/>
        </w:rPr>
        <w:t xml:space="preserve"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ind w:firstLine="709"/>
        <w:rPr>
          <w:rFonts w:eastAsia="Arial" w:cs="Arial"/>
          <w:lang w:eastAsia="ar-SA"/>
        </w:rPr>
      </w:pP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ind w:firstLine="0"/>
        <w:jc w:val="center"/>
        <w:rPr>
          <w:rFonts w:eastAsia="Arial" w:cs="Arial"/>
          <w:b/>
          <w:lang w:eastAsia="ar-SA"/>
        </w:rPr>
      </w:pPr>
      <w:r w:rsidRPr="00F8666C">
        <w:rPr>
          <w:rFonts w:eastAsia="Arial" w:cs="Arial"/>
          <w:b/>
          <w:lang w:eastAsia="ar-SA"/>
        </w:rPr>
        <w:t>Сроки перечисления Субсидии</w:t>
      </w: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rPr>
          <w:rFonts w:eastAsia="Arial" w:cs="Arial"/>
          <w:lang w:eastAsia="ar-SA"/>
        </w:rPr>
      </w:pPr>
    </w:p>
    <w:p w:rsidR="00A06089" w:rsidRPr="00F8666C" w:rsidRDefault="00A06089" w:rsidP="00A06089">
      <w:pPr>
        <w:tabs>
          <w:tab w:val="left" w:pos="0"/>
          <w:tab w:val="left" w:pos="1069"/>
          <w:tab w:val="left" w:pos="1353"/>
          <w:tab w:val="left" w:pos="2934"/>
        </w:tabs>
        <w:suppressAutoHyphens/>
        <w:autoSpaceDE w:val="0"/>
        <w:ind w:firstLine="709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26. Перечисление Субсидии осуществляется не позднее десятого рабочего дня после принятия постановления о предоставлении Субсидии.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rPr>
          <w:rFonts w:cs="Arial"/>
        </w:rPr>
      </w:pPr>
      <w:r w:rsidRPr="00F8666C">
        <w:rPr>
          <w:rFonts w:cs="Arial"/>
        </w:rPr>
        <w:t>Субсидия перечисляется на расчетный счет, открытый Субъектом в учреждениях Центрального банка Российской Федерации или кредитных организациях.</w:t>
      </w:r>
    </w:p>
    <w:p w:rsidR="00A06089" w:rsidRPr="00F8666C" w:rsidRDefault="00A06089" w:rsidP="00A06089">
      <w:pPr>
        <w:jc w:val="center"/>
        <w:rPr>
          <w:rFonts w:cs="Arial"/>
          <w:b/>
        </w:rPr>
      </w:pPr>
    </w:p>
    <w:p w:rsidR="00A06089" w:rsidRPr="00F8666C" w:rsidRDefault="00A06089" w:rsidP="00A0608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8666C">
        <w:rPr>
          <w:rFonts w:cs="Arial"/>
          <w:b/>
          <w:bCs/>
          <w:iCs/>
          <w:sz w:val="30"/>
          <w:szCs w:val="28"/>
          <w:lang w:val="en-US"/>
        </w:rPr>
        <w:t>III</w:t>
      </w:r>
      <w:r w:rsidRPr="00F8666C">
        <w:rPr>
          <w:rFonts w:cs="Arial"/>
          <w:b/>
          <w:bCs/>
          <w:iCs/>
          <w:sz w:val="30"/>
          <w:szCs w:val="28"/>
        </w:rPr>
        <w:t>. Требования к отчетности</w:t>
      </w:r>
    </w:p>
    <w:p w:rsidR="00A06089" w:rsidRPr="00F8666C" w:rsidRDefault="00A06089" w:rsidP="00A06089">
      <w:pPr>
        <w:rPr>
          <w:rFonts w:cs="Arial"/>
          <w:b/>
        </w:rPr>
      </w:pP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27. Субсидия предоставляется Субъекту при условии принятия обязательства о предоставлении, не позднее двадцати календарных дней по истечении срока сдачи отчетности, установленной федеральным законодательством, в течение одного года после выплаты Субсидии в Управление: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27.1. Копии бухгалтерского баланса или налоговой декларации по применяемому специальному режиму налогообложения.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27.2. Копии форм федерального статистического наблюдения (при наличии).</w:t>
      </w:r>
    </w:p>
    <w:p w:rsidR="00A06089" w:rsidRPr="00F8666C" w:rsidRDefault="00A06089" w:rsidP="00A06089">
      <w:pPr>
        <w:ind w:firstLine="709"/>
        <w:rPr>
          <w:rFonts w:cs="Arial"/>
          <w:b/>
        </w:rPr>
      </w:pPr>
      <w:r w:rsidRPr="00F8666C">
        <w:rPr>
          <w:rFonts w:cs="Arial"/>
        </w:rPr>
        <w:t>27.3. Сведений о сохраненных или созданных рабочих местах, о размере выплачиваемой заработной платы.</w:t>
      </w:r>
    </w:p>
    <w:p w:rsidR="00A06089" w:rsidRPr="00F8666C" w:rsidRDefault="00A06089" w:rsidP="00A06089">
      <w:pPr>
        <w:rPr>
          <w:rFonts w:cs="Arial"/>
          <w:b/>
        </w:rPr>
      </w:pPr>
    </w:p>
    <w:p w:rsidR="00A06089" w:rsidRPr="00F8666C" w:rsidRDefault="00A06089" w:rsidP="00A0608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8666C">
        <w:rPr>
          <w:rFonts w:cs="Arial"/>
          <w:b/>
          <w:bCs/>
          <w:iCs/>
          <w:sz w:val="30"/>
          <w:szCs w:val="28"/>
          <w:lang w:val="en-US"/>
        </w:rPr>
        <w:t>IV</w:t>
      </w:r>
      <w:r w:rsidRPr="00F8666C">
        <w:rPr>
          <w:rFonts w:cs="Arial"/>
          <w:b/>
          <w:bCs/>
          <w:iCs/>
          <w:sz w:val="30"/>
          <w:szCs w:val="28"/>
        </w:rPr>
        <w:t xml:space="preserve">. Требования об осуществлении контроля за соблюдением условий, </w:t>
      </w:r>
    </w:p>
    <w:p w:rsidR="00A06089" w:rsidRPr="00F8666C" w:rsidRDefault="00A06089" w:rsidP="00A0608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8666C">
        <w:rPr>
          <w:rFonts w:cs="Arial"/>
          <w:b/>
          <w:bCs/>
          <w:iCs/>
          <w:sz w:val="30"/>
          <w:szCs w:val="28"/>
        </w:rPr>
        <w:t>целей и порядка предоставления субсидий и ответственности за их нарушение</w:t>
      </w:r>
    </w:p>
    <w:p w:rsidR="00A06089" w:rsidRPr="00F8666C" w:rsidRDefault="00A06089" w:rsidP="00A06089">
      <w:pPr>
        <w:jc w:val="center"/>
        <w:rPr>
          <w:rFonts w:cs="Arial"/>
        </w:rPr>
      </w:pP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rPr>
          <w:rFonts w:cs="Arial"/>
          <w:spacing w:val="-1"/>
        </w:rPr>
      </w:pPr>
      <w:r w:rsidRPr="00F8666C">
        <w:rPr>
          <w:rFonts w:cs="Arial"/>
        </w:rPr>
        <w:t>28. Администрация города Югорска (главный распорядитель бюджетных средств) и органы муниципального финансового контроля проводят обязательную проверку соблюдения условий, целей и порядка предоставления Субсидий в соответствии с муниципальными правовыми актами.</w:t>
      </w:r>
    </w:p>
    <w:p w:rsidR="00A06089" w:rsidRPr="00F8666C" w:rsidRDefault="00A06089" w:rsidP="00A06089">
      <w:pPr>
        <w:shd w:val="clear" w:color="auto" w:fill="FFFFFF"/>
        <w:tabs>
          <w:tab w:val="left" w:pos="0"/>
          <w:tab w:val="left" w:pos="284"/>
          <w:tab w:val="left" w:pos="9639"/>
        </w:tabs>
        <w:ind w:firstLine="709"/>
        <w:rPr>
          <w:rFonts w:cs="Arial"/>
          <w:spacing w:val="-1"/>
        </w:rPr>
      </w:pPr>
      <w:r w:rsidRPr="00F8666C">
        <w:rPr>
          <w:rFonts w:cs="Arial"/>
        </w:rPr>
        <w:t>29. Возврат субсидий в бюджет города Югорска в случае нарушения условий, установленных при их предоставлении, выявленных по фактам проверок, проведенных главным распорядителем бюджетных средств и органами муниципального финансового контроля, осуществляется Субъектом в порядке, определенном Договором</w:t>
      </w:r>
      <w:r w:rsidRPr="00F8666C">
        <w:rPr>
          <w:rFonts w:cs="Arial"/>
          <w:spacing w:val="-1"/>
        </w:rPr>
        <w:t>.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lastRenderedPageBreak/>
        <w:t xml:space="preserve">30. Субсидии, перечисленные Субъекту, подлежат возврату в бюджет города Югорска в случае выявления факта неисполнения Субъектом условий предоставления Субсидии, предусмотренных Договором. </w:t>
      </w:r>
    </w:p>
    <w:p w:rsidR="00A06089" w:rsidRPr="00F8666C" w:rsidRDefault="00A06089" w:rsidP="00A06089">
      <w:pPr>
        <w:ind w:firstLine="709"/>
        <w:rPr>
          <w:rFonts w:cs="Arial"/>
        </w:rPr>
      </w:pPr>
      <w:r w:rsidRPr="00F8666C">
        <w:rPr>
          <w:rFonts w:cs="Arial"/>
        </w:rPr>
        <w:t>31. В течение трех дней с момента установления фактов, указанных в пункте 30 настоящего Порядка, Управление направляет Субъекту письменное требование о возврате субсидии в бюджет города Югорска.</w:t>
      </w:r>
    </w:p>
    <w:p w:rsidR="00A06089" w:rsidRPr="00F8666C" w:rsidRDefault="00A06089" w:rsidP="00A06089">
      <w:pPr>
        <w:ind w:firstLine="709"/>
        <w:rPr>
          <w:rFonts w:cs="Arial"/>
        </w:rPr>
      </w:pPr>
    </w:p>
    <w:p w:rsidR="00A06089" w:rsidRPr="00F8666C" w:rsidRDefault="00A06089" w:rsidP="00A06089">
      <w:pPr>
        <w:jc w:val="right"/>
        <w:rPr>
          <w:rFonts w:cs="Arial"/>
          <w:b/>
        </w:rPr>
      </w:pPr>
      <w:r w:rsidRPr="00F8666C">
        <w:rPr>
          <w:rFonts w:cs="Arial"/>
        </w:rPr>
        <w:br w:type="page"/>
      </w:r>
      <w:r w:rsidRPr="00F8666C">
        <w:rPr>
          <w:rFonts w:cs="Arial"/>
          <w:b/>
        </w:rPr>
        <w:lastRenderedPageBreak/>
        <w:t>Приложение 1</w:t>
      </w:r>
    </w:p>
    <w:p w:rsidR="00A06089" w:rsidRPr="00F8666C" w:rsidRDefault="00A06089" w:rsidP="00A06089">
      <w:pPr>
        <w:shd w:val="clear" w:color="auto" w:fill="FFFFFF"/>
        <w:jc w:val="right"/>
        <w:rPr>
          <w:rFonts w:cs="Arial"/>
          <w:b/>
          <w:bCs/>
          <w:color w:val="000000"/>
        </w:rPr>
      </w:pPr>
      <w:r w:rsidRPr="00F8666C">
        <w:rPr>
          <w:rFonts w:cs="Arial"/>
          <w:b/>
        </w:rPr>
        <w:t>к Порядку</w:t>
      </w:r>
      <w:r w:rsidRPr="00F8666C">
        <w:rPr>
          <w:rFonts w:cs="Arial"/>
          <w:b/>
          <w:bCs/>
          <w:color w:val="000000"/>
        </w:rPr>
        <w:t xml:space="preserve"> предоставления субсидий</w:t>
      </w:r>
    </w:p>
    <w:p w:rsidR="00A06089" w:rsidRPr="00F8666C" w:rsidRDefault="00A06089" w:rsidP="00A06089">
      <w:pPr>
        <w:shd w:val="clear" w:color="auto" w:fill="FFFFFF"/>
        <w:jc w:val="right"/>
        <w:rPr>
          <w:rFonts w:cs="Arial"/>
          <w:b/>
          <w:bCs/>
          <w:color w:val="000000"/>
        </w:rPr>
      </w:pPr>
      <w:r w:rsidRPr="00F8666C">
        <w:rPr>
          <w:rFonts w:cs="Arial"/>
          <w:b/>
          <w:bCs/>
          <w:color w:val="000000"/>
        </w:rPr>
        <w:t>субъектам малого и среднего предпринимательства</w:t>
      </w:r>
    </w:p>
    <w:p w:rsidR="00A06089" w:rsidRPr="00F8666C" w:rsidRDefault="00A06089" w:rsidP="00A06089">
      <w:pPr>
        <w:jc w:val="right"/>
        <w:rPr>
          <w:rFonts w:cs="Arial"/>
          <w:b/>
        </w:rPr>
      </w:pPr>
    </w:p>
    <w:p w:rsidR="00A06089" w:rsidRPr="00F8666C" w:rsidRDefault="00A06089" w:rsidP="00A06089">
      <w:pPr>
        <w:suppressAutoHyphens/>
        <w:autoSpaceDE w:val="0"/>
        <w:jc w:val="right"/>
        <w:rPr>
          <w:rFonts w:eastAsia="Arial" w:cs="Arial"/>
          <w:lang w:eastAsia="ar-SA"/>
        </w:rPr>
      </w:pPr>
      <w:r w:rsidRPr="00F8666C">
        <w:rPr>
          <w:rFonts w:eastAsia="Arial" w:cs="Arial"/>
          <w:lang w:eastAsia="ar-SA"/>
        </w:rPr>
        <w:t>Главе города Югорска</w:t>
      </w:r>
    </w:p>
    <w:p w:rsidR="00A06089" w:rsidRPr="00F8666C" w:rsidRDefault="00A06089" w:rsidP="00A06089">
      <w:pPr>
        <w:autoSpaceDE w:val="0"/>
        <w:autoSpaceDN w:val="0"/>
        <w:adjustRightInd w:val="0"/>
        <w:ind w:left="3540"/>
        <w:jc w:val="right"/>
        <w:rPr>
          <w:rFonts w:cs="Arial"/>
        </w:rPr>
      </w:pPr>
      <w:r w:rsidRPr="00F8666C">
        <w:rPr>
          <w:rFonts w:cs="Arial"/>
        </w:rPr>
        <w:t>___________________________________________</w:t>
      </w:r>
    </w:p>
    <w:p w:rsidR="00A06089" w:rsidRPr="00F8666C" w:rsidRDefault="00A06089" w:rsidP="00A06089">
      <w:pPr>
        <w:autoSpaceDE w:val="0"/>
        <w:autoSpaceDN w:val="0"/>
        <w:adjustRightInd w:val="0"/>
        <w:ind w:left="3540"/>
        <w:jc w:val="right"/>
        <w:rPr>
          <w:rFonts w:cs="Arial"/>
        </w:rPr>
      </w:pPr>
      <w:r w:rsidRPr="00F8666C">
        <w:rPr>
          <w:rFonts w:cs="Arial"/>
        </w:rPr>
        <w:t>(наименование заявителя)</w:t>
      </w:r>
    </w:p>
    <w:p w:rsidR="00A06089" w:rsidRPr="00F8666C" w:rsidRDefault="00A06089" w:rsidP="00A06089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A06089" w:rsidRPr="00F8666C" w:rsidRDefault="00A06089" w:rsidP="00A06089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F8666C">
        <w:rPr>
          <w:rFonts w:cs="Arial"/>
          <w:b/>
        </w:rPr>
        <w:t>Заявление о предоставлении финансовой поддержки</w:t>
      </w: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</w:rPr>
      </w:pPr>
    </w:p>
    <w:p w:rsidR="00A06089" w:rsidRPr="00F8666C" w:rsidRDefault="00A06089" w:rsidP="00A06089">
      <w:pPr>
        <w:autoSpaceDE w:val="0"/>
        <w:autoSpaceDN w:val="0"/>
        <w:adjustRightInd w:val="0"/>
        <w:ind w:firstLine="709"/>
        <w:rPr>
          <w:rFonts w:cs="Arial"/>
        </w:rPr>
      </w:pPr>
      <w:r w:rsidRPr="00F8666C">
        <w:rPr>
          <w:rFonts w:cs="Arial"/>
        </w:rPr>
        <w:t>Прошу оказать финансовую поддержку в форме Субсидии в целях возмещения затрат, связанных с (указывается направление расходов, пункта Программы)______________________</w:t>
      </w:r>
    </w:p>
    <w:p w:rsidR="00A06089" w:rsidRPr="00F8666C" w:rsidRDefault="00A06089" w:rsidP="00A06089">
      <w:pPr>
        <w:autoSpaceDE w:val="0"/>
        <w:autoSpaceDN w:val="0"/>
        <w:adjustRightInd w:val="0"/>
        <w:ind w:firstLine="709"/>
        <w:rPr>
          <w:rFonts w:cs="Arial"/>
        </w:rPr>
      </w:pPr>
      <w:r w:rsidRPr="00F8666C">
        <w:rPr>
          <w:rFonts w:cs="Arial"/>
        </w:rPr>
        <w:t>_____________________________________________________________________</w:t>
      </w:r>
    </w:p>
    <w:p w:rsidR="00A06089" w:rsidRPr="00F8666C" w:rsidRDefault="00A06089" w:rsidP="00A06089">
      <w:pPr>
        <w:autoSpaceDE w:val="0"/>
        <w:autoSpaceDN w:val="0"/>
        <w:adjustRightInd w:val="0"/>
        <w:ind w:firstLine="709"/>
        <w:rPr>
          <w:rFonts w:cs="Arial"/>
        </w:rPr>
      </w:pPr>
      <w:r w:rsidRPr="00F8666C">
        <w:rPr>
          <w:rFonts w:cs="Arial"/>
        </w:rPr>
        <w:t xml:space="preserve">Сумма фактических затрат </w:t>
      </w:r>
    </w:p>
    <w:p w:rsidR="00A06089" w:rsidRPr="00F8666C" w:rsidRDefault="00A06089" w:rsidP="00A06089">
      <w:pPr>
        <w:autoSpaceDE w:val="0"/>
        <w:autoSpaceDN w:val="0"/>
        <w:adjustRightInd w:val="0"/>
        <w:ind w:firstLine="709"/>
        <w:rPr>
          <w:rFonts w:cs="Arial"/>
        </w:rPr>
      </w:pPr>
      <w:r w:rsidRPr="00F8666C">
        <w:rPr>
          <w:rFonts w:cs="Arial"/>
        </w:rPr>
        <w:t>_____________________________________________________________________</w:t>
      </w:r>
    </w:p>
    <w:p w:rsidR="00A06089" w:rsidRPr="00F8666C" w:rsidRDefault="00A06089" w:rsidP="00A06089">
      <w:pPr>
        <w:autoSpaceDE w:val="0"/>
        <w:autoSpaceDN w:val="0"/>
        <w:adjustRightInd w:val="0"/>
        <w:rPr>
          <w:rFonts w:cs="Arial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717"/>
      </w:tblGrid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A060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firstLine="567"/>
              <w:rPr>
                <w:rFonts w:cs="Arial"/>
                <w:b/>
                <w:lang w:eastAsia="en-US"/>
              </w:rPr>
            </w:pPr>
            <w:r w:rsidRPr="00F8666C">
              <w:rPr>
                <w:rFonts w:cs="Arial"/>
                <w:b/>
                <w:lang w:eastAsia="en-US"/>
              </w:rPr>
              <w:t>Сведения о субъекте малого/ среднего предпринимательства</w:t>
            </w: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1.1 Полное наименование организации в соответствии с учредительными документами, Ф.И.О. индивидуального предпринимателя:_______________________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1.2. Идентификационный номер налогоплательщика (ИНН):__________________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1.3. Код причины постановки на учет (КПП): _______________________________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1.4. Дата государственной регистрации: «_____» ____________________ года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1.5. СНИЛС (</w:t>
            </w:r>
            <w:proofErr w:type="spellStart"/>
            <w:r w:rsidRPr="00F8666C">
              <w:rPr>
                <w:rFonts w:cs="Arial"/>
                <w:lang w:eastAsia="en-US"/>
              </w:rPr>
              <w:t>рег</w:t>
            </w:r>
            <w:proofErr w:type="gramStart"/>
            <w:r w:rsidRPr="00F8666C">
              <w:rPr>
                <w:rFonts w:cs="Arial"/>
                <w:lang w:eastAsia="en-US"/>
              </w:rPr>
              <w:t>.н</w:t>
            </w:r>
            <w:proofErr w:type="gramEnd"/>
            <w:r w:rsidRPr="00F8666C">
              <w:rPr>
                <w:rFonts w:cs="Arial"/>
                <w:lang w:eastAsia="en-US"/>
              </w:rPr>
              <w:t>омер</w:t>
            </w:r>
            <w:proofErr w:type="spellEnd"/>
            <w:r w:rsidRPr="00F8666C">
              <w:rPr>
                <w:rFonts w:cs="Arial"/>
                <w:lang w:eastAsia="en-US"/>
              </w:rPr>
              <w:t xml:space="preserve"> для ЮЛ) _______________________</w:t>
            </w: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A060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firstLine="567"/>
              <w:rPr>
                <w:rFonts w:cs="Arial"/>
                <w:b/>
                <w:lang w:eastAsia="en-US"/>
              </w:rPr>
            </w:pPr>
            <w:r w:rsidRPr="00F8666C">
              <w:rPr>
                <w:rFonts w:cs="Arial"/>
                <w:b/>
                <w:lang w:eastAsia="en-US"/>
              </w:rPr>
              <w:t>Адрес субъекта малого/среднего предпринимательства:</w:t>
            </w:r>
          </w:p>
        </w:tc>
      </w:tr>
      <w:tr w:rsidR="00A06089" w:rsidRPr="00F8666C" w:rsidTr="003D4833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2.1. Юридический: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2.2. Фактическое место осуществления деятельности:</w:t>
            </w:r>
          </w:p>
        </w:tc>
      </w:tr>
      <w:tr w:rsidR="00A06089" w:rsidRPr="00F8666C" w:rsidTr="003D4833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Населенный пункт _________________________________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улица 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№ дома ___________, № к. 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proofErr w:type="gramStart"/>
            <w:r w:rsidRPr="00F8666C">
              <w:rPr>
                <w:rFonts w:cs="Arial"/>
                <w:lang w:eastAsia="en-US"/>
              </w:rPr>
              <w:t>е</w:t>
            </w:r>
            <w:proofErr w:type="gramEnd"/>
            <w:r w:rsidRPr="00F8666C">
              <w:rPr>
                <w:rFonts w:cs="Arial"/>
                <w:lang w:eastAsia="en-US"/>
              </w:rPr>
              <w:t>-</w:t>
            </w:r>
            <w:r w:rsidRPr="00F8666C">
              <w:rPr>
                <w:rFonts w:cs="Arial"/>
                <w:lang w:val="en-US" w:eastAsia="en-US"/>
              </w:rPr>
              <w:t>mail</w:t>
            </w:r>
            <w:r w:rsidRPr="00F8666C">
              <w:rPr>
                <w:rFonts w:cs="Arial"/>
                <w:lang w:eastAsia="en-US"/>
              </w:rPr>
              <w:t>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Контактный телефон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Населенный пункт 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улица ______________________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№ дома ___________, № к. _____</w:t>
            </w: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b/>
                <w:lang w:eastAsia="en-US"/>
              </w:rPr>
            </w:pPr>
            <w:r w:rsidRPr="00F8666C">
              <w:rPr>
                <w:rFonts w:cs="Arial"/>
                <w:b/>
                <w:lang w:eastAsia="en-US"/>
              </w:rPr>
              <w:t>3. Банковские реквизиты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Банк _______________________________________________________________________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БИК __________________________________________________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ИНН/КПП ______________________/_______________________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proofErr w:type="gramStart"/>
            <w:r w:rsidRPr="00F8666C">
              <w:rPr>
                <w:rFonts w:cs="Arial"/>
                <w:lang w:eastAsia="en-US"/>
              </w:rPr>
              <w:t>р</w:t>
            </w:r>
            <w:proofErr w:type="gramEnd"/>
            <w:r w:rsidRPr="00F8666C">
              <w:rPr>
                <w:rFonts w:cs="Arial"/>
                <w:lang w:eastAsia="en-US"/>
              </w:rPr>
              <w:t>/с__________________________________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proofErr w:type="spellStart"/>
            <w:r w:rsidRPr="00F8666C">
              <w:rPr>
                <w:rFonts w:cs="Arial"/>
                <w:lang w:eastAsia="en-US"/>
              </w:rPr>
              <w:t>кор</w:t>
            </w:r>
            <w:proofErr w:type="spellEnd"/>
            <w:r w:rsidRPr="00F8666C">
              <w:rPr>
                <w:rFonts w:cs="Arial"/>
                <w:lang w:eastAsia="en-US"/>
              </w:rPr>
              <w:t xml:space="preserve">/с ________________________________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(</w:t>
            </w:r>
            <w:proofErr w:type="gramStart"/>
            <w:r w:rsidRPr="00F8666C">
              <w:rPr>
                <w:rFonts w:cs="Arial"/>
                <w:lang w:eastAsia="en-US"/>
              </w:rPr>
              <w:t>л</w:t>
            </w:r>
            <w:proofErr w:type="gramEnd"/>
            <w:r w:rsidRPr="00F8666C">
              <w:rPr>
                <w:rFonts w:cs="Arial"/>
                <w:lang w:eastAsia="en-US"/>
              </w:rPr>
              <w:t xml:space="preserve">/с) _________________________________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4. Основные виды экономической деятельности (в соответствии с кодами ОКВЭД):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val="en-US" w:eastAsia="en-US"/>
              </w:rPr>
            </w:pPr>
            <w:r w:rsidRPr="00F8666C">
              <w:rPr>
                <w:rFonts w:cs="Arial"/>
                <w:lang w:eastAsia="en-US"/>
              </w:rPr>
              <w:t>____________________________________________________________________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5. Вид налогообложения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lastRenderedPageBreak/>
              <w:t xml:space="preserve">6. </w:t>
            </w:r>
            <w:r w:rsidRPr="00F8666C">
              <w:rPr>
                <w:rFonts w:cs="Arial"/>
                <w:bCs/>
                <w:lang w:eastAsia="en-US"/>
              </w:rPr>
              <w:t>Среднесписочная численность работников на дату обращения</w:t>
            </w:r>
            <w:r w:rsidRPr="00F8666C">
              <w:rPr>
                <w:rFonts w:cs="Arial"/>
                <w:lang w:eastAsia="en-US"/>
              </w:rPr>
              <w:t>, человек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cs="Arial"/>
                <w:bCs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7. Среднемесячная заработная плата на дату обращения, рублей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8. Выручка от реализации товаров (работ, услуг) без учета налога на добавленную стоимость за предшествующий год, тыс. рублей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spacing w:line="276" w:lineRule="auto"/>
              <w:rPr>
                <w:rFonts w:eastAsia="Calibri" w:cs="Arial"/>
                <w:lang w:eastAsia="en-US"/>
              </w:rPr>
            </w:pPr>
            <w:r w:rsidRPr="00F8666C">
              <w:rPr>
                <w:rFonts w:eastAsia="Calibri" w:cs="Arial"/>
                <w:lang w:eastAsia="en-US"/>
              </w:rPr>
              <w:t>9. Сумма поступления налоговых платежей в бюджет города Югорска на последнюю отчетную дату, тыс. рублей</w:t>
            </w: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spacing w:line="276" w:lineRule="auto"/>
              <w:rPr>
                <w:rFonts w:eastAsia="Calibri" w:cs="Arial"/>
                <w:bCs/>
                <w:lang w:eastAsia="en-US"/>
              </w:rPr>
            </w:pPr>
            <w:r w:rsidRPr="00F8666C">
              <w:rPr>
                <w:rFonts w:eastAsia="Calibri" w:cs="Arial"/>
                <w:lang w:eastAsia="en-US"/>
              </w:rPr>
              <w:t xml:space="preserve">10. </w:t>
            </w:r>
            <w:r w:rsidRPr="00F8666C">
              <w:rPr>
                <w:rFonts w:eastAsia="Calibri" w:cs="Arial"/>
                <w:bCs/>
                <w:lang w:eastAsia="en-US"/>
              </w:rPr>
              <w:t xml:space="preserve">Балансовая стоимость активов (остаточная стоимость основных средств и нематериальных активов) на последнюю отчетную дату, тыс. рублей </w:t>
            </w:r>
          </w:p>
          <w:p w:rsidR="00A06089" w:rsidRPr="00F8666C" w:rsidRDefault="00A06089" w:rsidP="003D4833">
            <w:pPr>
              <w:spacing w:line="276" w:lineRule="auto"/>
              <w:rPr>
                <w:rFonts w:eastAsia="Calibri" w:cs="Arial"/>
                <w:bCs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11. Дополнительные рабочие места, предполагаемые к созданию, единиц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12. Перечень прилагаемых к заявлению документов: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</w:p>
        </w:tc>
      </w:tr>
      <w:tr w:rsidR="00A06089" w:rsidRPr="00F8666C" w:rsidTr="003D48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 xml:space="preserve">13. Настоящим даю согласие на обработку персональных данных и включение информации, как получателя поддержки, в базу данных.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Подтверждаю деятельность и имеющуюся регистрацию на территории города Югорска.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Задолженности по уплате обязательных платежей в бюджеты всех уровней                             и государственные внебюджетные фонды не имеется.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>Стадия реорганизации, ликвидации или банкротства не осуществляется.</w:t>
            </w:r>
          </w:p>
          <w:p w:rsidR="00A06089" w:rsidRPr="00F8666C" w:rsidRDefault="00A06089" w:rsidP="003D4833">
            <w:pPr>
              <w:suppressAutoHyphens/>
              <w:autoSpaceDE w:val="0"/>
              <w:spacing w:line="276" w:lineRule="auto"/>
              <w:rPr>
                <w:rFonts w:eastAsia="Arial" w:cs="Arial"/>
                <w:color w:val="000000"/>
                <w:lang w:eastAsia="ar-SA"/>
              </w:rPr>
            </w:pPr>
            <w:r w:rsidRPr="00F8666C">
              <w:rPr>
                <w:rFonts w:eastAsia="Arial" w:cs="Arial"/>
                <w:color w:val="000000"/>
                <w:lang w:eastAsia="ar-SA"/>
              </w:rPr>
              <w:t>Достоверность представленной информации подтверждаю.</w:t>
            </w:r>
          </w:p>
          <w:p w:rsidR="00A06089" w:rsidRPr="00F8666C" w:rsidRDefault="00A06089" w:rsidP="003D4833">
            <w:pPr>
              <w:suppressAutoHyphens/>
              <w:autoSpaceDE w:val="0"/>
              <w:spacing w:line="276" w:lineRule="auto"/>
              <w:rPr>
                <w:rFonts w:eastAsia="Arial" w:cs="Arial"/>
                <w:color w:val="000000"/>
                <w:lang w:eastAsia="ar-SA"/>
              </w:rPr>
            </w:pPr>
            <w:r w:rsidRPr="00F8666C">
              <w:rPr>
                <w:rFonts w:eastAsia="Arial" w:cs="Arial"/>
                <w:lang w:eastAsia="ar-SA"/>
              </w:rPr>
              <w:t xml:space="preserve">Отсутствует факт принятия решения об оказании поддержки по тем же основаниям, </w:t>
            </w:r>
            <w:proofErr w:type="gramStart"/>
            <w:r w:rsidRPr="00F8666C">
              <w:rPr>
                <w:rFonts w:eastAsia="Arial" w:cs="Arial"/>
                <w:lang w:eastAsia="ar-SA"/>
              </w:rPr>
              <w:t>на те</w:t>
            </w:r>
            <w:proofErr w:type="gramEnd"/>
            <w:r w:rsidRPr="00F8666C">
              <w:rPr>
                <w:rFonts w:eastAsia="Arial" w:cs="Arial"/>
                <w:lang w:eastAsia="ar-SA"/>
              </w:rPr>
              <w:t xml:space="preserve"> же цели.</w:t>
            </w:r>
          </w:p>
          <w:p w:rsidR="00A06089" w:rsidRPr="00F8666C" w:rsidRDefault="00A06089" w:rsidP="003D4833">
            <w:pPr>
              <w:suppressAutoHyphens/>
              <w:autoSpaceDE w:val="0"/>
              <w:spacing w:line="276" w:lineRule="auto"/>
              <w:rPr>
                <w:rFonts w:eastAsia="Arial" w:cs="Arial"/>
                <w:color w:val="000000"/>
                <w:lang w:eastAsia="ar-SA"/>
              </w:rPr>
            </w:pPr>
            <w:r w:rsidRPr="00F8666C">
              <w:rPr>
                <w:rFonts w:eastAsia="Arial" w:cs="Arial"/>
                <w:color w:val="000000"/>
                <w:lang w:eastAsia="ar-SA"/>
              </w:rPr>
              <w:t xml:space="preserve">С условиями предоставления Субсидии </w:t>
            </w:r>
            <w:proofErr w:type="gramStart"/>
            <w:r w:rsidRPr="00F8666C">
              <w:rPr>
                <w:rFonts w:eastAsia="Arial" w:cs="Arial"/>
                <w:color w:val="000000"/>
                <w:lang w:eastAsia="ar-SA"/>
              </w:rPr>
              <w:t>согласен</w:t>
            </w:r>
            <w:proofErr w:type="gramEnd"/>
            <w:r w:rsidRPr="00F8666C">
              <w:rPr>
                <w:rFonts w:eastAsia="Arial" w:cs="Arial"/>
                <w:color w:val="000000"/>
                <w:lang w:eastAsia="ar-SA"/>
              </w:rPr>
              <w:t xml:space="preserve">  _________________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szCs w:val="20"/>
                <w:lang w:eastAsia="en-US"/>
              </w:rPr>
            </w:pPr>
            <w:r w:rsidRPr="00F8666C">
              <w:rPr>
                <w:rFonts w:cs="Arial"/>
                <w:color w:val="000000"/>
                <w:lang w:eastAsia="en-US"/>
              </w:rPr>
              <w:t xml:space="preserve">                                                               </w:t>
            </w:r>
            <w:r w:rsidRPr="00F8666C">
              <w:rPr>
                <w:rFonts w:cs="Arial"/>
                <w:color w:val="000000"/>
                <w:szCs w:val="20"/>
                <w:lang w:eastAsia="en-US"/>
              </w:rPr>
              <w:t xml:space="preserve">(подпись) </w:t>
            </w:r>
          </w:p>
        </w:tc>
      </w:tr>
    </w:tbl>
    <w:p w:rsidR="00A06089" w:rsidRPr="00F8666C" w:rsidRDefault="00A06089" w:rsidP="00A06089">
      <w:pPr>
        <w:suppressAutoHyphens/>
        <w:autoSpaceDE w:val="0"/>
        <w:rPr>
          <w:rFonts w:eastAsia="Arial" w:cs="Arial"/>
          <w:color w:val="000000"/>
          <w:lang w:eastAsia="ar-SA"/>
        </w:rPr>
      </w:pPr>
    </w:p>
    <w:p w:rsidR="00A06089" w:rsidRPr="00F8666C" w:rsidRDefault="00A06089" w:rsidP="00A06089">
      <w:pPr>
        <w:suppressAutoHyphens/>
        <w:autoSpaceDE w:val="0"/>
        <w:ind w:firstLine="709"/>
        <w:rPr>
          <w:rFonts w:eastAsia="Arial" w:cs="Arial"/>
          <w:color w:val="000000"/>
          <w:lang w:eastAsia="ar-SA"/>
        </w:rPr>
      </w:pPr>
      <w:r w:rsidRPr="00F8666C">
        <w:rPr>
          <w:rFonts w:eastAsia="Arial" w:cs="Arial"/>
          <w:color w:val="000000"/>
          <w:lang w:eastAsia="ar-SA"/>
        </w:rPr>
        <w:t xml:space="preserve">Обязуюсь предоставлять в период оказания поддержки и в течение одного года после её окончания следующие документы: </w:t>
      </w:r>
    </w:p>
    <w:p w:rsidR="00A06089" w:rsidRPr="00F8666C" w:rsidRDefault="00A06089" w:rsidP="00A06089">
      <w:pPr>
        <w:suppressAutoHyphens/>
        <w:autoSpaceDE w:val="0"/>
        <w:ind w:firstLine="709"/>
        <w:rPr>
          <w:rFonts w:eastAsia="Arial" w:cs="Arial"/>
          <w:color w:val="000000"/>
          <w:lang w:eastAsia="ar-SA"/>
        </w:rPr>
      </w:pPr>
      <w:r w:rsidRPr="00F8666C">
        <w:rPr>
          <w:rFonts w:eastAsia="Arial" w:cs="Arial"/>
          <w:color w:val="000000"/>
          <w:lang w:eastAsia="ar-SA"/>
        </w:rPr>
        <w:t>копии бухгалтерского баланса и налоговых деклараций по применяемым специальным режимам налогообложения (</w:t>
      </w:r>
      <w:proofErr w:type="gramStart"/>
      <w:r w:rsidRPr="00F8666C">
        <w:rPr>
          <w:rFonts w:eastAsia="Arial" w:cs="Arial"/>
          <w:color w:val="000000"/>
          <w:lang w:eastAsia="ar-SA"/>
        </w:rPr>
        <w:t>для</w:t>
      </w:r>
      <w:proofErr w:type="gramEnd"/>
      <w:r w:rsidRPr="00F8666C">
        <w:rPr>
          <w:rFonts w:eastAsia="Arial" w:cs="Arial"/>
          <w:color w:val="000000"/>
          <w:lang w:eastAsia="ar-SA"/>
        </w:rPr>
        <w:t xml:space="preserve"> применяющих такие режимы);</w:t>
      </w:r>
    </w:p>
    <w:p w:rsidR="00A06089" w:rsidRPr="00F8666C" w:rsidRDefault="00A06089" w:rsidP="00A06089">
      <w:pPr>
        <w:suppressAutoHyphens/>
        <w:autoSpaceDE w:val="0"/>
        <w:ind w:firstLine="709"/>
        <w:rPr>
          <w:rFonts w:eastAsia="Arial" w:cs="Arial"/>
          <w:color w:val="000000"/>
          <w:lang w:eastAsia="ar-SA"/>
        </w:rPr>
      </w:pPr>
      <w:r w:rsidRPr="00F8666C">
        <w:rPr>
          <w:rFonts w:eastAsia="Arial" w:cs="Arial"/>
          <w:color w:val="000000"/>
          <w:lang w:eastAsia="ar-SA"/>
        </w:rPr>
        <w:t>копии форм федерального статистического наблюдения, предоставляемых в органы статистики;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>сведения о сохраненных или созданных рабочих местах, о размере выплачиваемой заработной платы.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proofErr w:type="gramStart"/>
      <w:r w:rsidRPr="00F8666C">
        <w:rPr>
          <w:rFonts w:cs="Arial"/>
        </w:rPr>
        <w:t>Согласен</w:t>
      </w:r>
      <w:proofErr w:type="gramEnd"/>
      <w:r w:rsidRPr="00F8666C">
        <w:rPr>
          <w:rFonts w:cs="Arial"/>
        </w:rPr>
        <w:t xml:space="preserve"> на осуществление Управлением, предоставившим Субсидию и органами муниципального финансового контроля проверок соблюдения условий, целей и требований Порядка предоставления субсидий субъектам малого и среднего предпринимательства.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  <w:r w:rsidRPr="00F8666C">
        <w:rPr>
          <w:rFonts w:cs="Arial"/>
        </w:rPr>
        <w:t xml:space="preserve">Подпись Субъекта (законного представителя) ___________ </w:t>
      </w:r>
      <w:r w:rsidRPr="00F8666C">
        <w:rPr>
          <w:rFonts w:cs="Arial"/>
        </w:rPr>
        <w:tab/>
        <w:t>_______________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cs="Arial"/>
        </w:rPr>
      </w:pPr>
    </w:p>
    <w:p w:rsidR="00A06089" w:rsidRPr="00F8666C" w:rsidRDefault="00A06089" w:rsidP="00A06089">
      <w:pPr>
        <w:ind w:firstLine="709"/>
        <w:rPr>
          <w:rFonts w:eastAsia="Calibri" w:cs="Arial"/>
        </w:rPr>
      </w:pPr>
      <w:r w:rsidRPr="00F8666C">
        <w:rPr>
          <w:rFonts w:cs="Arial"/>
          <w:color w:val="000000"/>
        </w:rPr>
        <w:t>Обязуюсь</w:t>
      </w:r>
      <w:r w:rsidRPr="00F8666C">
        <w:rPr>
          <w:rFonts w:eastAsia="Calibri" w:cs="Arial"/>
        </w:rPr>
        <w:t xml:space="preserve"> 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F8666C">
        <w:rPr>
          <w:rFonts w:eastAsia="Calibri" w:cs="Arial"/>
        </w:rPr>
        <w:lastRenderedPageBreak/>
        <w:t xml:space="preserve">высокотехнологичного импортного оборудования, сырья и комплектующих изделий </w:t>
      </w:r>
      <w:r w:rsidRPr="00F8666C">
        <w:rPr>
          <w:rFonts w:cs="Arial"/>
        </w:rPr>
        <w:t>для юридического лица</w:t>
      </w:r>
      <w:r w:rsidRPr="00F8666C">
        <w:rPr>
          <w:rFonts w:eastAsia="Calibri" w:cs="Arial"/>
        </w:rPr>
        <w:t xml:space="preserve">. </w:t>
      </w:r>
    </w:p>
    <w:p w:rsidR="00A06089" w:rsidRPr="00F8666C" w:rsidRDefault="00A06089" w:rsidP="00A06089">
      <w:pPr>
        <w:suppressAutoHyphens/>
        <w:autoSpaceDE w:val="0"/>
        <w:rPr>
          <w:rFonts w:eastAsia="Arial" w:cs="Arial"/>
          <w:color w:val="000000"/>
          <w:lang w:eastAsia="ar-SA"/>
        </w:rPr>
      </w:pPr>
    </w:p>
    <w:p w:rsidR="00A06089" w:rsidRPr="00F8666C" w:rsidRDefault="00A06089" w:rsidP="00A06089">
      <w:pPr>
        <w:suppressAutoHyphens/>
        <w:autoSpaceDE w:val="0"/>
        <w:rPr>
          <w:rFonts w:eastAsia="Arial" w:cs="Arial"/>
          <w:color w:val="000000"/>
          <w:lang w:eastAsia="ar-SA"/>
        </w:rPr>
      </w:pPr>
      <w:r w:rsidRPr="00F8666C">
        <w:rPr>
          <w:rFonts w:eastAsia="Arial" w:cs="Arial"/>
          <w:color w:val="000000"/>
          <w:lang w:eastAsia="ar-SA"/>
        </w:rPr>
        <w:t xml:space="preserve">_____________________________ </w:t>
      </w:r>
      <w:r w:rsidRPr="00F8666C">
        <w:rPr>
          <w:rFonts w:eastAsia="Arial" w:cs="Arial"/>
          <w:color w:val="000000"/>
          <w:lang w:eastAsia="ar-SA"/>
        </w:rPr>
        <w:tab/>
        <w:t>__</w:t>
      </w:r>
      <w:r w:rsidRPr="00F8666C">
        <w:rPr>
          <w:rFonts w:eastAsia="Arial" w:cs="Arial"/>
          <w:lang w:eastAsia="ar-SA"/>
        </w:rPr>
        <w:t>____________/______________________/</w:t>
      </w:r>
    </w:p>
    <w:p w:rsidR="00A06089" w:rsidRPr="00F8666C" w:rsidRDefault="00A06089" w:rsidP="00A06089">
      <w:pPr>
        <w:autoSpaceDE w:val="0"/>
        <w:autoSpaceDN w:val="0"/>
        <w:adjustRightInd w:val="0"/>
        <w:ind w:firstLine="708"/>
        <w:jc w:val="left"/>
        <w:rPr>
          <w:rFonts w:cs="Arial"/>
          <w:szCs w:val="22"/>
        </w:rPr>
      </w:pPr>
      <w:r w:rsidRPr="00F8666C">
        <w:rPr>
          <w:rFonts w:cs="Arial"/>
          <w:szCs w:val="20"/>
        </w:rPr>
        <w:t xml:space="preserve">(должность руководителя) </w:t>
      </w:r>
      <w:r w:rsidRPr="00F8666C">
        <w:rPr>
          <w:rFonts w:cs="Arial"/>
          <w:szCs w:val="20"/>
        </w:rPr>
        <w:tab/>
      </w:r>
      <w:r w:rsidRPr="00F8666C">
        <w:rPr>
          <w:rFonts w:cs="Arial"/>
          <w:szCs w:val="20"/>
        </w:rPr>
        <w:tab/>
        <w:t xml:space="preserve">(подпись) </w:t>
      </w:r>
      <w:r w:rsidRPr="00F8666C">
        <w:rPr>
          <w:rFonts w:cs="Arial"/>
          <w:szCs w:val="20"/>
        </w:rPr>
        <w:tab/>
      </w:r>
      <w:r w:rsidRPr="00F8666C">
        <w:rPr>
          <w:rFonts w:cs="Arial"/>
          <w:szCs w:val="20"/>
        </w:rPr>
        <w:tab/>
        <w:t>(расшифровка подписи)</w:t>
      </w: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</w:rPr>
      </w:pPr>
      <w:r w:rsidRPr="00F8666C">
        <w:rPr>
          <w:rFonts w:cs="Arial"/>
        </w:rPr>
        <w:t>МП</w:t>
      </w: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  <w:szCs w:val="26"/>
        </w:rPr>
      </w:pP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  <w:szCs w:val="26"/>
        </w:rPr>
      </w:pPr>
      <w:r w:rsidRPr="00F8666C">
        <w:rPr>
          <w:rFonts w:cs="Arial"/>
          <w:szCs w:val="26"/>
        </w:rPr>
        <w:t xml:space="preserve">Дата ________________ </w:t>
      </w:r>
    </w:p>
    <w:p w:rsidR="00A06089" w:rsidRPr="00F8666C" w:rsidRDefault="00A06089" w:rsidP="00A06089">
      <w:pPr>
        <w:rPr>
          <w:rFonts w:cs="Arial"/>
          <w:szCs w:val="26"/>
        </w:rPr>
      </w:pPr>
    </w:p>
    <w:p w:rsidR="00A06089" w:rsidRPr="00F8666C" w:rsidRDefault="00A06089" w:rsidP="00A06089">
      <w:pPr>
        <w:jc w:val="left"/>
        <w:rPr>
          <w:rFonts w:eastAsia="Calibri" w:cs="Arial"/>
          <w:szCs w:val="22"/>
          <w:lang w:eastAsia="en-US"/>
        </w:rPr>
      </w:pPr>
      <w:r w:rsidRPr="00F8666C">
        <w:rPr>
          <w:rFonts w:eastAsia="Calibri" w:cs="Arial"/>
          <w:szCs w:val="22"/>
          <w:lang w:eastAsia="en-US"/>
        </w:rPr>
        <w:t>Результат рассмотрения заявления прошу выдать (направить)</w:t>
      </w:r>
    </w:p>
    <w:p w:rsidR="00A06089" w:rsidRPr="00F8666C" w:rsidRDefault="00A06089" w:rsidP="00A06089">
      <w:pPr>
        <w:jc w:val="left"/>
        <w:rPr>
          <w:rFonts w:eastAsia="Calibri" w:cs="Arial"/>
          <w:lang w:eastAsia="en-US"/>
        </w:rPr>
      </w:pPr>
      <w:r w:rsidRPr="00F8666C">
        <w:rPr>
          <w:rFonts w:eastAsia="Calibri" w:cs="Arial"/>
          <w:szCs w:val="28"/>
          <w:lang w:eastAsia="en-US"/>
        </w:rPr>
        <w:t xml:space="preserve">□  </w:t>
      </w:r>
      <w:r w:rsidRPr="00F8666C">
        <w:rPr>
          <w:rFonts w:eastAsia="Calibri" w:cs="Arial"/>
          <w:lang w:eastAsia="en-US"/>
        </w:rPr>
        <w:t xml:space="preserve">лично </w:t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szCs w:val="28"/>
          <w:lang w:eastAsia="en-US"/>
        </w:rPr>
        <w:t xml:space="preserve">□ </w:t>
      </w:r>
      <w:r w:rsidRPr="00F8666C">
        <w:rPr>
          <w:rFonts w:eastAsia="Calibri" w:cs="Arial"/>
          <w:lang w:eastAsia="en-US"/>
        </w:rPr>
        <w:t>посредствам почтовой связи</w:t>
      </w:r>
    </w:p>
    <w:p w:rsidR="00A06089" w:rsidRPr="00F8666C" w:rsidRDefault="00A06089" w:rsidP="00A06089">
      <w:pPr>
        <w:tabs>
          <w:tab w:val="left" w:pos="542"/>
        </w:tabs>
        <w:jc w:val="left"/>
        <w:rPr>
          <w:rFonts w:eastAsia="Calibri" w:cs="Arial"/>
          <w:lang w:eastAsia="en-US"/>
        </w:rPr>
      </w:pPr>
    </w:p>
    <w:p w:rsidR="00A06089" w:rsidRPr="00F8666C" w:rsidRDefault="00A06089" w:rsidP="00A06089">
      <w:pPr>
        <w:tabs>
          <w:tab w:val="left" w:pos="542"/>
        </w:tabs>
        <w:jc w:val="left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Отметка о принятии:</w:t>
      </w: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  <w:szCs w:val="26"/>
        </w:rPr>
      </w:pPr>
      <w:r w:rsidRPr="00F8666C">
        <w:rPr>
          <w:rFonts w:cs="Arial"/>
          <w:szCs w:val="26"/>
        </w:rPr>
        <w:t xml:space="preserve">Дата ________________  </w:t>
      </w:r>
    </w:p>
    <w:p w:rsidR="00A06089" w:rsidRPr="00F8666C" w:rsidRDefault="00A06089" w:rsidP="00A06089">
      <w:pPr>
        <w:tabs>
          <w:tab w:val="left" w:pos="355"/>
        </w:tabs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Принято документов__________ шт., в количестве__________ листов,</w:t>
      </w:r>
    </w:p>
    <w:p w:rsidR="00A06089" w:rsidRPr="00F8666C" w:rsidRDefault="00A06089" w:rsidP="00A06089">
      <w:pPr>
        <w:tabs>
          <w:tab w:val="left" w:pos="355"/>
        </w:tabs>
        <w:rPr>
          <w:rFonts w:eastAsia="Calibri" w:cs="Arial"/>
          <w:lang w:eastAsia="en-US"/>
        </w:rPr>
      </w:pPr>
    </w:p>
    <w:p w:rsidR="00A06089" w:rsidRPr="00F8666C" w:rsidRDefault="00A06089" w:rsidP="00A06089">
      <w:pPr>
        <w:tabs>
          <w:tab w:val="left" w:pos="355"/>
        </w:tabs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 xml:space="preserve">_____________ </w:t>
      </w:r>
      <w:r w:rsidRPr="00F8666C">
        <w:rPr>
          <w:rFonts w:eastAsia="Calibri" w:cs="Arial"/>
          <w:lang w:eastAsia="en-US"/>
        </w:rPr>
        <w:tab/>
        <w:t>__________/_____________/</w:t>
      </w:r>
    </w:p>
    <w:p w:rsidR="00A06089" w:rsidRPr="00F8666C" w:rsidRDefault="00A06089" w:rsidP="00A06089">
      <w:pPr>
        <w:rPr>
          <w:rFonts w:cs="Arial"/>
        </w:rPr>
      </w:pPr>
      <w:r w:rsidRPr="00F8666C">
        <w:rPr>
          <w:rFonts w:cs="Arial"/>
        </w:rPr>
        <w:t xml:space="preserve">(должность) </w:t>
      </w:r>
      <w:r w:rsidRPr="00F8666C">
        <w:rPr>
          <w:rFonts w:cs="Arial"/>
        </w:rPr>
        <w:tab/>
      </w:r>
      <w:r w:rsidRPr="00F8666C">
        <w:rPr>
          <w:rFonts w:cs="Arial"/>
        </w:rPr>
        <w:tab/>
        <w:t>(подпись, расшифровка подписи)</w:t>
      </w:r>
    </w:p>
    <w:p w:rsidR="00A06089" w:rsidRPr="00F8666C" w:rsidRDefault="00A06089" w:rsidP="00A06089">
      <w:pPr>
        <w:rPr>
          <w:rFonts w:cs="Arial"/>
        </w:rPr>
      </w:pPr>
    </w:p>
    <w:p w:rsidR="00A06089" w:rsidRPr="00F8666C" w:rsidRDefault="00A06089" w:rsidP="00A06089">
      <w:pPr>
        <w:ind w:firstLine="0"/>
        <w:jc w:val="left"/>
        <w:rPr>
          <w:rFonts w:cs="Arial"/>
        </w:rPr>
        <w:sectPr w:rsidR="00A06089" w:rsidRPr="00F8666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397" w:right="567" w:bottom="851" w:left="1418" w:header="709" w:footer="709" w:gutter="0"/>
          <w:cols w:space="720"/>
        </w:sectPr>
      </w:pP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lastRenderedPageBreak/>
        <w:t>Приложение 2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к Порядку</w:t>
      </w:r>
      <w:r w:rsidRPr="00F8666C">
        <w:rPr>
          <w:rFonts w:cs="Arial"/>
          <w:b/>
          <w:bCs/>
          <w:color w:val="000000"/>
          <w:kern w:val="32"/>
          <w:sz w:val="32"/>
          <w:szCs w:val="32"/>
        </w:rPr>
        <w:t xml:space="preserve"> предоставления субсидий 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color w:val="000000"/>
          <w:kern w:val="32"/>
          <w:sz w:val="32"/>
          <w:szCs w:val="32"/>
        </w:rPr>
        <w:t>субъектам малого и среднего предпринимательства</w:t>
      </w:r>
    </w:p>
    <w:p w:rsidR="00A06089" w:rsidRPr="00F8666C" w:rsidRDefault="00A06089" w:rsidP="00A06089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A06089" w:rsidRPr="00F8666C" w:rsidRDefault="00A06089" w:rsidP="00A06089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Журнал</w:t>
      </w:r>
    </w:p>
    <w:p w:rsidR="00A06089" w:rsidRPr="00F8666C" w:rsidRDefault="00A06089" w:rsidP="00A06089">
      <w:pPr>
        <w:ind w:firstLine="0"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регистрации заявлений на предоставление субсидий субъектам малого и среднего предпринимательства города Югорска</w:t>
      </w:r>
    </w:p>
    <w:p w:rsidR="00A06089" w:rsidRPr="00F8666C" w:rsidRDefault="00A06089" w:rsidP="00A06089">
      <w:pPr>
        <w:autoSpaceDE w:val="0"/>
        <w:autoSpaceDN w:val="0"/>
        <w:adjustRightInd w:val="0"/>
        <w:jc w:val="left"/>
        <w:rPr>
          <w:rFonts w:cs="Arial"/>
          <w:b/>
        </w:rPr>
      </w:pPr>
    </w:p>
    <w:tbl>
      <w:tblPr>
        <w:tblW w:w="150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985"/>
        <w:gridCol w:w="1843"/>
        <w:gridCol w:w="2269"/>
        <w:gridCol w:w="1843"/>
        <w:gridCol w:w="2127"/>
        <w:gridCol w:w="2870"/>
      </w:tblGrid>
      <w:tr w:rsidR="00A06089" w:rsidRPr="00F8666C" w:rsidTr="003D48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№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proofErr w:type="gramStart"/>
            <w:r w:rsidRPr="00F8666C">
              <w:rPr>
                <w:rFonts w:cs="Arial"/>
                <w:lang w:eastAsia="en-US"/>
              </w:rPr>
              <w:t>п</w:t>
            </w:r>
            <w:proofErr w:type="gramEnd"/>
            <w:r w:rsidRPr="00F8666C">
              <w:rPr>
                <w:rFonts w:cs="Arial"/>
                <w:lang w:eastAsia="en-US"/>
              </w:rPr>
              <w:t>/п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Дата приема заявления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Время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приема </w:t>
            </w:r>
          </w:p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Наименование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>Решение об отказе в регистрации (основания)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Вид Субсидии, на которую претендует Субъект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Кол-во принятых документов с указанием кол-ва листов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 w:rsidRPr="00F8666C">
              <w:rPr>
                <w:rFonts w:cs="Arial"/>
                <w:lang w:eastAsia="en-US"/>
              </w:rPr>
              <w:t xml:space="preserve">Ф.И.О., подпись, должность лица, принявшего и зарегистрировавшего документы </w:t>
            </w:r>
          </w:p>
        </w:tc>
      </w:tr>
      <w:tr w:rsidR="00A06089" w:rsidRPr="00F8666C" w:rsidTr="003D48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A06089" w:rsidRPr="00F8666C" w:rsidTr="003D48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9" w:rsidRPr="00F8666C" w:rsidRDefault="00A06089" w:rsidP="003D48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</w:tbl>
    <w:p w:rsidR="00A06089" w:rsidRPr="00F8666C" w:rsidRDefault="00A06089" w:rsidP="00A06089">
      <w:pPr>
        <w:rPr>
          <w:rFonts w:cs="Arial"/>
        </w:rPr>
      </w:pPr>
    </w:p>
    <w:p w:rsidR="00A06089" w:rsidRPr="00F8666C" w:rsidRDefault="00A06089" w:rsidP="00A06089">
      <w:pPr>
        <w:ind w:firstLine="0"/>
        <w:jc w:val="left"/>
        <w:rPr>
          <w:rFonts w:cs="Arial"/>
        </w:rPr>
        <w:sectPr w:rsidR="00A06089" w:rsidRPr="00F8666C">
          <w:pgSz w:w="16838" w:h="11906" w:orient="landscape"/>
          <w:pgMar w:top="1418" w:right="397" w:bottom="567" w:left="851" w:header="709" w:footer="709" w:gutter="0"/>
          <w:cols w:space="720"/>
        </w:sectPr>
      </w:pP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lastRenderedPageBreak/>
        <w:t>Приложение 3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kern w:val="32"/>
          <w:sz w:val="32"/>
          <w:szCs w:val="32"/>
        </w:rPr>
        <w:t>к Порядку</w:t>
      </w:r>
      <w:r w:rsidRPr="00F8666C">
        <w:rPr>
          <w:rFonts w:cs="Arial"/>
          <w:b/>
          <w:bCs/>
          <w:color w:val="000000"/>
          <w:kern w:val="32"/>
          <w:sz w:val="32"/>
          <w:szCs w:val="32"/>
        </w:rPr>
        <w:t xml:space="preserve"> предоставления субсидий </w:t>
      </w:r>
    </w:p>
    <w:p w:rsidR="00A06089" w:rsidRPr="00F8666C" w:rsidRDefault="00A06089" w:rsidP="00A06089">
      <w:pPr>
        <w:jc w:val="right"/>
        <w:outlineLvl w:val="0"/>
        <w:rPr>
          <w:rFonts w:cs="Arial"/>
          <w:b/>
          <w:bCs/>
          <w:color w:val="000000"/>
          <w:kern w:val="32"/>
          <w:sz w:val="32"/>
          <w:szCs w:val="32"/>
        </w:rPr>
      </w:pPr>
      <w:r w:rsidRPr="00F8666C">
        <w:rPr>
          <w:rFonts w:cs="Arial"/>
          <w:b/>
          <w:bCs/>
          <w:color w:val="000000"/>
          <w:kern w:val="32"/>
          <w:sz w:val="32"/>
          <w:szCs w:val="32"/>
        </w:rPr>
        <w:t>субъектам малого и среднего предпринимательства</w:t>
      </w:r>
    </w:p>
    <w:p w:rsidR="00A06089" w:rsidRPr="00F8666C" w:rsidRDefault="00A06089" w:rsidP="00A06089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</w:p>
    <w:p w:rsidR="00A06089" w:rsidRPr="00F8666C" w:rsidRDefault="00A06089" w:rsidP="00A06089">
      <w:pPr>
        <w:ind w:firstLine="0"/>
        <w:jc w:val="center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Акт осмотра</w:t>
      </w:r>
    </w:p>
    <w:p w:rsidR="00A06089" w:rsidRPr="00F8666C" w:rsidRDefault="00A06089" w:rsidP="00A06089">
      <w:pPr>
        <w:ind w:firstLine="0"/>
        <w:jc w:val="center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 xml:space="preserve">г. Югорск </w:t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</w:r>
      <w:r w:rsidRPr="00F8666C">
        <w:rPr>
          <w:rFonts w:eastAsia="Calibri" w:cs="Arial"/>
          <w:lang w:eastAsia="en-US"/>
        </w:rPr>
        <w:tab/>
        <w:t>____ ___________ 20__ г.</w:t>
      </w: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Комиссия в составе:</w:t>
      </w:r>
    </w:p>
    <w:p w:rsidR="00A06089" w:rsidRPr="00A06089" w:rsidRDefault="00A06089" w:rsidP="00A06089">
      <w:pPr>
        <w:ind w:firstLine="0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_________________________________________________________________________</w:t>
      </w:r>
      <w:r w:rsidRPr="00A06089">
        <w:rPr>
          <w:rFonts w:eastAsia="Calibri" w:cs="Arial"/>
          <w:lang w:eastAsia="en-US"/>
        </w:rPr>
        <w:t>_</w:t>
      </w: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A06089" w:rsidRDefault="00A06089" w:rsidP="00A06089">
      <w:pPr>
        <w:ind w:firstLine="0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__________________________________________________________________________</w:t>
      </w:r>
    </w:p>
    <w:p w:rsidR="00A06089" w:rsidRPr="00F8666C" w:rsidRDefault="00A06089" w:rsidP="00A06089">
      <w:pPr>
        <w:ind w:firstLine="709"/>
        <w:jc w:val="center"/>
        <w:rPr>
          <w:rFonts w:eastAsia="Calibri" w:cs="Arial"/>
          <w:szCs w:val="20"/>
          <w:lang w:eastAsia="en-US"/>
        </w:rPr>
      </w:pPr>
      <w:r w:rsidRPr="00F8666C">
        <w:rPr>
          <w:rFonts w:eastAsia="Calibri" w:cs="Arial"/>
          <w:szCs w:val="20"/>
          <w:lang w:eastAsia="en-US"/>
        </w:rPr>
        <w:t>(Ф.И.О., должность)</w:t>
      </w:r>
    </w:p>
    <w:p w:rsidR="00A06089" w:rsidRPr="00F8666C" w:rsidRDefault="00A06089" w:rsidP="00A06089">
      <w:pPr>
        <w:ind w:firstLine="709"/>
        <w:rPr>
          <w:rFonts w:eastAsia="Calibri" w:cs="Arial"/>
          <w:szCs w:val="20"/>
          <w:lang w:eastAsia="en-US"/>
        </w:rPr>
      </w:pPr>
    </w:p>
    <w:p w:rsidR="00A06089" w:rsidRPr="00A06089" w:rsidRDefault="00A06089" w:rsidP="00A06089">
      <w:pPr>
        <w:ind w:firstLine="709"/>
        <w:jc w:val="left"/>
        <w:rPr>
          <w:rFonts w:eastAsia="Calibri" w:cs="Arial"/>
          <w:szCs w:val="28"/>
          <w:lang w:eastAsia="en-US"/>
        </w:rPr>
      </w:pPr>
      <w:r w:rsidRPr="00F8666C">
        <w:rPr>
          <w:rFonts w:eastAsia="Calibri" w:cs="Arial"/>
          <w:lang w:eastAsia="en-US"/>
        </w:rPr>
        <w:t xml:space="preserve">произведено обследование деятельности </w:t>
      </w:r>
      <w:r w:rsidRPr="00F8666C">
        <w:rPr>
          <w:rFonts w:eastAsia="Calibri" w:cs="Arial"/>
          <w:szCs w:val="28"/>
          <w:lang w:eastAsia="en-US"/>
        </w:rPr>
        <w:t>______________________________________________________________________</w:t>
      </w:r>
      <w:r w:rsidRPr="00A06089">
        <w:rPr>
          <w:rFonts w:eastAsia="Calibri" w:cs="Arial"/>
          <w:szCs w:val="28"/>
          <w:lang w:eastAsia="en-US"/>
        </w:rPr>
        <w:t>____</w:t>
      </w:r>
    </w:p>
    <w:p w:rsidR="00A06089" w:rsidRPr="00F8666C" w:rsidRDefault="00A06089" w:rsidP="00A06089">
      <w:pPr>
        <w:ind w:firstLine="0"/>
        <w:jc w:val="center"/>
        <w:rPr>
          <w:rFonts w:eastAsia="Calibri" w:cs="Arial"/>
          <w:szCs w:val="18"/>
          <w:lang w:eastAsia="en-US"/>
        </w:rPr>
      </w:pPr>
      <w:proofErr w:type="gramStart"/>
      <w:r w:rsidRPr="00F8666C">
        <w:rPr>
          <w:rFonts w:eastAsia="Calibri" w:cs="Arial"/>
          <w:szCs w:val="18"/>
          <w:lang w:eastAsia="en-US"/>
        </w:rPr>
        <w:t>(указывается ФИО индивидуального предпринимателя, крестьянского (фермерского) хозяйства,</w:t>
      </w:r>
      <w:proofErr w:type="gramEnd"/>
    </w:p>
    <w:p w:rsidR="00A06089" w:rsidRPr="00F8666C" w:rsidRDefault="00A06089" w:rsidP="00A06089">
      <w:pPr>
        <w:ind w:firstLine="0"/>
        <w:jc w:val="center"/>
        <w:rPr>
          <w:rFonts w:eastAsia="Calibri" w:cs="Arial"/>
          <w:szCs w:val="18"/>
          <w:lang w:eastAsia="en-US"/>
        </w:rPr>
      </w:pPr>
      <w:r w:rsidRPr="00F8666C">
        <w:rPr>
          <w:rFonts w:eastAsia="Calibri" w:cs="Arial"/>
          <w:szCs w:val="18"/>
          <w:lang w:eastAsia="en-US"/>
        </w:rPr>
        <w:t>наименование юридического лица)</w:t>
      </w: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jc w:val="left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 xml:space="preserve">на объекте __________________________________________________________, </w:t>
      </w:r>
    </w:p>
    <w:p w:rsidR="00A06089" w:rsidRPr="00F8666C" w:rsidRDefault="00A06089" w:rsidP="00A06089">
      <w:pPr>
        <w:ind w:firstLine="0"/>
        <w:jc w:val="left"/>
        <w:rPr>
          <w:rFonts w:eastAsia="Calibri" w:cs="Arial"/>
          <w:lang w:eastAsia="en-US"/>
        </w:rPr>
      </w:pPr>
      <w:proofErr w:type="gramStart"/>
      <w:r w:rsidRPr="00F8666C">
        <w:rPr>
          <w:rFonts w:eastAsia="Calibri" w:cs="Arial"/>
          <w:lang w:eastAsia="en-US"/>
        </w:rPr>
        <w:t>расположенном</w:t>
      </w:r>
      <w:proofErr w:type="gramEnd"/>
      <w:r w:rsidRPr="00F8666C">
        <w:rPr>
          <w:rFonts w:eastAsia="Calibri" w:cs="Arial"/>
          <w:lang w:eastAsia="en-US"/>
        </w:rPr>
        <w:t xml:space="preserve"> по адресу:</w:t>
      </w:r>
    </w:p>
    <w:p w:rsidR="00A06089" w:rsidRPr="00F8666C" w:rsidRDefault="00A06089" w:rsidP="00A06089">
      <w:pPr>
        <w:ind w:firstLine="0"/>
        <w:rPr>
          <w:rFonts w:eastAsia="Calibri" w:cs="Arial"/>
          <w:u w:val="single"/>
          <w:lang w:eastAsia="en-US"/>
        </w:rPr>
      </w:pPr>
      <w:r w:rsidRPr="00F8666C">
        <w:rPr>
          <w:rFonts w:eastAsia="Calibri" w:cs="Arial"/>
          <w:u w:val="single"/>
          <w:lang w:eastAsia="en-US"/>
        </w:rPr>
        <w:t>__________________________________________________________________________</w:t>
      </w: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В ходе проверки установлено следующее:</w:t>
      </w:r>
    </w:p>
    <w:p w:rsidR="00A06089" w:rsidRPr="00F8666C" w:rsidRDefault="00A06089" w:rsidP="00A06089">
      <w:pPr>
        <w:numPr>
          <w:ilvl w:val="0"/>
          <w:numId w:val="1"/>
        </w:numPr>
        <w:tabs>
          <w:tab w:val="left" w:pos="284"/>
        </w:tabs>
        <w:ind w:left="0"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Основным видом деятельности хозяйствующего субъекта является ____________________________________________________________________________________________________________________________________________________</w:t>
      </w:r>
    </w:p>
    <w:p w:rsidR="00A06089" w:rsidRPr="00F8666C" w:rsidRDefault="00A06089" w:rsidP="00A06089">
      <w:pPr>
        <w:tabs>
          <w:tab w:val="left" w:pos="284"/>
        </w:tabs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numPr>
          <w:ilvl w:val="0"/>
          <w:numId w:val="1"/>
        </w:numPr>
        <w:tabs>
          <w:tab w:val="left" w:pos="284"/>
        </w:tabs>
        <w:ind w:left="0"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На момент осмотра установлено, что _______________________________</w:t>
      </w:r>
    </w:p>
    <w:p w:rsidR="00A06089" w:rsidRPr="00F8666C" w:rsidRDefault="00A06089" w:rsidP="00A06089">
      <w:pPr>
        <w:tabs>
          <w:tab w:val="left" w:pos="284"/>
        </w:tabs>
        <w:ind w:firstLine="0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06089" w:rsidRPr="00F8666C" w:rsidRDefault="00A06089" w:rsidP="00A06089">
      <w:pPr>
        <w:tabs>
          <w:tab w:val="left" w:pos="284"/>
        </w:tabs>
        <w:ind w:firstLine="0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 xml:space="preserve">3. Производство и реализация подакцизных товаров не </w:t>
      </w:r>
      <w:proofErr w:type="gramStart"/>
      <w:r w:rsidRPr="00F8666C">
        <w:rPr>
          <w:rFonts w:eastAsia="Calibri" w:cs="Arial"/>
          <w:lang w:eastAsia="en-US"/>
        </w:rPr>
        <w:t>осуществляет</w:t>
      </w:r>
      <w:proofErr w:type="gramEnd"/>
      <w:r w:rsidRPr="00F8666C">
        <w:rPr>
          <w:rFonts w:eastAsia="Calibri" w:cs="Arial"/>
          <w:lang w:eastAsia="en-US"/>
        </w:rPr>
        <w:t>/осуществляется (нужное подчеркнуть)</w:t>
      </w: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eastAsia="Calibri" w:cs="Arial"/>
          <w:lang w:eastAsia="en-US"/>
        </w:rPr>
      </w:pPr>
      <w:r w:rsidRPr="00F8666C">
        <w:rPr>
          <w:rFonts w:eastAsia="Calibri" w:cs="Arial"/>
          <w:lang w:eastAsia="en-US"/>
        </w:rPr>
        <w:t>Подписи членов комиссии:</w:t>
      </w:r>
    </w:p>
    <w:p w:rsidR="00A06089" w:rsidRPr="00F8666C" w:rsidRDefault="00A06089" w:rsidP="00A06089">
      <w:pPr>
        <w:ind w:firstLine="0"/>
        <w:jc w:val="left"/>
        <w:rPr>
          <w:rFonts w:eastAsia="Calibri" w:cs="Arial"/>
          <w:szCs w:val="28"/>
          <w:lang w:eastAsia="en-US"/>
        </w:rPr>
      </w:pPr>
    </w:p>
    <w:p w:rsidR="00A06089" w:rsidRPr="00F8666C" w:rsidRDefault="00A06089" w:rsidP="00A06089">
      <w:pPr>
        <w:ind w:firstLine="0"/>
        <w:jc w:val="left"/>
        <w:rPr>
          <w:rFonts w:eastAsia="Calibri" w:cs="Arial"/>
          <w:i/>
          <w:iCs/>
          <w:szCs w:val="28"/>
          <w:lang w:eastAsia="en-US"/>
        </w:rPr>
      </w:pPr>
      <w:r w:rsidRPr="00F8666C">
        <w:rPr>
          <w:rFonts w:eastAsia="Calibri" w:cs="Arial"/>
          <w:szCs w:val="28"/>
          <w:lang w:eastAsia="en-US"/>
        </w:rPr>
        <w:t>___________</w:t>
      </w:r>
      <w:r w:rsidRPr="00F8666C">
        <w:rPr>
          <w:rFonts w:eastAsia="Calibri" w:cs="Arial"/>
          <w:i/>
          <w:iCs/>
          <w:szCs w:val="28"/>
          <w:lang w:eastAsia="en-US"/>
        </w:rPr>
        <w:t>_________/_________________/</w:t>
      </w:r>
    </w:p>
    <w:p w:rsidR="00A06089" w:rsidRPr="00F8666C" w:rsidRDefault="00A06089" w:rsidP="00A06089">
      <w:pPr>
        <w:ind w:firstLine="0"/>
        <w:jc w:val="left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0"/>
        <w:jc w:val="left"/>
        <w:rPr>
          <w:rFonts w:eastAsia="Calibri" w:cs="Arial"/>
          <w:i/>
          <w:iCs/>
          <w:szCs w:val="28"/>
          <w:lang w:eastAsia="en-US"/>
        </w:rPr>
      </w:pPr>
      <w:r w:rsidRPr="00F8666C">
        <w:rPr>
          <w:rFonts w:eastAsia="Calibri" w:cs="Arial"/>
          <w:szCs w:val="28"/>
          <w:lang w:eastAsia="en-US"/>
        </w:rPr>
        <w:t>___________</w:t>
      </w:r>
      <w:r w:rsidRPr="00F8666C">
        <w:rPr>
          <w:rFonts w:eastAsia="Calibri" w:cs="Arial"/>
          <w:i/>
          <w:iCs/>
          <w:szCs w:val="28"/>
          <w:lang w:eastAsia="en-US"/>
        </w:rPr>
        <w:t>_________/_________________/</w:t>
      </w:r>
    </w:p>
    <w:p w:rsidR="00A06089" w:rsidRPr="00F8666C" w:rsidRDefault="00A06089" w:rsidP="00A06089">
      <w:pPr>
        <w:ind w:firstLine="708"/>
        <w:jc w:val="left"/>
        <w:rPr>
          <w:rFonts w:eastAsia="Calibri" w:cs="Arial"/>
          <w:lang w:eastAsia="en-US"/>
        </w:rPr>
      </w:pPr>
      <w:r w:rsidRPr="00F8666C">
        <w:rPr>
          <w:rFonts w:eastAsia="Calibri" w:cs="Arial"/>
          <w:iCs/>
          <w:szCs w:val="18"/>
          <w:lang w:eastAsia="en-US"/>
        </w:rPr>
        <w:t xml:space="preserve">(Подпись) </w:t>
      </w:r>
      <w:r w:rsidRPr="00F8666C">
        <w:rPr>
          <w:rFonts w:eastAsia="Calibri" w:cs="Arial"/>
          <w:iCs/>
          <w:szCs w:val="18"/>
          <w:lang w:eastAsia="en-US"/>
        </w:rPr>
        <w:tab/>
      </w:r>
      <w:r w:rsidRPr="00F8666C">
        <w:rPr>
          <w:rFonts w:eastAsia="Calibri" w:cs="Arial"/>
          <w:iCs/>
          <w:szCs w:val="18"/>
          <w:lang w:eastAsia="en-US"/>
        </w:rPr>
        <w:tab/>
      </w:r>
      <w:r w:rsidRPr="00F8666C">
        <w:rPr>
          <w:rFonts w:eastAsia="Calibri" w:cs="Arial"/>
          <w:iCs/>
          <w:szCs w:val="18"/>
          <w:lang w:eastAsia="en-US"/>
        </w:rPr>
        <w:tab/>
      </w:r>
      <w:r w:rsidRPr="00F8666C">
        <w:rPr>
          <w:rFonts w:eastAsia="Calibri" w:cs="Arial"/>
          <w:iCs/>
          <w:szCs w:val="20"/>
          <w:lang w:eastAsia="en-US"/>
        </w:rPr>
        <w:t>(Ф.И.О.)</w:t>
      </w:r>
      <w:r w:rsidRPr="00F8666C">
        <w:rPr>
          <w:rFonts w:eastAsia="Calibri" w:cs="Arial"/>
          <w:szCs w:val="28"/>
          <w:lang w:eastAsia="en-US"/>
        </w:rPr>
        <w:t xml:space="preserve"> </w:t>
      </w:r>
    </w:p>
    <w:p w:rsidR="00A06089" w:rsidRPr="00F8666C" w:rsidRDefault="00A06089" w:rsidP="00A06089">
      <w:pPr>
        <w:ind w:firstLine="0"/>
        <w:jc w:val="left"/>
        <w:rPr>
          <w:rFonts w:eastAsia="Calibri" w:cs="Arial"/>
          <w:lang w:eastAsia="en-US"/>
        </w:rPr>
      </w:pPr>
    </w:p>
    <w:p w:rsidR="00A06089" w:rsidRPr="00F8666C" w:rsidRDefault="00A06089" w:rsidP="00A06089">
      <w:pPr>
        <w:ind w:firstLine="709"/>
        <w:rPr>
          <w:rFonts w:cs="Arial"/>
        </w:rPr>
      </w:pPr>
    </w:p>
    <w:p w:rsidR="00A06089" w:rsidRPr="00F8666C" w:rsidRDefault="00A06089" w:rsidP="00A06089"/>
    <w:p w:rsidR="00A06089" w:rsidRDefault="00A06089" w:rsidP="00A06089">
      <w:pPr>
        <w:jc w:val="center"/>
      </w:pPr>
    </w:p>
    <w:p w:rsidR="00821AD1" w:rsidRDefault="00821AD1">
      <w:bookmarkStart w:id="0" w:name="_GoBack"/>
      <w:bookmarkEnd w:id="0"/>
    </w:p>
    <w:sectPr w:rsidR="00821AD1" w:rsidSect="00F8666C">
      <w:pgSz w:w="11906" w:h="16838"/>
      <w:pgMar w:top="397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6C" w:rsidRDefault="00A060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353162"/>
    <w:multiLevelType w:val="hybridMultilevel"/>
    <w:tmpl w:val="42B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C"/>
    <w:rsid w:val="00821AD1"/>
    <w:rsid w:val="00A06089"/>
    <w:rsid w:val="00B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60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60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0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A060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3">
    <w:name w:val="Hyperlink"/>
    <w:rsid w:val="00A06089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A06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089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6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089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60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060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0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A060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3">
    <w:name w:val="Hyperlink"/>
    <w:rsid w:val="00A06089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A06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6089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6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08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45004c75-5243-401b-8c73-766db0b42115" TargetMode="External"/><Relationship Id="rId13" Type="http://schemas.openxmlformats.org/officeDocument/2006/relationships/hyperlink" Target="db1ff018-9f39-4e2a-8b93-109a8bac45ed" TargetMode="External"/><Relationship Id="rId18" Type="http://schemas.openxmlformats.org/officeDocument/2006/relationships/hyperlink" Target="file:///Y:\content\act\780e328b-598c-4ce2-8284-568884adc636.html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file:///Y:\content\act\03117c11-e723-45bf-b5bd-c117c66fb896.html" TargetMode="External"/><Relationship Id="rId7" Type="http://schemas.openxmlformats.org/officeDocument/2006/relationships/hyperlink" Target="/content/act/f8ac1dea-e6ac-4a42-89ff-23266515d7a8.doc" TargetMode="External"/><Relationship Id="rId12" Type="http://schemas.openxmlformats.org/officeDocument/2006/relationships/hyperlink" Target="92c3ca16-e13f-4d51-9356-c54830f21e20" TargetMode="External"/><Relationship Id="rId17" Type="http://schemas.openxmlformats.org/officeDocument/2006/relationships/hyperlink" Target="file:///Y:\content\act\49e2d475-ea4d-4a1e-afc9-3352cd26146b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Y:\content\act\45004c75-5243-401b-8c73-766db0b42115.html" TargetMode="External"/><Relationship Id="rId20" Type="http://schemas.openxmlformats.org/officeDocument/2006/relationships/hyperlink" Target="file:///Y:\content\act\45004c75-5243-401b-8c73-766db0b42115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/content/act/2a354416-2884-40d6-847a-54b926edcfb0.doc" TargetMode="External"/><Relationship Id="rId11" Type="http://schemas.openxmlformats.org/officeDocument/2006/relationships/hyperlink" Target="e532e927-5240-4e5b-a383-b034c7f8d14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/content/act/f8ac1dea-e6ac-4a42-89ff-23266515d7a8.do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6cb5b356-dac6-4677-a1bd-0aadc7a16144" TargetMode="External"/><Relationship Id="rId19" Type="http://schemas.openxmlformats.org/officeDocument/2006/relationships/hyperlink" Target="file:///Y:\content\act\8738b26c-a8bc-4410-a26a-cf6f82379a5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ll/extended/index.php?do4=document&amp;id4=780e328b-598c-4ce2-8284-568884adc636" TargetMode="External"/><Relationship Id="rId14" Type="http://schemas.openxmlformats.org/officeDocument/2006/relationships/hyperlink" Target="1a0409a6-ba49-46ba-b010-5e4bdeaf522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4704</Words>
  <Characters>26819</Characters>
  <Application>Microsoft Office Word</Application>
  <DocSecurity>0</DocSecurity>
  <Lines>223</Lines>
  <Paragraphs>62</Paragraphs>
  <ScaleCrop>false</ScaleCrop>
  <Company/>
  <LinksUpToDate>false</LinksUpToDate>
  <CharactersWithSpaces>31461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2017-02-16T09:17:00Z</dcterms:created>
  <dcterms:modified xsi:type="dcterms:W3CDTF">2017-02-16T09:17:00Z</dcterms:modified>
</cp:coreProperties>
</file>