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1D74F1" w:rsidRPr="00BB1980">
        <w:rPr>
          <w:u w:val="single"/>
        </w:rPr>
        <w:t>молока, кисломолочного продукта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1D74F1" w:rsidRPr="00956613" w:rsidRDefault="001D74F1" w:rsidP="001D74F1">
            <w:pPr>
              <w:pStyle w:val="a7"/>
              <w:ind w:left="0"/>
              <w:rPr>
                <w:b/>
                <w:u w:val="single"/>
              </w:rPr>
            </w:pPr>
            <w:r w:rsidRPr="00BB1980">
              <w:rPr>
                <w:b/>
                <w:u w:val="single"/>
              </w:rPr>
              <w:t>193862200926886220100100370200000000</w:t>
            </w:r>
          </w:p>
          <w:p w:rsidR="007D5A1B" w:rsidRPr="007D5A1B" w:rsidRDefault="007D5A1B" w:rsidP="007D5A1B">
            <w:pPr>
              <w:rPr>
                <w:rFonts w:ascii="Times New Roman" w:hAnsi="Times New Roman" w:cs="Times New Roman"/>
                <w:b/>
                <w:sz w:val="24"/>
                <w:szCs w:val="24"/>
                <w:u w:val="single"/>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lastRenderedPageBreak/>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D74F1" w:rsidRDefault="007D5A1B" w:rsidP="007D5A1B">
            <w:pPr>
              <w:pStyle w:val="a7"/>
              <w:autoSpaceDE w:val="0"/>
              <w:autoSpaceDN w:val="0"/>
              <w:adjustRightInd w:val="0"/>
              <w:ind w:left="0"/>
              <w:contextualSpacing/>
              <w:rPr>
                <w:b/>
                <w:bCs/>
              </w:rPr>
            </w:pPr>
            <w:r>
              <w:t xml:space="preserve">Аукцион в электронной форме </w:t>
            </w:r>
            <w:r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D74F1" w:rsidRPr="001D74F1">
              <w:t>молока, кисломолочного продукта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proofErr w:type="gramStart"/>
            <w:r w:rsidRPr="00A11973">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7D5A1B" w:rsidRPr="00957C05" w:rsidRDefault="007D5A1B" w:rsidP="001D74F1">
            <w:pPr>
              <w:pStyle w:val="a7"/>
              <w:jc w:val="both"/>
            </w:pPr>
            <w:r w:rsidRPr="00957C05">
              <w:t xml:space="preserve">По адресу: 628260 ул. </w:t>
            </w:r>
            <w:proofErr w:type="gramStart"/>
            <w:r w:rsidRPr="00957C05">
              <w:t>Садовая</w:t>
            </w:r>
            <w:proofErr w:type="gramEnd"/>
            <w:r w:rsidRPr="00957C05">
              <w:t xml:space="preserve"> д. 72, г. Югорск, Ханты-Мансийский автономный округ – </w:t>
            </w:r>
          </w:p>
          <w:p w:rsidR="001D74F1" w:rsidRPr="00553285" w:rsidRDefault="007D5A1B" w:rsidP="001D74F1">
            <w:pPr>
              <w:pStyle w:val="a7"/>
              <w:jc w:val="both"/>
            </w:pPr>
            <w:r w:rsidRPr="00957C05">
              <w:t>Югра, Тюменская область: Поставка товара осуществляется по заявке Заказчика:</w:t>
            </w:r>
            <w:r w:rsidR="001D74F1">
              <w:t xml:space="preserve"> </w:t>
            </w:r>
            <w:r w:rsidR="001D74F1" w:rsidRPr="00553285">
              <w:t>ежедневно, кроме субботы, воскресенья с 08.00 часов до 12.00 часов.</w:t>
            </w:r>
          </w:p>
          <w:p w:rsidR="007D5A1B" w:rsidRPr="00957C05" w:rsidRDefault="007D5A1B" w:rsidP="001D74F1">
            <w:pPr>
              <w:pStyle w:val="a7"/>
              <w:jc w:val="both"/>
            </w:pPr>
            <w:r w:rsidRPr="00957C05">
              <w:t xml:space="preserve">По адресу: 628260 ул. Ермака, д.7, г. Югорск, Ханты-Мансийский автономный округ – </w:t>
            </w:r>
          </w:p>
          <w:p w:rsidR="001D74F1" w:rsidRDefault="007D5A1B" w:rsidP="001D74F1">
            <w:pPr>
              <w:pStyle w:val="a7"/>
              <w:jc w:val="both"/>
            </w:pPr>
            <w:r w:rsidRPr="00957C05">
              <w:t xml:space="preserve">Югра, Тюменская область: Поставка товара осуществляется по заявке Заказчика: </w:t>
            </w:r>
            <w:r w:rsidR="001D74F1" w:rsidRPr="00553285">
              <w:t xml:space="preserve">четверг, пятница с 08.00 часов до 15.00 часов. </w:t>
            </w:r>
          </w:p>
          <w:p w:rsidR="007D5A1B" w:rsidRPr="00A51D54" w:rsidRDefault="007D5A1B" w:rsidP="007D5A1B"/>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1D74F1" w:rsidP="007D5A1B">
            <w:pPr>
              <w:spacing w:after="0" w:line="240" w:lineRule="auto"/>
              <w:jc w:val="both"/>
              <w:rPr>
                <w:rFonts w:ascii="Times New Roman" w:hAnsi="Times New Roman" w:cs="Times New Roman"/>
                <w:b/>
                <w:bCs/>
                <w:color w:val="000000"/>
              </w:rPr>
            </w:pPr>
            <w:r w:rsidRPr="001D74F1">
              <w:rPr>
                <w:rFonts w:ascii="Times New Roman" w:hAnsi="Times New Roman" w:cs="Times New Roman"/>
                <w:b/>
                <w:sz w:val="24"/>
                <w:szCs w:val="24"/>
              </w:rPr>
              <w:t>1 472 933</w:t>
            </w:r>
            <w:r w:rsidR="00A11973" w:rsidRPr="0018274A">
              <w:rPr>
                <w:rFonts w:ascii="Times New Roman" w:hAnsi="Times New Roman" w:cs="Times New Roman"/>
                <w:b/>
                <w:bCs/>
                <w:color w:val="000000"/>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Один миллион четыреста семьдесят две тысячи девятьсот тридцать три</w:t>
            </w:r>
            <w:r>
              <w:rPr>
                <w:rFonts w:ascii="Times New Roman" w:hAnsi="Times New Roman" w:cs="Times New Roman"/>
                <w:b/>
                <w:bCs/>
                <w:color w:val="000000"/>
              </w:rPr>
              <w:t>) рубля 0</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r>
              <w:rPr>
                <w:rFonts w:ascii="Times New Roman" w:hAnsi="Times New Roman" w:cs="Times New Roman"/>
                <w:sz w:val="24"/>
                <w:szCs w:val="24"/>
              </w:rPr>
              <w:lastRenderedPageBreak/>
              <w:t>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233452" w:rsidP="00233452">
            <w:pPr>
              <w:autoSpaceDE w:val="0"/>
              <w:autoSpaceDN w:val="0"/>
              <w:adjustRightInd w:val="0"/>
            </w:pPr>
            <w:r>
              <w:t>З</w:t>
            </w:r>
            <w:r w:rsidR="007D5A1B">
              <w:t>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w:t>
            </w:r>
            <w:r>
              <w:rPr>
                <w:rFonts w:ascii="Times New Roman" w:hAnsi="Times New Roman" w:cs="Times New Roman"/>
                <w:sz w:val="24"/>
                <w:szCs w:val="24"/>
              </w:rPr>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3A2DB9">
              <w:rPr>
                <w:rFonts w:ascii="Times New Roman" w:hAnsi="Times New Roman" w:cs="Times New Roman"/>
                <w:sz w:val="24"/>
                <w:szCs w:val="24"/>
              </w:rPr>
              <w:t>01</w:t>
            </w:r>
            <w:r w:rsidR="00C3081A">
              <w:rPr>
                <w:rFonts w:ascii="Times New Roman" w:hAnsi="Times New Roman" w:cs="Times New Roman"/>
                <w:sz w:val="24"/>
                <w:szCs w:val="24"/>
              </w:rPr>
              <w:t xml:space="preserve">»  </w:t>
            </w:r>
            <w:r w:rsidR="003A2DB9">
              <w:rPr>
                <w:rFonts w:ascii="Times New Roman" w:hAnsi="Times New Roman" w:cs="Times New Roman"/>
                <w:sz w:val="24"/>
                <w:szCs w:val="24"/>
              </w:rPr>
              <w:t xml:space="preserve">апреля  </w:t>
            </w:r>
            <w:r w:rsidR="00C3081A">
              <w:rPr>
                <w:rFonts w:ascii="Times New Roman" w:hAnsi="Times New Roman" w:cs="Times New Roman"/>
                <w:sz w:val="24"/>
                <w:szCs w:val="24"/>
              </w:rPr>
              <w:t>2019</w:t>
            </w:r>
            <w:r>
              <w:rPr>
                <w:rFonts w:ascii="Times New Roman" w:hAnsi="Times New Roman" w:cs="Times New Roman"/>
                <w:sz w:val="24"/>
                <w:szCs w:val="24"/>
              </w:rPr>
              <w:t xml:space="preserve">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3A2DB9">
              <w:rPr>
                <w:rFonts w:ascii="Times New Roman" w:hAnsi="Times New Roman" w:cs="Times New Roman"/>
                <w:sz w:val="24"/>
                <w:szCs w:val="24"/>
              </w:rPr>
              <w:t>06</w:t>
            </w:r>
            <w:r w:rsidR="00C3081A">
              <w:rPr>
                <w:rFonts w:ascii="Times New Roman" w:hAnsi="Times New Roman" w:cs="Times New Roman"/>
                <w:sz w:val="24"/>
                <w:szCs w:val="24"/>
              </w:rPr>
              <w:t xml:space="preserve">»  </w:t>
            </w:r>
            <w:r w:rsidR="003A2DB9">
              <w:rPr>
                <w:rFonts w:ascii="Times New Roman" w:hAnsi="Times New Roman" w:cs="Times New Roman"/>
                <w:sz w:val="24"/>
                <w:szCs w:val="24"/>
              </w:rPr>
              <w:t xml:space="preserve">апреля  </w:t>
            </w:r>
            <w:r>
              <w:rPr>
                <w:rFonts w:ascii="Times New Roman" w:hAnsi="Times New Roman" w:cs="Times New Roman"/>
                <w:sz w:val="24"/>
                <w:szCs w:val="24"/>
              </w:rPr>
              <w:t>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3A2DB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A2DB9">
              <w:rPr>
                <w:rFonts w:ascii="Times New Roman" w:hAnsi="Times New Roman" w:cs="Times New Roman"/>
                <w:sz w:val="24"/>
                <w:szCs w:val="24"/>
              </w:rPr>
              <w:t>08</w:t>
            </w:r>
            <w:r>
              <w:rPr>
                <w:rFonts w:ascii="Times New Roman" w:hAnsi="Times New Roman" w:cs="Times New Roman"/>
                <w:sz w:val="24"/>
                <w:szCs w:val="24"/>
              </w:rPr>
              <w:t xml:space="preserve">»  </w:t>
            </w:r>
            <w:r w:rsidR="003A2DB9">
              <w:rPr>
                <w:rFonts w:ascii="Times New Roman" w:hAnsi="Times New Roman" w:cs="Times New Roman"/>
                <w:sz w:val="24"/>
                <w:szCs w:val="24"/>
              </w:rPr>
              <w:t xml:space="preserve">апреля  </w:t>
            </w:r>
            <w:r>
              <w:rPr>
                <w:rFonts w:ascii="Times New Roman" w:hAnsi="Times New Roman" w:cs="Times New Roman"/>
                <w:sz w:val="24"/>
                <w:szCs w:val="24"/>
              </w:rPr>
              <w:t>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3A2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A2DB9">
              <w:rPr>
                <w:rFonts w:ascii="Times New Roman" w:hAnsi="Times New Roman" w:cs="Times New Roman"/>
                <w:sz w:val="24"/>
                <w:szCs w:val="24"/>
              </w:rPr>
              <w:t>09</w:t>
            </w:r>
            <w:r>
              <w:rPr>
                <w:rFonts w:ascii="Times New Roman" w:hAnsi="Times New Roman" w:cs="Times New Roman"/>
                <w:sz w:val="24"/>
                <w:szCs w:val="24"/>
              </w:rPr>
              <w:t>» </w:t>
            </w:r>
            <w:r w:rsidR="003A2DB9">
              <w:rPr>
                <w:rFonts w:ascii="Times New Roman" w:hAnsi="Times New Roman" w:cs="Times New Roman"/>
                <w:sz w:val="24"/>
                <w:szCs w:val="24"/>
              </w:rPr>
              <w:t xml:space="preserve">апреля  </w:t>
            </w:r>
            <w:r>
              <w:rPr>
                <w:rFonts w:ascii="Times New Roman" w:hAnsi="Times New Roman" w:cs="Times New Roman"/>
                <w:sz w:val="24"/>
                <w:szCs w:val="24"/>
              </w:rPr>
              <w:t>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3A2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A2DB9">
              <w:rPr>
                <w:rFonts w:ascii="Times New Roman" w:hAnsi="Times New Roman" w:cs="Times New Roman"/>
                <w:sz w:val="24"/>
                <w:szCs w:val="24"/>
              </w:rPr>
              <w:t>12</w:t>
            </w:r>
            <w:r>
              <w:rPr>
                <w:rFonts w:ascii="Times New Roman" w:hAnsi="Times New Roman" w:cs="Times New Roman"/>
                <w:sz w:val="24"/>
                <w:szCs w:val="24"/>
              </w:rPr>
              <w:t>» </w:t>
            </w:r>
            <w:r w:rsidR="003A2DB9">
              <w:rPr>
                <w:rFonts w:ascii="Times New Roman" w:hAnsi="Times New Roman" w:cs="Times New Roman"/>
                <w:sz w:val="24"/>
                <w:szCs w:val="24"/>
              </w:rPr>
              <w:t xml:space="preserve">апреля  </w:t>
            </w:r>
            <w:r>
              <w:rPr>
                <w:rFonts w:ascii="Times New Roman" w:hAnsi="Times New Roman" w:cs="Times New Roman"/>
                <w:sz w:val="24"/>
                <w:szCs w:val="24"/>
              </w:rPr>
              <w:t>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Pr="00DC046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w:t>
            </w:r>
            <w:bookmarkStart w:id="15" w:name="_GoBack"/>
            <w:bookmarkEnd w:id="15"/>
            <w:r w:rsidRPr="00DC046B">
              <w:rPr>
                <w:rFonts w:ascii="Times New Roman" w:eastAsia="Times New Roman" w:hAnsi="Times New Roman" w:cs="Times New Roman"/>
                <w:sz w:val="24"/>
                <w:szCs w:val="24"/>
              </w:rPr>
              <w:t>ие сведения:</w:t>
            </w:r>
          </w:p>
          <w:p w:rsidR="007D5A1B" w:rsidRPr="001F153F" w:rsidRDefault="007D5A1B" w:rsidP="007D5A1B">
            <w:pPr>
              <w:pStyle w:val="a7"/>
              <w:numPr>
                <w:ilvl w:val="0"/>
                <w:numId w:val="20"/>
              </w:numPr>
              <w:ind w:left="0" w:firstLine="65"/>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637C3">
              <w:rPr>
                <w:i/>
              </w:rPr>
              <w:t xml:space="preserve"> документации об </w:t>
            </w:r>
            <w:r w:rsidRPr="007637C3">
              <w:rPr>
                <w:i/>
              </w:rPr>
              <w:lastRenderedPageBreak/>
              <w:t>электронном аукционе).</w:t>
            </w:r>
          </w:p>
          <w:p w:rsidR="007D5A1B" w:rsidRPr="00060FDF" w:rsidRDefault="007D5A1B" w:rsidP="007D5A1B">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060FDF">
              <w:rPr>
                <w:rFonts w:ascii="Times New Roman" w:eastAsia="Times New Roman" w:hAnsi="Times New Roman" w:cs="Times New Roman"/>
                <w:sz w:val="24"/>
                <w:szCs w:val="24"/>
              </w:rPr>
              <w:lastRenderedPageBreak/>
              <w:t xml:space="preserve">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060FDF">
              <w:rPr>
                <w:rFonts w:ascii="Times New Roman" w:eastAsia="Times New Roman" w:hAnsi="Times New Roman" w:cs="Times New Roman"/>
                <w:sz w:val="24"/>
                <w:szCs w:val="24"/>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w:t>
            </w:r>
            <w:r w:rsidRPr="007847EF">
              <w:rPr>
                <w:rFonts w:ascii="Times New Roman" w:eastAsia="Times New Roman" w:hAnsi="Times New Roman" w:cs="Times New Roman"/>
                <w:sz w:val="24"/>
                <w:szCs w:val="24"/>
              </w:rPr>
              <w:lastRenderedPageBreak/>
              <w:t xml:space="preserve">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Все документы, входящие в состав заявки на участие в </w:t>
            </w:r>
            <w:r w:rsidRPr="007847EF">
              <w:rPr>
                <w:rFonts w:ascii="Times New Roman" w:eastAsia="Times New Roman" w:hAnsi="Times New Roman" w:cs="Times New Roman"/>
                <w:sz w:val="24"/>
                <w:szCs w:val="24"/>
              </w:rPr>
              <w:lastRenderedPageBreak/>
              <w:t>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заказчиком в техническом задании при описании значения </w:t>
            </w:r>
            <w:r w:rsidRPr="007847EF">
              <w:rPr>
                <w:rFonts w:ascii="Times New Roman" w:eastAsia="Times New Roman" w:hAnsi="Times New Roman" w:cs="Times New Roman"/>
                <w:sz w:val="24"/>
                <w:szCs w:val="24"/>
              </w:rPr>
              <w:lastRenderedPageBreak/>
              <w:t>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w:t>
            </w:r>
            <w:r w:rsidRPr="007847EF">
              <w:rPr>
                <w:rFonts w:ascii="Times New Roman" w:eastAsia="Times New Roman" w:hAnsi="Times New Roman" w:cs="Times New Roman"/>
                <w:bCs/>
                <w:sz w:val="24"/>
                <w:szCs w:val="24"/>
              </w:rPr>
              <w:lastRenderedPageBreak/>
              <w:t xml:space="preserve">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w:t>
            </w:r>
            <w:r w:rsidRPr="007847EF">
              <w:rPr>
                <w:rFonts w:ascii="Times New Roman" w:eastAsia="Times New Roman" w:hAnsi="Times New Roman" w:cs="Times New Roman"/>
                <w:sz w:val="24"/>
                <w:szCs w:val="24"/>
              </w:rPr>
              <w:lastRenderedPageBreak/>
              <w:t>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D74F1" w:rsidRPr="00251FDB" w:rsidRDefault="007D5A1B" w:rsidP="001D74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1D74F1" w:rsidRPr="00B9467B">
              <w:rPr>
                <w:rFonts w:ascii="Times New Roman" w:hAnsi="Times New Roman" w:cs="Times New Roman"/>
                <w:b/>
                <w:sz w:val="24"/>
                <w:szCs w:val="24"/>
                <w:u w:val="single"/>
              </w:rPr>
              <w:t>14 729 (</w:t>
            </w:r>
            <w:r w:rsidR="001D74F1">
              <w:rPr>
                <w:rFonts w:ascii="Times New Roman" w:hAnsi="Times New Roman" w:cs="Times New Roman"/>
                <w:b/>
                <w:sz w:val="24"/>
                <w:szCs w:val="24"/>
                <w:u w:val="single"/>
              </w:rPr>
              <w:t>четырнадцать тысяч семьсот двадцать девять) рублей  33 копейки</w:t>
            </w:r>
            <w:r w:rsidR="001D74F1" w:rsidRPr="00251FDB">
              <w:rPr>
                <w:rFonts w:ascii="Times New Roman" w:hAnsi="Times New Roman" w:cs="Times New Roman"/>
                <w:b/>
                <w:sz w:val="24"/>
                <w:szCs w:val="24"/>
                <w:u w:val="single"/>
              </w:rPr>
              <w:t>.</w:t>
            </w:r>
          </w:p>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w:t>
            </w:r>
            <w:r>
              <w:rPr>
                <w:rFonts w:ascii="Times New Roman" w:hAnsi="Times New Roman" w:cs="Times New Roman"/>
                <w:sz w:val="24"/>
                <w:szCs w:val="24"/>
              </w:rPr>
              <w:lastRenderedPageBreak/>
              <w:t>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7847EF">
              <w:rPr>
                <w:rFonts w:ascii="Times New Roman" w:eastAsia="Times New Roman" w:hAnsi="Times New Roman" w:cs="Times New Roman"/>
                <w:sz w:val="24"/>
                <w:szCs w:val="24"/>
              </w:rPr>
              <w:lastRenderedPageBreak/>
              <w:t>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1D74F1" w:rsidP="009275A8">
            <w:pPr>
              <w:pStyle w:val="3"/>
              <w:keepNext w:val="0"/>
              <w:numPr>
                <w:ilvl w:val="0"/>
                <w:numId w:val="0"/>
              </w:numPr>
              <w:tabs>
                <w:tab w:val="left" w:pos="708"/>
              </w:tabs>
              <w:spacing w:before="0" w:after="0" w:line="276" w:lineRule="auto"/>
              <w:rPr>
                <w:rFonts w:ascii="Times New Roman" w:hAnsi="Times New Roman"/>
                <w:b w:val="0"/>
                <w:bCs w:val="0"/>
              </w:rPr>
            </w:pPr>
            <w:r w:rsidRPr="00B9467B">
              <w:rPr>
                <w:rFonts w:ascii="Times New Roman" w:hAnsi="Times New Roman" w:cs="Times New Roman"/>
                <w:u w:val="single"/>
              </w:rPr>
              <w:t>73 646</w:t>
            </w:r>
            <w:r>
              <w:rPr>
                <w:rFonts w:ascii="Times New Roman" w:hAnsi="Times New Roman" w:cs="Times New Roman"/>
                <w:u w:val="single"/>
              </w:rPr>
              <w:t xml:space="preserve"> (семьдесят три тысячи шестьсот сорок шесть) рублей 65 копеек</w:t>
            </w:r>
            <w:r w:rsidRPr="00251FDB">
              <w:rPr>
                <w:rFonts w:ascii="Times New Roman" w:hAnsi="Times New Roman" w:cs="Times New Roman"/>
                <w:u w:val="single"/>
              </w:rPr>
              <w:t>.</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 xml:space="preserve">с учетом требований установленных постановлением Правительства Российской </w:t>
            </w:r>
            <w:r w:rsidRPr="003F2339">
              <w:rPr>
                <w:rFonts w:ascii="Times New Roman" w:hAnsi="Times New Roman" w:cs="Times New Roman"/>
                <w:b w:val="0"/>
                <w:bCs w:val="0"/>
              </w:rPr>
              <w:lastRenderedPageBreak/>
              <w:t>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w:t>
            </w:r>
            <w:r>
              <w:rPr>
                <w:rFonts w:ascii="Times New Roman" w:hAnsi="Times New Roman" w:cs="Times New Roman"/>
                <w:sz w:val="24"/>
                <w:szCs w:val="24"/>
              </w:rPr>
              <w:lastRenderedPageBreak/>
              <w:t>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вносимые в обеспечение исполнения контракта, должны быть перечислены в размере и по реквизитам, </w:t>
            </w:r>
            <w:r w:rsidRPr="00474A8C">
              <w:rPr>
                <w:rFonts w:ascii="Times New Roman" w:hAnsi="Times New Roman" w:cs="Times New Roman"/>
                <w:b w:val="0"/>
                <w:bCs w:val="0"/>
              </w:rPr>
              <w:lastRenderedPageBreak/>
              <w:t>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1D74F1" w:rsidRPr="001D74F1">
              <w:t>молока, кисломолочного продукта</w:t>
            </w:r>
            <w:r>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w:t>
            </w:r>
            <w:r>
              <w:rPr>
                <w:rFonts w:ascii="Times New Roman" w:hAnsi="Times New Roman" w:cs="Times New Roman"/>
                <w:sz w:val="24"/>
                <w:szCs w:val="24"/>
              </w:rPr>
              <w:lastRenderedPageBreak/>
              <w:t xml:space="preserve">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 xml:space="preserve">Сведения о предоставлении </w:t>
            </w:r>
            <w:r>
              <w:lastRenderedPageBreak/>
              <w:t>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w:t>
            </w:r>
            <w:r w:rsidRPr="001124F8">
              <w:rPr>
                <w:rFonts w:ascii="Times New Roman" w:eastAsia="Times New Roman" w:hAnsi="Times New Roman" w:cs="Times New Roman"/>
                <w:sz w:val="24"/>
                <w:szCs w:val="24"/>
              </w:rPr>
              <w:lastRenderedPageBreak/>
              <w:t xml:space="preserve">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w:t>
            </w:r>
            <w:r w:rsidRPr="002E7224">
              <w:rPr>
                <w:rFonts w:ascii="Times New Roman" w:hAnsi="Times New Roman" w:cs="Times New Roman"/>
                <w:sz w:val="24"/>
                <w:szCs w:val="24"/>
              </w:rPr>
              <w:lastRenderedPageBreak/>
              <w:t xml:space="preserve">для целей осуществления закупок для обеспечения государственных и муниципальных нужд»:  </w:t>
            </w:r>
            <w:r w:rsidR="001D74F1">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1D74F1" w:rsidRDefault="007D5A1B" w:rsidP="001D74F1">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D74F1"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lastRenderedPageBreak/>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w:t>
            </w:r>
            <w:r>
              <w:rPr>
                <w:rFonts w:ascii="Times New Roman" w:hAnsi="Times New Roman" w:cs="Times New Roman"/>
                <w:sz w:val="24"/>
                <w:szCs w:val="24"/>
              </w:rPr>
              <w:lastRenderedPageBreak/>
              <w:t xml:space="preserve">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3A2DB9"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1D74F1" w:rsidRPr="00553285" w:rsidRDefault="001D74F1" w:rsidP="001D74F1">
      <w:pPr>
        <w:pStyle w:val="a7"/>
        <w:ind w:left="360"/>
        <w:jc w:val="both"/>
      </w:pPr>
      <w:proofErr w:type="gramStart"/>
      <w:r w:rsidRPr="00553285">
        <w:t>По адресу: 628260 ул. Садовая д. 72, г. Югорск, Ханты-Мансийский автономный округ –  Югра, Тюменская область:</w:t>
      </w:r>
      <w:proofErr w:type="gramEnd"/>
      <w:r w:rsidRPr="00553285">
        <w:t xml:space="preserve"> Поставка товара осуществляется по заявке Заказчика: ежедневно, кроме субботы, воскресенья с 08.00 часов до 12.00 часов.</w:t>
      </w:r>
    </w:p>
    <w:p w:rsidR="001D74F1" w:rsidRPr="00553285" w:rsidRDefault="001D74F1" w:rsidP="001D74F1">
      <w:pPr>
        <w:pStyle w:val="a7"/>
        <w:ind w:left="360"/>
        <w:jc w:val="both"/>
      </w:pPr>
    </w:p>
    <w:p w:rsidR="001D74F1" w:rsidRPr="00553285" w:rsidRDefault="001D74F1" w:rsidP="001D74F1">
      <w:pPr>
        <w:pStyle w:val="a7"/>
        <w:ind w:left="360"/>
        <w:jc w:val="both"/>
      </w:pPr>
      <w:r w:rsidRPr="00553285">
        <w:t xml:space="preserve">По адресу: 628260 ул. Ермака, д.7, г. Югорск, Ханты-Мансийский автономный округ – </w:t>
      </w:r>
    </w:p>
    <w:p w:rsidR="001D74F1" w:rsidRPr="00553285" w:rsidRDefault="001D74F1" w:rsidP="001D74F1">
      <w:pPr>
        <w:pStyle w:val="a7"/>
        <w:ind w:left="360"/>
        <w:jc w:val="both"/>
      </w:pPr>
      <w:r w:rsidRPr="00553285">
        <w:t xml:space="preserve">Югра, Тюменская область: Поставка товара осуществляется по заявке Заказчика: </w:t>
      </w:r>
    </w:p>
    <w:p w:rsidR="001D74F1" w:rsidRDefault="001D74F1" w:rsidP="001D74F1">
      <w:pPr>
        <w:pStyle w:val="a7"/>
        <w:ind w:left="360"/>
        <w:jc w:val="both"/>
      </w:pPr>
      <w:r w:rsidRPr="00553285">
        <w:t xml:space="preserve">четверг, пятница с 08.00 часов до 15.00 часов. </w:t>
      </w:r>
    </w:p>
    <w:p w:rsidR="001D74F1" w:rsidRDefault="001D74F1" w:rsidP="001D74F1">
      <w:pPr>
        <w:pStyle w:val="a7"/>
        <w:ind w:left="360"/>
        <w:jc w:val="both"/>
      </w:pP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7D5A1B" w:rsidRPr="003F236A" w:rsidRDefault="007D5A1B" w:rsidP="007D5A1B">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7D5A1B" w:rsidRPr="003F236A" w:rsidRDefault="007D5A1B" w:rsidP="007D5A1B">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7D5A1B" w:rsidRPr="003F236A" w:rsidRDefault="007D5A1B" w:rsidP="007D5A1B">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7D5A1B"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организмы (ГМО)</w:t>
      </w:r>
    </w:p>
    <w:p w:rsidR="007D5A1B" w:rsidRPr="003F236A" w:rsidRDefault="007D5A1B" w:rsidP="007D5A1B">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7D5A1B" w:rsidRPr="003F236A" w:rsidTr="007D5A1B">
        <w:trPr>
          <w:trHeight w:val="1924"/>
        </w:trPr>
        <w:tc>
          <w:tcPr>
            <w:tcW w:w="42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957C05" w:rsidRPr="00957C05" w:rsidRDefault="00957C05" w:rsidP="00957C05">
            <w:pPr>
              <w:pStyle w:val="a6"/>
              <w:autoSpaceDE w:val="0"/>
              <w:autoSpaceDN w:val="0"/>
              <w:adjustRightInd w:val="0"/>
              <w:spacing w:before="0" w:beforeAutospacing="0" w:after="0" w:afterAutospacing="0"/>
              <w:jc w:val="center"/>
            </w:pPr>
            <w:r w:rsidRPr="00957C05">
              <w:t>Код</w:t>
            </w:r>
          </w:p>
          <w:p w:rsidR="00957C05" w:rsidRPr="00957C05" w:rsidRDefault="00957C05" w:rsidP="00957C05">
            <w:pPr>
              <w:pStyle w:val="a6"/>
              <w:autoSpaceDE w:val="0"/>
              <w:autoSpaceDN w:val="0"/>
              <w:adjustRightInd w:val="0"/>
              <w:spacing w:before="0" w:beforeAutospacing="0" w:after="0" w:afterAutospacing="0"/>
              <w:jc w:val="center"/>
            </w:pPr>
            <w:r w:rsidRPr="00957C05">
              <w:t>КТРУ или</w:t>
            </w:r>
          </w:p>
          <w:p w:rsidR="007D5A1B" w:rsidRPr="006D69BE" w:rsidRDefault="00957C05"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382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1D74F1"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1D74F1" w:rsidRPr="00FB1913" w:rsidRDefault="001D74F1" w:rsidP="007D5A1B">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1D74F1" w:rsidRPr="00C26E68" w:rsidRDefault="003A2DB9" w:rsidP="001D74F1">
            <w:pPr>
              <w:autoSpaceDE w:val="0"/>
              <w:autoSpaceDN w:val="0"/>
              <w:adjustRightInd w:val="0"/>
              <w:rPr>
                <w:rFonts w:ascii="Times New Roman" w:hAnsi="Times New Roman" w:cs="Times New Roman"/>
              </w:rPr>
            </w:pPr>
            <w:hyperlink r:id="rId16" w:tgtFrame="_blank" w:history="1">
              <w:r w:rsidR="001D74F1">
                <w:rPr>
                  <w:rStyle w:val="a3"/>
                  <w:rFonts w:ascii="Tahoma" w:hAnsi="Tahoma" w:cs="Tahoma"/>
                  <w:sz w:val="21"/>
                  <w:szCs w:val="21"/>
                </w:rPr>
                <w:t>10.51.11.000-00000008</w:t>
              </w:r>
            </w:hyperlink>
          </w:p>
        </w:tc>
        <w:tc>
          <w:tcPr>
            <w:tcW w:w="3827" w:type="dxa"/>
            <w:tcBorders>
              <w:top w:val="single" w:sz="4" w:space="0" w:color="auto"/>
              <w:left w:val="single" w:sz="4" w:space="0" w:color="auto"/>
              <w:bottom w:val="single" w:sz="4" w:space="0" w:color="auto"/>
              <w:right w:val="single" w:sz="4" w:space="0" w:color="auto"/>
            </w:tcBorders>
          </w:tcPr>
          <w:p w:rsidR="001D74F1" w:rsidRPr="000D5149" w:rsidRDefault="001D74F1" w:rsidP="001D74F1">
            <w:pPr>
              <w:jc w:val="both"/>
              <w:rPr>
                <w:rFonts w:ascii="Times New Roman" w:hAnsi="Times New Roman" w:cs="Times New Roman"/>
                <w:sz w:val="20"/>
                <w:szCs w:val="20"/>
              </w:rPr>
            </w:pPr>
            <w:r w:rsidRPr="004335B2">
              <w:rPr>
                <w:rFonts w:ascii="Times New Roman" w:hAnsi="Times New Roman" w:cs="Times New Roman"/>
                <w:b/>
              </w:rPr>
              <w:t>М</w:t>
            </w:r>
            <w:r>
              <w:rPr>
                <w:rFonts w:ascii="Times New Roman" w:hAnsi="Times New Roman" w:cs="Times New Roman"/>
                <w:b/>
              </w:rPr>
              <w:t xml:space="preserve">олоко питьевое. </w:t>
            </w:r>
            <w:r w:rsidRPr="00BB1980">
              <w:rPr>
                <w:rFonts w:ascii="Times New Roman" w:hAnsi="Times New Roman" w:cs="Times New Roman"/>
              </w:rPr>
              <w:t xml:space="preserve">Коровье, цельное, пастеризованное, </w:t>
            </w:r>
            <w:proofErr w:type="spellStart"/>
            <w:r w:rsidRPr="00BB1980">
              <w:rPr>
                <w:rFonts w:ascii="Times New Roman" w:hAnsi="Times New Roman" w:cs="Times New Roman"/>
              </w:rPr>
              <w:t>низколактозн</w:t>
            </w:r>
            <w:r w:rsidR="00233452">
              <w:rPr>
                <w:rFonts w:ascii="Times New Roman" w:hAnsi="Times New Roman" w:cs="Times New Roman"/>
              </w:rPr>
              <w:t>ое</w:t>
            </w:r>
            <w:proofErr w:type="spellEnd"/>
            <w:r w:rsidR="00233452">
              <w:rPr>
                <w:rFonts w:ascii="Times New Roman" w:hAnsi="Times New Roman" w:cs="Times New Roman"/>
              </w:rPr>
              <w:t xml:space="preserve">, массовая доля жира - </w:t>
            </w:r>
            <w:r w:rsidRPr="00BB1980">
              <w:rPr>
                <w:rFonts w:ascii="Times New Roman" w:hAnsi="Times New Roman" w:cs="Times New Roman"/>
              </w:rPr>
              <w:t xml:space="preserve"> 3,2%</w:t>
            </w:r>
            <w:r w:rsidR="00D154F9">
              <w:rPr>
                <w:rFonts w:ascii="Times New Roman" w:hAnsi="Times New Roman" w:cs="Times New Roman"/>
              </w:rPr>
              <w:t xml:space="preserve">, </w:t>
            </w:r>
            <w:r w:rsidR="00BE4E64" w:rsidRPr="00BE4E64">
              <w:rPr>
                <w:rFonts w:ascii="Times New Roman" w:hAnsi="Times New Roman" w:cs="Times New Roman"/>
              </w:rPr>
              <w:t>наличие обогащающих компонентов: нет</w:t>
            </w:r>
            <w:r w:rsidR="00BE4E64">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1D74F1" w:rsidRPr="000D5149" w:rsidRDefault="001D74F1" w:rsidP="001D74F1">
            <w:pPr>
              <w:jc w:val="both"/>
              <w:rPr>
                <w:rFonts w:ascii="Times New Roman" w:hAnsi="Times New Roman" w:cs="Times New Roman"/>
                <w:sz w:val="20"/>
                <w:szCs w:val="20"/>
              </w:rPr>
            </w:pPr>
            <w:r>
              <w:rPr>
                <w:rFonts w:ascii="Times New Roman" w:hAnsi="Times New Roman" w:cs="Times New Roman"/>
                <w:sz w:val="20"/>
                <w:szCs w:val="20"/>
              </w:rPr>
              <w:t>л</w:t>
            </w:r>
          </w:p>
        </w:tc>
        <w:tc>
          <w:tcPr>
            <w:tcW w:w="1843" w:type="dxa"/>
            <w:tcBorders>
              <w:top w:val="single" w:sz="4" w:space="0" w:color="auto"/>
              <w:left w:val="single" w:sz="4" w:space="0" w:color="auto"/>
              <w:bottom w:val="single" w:sz="4" w:space="0" w:color="auto"/>
              <w:right w:val="single" w:sz="4" w:space="0" w:color="auto"/>
            </w:tcBorders>
          </w:tcPr>
          <w:p w:rsidR="001D74F1" w:rsidRPr="00FB1913" w:rsidRDefault="001D74F1" w:rsidP="007D5A1B">
            <w:pPr>
              <w:jc w:val="both"/>
              <w:rPr>
                <w:rFonts w:ascii="Times New Roman" w:hAnsi="Times New Roman" w:cs="Times New Roman"/>
                <w:sz w:val="20"/>
                <w:szCs w:val="20"/>
              </w:rPr>
            </w:pPr>
            <w:r>
              <w:rPr>
                <w:rFonts w:ascii="Times New Roman" w:hAnsi="Times New Roman" w:cs="Times New Roman"/>
                <w:sz w:val="20"/>
                <w:szCs w:val="20"/>
              </w:rPr>
              <w:t>6300</w:t>
            </w:r>
          </w:p>
        </w:tc>
        <w:tc>
          <w:tcPr>
            <w:tcW w:w="1984" w:type="dxa"/>
            <w:tcBorders>
              <w:top w:val="single" w:sz="4" w:space="0" w:color="auto"/>
              <w:left w:val="single" w:sz="4" w:space="0" w:color="auto"/>
              <w:bottom w:val="single" w:sz="4" w:space="0" w:color="auto"/>
              <w:right w:val="single" w:sz="4" w:space="0" w:color="auto"/>
            </w:tcBorders>
          </w:tcPr>
          <w:p w:rsidR="001D74F1" w:rsidRPr="00FB1913" w:rsidRDefault="001D74F1" w:rsidP="007D5A1B">
            <w:pPr>
              <w:jc w:val="both"/>
              <w:rPr>
                <w:rFonts w:ascii="Times New Roman" w:hAnsi="Times New Roman" w:cs="Times New Roman"/>
                <w:sz w:val="20"/>
                <w:szCs w:val="20"/>
              </w:rPr>
            </w:pPr>
            <w:r>
              <w:rPr>
                <w:rFonts w:ascii="Times New Roman" w:hAnsi="Times New Roman" w:cs="Times New Roman"/>
                <w:sz w:val="20"/>
                <w:szCs w:val="20"/>
              </w:rPr>
              <w:t>13800</w:t>
            </w:r>
          </w:p>
        </w:tc>
      </w:tr>
      <w:tr w:rsidR="001D74F1"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1D74F1" w:rsidRPr="00FB1913" w:rsidRDefault="001D74F1" w:rsidP="007D5A1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1D74F1" w:rsidRDefault="001D74F1" w:rsidP="001D74F1">
            <w:pPr>
              <w:autoSpaceDE w:val="0"/>
              <w:autoSpaceDN w:val="0"/>
              <w:adjustRightInd w:val="0"/>
              <w:rPr>
                <w:rFonts w:ascii="Tahoma" w:hAnsi="Tahoma" w:cs="Tahoma"/>
                <w:sz w:val="21"/>
                <w:szCs w:val="21"/>
              </w:rPr>
            </w:pPr>
            <w:r>
              <w:rPr>
                <w:rFonts w:ascii="Tahoma" w:hAnsi="Tahoma" w:cs="Tahoma"/>
                <w:sz w:val="21"/>
                <w:szCs w:val="21"/>
              </w:rPr>
              <w:t>10.51.52.110</w:t>
            </w:r>
          </w:p>
        </w:tc>
        <w:tc>
          <w:tcPr>
            <w:tcW w:w="3827" w:type="dxa"/>
            <w:tcBorders>
              <w:top w:val="single" w:sz="4" w:space="0" w:color="auto"/>
              <w:left w:val="single" w:sz="4" w:space="0" w:color="auto"/>
              <w:bottom w:val="single" w:sz="4" w:space="0" w:color="auto"/>
              <w:right w:val="single" w:sz="4" w:space="0" w:color="auto"/>
            </w:tcBorders>
          </w:tcPr>
          <w:p w:rsidR="001D74F1" w:rsidRPr="00BB1980" w:rsidRDefault="001D74F1" w:rsidP="001D74F1">
            <w:pPr>
              <w:jc w:val="both"/>
              <w:rPr>
                <w:rFonts w:ascii="Times New Roman" w:hAnsi="Times New Roman" w:cs="Times New Roman"/>
                <w:b/>
                <w:sz w:val="24"/>
                <w:szCs w:val="24"/>
              </w:rPr>
            </w:pPr>
            <w:r w:rsidRPr="00553285">
              <w:rPr>
                <w:rFonts w:ascii="Times New Roman" w:hAnsi="Times New Roman" w:cs="Times New Roman"/>
                <w:b/>
                <w:sz w:val="24"/>
                <w:szCs w:val="24"/>
              </w:rPr>
              <w:t>Йогурт.</w:t>
            </w:r>
            <w:r w:rsidRPr="00BB1980">
              <w:rPr>
                <w:rFonts w:ascii="Times New Roman" w:hAnsi="Times New Roman" w:cs="Times New Roman"/>
                <w:sz w:val="24"/>
                <w:szCs w:val="24"/>
              </w:rPr>
              <w:t xml:space="preserve"> Массовая доля жира не менее 3,2%. Фасовка: упаковка не менее 125 гр. и не более 150 гр.</w:t>
            </w:r>
          </w:p>
        </w:tc>
        <w:tc>
          <w:tcPr>
            <w:tcW w:w="567" w:type="dxa"/>
            <w:tcBorders>
              <w:top w:val="single" w:sz="4" w:space="0" w:color="auto"/>
              <w:left w:val="single" w:sz="4" w:space="0" w:color="auto"/>
              <w:bottom w:val="single" w:sz="4" w:space="0" w:color="auto"/>
              <w:right w:val="single" w:sz="4" w:space="0" w:color="auto"/>
            </w:tcBorders>
          </w:tcPr>
          <w:p w:rsidR="001D74F1" w:rsidRPr="000D5149" w:rsidRDefault="001D74F1" w:rsidP="001D74F1">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1D74F1" w:rsidRDefault="001D74F1" w:rsidP="007D5A1B">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1D74F1" w:rsidRDefault="001D74F1" w:rsidP="007D5A1B">
            <w:pPr>
              <w:jc w:val="both"/>
              <w:rPr>
                <w:rFonts w:ascii="Times New Roman" w:hAnsi="Times New Roman" w:cs="Times New Roman"/>
                <w:sz w:val="20"/>
                <w:szCs w:val="20"/>
              </w:rPr>
            </w:pPr>
            <w:r>
              <w:rPr>
                <w:rFonts w:ascii="Times New Roman" w:hAnsi="Times New Roman" w:cs="Times New Roman"/>
                <w:sz w:val="20"/>
                <w:szCs w:val="20"/>
              </w:rPr>
              <w:t>0</w:t>
            </w:r>
          </w:p>
        </w:tc>
      </w:tr>
      <w:tr w:rsidR="001D74F1"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1D74F1" w:rsidRPr="00FB1913" w:rsidRDefault="001D74F1" w:rsidP="007D5A1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1D74F1" w:rsidRDefault="001D74F1" w:rsidP="001D74F1">
            <w:pPr>
              <w:autoSpaceDE w:val="0"/>
              <w:autoSpaceDN w:val="0"/>
              <w:adjustRightInd w:val="0"/>
              <w:rPr>
                <w:rFonts w:ascii="Tahoma" w:hAnsi="Tahoma" w:cs="Tahoma"/>
                <w:sz w:val="21"/>
                <w:szCs w:val="21"/>
              </w:rPr>
            </w:pPr>
            <w:r>
              <w:rPr>
                <w:rFonts w:ascii="Tahoma" w:hAnsi="Tahoma" w:cs="Tahoma"/>
                <w:sz w:val="21"/>
                <w:szCs w:val="21"/>
              </w:rPr>
              <w:t>10.86.10.197</w:t>
            </w:r>
          </w:p>
        </w:tc>
        <w:tc>
          <w:tcPr>
            <w:tcW w:w="3827" w:type="dxa"/>
            <w:tcBorders>
              <w:top w:val="single" w:sz="4" w:space="0" w:color="auto"/>
              <w:left w:val="single" w:sz="4" w:space="0" w:color="auto"/>
              <w:bottom w:val="single" w:sz="4" w:space="0" w:color="auto"/>
              <w:right w:val="single" w:sz="4" w:space="0" w:color="auto"/>
            </w:tcBorders>
          </w:tcPr>
          <w:p w:rsidR="001D74F1" w:rsidRPr="00553285" w:rsidRDefault="001D74F1" w:rsidP="001D74F1">
            <w:pPr>
              <w:jc w:val="both"/>
              <w:rPr>
                <w:rFonts w:ascii="Times New Roman" w:hAnsi="Times New Roman" w:cs="Times New Roman"/>
                <w:b/>
                <w:sz w:val="24"/>
                <w:szCs w:val="24"/>
              </w:rPr>
            </w:pPr>
            <w:proofErr w:type="spellStart"/>
            <w:r w:rsidRPr="00553285">
              <w:rPr>
                <w:rFonts w:ascii="Times New Roman" w:hAnsi="Times New Roman" w:cs="Times New Roman"/>
                <w:b/>
                <w:sz w:val="24"/>
                <w:szCs w:val="24"/>
              </w:rPr>
              <w:t>Бифифрут</w:t>
            </w:r>
            <w:proofErr w:type="spellEnd"/>
            <w:r>
              <w:rPr>
                <w:rFonts w:ascii="Times New Roman" w:hAnsi="Times New Roman" w:cs="Times New Roman"/>
                <w:b/>
                <w:sz w:val="24"/>
                <w:szCs w:val="24"/>
              </w:rPr>
              <w:t>.</w:t>
            </w:r>
            <w:r>
              <w:rPr>
                <w:rFonts w:ascii="Tahoma" w:hAnsi="Tahoma" w:cs="Tahoma"/>
                <w:sz w:val="21"/>
                <w:szCs w:val="21"/>
              </w:rPr>
              <w:t xml:space="preserve"> </w:t>
            </w:r>
            <w:r w:rsidRPr="00553285">
              <w:rPr>
                <w:rFonts w:ascii="Times New Roman" w:hAnsi="Times New Roman" w:cs="Times New Roman"/>
                <w:sz w:val="24"/>
                <w:szCs w:val="24"/>
              </w:rPr>
              <w:t xml:space="preserve">Для детей дошкольного возраста и детей школьного возраста, с содержанием </w:t>
            </w:r>
            <w:proofErr w:type="spellStart"/>
            <w:r w:rsidRPr="00553285">
              <w:rPr>
                <w:rFonts w:ascii="Times New Roman" w:hAnsi="Times New Roman" w:cs="Times New Roman"/>
                <w:sz w:val="24"/>
                <w:szCs w:val="24"/>
              </w:rPr>
              <w:t>бифиду</w:t>
            </w:r>
            <w:proofErr w:type="gramStart"/>
            <w:r w:rsidRPr="00553285">
              <w:rPr>
                <w:rFonts w:ascii="Times New Roman" w:hAnsi="Times New Roman" w:cs="Times New Roman"/>
                <w:sz w:val="24"/>
                <w:szCs w:val="24"/>
              </w:rPr>
              <w:t>м</w:t>
            </w:r>
            <w:proofErr w:type="spellEnd"/>
            <w:r w:rsidRPr="00553285">
              <w:rPr>
                <w:rFonts w:ascii="Times New Roman" w:hAnsi="Times New Roman" w:cs="Times New Roman"/>
                <w:sz w:val="24"/>
                <w:szCs w:val="24"/>
              </w:rPr>
              <w:t>-</w:t>
            </w:r>
            <w:proofErr w:type="gramEnd"/>
            <w:r w:rsidRPr="00553285">
              <w:rPr>
                <w:rFonts w:ascii="Times New Roman" w:hAnsi="Times New Roman" w:cs="Times New Roman"/>
                <w:sz w:val="24"/>
                <w:szCs w:val="24"/>
              </w:rPr>
              <w:t xml:space="preserve"> и </w:t>
            </w:r>
            <w:proofErr w:type="spellStart"/>
            <w:r w:rsidRPr="00553285">
              <w:rPr>
                <w:rFonts w:ascii="Times New Roman" w:hAnsi="Times New Roman" w:cs="Times New Roman"/>
                <w:sz w:val="24"/>
                <w:szCs w:val="24"/>
              </w:rPr>
              <w:t>лактобактерий</w:t>
            </w:r>
            <w:proofErr w:type="spellEnd"/>
            <w:r w:rsidRPr="00553285">
              <w:rPr>
                <w:rFonts w:ascii="Times New Roman" w:hAnsi="Times New Roman" w:cs="Times New Roman"/>
                <w:sz w:val="24"/>
                <w:szCs w:val="24"/>
              </w:rPr>
              <w:t>. Фасовка: упаковка не менее 125 гр. и не более 150 гр.</w:t>
            </w:r>
          </w:p>
        </w:tc>
        <w:tc>
          <w:tcPr>
            <w:tcW w:w="567" w:type="dxa"/>
            <w:tcBorders>
              <w:top w:val="single" w:sz="4" w:space="0" w:color="auto"/>
              <w:left w:val="single" w:sz="4" w:space="0" w:color="auto"/>
              <w:bottom w:val="single" w:sz="4" w:space="0" w:color="auto"/>
              <w:right w:val="single" w:sz="4" w:space="0" w:color="auto"/>
            </w:tcBorders>
          </w:tcPr>
          <w:p w:rsidR="001D74F1" w:rsidRPr="000D5149" w:rsidRDefault="001D74F1" w:rsidP="001D74F1">
            <w:pPr>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1D74F1" w:rsidRDefault="001D74F1" w:rsidP="007D5A1B">
            <w:pPr>
              <w:jc w:val="both"/>
              <w:rPr>
                <w:rFonts w:ascii="Times New Roman" w:hAnsi="Times New Roman" w:cs="Times New Roman"/>
                <w:sz w:val="20"/>
                <w:szCs w:val="20"/>
              </w:rPr>
            </w:pPr>
            <w:r>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1D74F1" w:rsidRDefault="001D74F1" w:rsidP="007D5A1B">
            <w:pPr>
              <w:jc w:val="both"/>
              <w:rPr>
                <w:rFonts w:ascii="Times New Roman" w:hAnsi="Times New Roman" w:cs="Times New Roman"/>
                <w:sz w:val="20"/>
                <w:szCs w:val="20"/>
              </w:rPr>
            </w:pPr>
            <w:r>
              <w:rPr>
                <w:rFonts w:ascii="Times New Roman" w:hAnsi="Times New Roman" w:cs="Times New Roman"/>
                <w:sz w:val="20"/>
                <w:szCs w:val="20"/>
              </w:rPr>
              <w:t>14400</w:t>
            </w:r>
          </w:p>
        </w:tc>
      </w:tr>
    </w:tbl>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1D74F1" w:rsidRDefault="001D74F1"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7D5A1B" w:rsidRPr="00E7444C" w:rsidRDefault="007D5A1B" w:rsidP="007D5A1B">
      <w:pPr>
        <w:pStyle w:val="a7"/>
        <w:autoSpaceDE w:val="0"/>
        <w:autoSpaceDN w:val="0"/>
        <w:adjustRightInd w:val="0"/>
        <w:ind w:left="0"/>
        <w:contextualSpacing/>
        <w:jc w:val="center"/>
        <w:rPr>
          <w:caps/>
        </w:rPr>
      </w:pPr>
      <w:r>
        <w:rPr>
          <w:bCs/>
        </w:rPr>
        <w:t xml:space="preserve">на поставку </w:t>
      </w:r>
      <w:r w:rsidR="00ED0E7D" w:rsidRPr="00ED0E7D">
        <w:t>молока, кисломолочного продукта</w:t>
      </w:r>
    </w:p>
    <w:p w:rsidR="007D5A1B" w:rsidRPr="00E7444C" w:rsidRDefault="007D5A1B" w:rsidP="007D5A1B">
      <w:pPr>
        <w:pStyle w:val="a7"/>
        <w:ind w:left="360"/>
        <w:jc w:val="center"/>
      </w:pPr>
      <w:r w:rsidRPr="00E7444C">
        <w:rPr>
          <w:caps/>
        </w:rPr>
        <w:t xml:space="preserve">ИКЗ № </w:t>
      </w:r>
      <w:r w:rsidR="00ED0E7D" w:rsidRPr="00BB1980">
        <w:rPr>
          <w:b/>
          <w:u w:val="single"/>
        </w:rPr>
        <w:t>193862200926886220100100370200000000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1.7 Место доставки товара: 628260 ул. Садовая д. 72, ул. Ермака, д.7, г. Югорск, Ханты-Мансийский автономный округ-Югра, Тюменская область.</w:t>
      </w:r>
      <w:proofErr w:type="gramEnd"/>
    </w:p>
    <w:p w:rsidR="00ED0E7D" w:rsidRPr="00553285" w:rsidRDefault="00ED0E7D" w:rsidP="00ED0E7D">
      <w:pPr>
        <w:pStyle w:val="a7"/>
        <w:ind w:left="360"/>
        <w:jc w:val="both"/>
      </w:pPr>
      <w:proofErr w:type="gramStart"/>
      <w:r w:rsidRPr="00553285">
        <w:t>По адресу: 628260 ул. Садовая д. 72, г. Югорск, Ханты-Мансийский автономный округ –  Югра, Тюменская область:</w:t>
      </w:r>
      <w:proofErr w:type="gramEnd"/>
      <w:r w:rsidRPr="00553285">
        <w:t xml:space="preserve"> Поставка товара осуществляется по заявке Заказчика: ежедневно, кроме субботы, воскресенья с 08.00 часов до 12.00 часов.</w:t>
      </w:r>
    </w:p>
    <w:p w:rsidR="00ED0E7D" w:rsidRPr="00553285" w:rsidRDefault="00ED0E7D" w:rsidP="00ED0E7D">
      <w:pPr>
        <w:pStyle w:val="a7"/>
        <w:ind w:left="360"/>
        <w:jc w:val="both"/>
      </w:pPr>
    </w:p>
    <w:p w:rsidR="00ED0E7D" w:rsidRPr="00553285" w:rsidRDefault="00ED0E7D" w:rsidP="00ED0E7D">
      <w:pPr>
        <w:pStyle w:val="a7"/>
        <w:ind w:left="360"/>
        <w:jc w:val="both"/>
      </w:pPr>
      <w:r w:rsidRPr="00553285">
        <w:t xml:space="preserve">По адресу: 628260 ул. Ермака, д.7, г. Югорск, Ханты-Мансийский автономный округ – </w:t>
      </w:r>
    </w:p>
    <w:p w:rsidR="00ED0E7D" w:rsidRPr="00553285" w:rsidRDefault="00ED0E7D" w:rsidP="00ED0E7D">
      <w:pPr>
        <w:pStyle w:val="a7"/>
        <w:ind w:left="360"/>
        <w:jc w:val="both"/>
      </w:pPr>
      <w:r w:rsidRPr="00553285">
        <w:t xml:space="preserve">Югра, Тюменская область: Поставка товара осуществляется по заявке Заказчика: </w:t>
      </w:r>
    </w:p>
    <w:p w:rsidR="00ED0E7D" w:rsidRDefault="00ED0E7D" w:rsidP="00ED0E7D">
      <w:pPr>
        <w:pStyle w:val="a7"/>
        <w:ind w:left="360"/>
        <w:jc w:val="both"/>
      </w:pPr>
      <w:r w:rsidRPr="00553285">
        <w:t xml:space="preserve">четверг, пятница с 08.00 часов до 15.00 часов. </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233452" w:rsidRDefault="007D5A1B" w:rsidP="00233452">
      <w:pPr>
        <w:pStyle w:val="a7"/>
        <w:widowControl w:val="0"/>
        <w:numPr>
          <w:ilvl w:val="0"/>
          <w:numId w:val="10"/>
        </w:numPr>
        <w:autoSpaceDE w:val="0"/>
        <w:autoSpaceDN w:val="0"/>
        <w:adjustRightInd w:val="0"/>
        <w:jc w:val="center"/>
      </w:pPr>
      <w:r w:rsidRPr="00233452">
        <w:t>Цена Договора и порядок расчетов</w:t>
      </w:r>
    </w:p>
    <w:p w:rsidR="00233452" w:rsidRPr="00233452" w:rsidRDefault="00233452" w:rsidP="00233452">
      <w:pPr>
        <w:pStyle w:val="a7"/>
        <w:widowControl w:val="0"/>
        <w:autoSpaceDE w:val="0"/>
        <w:autoSpaceDN w:val="0"/>
        <w:adjustRightInd w:val="0"/>
        <w:ind w:left="927"/>
      </w:pP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7D5A1B">
      <w:pPr>
        <w:pStyle w:val="a7"/>
        <w:autoSpaceDE w:val="0"/>
        <w:autoSpaceDN w:val="0"/>
        <w:adjustRightInd w:val="0"/>
        <w:ind w:left="360"/>
        <w:rPr>
          <w:rFonts w:eastAsia="Calibri"/>
        </w:rPr>
      </w:pPr>
      <w:r w:rsidRPr="00E7444C">
        <w:rPr>
          <w:rFonts w:eastAsia="Calibri"/>
        </w:rPr>
        <w:t>Источник финансирования</w:t>
      </w:r>
    </w:p>
    <w:p w:rsidR="007D5A1B" w:rsidRPr="00251FDB" w:rsidRDefault="007D5A1B" w:rsidP="00233452">
      <w:pPr>
        <w:pStyle w:val="a7"/>
        <w:autoSpaceDE w:val="0"/>
        <w:autoSpaceDN w:val="0"/>
        <w:adjustRightInd w:val="0"/>
        <w:ind w:left="360"/>
      </w:pPr>
      <w:r>
        <w:t>за счет средств бюджетных учреждений</w:t>
      </w:r>
      <w:r w:rsidRPr="00251FDB">
        <w:t xml:space="preserve"> на 2019 год.</w:t>
      </w:r>
    </w:p>
    <w:p w:rsidR="007D5A1B" w:rsidRPr="00E7444C" w:rsidRDefault="007D5A1B" w:rsidP="007D5A1B">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proofErr w:type="gramStart"/>
      <w:r w:rsidRPr="00E7444C">
        <w:rPr>
          <w:b/>
        </w:rPr>
        <w:t>(В случае если Поставщик не является плательщиком НДС,  Заказчик указывает:</w:t>
      </w:r>
      <w:proofErr w:type="gramEnd"/>
      <w:r w:rsidR="00ED0E7D">
        <w:rPr>
          <w:b/>
        </w:rPr>
        <w:t xml:space="preserve"> </w:t>
      </w:r>
      <w:proofErr w:type="gramStart"/>
      <w:r w:rsidRPr="00E7444C">
        <w:rPr>
          <w:b/>
        </w:rPr>
        <w:t>«НДС не облагается»)</w:t>
      </w:r>
      <w:r w:rsidRPr="00E7444C">
        <w:t>.</w:t>
      </w:r>
      <w:proofErr w:type="gramEnd"/>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ED0E7D" w:rsidRDefault="00ED0E7D" w:rsidP="007D5A1B">
      <w:pPr>
        <w:pStyle w:val="ae"/>
      </w:pPr>
    </w:p>
    <w:p w:rsidR="007D5A1B" w:rsidRPr="00BC2B4E" w:rsidRDefault="007D5A1B" w:rsidP="007D5A1B">
      <w:pPr>
        <w:pStyle w:val="ae"/>
      </w:pPr>
      <w:r>
        <w:t>Директор                                                                                                             Е.Б. Комисаренко</w:t>
      </w: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Pr="00F2583F" w:rsidRDefault="007D5A1B" w:rsidP="007D5A1B">
      <w:pPr>
        <w:pStyle w:val="ae"/>
      </w:pPr>
      <w:r>
        <w:t>Директор                                                                                                             Е.Б. Комисаренко</w:t>
      </w:r>
    </w:p>
    <w:p w:rsidR="007D5A1B" w:rsidRPr="00E7444C" w:rsidRDefault="007D5A1B" w:rsidP="007D5A1B">
      <w:pPr>
        <w:spacing w:after="0"/>
        <w:ind w:left="567"/>
        <w:jc w:val="both"/>
        <w:rPr>
          <w:rFonts w:ascii="Times New Roman" w:hAnsi="Times New Roman" w:cs="Times New Roman"/>
          <w:sz w:val="24"/>
          <w:szCs w:val="24"/>
        </w:rPr>
      </w:pP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246BFC" w:rsidRDefault="00246BFC" w:rsidP="00B561D2">
      <w:pPr>
        <w:pStyle w:val="ae"/>
        <w:ind w:firstLine="567"/>
      </w:pP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7D5A1B" w:rsidP="007D5A1B">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18274A">
        <w:rPr>
          <w:rFonts w:ascii="Times New Roman" w:hAnsi="Times New Roman" w:cs="Times New Roman"/>
          <w:sz w:val="24"/>
          <w:szCs w:val="24"/>
        </w:rPr>
        <w:t>.2019г.</w:t>
      </w:r>
    </w:p>
    <w:p w:rsidR="00957C05" w:rsidRPr="00957C05" w:rsidRDefault="00957C05" w:rsidP="00957C05">
      <w:pPr>
        <w:pStyle w:val="a7"/>
        <w:jc w:val="both"/>
      </w:pPr>
      <w:r w:rsidRPr="00957C05">
        <w:t xml:space="preserve">По адресу: 628260 ул. </w:t>
      </w:r>
      <w:proofErr w:type="gramStart"/>
      <w:r w:rsidRPr="00957C05">
        <w:t>Садовая</w:t>
      </w:r>
      <w:proofErr w:type="gramEnd"/>
      <w:r w:rsidRPr="00957C05">
        <w:t xml:space="preserve"> д. 72, г. Югорск, Ханты-Мансийский автономный округ – </w:t>
      </w:r>
    </w:p>
    <w:p w:rsidR="00957C05" w:rsidRPr="00957C05" w:rsidRDefault="00957C05" w:rsidP="00ED0E7D">
      <w:pPr>
        <w:pStyle w:val="a7"/>
        <w:jc w:val="both"/>
      </w:pPr>
      <w:r w:rsidRPr="00957C05">
        <w:t>Югра, Тюменская область: Поставка товара осуществляется по заявке Заказчика:</w:t>
      </w:r>
      <w:r w:rsidR="00ED0E7D">
        <w:t xml:space="preserve"> </w:t>
      </w:r>
      <w:r w:rsidR="00ED0E7D" w:rsidRPr="00553285">
        <w:t>ежедневно, кроме субботы, воскресенья с 08.00 часов до 12.00 часов.</w:t>
      </w:r>
    </w:p>
    <w:p w:rsidR="00957C05" w:rsidRPr="00957C05" w:rsidRDefault="00957C05" w:rsidP="00957C05">
      <w:pPr>
        <w:pStyle w:val="a7"/>
        <w:jc w:val="both"/>
      </w:pPr>
      <w:r w:rsidRPr="00957C05">
        <w:t xml:space="preserve">По адресу: 628260 ул. Ермака, д.7, г. Югорск, Ханты-Мансийский автономный округ – </w:t>
      </w:r>
    </w:p>
    <w:p w:rsidR="00957C05" w:rsidRPr="00957C05" w:rsidRDefault="00957C05" w:rsidP="00ED0E7D">
      <w:pPr>
        <w:pStyle w:val="a7"/>
        <w:jc w:val="both"/>
      </w:pPr>
      <w:r w:rsidRPr="00957C05">
        <w:t xml:space="preserve">Югра, Тюменская область: Поставка товара осуществляется по заявке Заказчика: </w:t>
      </w:r>
      <w:r w:rsidR="00ED0E7D" w:rsidRPr="00553285">
        <w:t xml:space="preserve">четверг, пятница с 08.00 часов до 15.00 часов. </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233452"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
    <w:p w:rsidR="00233452" w:rsidRDefault="00233452" w:rsidP="007D5A1B">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proofErr w:type="spellStart"/>
      <w:r w:rsidRPr="00E7444C">
        <w:rPr>
          <w:rFonts w:ascii="Times New Roman" w:hAnsi="Times New Roman" w:cs="Times New Roman"/>
          <w:sz w:val="24"/>
          <w:szCs w:val="24"/>
        </w:rPr>
        <w:lastRenderedPageBreak/>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233452">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2334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233452">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233452">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233452" w:rsidRDefault="007D5A1B" w:rsidP="007D5A1B">
      <w:pPr>
        <w:pStyle w:val="ae"/>
        <w:ind w:firstLine="567"/>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w:t>
      </w:r>
    </w:p>
    <w:p w:rsidR="00233452" w:rsidRDefault="00233452" w:rsidP="007D5A1B">
      <w:pPr>
        <w:pStyle w:val="ae"/>
        <w:ind w:firstLine="567"/>
      </w:pPr>
    </w:p>
    <w:p w:rsidR="00233452" w:rsidRDefault="00233452" w:rsidP="007D5A1B">
      <w:pPr>
        <w:pStyle w:val="ae"/>
        <w:ind w:firstLine="567"/>
      </w:pPr>
      <w:r>
        <w:t>Директор                                                                                                   Е.Б. Комисаренко</w:t>
      </w:r>
      <w:r w:rsidRPr="00E7444C">
        <w:t xml:space="preserve"> </w:t>
      </w:r>
    </w:p>
    <w:p w:rsidR="00233452" w:rsidRDefault="00233452" w:rsidP="007D5A1B">
      <w:pPr>
        <w:pStyle w:val="ae"/>
        <w:ind w:firstLine="567"/>
      </w:pPr>
    </w:p>
    <w:p w:rsidR="007D5A1B" w:rsidRPr="00E7444C" w:rsidRDefault="007D5A1B" w:rsidP="007D5A1B">
      <w:pPr>
        <w:pStyle w:val="ae"/>
        <w:ind w:firstLine="567"/>
        <w:rPr>
          <w:i/>
          <w:kern w:val="16"/>
        </w:rPr>
      </w:pPr>
      <w:r w:rsidRPr="00E7444C">
        <w:lastRenderedPageBreak/>
        <w:t xml:space="preserve">потребует больших временных затрат, в связи с чем Заказчик утрачивает интерес к Договору. </w:t>
      </w:r>
    </w:p>
    <w:p w:rsidR="00F714EF" w:rsidRPr="00233452" w:rsidRDefault="007D5A1B" w:rsidP="00233452">
      <w:pPr>
        <w:spacing w:after="0" w:line="240" w:lineRule="auto"/>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w:t>
      </w:r>
      <w:r w:rsidR="00ED0E7D" w:rsidRPr="00E7444C">
        <w:t>Договор</w:t>
      </w:r>
      <w:r w:rsidR="00ED0E7D" w:rsidRPr="00E7444C">
        <w:rPr>
          <w:kern w:val="16"/>
        </w:rPr>
        <w:t>а</w:t>
      </w:r>
      <w:r w:rsidRPr="00E7444C">
        <w:rPr>
          <w:rFonts w:ascii="Times New Roman" w:hAnsi="Times New Roman" w:cs="Times New Roman"/>
          <w:kern w:val="16"/>
          <w:sz w:val="24"/>
          <w:szCs w:val="24"/>
        </w:rPr>
        <w:t xml:space="preserve">. Приемка излишнего количества товара не осуществляется. </w:t>
      </w:r>
    </w:p>
    <w:p w:rsidR="007D5A1B" w:rsidRPr="00E7444C" w:rsidRDefault="007D5A1B" w:rsidP="00233452">
      <w:pPr>
        <w:spacing w:after="0" w:line="240" w:lineRule="auto"/>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233452" w:rsidRDefault="007D5A1B" w:rsidP="007D5A1B">
      <w:pPr>
        <w:autoSpaceDE w:val="0"/>
        <w:autoSpaceDN w:val="0"/>
        <w:adjustRightInd w:val="0"/>
        <w:spacing w:after="0"/>
        <w:ind w:firstLine="540"/>
        <w:jc w:val="both"/>
        <w:rPr>
          <w:rFonts w:ascii="Times New Roman" w:hAnsi="Times New Roman" w:cs="Times New Roman"/>
          <w:i/>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(или отдельной партии товара, в случае, когда согласно Графику поставки (Приложение № ___) предусматривается поэтапная поставка),</w:t>
      </w:r>
    </w:p>
    <w:p w:rsidR="00233452" w:rsidRPr="00233452" w:rsidRDefault="00233452" w:rsidP="00233452">
      <w:pPr>
        <w:pStyle w:val="ae"/>
      </w:pPr>
      <w:r>
        <w:t>Директор                                                                                                             Е.Б. Комисаренко</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i/>
          <w:sz w:val="24"/>
          <w:szCs w:val="24"/>
        </w:rPr>
        <w:lastRenderedPageBreak/>
        <w:t xml:space="preserve"> </w:t>
      </w:r>
      <w:proofErr w:type="gramStart"/>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roofErr w:type="gramEnd"/>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7"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8"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9"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20"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233452" w:rsidRDefault="007D5A1B" w:rsidP="00233452">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w:t>
      </w:r>
    </w:p>
    <w:p w:rsidR="00233452" w:rsidRDefault="00233452" w:rsidP="00233452">
      <w:pPr>
        <w:pStyle w:val="ae"/>
      </w:pPr>
      <w:r>
        <w:t>Директор                                                                                                             Е.Б. Комисаренко</w:t>
      </w:r>
    </w:p>
    <w:p w:rsidR="007D5A1B"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ED0E7D" w:rsidRPr="00B9467B">
        <w:rPr>
          <w:rFonts w:ascii="Times New Roman" w:hAnsi="Times New Roman" w:cs="Times New Roman"/>
          <w:b/>
          <w:sz w:val="24"/>
          <w:szCs w:val="24"/>
          <w:u w:val="single"/>
        </w:rPr>
        <w:t>73 646</w:t>
      </w:r>
      <w:r w:rsidR="00ED0E7D">
        <w:rPr>
          <w:rFonts w:ascii="Times New Roman" w:hAnsi="Times New Roman" w:cs="Times New Roman"/>
          <w:b/>
          <w:sz w:val="24"/>
          <w:szCs w:val="24"/>
          <w:u w:val="single"/>
        </w:rPr>
        <w:t xml:space="preserve"> (семьдесят три тысячи шестьсот сорок шесть) рублей 65 копеек</w:t>
      </w:r>
      <w:r w:rsidR="00ED0E7D" w:rsidRPr="00251FDB">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233452"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w:t>
      </w:r>
    </w:p>
    <w:p w:rsidR="00233452" w:rsidRPr="0099545A" w:rsidRDefault="00233452" w:rsidP="00233452">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spacing w:after="0"/>
        <w:jc w:val="both"/>
        <w:rPr>
          <w:rFonts w:ascii="Times New Roman" w:hAnsi="Times New Roman" w:cs="Times New Roman"/>
          <w:sz w:val="24"/>
          <w:szCs w:val="24"/>
        </w:rPr>
      </w:pP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1"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233452"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E7444C">
        <w:lastRenderedPageBreak/>
        <w:t>об этих обстоятельствах лишает, соответствующую сторону права ссылается на них в будущем.</w:t>
      </w:r>
    </w:p>
    <w:p w:rsidR="007D5A1B" w:rsidRDefault="007D5A1B" w:rsidP="00233452">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233452"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w:t>
      </w: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39"/>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t xml:space="preserve"> </w:t>
      </w:r>
      <w:r w:rsidR="00233452">
        <w:t>по 31.12</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233452">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233452">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233452" w:rsidRDefault="007D5A1B" w:rsidP="007D5A1B">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
    <w:p w:rsidR="00233452" w:rsidRDefault="00233452" w:rsidP="00233452">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233452" w:rsidRDefault="00233452" w:rsidP="007D5A1B">
      <w:pPr>
        <w:widowControl w:val="0"/>
        <w:autoSpaceDE w:val="0"/>
        <w:autoSpaceDN w:val="0"/>
        <w:adjustRightInd w:val="0"/>
        <w:ind w:firstLine="540"/>
        <w:jc w:val="both"/>
        <w:rPr>
          <w:rFonts w:ascii="Times New Roman" w:hAnsi="Times New Roman" w:cs="Times New Roman"/>
          <w:sz w:val="24"/>
          <w:szCs w:val="24"/>
        </w:rPr>
      </w:pPr>
    </w:p>
    <w:p w:rsidR="007D5A1B" w:rsidRDefault="007D5A1B" w:rsidP="00233452">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предусмотренного Договором количества товара Стороны Договора обязаны уменьшить</w:t>
      </w:r>
      <w:r w:rsidR="00233452">
        <w:rPr>
          <w:rFonts w:ascii="Times New Roman" w:hAnsi="Times New Roman" w:cs="Times New Roman"/>
          <w:sz w:val="24"/>
          <w:szCs w:val="24"/>
        </w:rPr>
        <w:t xml:space="preserve"> </w:t>
      </w:r>
      <w:r w:rsidRPr="00E7444C">
        <w:rPr>
          <w:rFonts w:ascii="Times New Roman" w:hAnsi="Times New Roman" w:cs="Times New Roman"/>
          <w:sz w:val="24"/>
          <w:szCs w:val="24"/>
        </w:rPr>
        <w:t xml:space="preserve">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a7"/>
        <w:ind w:left="360"/>
        <w:jc w:val="both"/>
      </w:pPr>
      <w:r w:rsidRPr="00E7444C">
        <w:t>По адресу: 628260 ул. Ермака, д.7, г. Югорск, Ханты-Мансийский автономный округ-</w:t>
      </w:r>
    </w:p>
    <w:p w:rsidR="007D5A1B" w:rsidRPr="00E7444C" w:rsidRDefault="007D5A1B" w:rsidP="007D5A1B">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7D5A1B" w:rsidRPr="00E7444C" w:rsidTr="007D5A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D5A1B" w:rsidRPr="00E7444C" w:rsidTr="007D5A1B">
        <w:trPr>
          <w:trHeight w:val="1"/>
        </w:trPr>
        <w:tc>
          <w:tcPr>
            <w:tcW w:w="5554"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4937"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 xml:space="preserve">Поставщик </w:t>
            </w:r>
          </w:p>
          <w:p w:rsidR="007D5A1B" w:rsidRPr="00E7444C" w:rsidRDefault="007D5A1B" w:rsidP="007D5A1B">
            <w:pPr>
              <w:pStyle w:val="ConsPlusNormal"/>
              <w:widowControl/>
              <w:ind w:firstLine="0"/>
              <w:jc w:val="both"/>
              <w:rPr>
                <w:rFonts w:ascii="Times New Roman" w:hAnsi="Times New Roman" w:cs="Times New Roman"/>
                <w:sz w:val="24"/>
                <w:szCs w:val="24"/>
              </w:rPr>
            </w:pPr>
          </w:p>
        </w:tc>
      </w:tr>
    </w:tbl>
    <w:p w:rsidR="007D5A1B" w:rsidRPr="00E7444C" w:rsidRDefault="007D5A1B" w:rsidP="007D5A1B">
      <w:pPr>
        <w:pStyle w:val="ConsPlusNormal"/>
        <w:widowControl/>
        <w:ind w:firstLine="0"/>
        <w:jc w:val="both"/>
        <w:rPr>
          <w:rFonts w:ascii="Times New Roman" w:hAnsi="Times New Roman" w:cs="Times New Roman"/>
          <w:sz w:val="24"/>
          <w:szCs w:val="24"/>
        </w:rPr>
      </w:pPr>
    </w:p>
    <w:p w:rsidR="007D5A1B" w:rsidRPr="00E7444C" w:rsidRDefault="007D5A1B" w:rsidP="007D5A1B">
      <w:pPr>
        <w:spacing w:line="240" w:lineRule="auto"/>
        <w:jc w:val="both"/>
        <w:rPr>
          <w:rFonts w:ascii="Times New Roman" w:hAnsi="Times New Roman" w:cs="Times New Roman"/>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D4" w:rsidRDefault="00C534D4" w:rsidP="007D5A1B">
      <w:pPr>
        <w:spacing w:after="0" w:line="240" w:lineRule="auto"/>
      </w:pPr>
      <w:r>
        <w:separator/>
      </w:r>
    </w:p>
  </w:endnote>
  <w:endnote w:type="continuationSeparator" w:id="0">
    <w:p w:rsidR="00C534D4" w:rsidRDefault="00C534D4"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4D4" w:rsidRDefault="00C534D4" w:rsidP="007D5A1B">
      <w:pPr>
        <w:spacing w:after="0" w:line="240" w:lineRule="auto"/>
      </w:pPr>
      <w:r>
        <w:separator/>
      </w:r>
    </w:p>
  </w:footnote>
  <w:footnote w:type="continuationSeparator" w:id="0">
    <w:p w:rsidR="00C534D4" w:rsidRDefault="00C534D4" w:rsidP="007D5A1B">
      <w:pPr>
        <w:spacing w:after="0" w:line="240" w:lineRule="auto"/>
      </w:pPr>
      <w:r>
        <w:continuationSeparator/>
      </w:r>
    </w:p>
  </w:footnote>
  <w:footnote w:id="1">
    <w:p w:rsidR="00233452" w:rsidRDefault="00233452"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233452" w:rsidRDefault="00233452"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233452" w:rsidRDefault="00233452"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233452" w:rsidRDefault="00233452"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233452" w:rsidRDefault="00233452" w:rsidP="007D5A1B">
      <w:pPr>
        <w:autoSpaceDE w:val="0"/>
        <w:autoSpaceDN w:val="0"/>
        <w:adjustRightInd w:val="0"/>
        <w:spacing w:after="0" w:line="240" w:lineRule="auto"/>
        <w:ind w:firstLine="540"/>
        <w:rPr>
          <w:sz w:val="18"/>
          <w:szCs w:val="18"/>
        </w:rPr>
      </w:pPr>
    </w:p>
  </w:footnote>
  <w:footnote w:id="3">
    <w:p w:rsidR="00233452" w:rsidRDefault="00233452"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233452" w:rsidRDefault="00233452"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233452" w:rsidRDefault="00233452"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233452" w:rsidRPr="0099545A" w:rsidRDefault="00233452"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pStyle w:val="a9"/>
        <w:spacing w:after="0"/>
      </w:pPr>
    </w:p>
  </w:footnote>
  <w:footnote w:id="4">
    <w:p w:rsidR="00233452" w:rsidRDefault="00233452"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33452" w:rsidRDefault="00233452"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233452" w:rsidRPr="0099545A" w:rsidRDefault="00233452"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3"/>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725C4"/>
    <w:rsid w:val="00073186"/>
    <w:rsid w:val="000F5A46"/>
    <w:rsid w:val="001C706F"/>
    <w:rsid w:val="001D74F1"/>
    <w:rsid w:val="00233452"/>
    <w:rsid w:val="00246BFC"/>
    <w:rsid w:val="00293A21"/>
    <w:rsid w:val="00314BAF"/>
    <w:rsid w:val="003A2DB9"/>
    <w:rsid w:val="003C7A02"/>
    <w:rsid w:val="004335B2"/>
    <w:rsid w:val="00474841"/>
    <w:rsid w:val="004F54EA"/>
    <w:rsid w:val="005D11C5"/>
    <w:rsid w:val="007D5A1B"/>
    <w:rsid w:val="008C72EF"/>
    <w:rsid w:val="009275A8"/>
    <w:rsid w:val="00957C05"/>
    <w:rsid w:val="009F4AAE"/>
    <w:rsid w:val="00A11973"/>
    <w:rsid w:val="00AC0611"/>
    <w:rsid w:val="00B561D2"/>
    <w:rsid w:val="00BA2649"/>
    <w:rsid w:val="00BE4E64"/>
    <w:rsid w:val="00C000B6"/>
    <w:rsid w:val="00C3081A"/>
    <w:rsid w:val="00C33D58"/>
    <w:rsid w:val="00C534D4"/>
    <w:rsid w:val="00D154F9"/>
    <w:rsid w:val="00DF78CE"/>
    <w:rsid w:val="00E82C08"/>
    <w:rsid w:val="00ED0E7D"/>
    <w:rsid w:val="00F714EF"/>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http://adm.ugorsk.ru/upload/iblock/6bc/Postavka-ot-01.07.2018.docx"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zakupki.gov.ru/epz/ktru/ktruCard/commonInfo.html?itemVersionId=48261"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AAEB-30E3-4573-9001-061DDF15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14988</Words>
  <Characters>85438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cp:revision>
  <cp:lastPrinted>2019-03-29T05:03:00Z</cp:lastPrinted>
  <dcterms:created xsi:type="dcterms:W3CDTF">2019-02-13T05:47:00Z</dcterms:created>
  <dcterms:modified xsi:type="dcterms:W3CDTF">2019-03-29T05:15:00Z</dcterms:modified>
</cp:coreProperties>
</file>