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2" w:rsidRDefault="000941C2" w:rsidP="00315D5F">
      <w:pPr>
        <w:ind w:firstLine="709"/>
        <w:jc w:val="center"/>
        <w:rPr>
          <w:b/>
          <w:szCs w:val="24"/>
        </w:rPr>
      </w:pPr>
      <w:bookmarkStart w:id="0" w:name="_GoBack"/>
      <w:bookmarkEnd w:id="0"/>
    </w:p>
    <w:p w:rsidR="006C7540" w:rsidRPr="00315D5F" w:rsidRDefault="006C7540" w:rsidP="00315D5F">
      <w:pPr>
        <w:ind w:firstLine="709"/>
        <w:jc w:val="center"/>
        <w:rPr>
          <w:b/>
          <w:szCs w:val="24"/>
        </w:rPr>
      </w:pPr>
      <w:r w:rsidRPr="00315D5F">
        <w:rPr>
          <w:b/>
          <w:szCs w:val="24"/>
        </w:rPr>
        <w:t>Пояснительная записка</w:t>
      </w:r>
    </w:p>
    <w:p w:rsidR="00534637" w:rsidRDefault="00535290" w:rsidP="00315D5F">
      <w:pPr>
        <w:ind w:firstLine="709"/>
        <w:jc w:val="center"/>
        <w:rPr>
          <w:b/>
          <w:szCs w:val="24"/>
        </w:rPr>
      </w:pPr>
      <w:r>
        <w:rPr>
          <w:b/>
          <w:bCs/>
          <w:noProof/>
        </w:rPr>
        <w:t xml:space="preserve">к отчету </w:t>
      </w:r>
      <w:r w:rsidR="00315D5F" w:rsidRPr="00315D5F">
        <w:rPr>
          <w:b/>
          <w:bCs/>
          <w:noProof/>
        </w:rPr>
        <w:t xml:space="preserve">о реализации </w:t>
      </w:r>
      <w:r w:rsidR="005F449E">
        <w:rPr>
          <w:b/>
          <w:bCs/>
          <w:noProof/>
        </w:rPr>
        <w:t>мер</w:t>
      </w:r>
      <w:r w:rsidR="00235CD2">
        <w:rPr>
          <w:b/>
          <w:bCs/>
          <w:noProof/>
        </w:rPr>
        <w:t xml:space="preserve"> </w:t>
      </w:r>
      <w:r w:rsidR="00315D5F" w:rsidRPr="00315D5F">
        <w:rPr>
          <w:b/>
          <w:szCs w:val="24"/>
        </w:rPr>
        <w:t>по  поддержке доступа  негосударственных организаций (коммерческих, некоммерческих) к предоставлению услуг в социальной сфере</w:t>
      </w:r>
    </w:p>
    <w:p w:rsidR="00315D5F" w:rsidRDefault="00315D5F" w:rsidP="00315D5F">
      <w:pPr>
        <w:ind w:firstLine="709"/>
        <w:jc w:val="center"/>
        <w:rPr>
          <w:szCs w:val="24"/>
        </w:rPr>
      </w:pPr>
      <w:r w:rsidRPr="00315D5F">
        <w:rPr>
          <w:b/>
          <w:szCs w:val="24"/>
        </w:rPr>
        <w:t xml:space="preserve"> в городе Югорске за </w:t>
      </w:r>
      <w:r w:rsidR="00564351">
        <w:rPr>
          <w:b/>
          <w:szCs w:val="24"/>
        </w:rPr>
        <w:t xml:space="preserve">январь - </w:t>
      </w:r>
      <w:r w:rsidR="00235CD2">
        <w:rPr>
          <w:b/>
          <w:szCs w:val="24"/>
        </w:rPr>
        <w:t xml:space="preserve">июнь </w:t>
      </w:r>
      <w:r w:rsidR="00535290">
        <w:rPr>
          <w:b/>
          <w:szCs w:val="24"/>
        </w:rPr>
        <w:t>20</w:t>
      </w:r>
      <w:r w:rsidR="00744B37">
        <w:rPr>
          <w:b/>
          <w:szCs w:val="24"/>
        </w:rPr>
        <w:t>20</w:t>
      </w:r>
      <w:r w:rsidRPr="00315D5F">
        <w:rPr>
          <w:b/>
          <w:szCs w:val="24"/>
        </w:rPr>
        <w:t xml:space="preserve"> год</w:t>
      </w:r>
      <w:r w:rsidR="00564351">
        <w:rPr>
          <w:b/>
          <w:szCs w:val="24"/>
        </w:rPr>
        <w:t>а</w:t>
      </w:r>
    </w:p>
    <w:p w:rsidR="006C7540" w:rsidRPr="00EE51FA" w:rsidRDefault="006C7540" w:rsidP="00EA6AC9">
      <w:pPr>
        <w:ind w:firstLine="709"/>
        <w:jc w:val="both"/>
        <w:rPr>
          <w:bCs/>
          <w:noProof/>
        </w:rPr>
      </w:pPr>
    </w:p>
    <w:p w:rsidR="00586FE6" w:rsidRDefault="004A1C94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A7309">
        <w:rPr>
          <w:rFonts w:ascii="Times New Roman" w:hAnsi="Times New Roman"/>
          <w:sz w:val="24"/>
          <w:szCs w:val="24"/>
        </w:rPr>
        <w:t xml:space="preserve">дминистрацией города Югорска продолжена работа по реализации плана мероприятий </w:t>
      </w:r>
      <w:r w:rsidR="006C7540"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 w:rsidR="006C7540">
        <w:rPr>
          <w:rFonts w:ascii="Times New Roman" w:hAnsi="Times New Roman"/>
          <w:sz w:val="24"/>
          <w:szCs w:val="24"/>
        </w:rPr>
        <w:t xml:space="preserve">. </w:t>
      </w:r>
    </w:p>
    <w:p w:rsidR="003B3A16" w:rsidRDefault="00A548C1" w:rsidP="00EA6AC9">
      <w:pPr>
        <w:pStyle w:val="ae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54471">
        <w:rPr>
          <w:rFonts w:eastAsia="Calibri"/>
          <w:lang w:val="en-US" w:eastAsia="en-US"/>
        </w:rPr>
        <w:t>I</w:t>
      </w:r>
      <w:r w:rsidRPr="00054471">
        <w:rPr>
          <w:rFonts w:eastAsia="Calibri"/>
          <w:lang w:eastAsia="en-US"/>
        </w:rPr>
        <w:t xml:space="preserve">. </w:t>
      </w:r>
      <w:r w:rsidR="00F70186" w:rsidRPr="00054471">
        <w:rPr>
          <w:rFonts w:eastAsia="Calibri"/>
          <w:lang w:eastAsia="en-US"/>
        </w:rPr>
        <w:t>Значимы</w:t>
      </w:r>
      <w:r w:rsidR="00681DB8" w:rsidRPr="00054471">
        <w:rPr>
          <w:rFonts w:eastAsia="Calibri"/>
          <w:lang w:eastAsia="en-US"/>
        </w:rPr>
        <w:t>е</w:t>
      </w:r>
      <w:r w:rsidR="00F70186" w:rsidRPr="00054471">
        <w:rPr>
          <w:rFonts w:eastAsia="Calibri"/>
          <w:lang w:eastAsia="en-US"/>
        </w:rPr>
        <w:t xml:space="preserve"> событи</w:t>
      </w:r>
      <w:r w:rsidR="00681DB8" w:rsidRPr="00054471">
        <w:rPr>
          <w:rFonts w:eastAsia="Calibri"/>
          <w:lang w:eastAsia="en-US"/>
        </w:rPr>
        <w:t>я:</w:t>
      </w:r>
    </w:p>
    <w:p w:rsidR="00007EE4" w:rsidRDefault="00FA4D66" w:rsidP="00EA6AC9">
      <w:pPr>
        <w:pStyle w:val="ae"/>
        <w:spacing w:before="0" w:beforeAutospacing="0" w:after="0" w:afterAutospacing="0"/>
        <w:ind w:firstLine="709"/>
        <w:jc w:val="both"/>
      </w:pPr>
      <w:r>
        <w:t>Социально ориентированные некоммерческие организации (далее - СО НКО)</w:t>
      </w:r>
      <w:r w:rsidR="00C632AF">
        <w:t xml:space="preserve"> города Югорска активные участники конкурса на получение Президентского гранта</w:t>
      </w:r>
      <w:r w:rsidR="005E7B62">
        <w:t xml:space="preserve"> и гранта Губернатора Ханты-М</w:t>
      </w:r>
      <w:r w:rsidR="0031211F">
        <w:t>ансийского автономного округа - Югры.</w:t>
      </w:r>
      <w:r w:rsidR="00C632AF">
        <w:t xml:space="preserve"> В первом полугодии было подано 26 заявок </w:t>
      </w:r>
      <w:r w:rsidR="005E7B62">
        <w:t xml:space="preserve">(проектов) </w:t>
      </w:r>
      <w:r w:rsidR="00C632AF">
        <w:t xml:space="preserve">из них 7 </w:t>
      </w:r>
      <w:r w:rsidR="0031211F">
        <w:t xml:space="preserve">проектов получили </w:t>
      </w:r>
      <w:proofErr w:type="spellStart"/>
      <w:r w:rsidR="0031211F">
        <w:t>грантовую</w:t>
      </w:r>
      <w:proofErr w:type="spellEnd"/>
      <w:r w:rsidR="0031211F">
        <w:t xml:space="preserve"> поддержку.</w:t>
      </w:r>
    </w:p>
    <w:p w:rsidR="00535C81" w:rsidRPr="00E35548" w:rsidRDefault="0066563E" w:rsidP="00EA6AC9">
      <w:pPr>
        <w:pStyle w:val="ae"/>
        <w:spacing w:before="0" w:beforeAutospacing="0" w:after="0" w:afterAutospacing="0"/>
        <w:ind w:firstLine="709"/>
        <w:jc w:val="both"/>
      </w:pPr>
      <w:r>
        <w:t>В отчетном периоде</w:t>
      </w:r>
      <w:r w:rsidR="00EE50E6" w:rsidRPr="00E35548">
        <w:t xml:space="preserve"> получателями </w:t>
      </w:r>
      <w:r w:rsidR="00535C81" w:rsidRPr="00DC3152">
        <w:rPr>
          <w:u w:val="single"/>
        </w:rPr>
        <w:t>Президентск</w:t>
      </w:r>
      <w:r w:rsidR="00EE50E6" w:rsidRPr="00DC3152">
        <w:rPr>
          <w:u w:val="single"/>
        </w:rPr>
        <w:t>ого</w:t>
      </w:r>
      <w:r w:rsidR="00535C81" w:rsidRPr="00DC3152">
        <w:rPr>
          <w:u w:val="single"/>
        </w:rPr>
        <w:t xml:space="preserve"> грант</w:t>
      </w:r>
      <w:r w:rsidR="00EE50E6" w:rsidRPr="00DC3152">
        <w:rPr>
          <w:u w:val="single"/>
        </w:rPr>
        <w:t>а</w:t>
      </w:r>
      <w:r w:rsidR="00EE50E6" w:rsidRPr="00E35548">
        <w:t xml:space="preserve"> стали некоммерческие организации города Югорска:</w:t>
      </w:r>
    </w:p>
    <w:p w:rsidR="002B4985" w:rsidRDefault="00A1334D" w:rsidP="002B4985">
      <w:pPr>
        <w:ind w:firstLine="680"/>
        <w:jc w:val="both"/>
      </w:pPr>
      <w:r>
        <w:t>- р</w:t>
      </w:r>
      <w:r w:rsidR="002B4985" w:rsidRPr="00094564">
        <w:t xml:space="preserve">егиональная общественная организация «Творческое объединение «Мастерская праздника» Ханты-Мансийского автономного округа – Югры </w:t>
      </w:r>
      <w:r w:rsidR="00832C6D">
        <w:t>-</w:t>
      </w:r>
      <w:r w:rsidR="002B4985" w:rsidRPr="00094564">
        <w:t xml:space="preserve"> проект «Мастерская народного танца «Югорские вечёрки», направленный на укрепление межнационального и межрелигиозного согласия получил финансовую поддержк</w:t>
      </w:r>
      <w:r w:rsidR="00774BED">
        <w:t>у в размере 2 020 000,00 рублей;</w:t>
      </w:r>
    </w:p>
    <w:p w:rsidR="00851EA0" w:rsidRDefault="00A45B85" w:rsidP="00851EA0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1EA0" w:rsidRPr="00E3554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местная </w:t>
      </w:r>
      <w:r w:rsidR="00851EA0" w:rsidRPr="00E35548">
        <w:rPr>
          <w:rFonts w:ascii="Times New Roman" w:hAnsi="Times New Roman" w:cs="Times New Roman"/>
          <w:sz w:val="24"/>
          <w:szCs w:val="24"/>
        </w:rPr>
        <w:t>общественная организация литературно</w:t>
      </w:r>
      <w:r w:rsidR="00851EA0">
        <w:rPr>
          <w:rFonts w:ascii="Times New Roman" w:hAnsi="Times New Roman" w:cs="Times New Roman"/>
          <w:sz w:val="24"/>
          <w:szCs w:val="24"/>
        </w:rPr>
        <w:t xml:space="preserve"> – творческо</w:t>
      </w:r>
      <w:r w:rsidR="00851EA0">
        <w:rPr>
          <w:szCs w:val="24"/>
        </w:rPr>
        <w:t>е</w:t>
      </w:r>
      <w:r w:rsidR="00851EA0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851EA0" w:rsidRPr="00941072">
        <w:rPr>
          <w:rFonts w:ascii="Times New Roman" w:hAnsi="Times New Roman" w:cs="Times New Roman"/>
          <w:sz w:val="24"/>
          <w:szCs w:val="24"/>
        </w:rPr>
        <w:t>е</w:t>
      </w:r>
      <w:r w:rsidR="00FA054F">
        <w:rPr>
          <w:rFonts w:ascii="Times New Roman" w:hAnsi="Times New Roman" w:cs="Times New Roman"/>
          <w:sz w:val="24"/>
          <w:szCs w:val="24"/>
        </w:rPr>
        <w:t xml:space="preserve"> 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EA0" w:rsidRPr="008D3890">
        <w:rPr>
          <w:rFonts w:ascii="Times New Roman" w:hAnsi="Times New Roman" w:cs="Times New Roman"/>
          <w:sz w:val="24"/>
          <w:szCs w:val="24"/>
        </w:rPr>
        <w:t>МОО ЛТО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1EA0">
        <w:rPr>
          <w:rFonts w:ascii="Times New Roman" w:hAnsi="Times New Roman" w:cs="Times New Roman"/>
          <w:sz w:val="24"/>
          <w:szCs w:val="24"/>
        </w:rPr>
        <w:t>города Югорска «Элегия»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</w:t>
      </w:r>
      <w:r w:rsidR="00FA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F1E" w:rsidRPr="00333F1E">
        <w:rPr>
          <w:rFonts w:ascii="Times New Roman" w:eastAsia="Times New Roman" w:hAnsi="Times New Roman" w:cs="Times New Roman"/>
          <w:sz w:val="24"/>
          <w:szCs w:val="24"/>
        </w:rPr>
        <w:t>«Мульти-Югра»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60B4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Цель проекта: формирование высокой культуры межнационального общения, сохранение самобытности народов через развитие искусства литературного мультипликационного творчества.</w:t>
      </w:r>
      <w:r w:rsidR="00FA054F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851EA0" w:rsidRPr="00C260B4">
        <w:rPr>
          <w:rFonts w:ascii="Times New Roman" w:eastAsia="Times New Roman" w:hAnsi="Times New Roman" w:cs="Times New Roman"/>
          <w:color w:val="auto"/>
          <w:sz w:val="24"/>
          <w:szCs w:val="20"/>
          <w:bdr w:val="none" w:sz="0" w:space="0" w:color="auto"/>
        </w:rPr>
        <w:t>Проект полу</w:t>
      </w:r>
      <w:r w:rsidR="00851EA0">
        <w:rPr>
          <w:rFonts w:ascii="Times New Roman" w:eastAsia="Times New Roman" w:hAnsi="Times New Roman" w:cs="Times New Roman"/>
          <w:sz w:val="24"/>
          <w:szCs w:val="24"/>
        </w:rPr>
        <w:t xml:space="preserve">чил финансовую поддержку в размере </w:t>
      </w:r>
      <w:r w:rsidR="00C260B4" w:rsidRPr="00C260B4">
        <w:rPr>
          <w:rFonts w:ascii="Times New Roman" w:eastAsia="Times New Roman" w:hAnsi="Times New Roman" w:cs="Times New Roman"/>
          <w:sz w:val="24"/>
          <w:szCs w:val="24"/>
        </w:rPr>
        <w:t>479 925,0</w:t>
      </w:r>
      <w:r w:rsidR="00774BED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8033C3" w:rsidRPr="00094564" w:rsidRDefault="00A1334D" w:rsidP="008033C3">
      <w:pPr>
        <w:ind w:firstLine="567"/>
        <w:contextualSpacing/>
        <w:jc w:val="both"/>
        <w:rPr>
          <w:rFonts w:eastAsia="Calibri"/>
          <w:szCs w:val="24"/>
          <w:lang w:eastAsia="en-US"/>
        </w:rPr>
      </w:pPr>
      <w:r>
        <w:rPr>
          <w:szCs w:val="24"/>
          <w:shd w:val="clear" w:color="auto" w:fill="FFFFFF"/>
        </w:rPr>
        <w:t>- 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 w:rsidR="008033C3"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 w:rsidR="008033C3"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 w:rsidR="0055450F">
        <w:rPr>
          <w:szCs w:val="24"/>
          <w:shd w:val="clear" w:color="auto" w:fill="FFFFFF"/>
        </w:rPr>
        <w:t xml:space="preserve"> -</w:t>
      </w:r>
      <w:r w:rsidR="00B80832">
        <w:rPr>
          <w:szCs w:val="24"/>
          <w:shd w:val="clear" w:color="auto" w:fill="FFFFFF"/>
        </w:rPr>
        <w:t xml:space="preserve"> </w:t>
      </w:r>
      <w:r w:rsidR="0055450F">
        <w:rPr>
          <w:szCs w:val="24"/>
          <w:shd w:val="clear" w:color="auto" w:fill="FFFFFF"/>
        </w:rPr>
        <w:t>п</w:t>
      </w:r>
      <w:r w:rsidRPr="00C125D4">
        <w:rPr>
          <w:rFonts w:eastAsia="Calibri"/>
          <w:szCs w:val="24"/>
          <w:shd w:val="clear" w:color="auto" w:fill="FFFFFF"/>
        </w:rPr>
        <w:t>роект «Единство народов – залог Победы</w:t>
      </w:r>
      <w:r w:rsidR="008033C3">
        <w:rPr>
          <w:szCs w:val="24"/>
          <w:shd w:val="clear" w:color="auto" w:fill="FFFFFF"/>
        </w:rPr>
        <w:t xml:space="preserve">. </w:t>
      </w:r>
      <w:r w:rsidR="008033C3" w:rsidRPr="008033C3">
        <w:rPr>
          <w:rFonts w:eastAsia="Calibri"/>
          <w:szCs w:val="24"/>
          <w:shd w:val="clear" w:color="auto" w:fill="FFFFFF"/>
          <w:lang w:eastAsia="en-US"/>
        </w:rPr>
        <w:t>Многонациональная летопись войны</w:t>
      </w:r>
      <w:r w:rsidRPr="00C125D4">
        <w:rPr>
          <w:rFonts w:eastAsia="Calibri"/>
          <w:szCs w:val="24"/>
          <w:shd w:val="clear" w:color="auto" w:fill="FFFFFF"/>
        </w:rPr>
        <w:t>»</w:t>
      </w:r>
      <w:r w:rsidR="0055450F">
        <w:rPr>
          <w:szCs w:val="24"/>
          <w:shd w:val="clear" w:color="auto" w:fill="FFFFFF"/>
        </w:rPr>
        <w:t xml:space="preserve"> получил финансовую поддержку в размере</w:t>
      </w:r>
      <w:r w:rsidRPr="00C125D4">
        <w:rPr>
          <w:rFonts w:eastAsia="Calibri"/>
          <w:szCs w:val="24"/>
          <w:shd w:val="clear" w:color="auto" w:fill="FFFFFF"/>
        </w:rPr>
        <w:t xml:space="preserve"> 394 310 рублей.</w:t>
      </w:r>
      <w:r w:rsidR="00774BED">
        <w:rPr>
          <w:rFonts w:eastAsia="Calibri"/>
          <w:szCs w:val="24"/>
          <w:shd w:val="clear" w:color="auto" w:fill="FFFFFF"/>
        </w:rPr>
        <w:t xml:space="preserve"> </w:t>
      </w:r>
      <w:r w:rsidR="008033C3" w:rsidRPr="00094564">
        <w:rPr>
          <w:rFonts w:eastAsia="Calibri"/>
          <w:szCs w:val="24"/>
          <w:lang w:eastAsia="en-US"/>
        </w:rPr>
        <w:t xml:space="preserve">Проект представляет собой комплекс мероприятий, направленных на сохранение исторической памяти о Великой Отечественной войне, патриотическое воспитание детей, подростков и молодёжи </w:t>
      </w:r>
      <w:r w:rsidR="00240683">
        <w:rPr>
          <w:rFonts w:eastAsia="Calibri"/>
          <w:szCs w:val="24"/>
          <w:lang w:eastAsia="en-US"/>
        </w:rPr>
        <w:t>(создание мульт</w:t>
      </w:r>
      <w:r w:rsidR="00036E7C">
        <w:rPr>
          <w:rFonts w:eastAsia="Calibri"/>
          <w:szCs w:val="24"/>
          <w:lang w:eastAsia="en-US"/>
        </w:rPr>
        <w:t>и</w:t>
      </w:r>
      <w:r w:rsidR="00240683">
        <w:rPr>
          <w:rFonts w:eastAsia="Calibri"/>
          <w:szCs w:val="24"/>
          <w:lang w:eastAsia="en-US"/>
        </w:rPr>
        <w:t>медийного депозитария, организация передвижных тематических выставок, издание журнала и другие мероприятия)</w:t>
      </w:r>
      <w:r w:rsidR="00DD4FF8">
        <w:rPr>
          <w:rFonts w:eastAsia="Calibri"/>
          <w:szCs w:val="24"/>
          <w:lang w:eastAsia="en-US"/>
        </w:rPr>
        <w:t>;</w:t>
      </w:r>
    </w:p>
    <w:p w:rsidR="00A1334D" w:rsidRDefault="00036E7C" w:rsidP="00036E7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</w:t>
      </w:r>
      <w:r w:rsidR="00A1334D" w:rsidRPr="00C125D4">
        <w:rPr>
          <w:rFonts w:ascii="Times New Roman" w:hAnsi="Times New Roman"/>
          <w:sz w:val="24"/>
          <w:szCs w:val="24"/>
          <w:shd w:val="clear" w:color="auto" w:fill="FFFFFF"/>
        </w:rPr>
        <w:t>бщественная организация «Югорская городская общественная организация ветеранов Великой Отечественной войны, ветеранов труда (пенсионеров)». Проект: «Вспомним всех поименн</w:t>
      </w:r>
      <w:r w:rsidR="00DD4FF8">
        <w:rPr>
          <w:rFonts w:ascii="Times New Roman" w:hAnsi="Times New Roman"/>
          <w:sz w:val="24"/>
          <w:szCs w:val="24"/>
          <w:shd w:val="clear" w:color="auto" w:fill="FFFFFF"/>
        </w:rPr>
        <w:t>о». Сумма гранта 436 340 рублей;</w:t>
      </w:r>
    </w:p>
    <w:p w:rsidR="00B80832" w:rsidRDefault="00DD4FF8" w:rsidP="0022078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</w:t>
      </w:r>
      <w:r w:rsidR="00B80832" w:rsidRPr="00DD4FF8">
        <w:rPr>
          <w:rFonts w:ascii="Times New Roman" w:hAnsi="Times New Roman"/>
          <w:sz w:val="24"/>
          <w:szCs w:val="24"/>
          <w:shd w:val="clear" w:color="auto" w:fill="FFFFFF"/>
        </w:rPr>
        <w:t>втономная некоммерческая организация социа</w:t>
      </w:r>
      <w:r w:rsidR="005E7B62">
        <w:rPr>
          <w:rFonts w:ascii="Times New Roman" w:hAnsi="Times New Roman"/>
          <w:sz w:val="24"/>
          <w:szCs w:val="24"/>
          <w:shd w:val="clear" w:color="auto" w:fill="FFFFFF"/>
        </w:rPr>
        <w:t>льного обслуживания населения «В</w:t>
      </w:r>
      <w:r w:rsidR="00B80832" w:rsidRPr="00DD4FF8">
        <w:rPr>
          <w:rFonts w:ascii="Times New Roman" w:hAnsi="Times New Roman"/>
          <w:sz w:val="24"/>
          <w:szCs w:val="24"/>
          <w:shd w:val="clear" w:color="auto" w:fill="FFFFFF"/>
        </w:rPr>
        <w:t>ерь в себя!»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. П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роект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«Смогу жить сам»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, направленный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 – бытов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адаптаци</w:t>
      </w:r>
      <w:r w:rsidR="002C49F2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80832" w:rsidRPr="002719F4">
        <w:rPr>
          <w:rFonts w:ascii="Times New Roman" w:hAnsi="Times New Roman"/>
          <w:sz w:val="24"/>
          <w:szCs w:val="24"/>
          <w:shd w:val="clear" w:color="auto" w:fill="FFFFFF"/>
        </w:rPr>
        <w:t xml:space="preserve">нвалидов молодого возраста с ментальными </w:t>
      </w:r>
      <w:r w:rsidR="0022078D">
        <w:rPr>
          <w:rFonts w:ascii="Times New Roman" w:hAnsi="Times New Roman"/>
          <w:sz w:val="24"/>
          <w:szCs w:val="24"/>
          <w:shd w:val="clear" w:color="auto" w:fill="FFFFFF"/>
        </w:rPr>
        <w:t>нарушениями</w:t>
      </w:r>
      <w:r w:rsidR="00007E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2078D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получил финансовую поддержку в размере </w:t>
      </w:r>
      <w:r w:rsidR="00B80832">
        <w:rPr>
          <w:rFonts w:ascii="Times New Roman" w:hAnsi="Times New Roman"/>
          <w:sz w:val="24"/>
          <w:szCs w:val="24"/>
          <w:shd w:val="clear" w:color="auto" w:fill="FFFFFF"/>
        </w:rPr>
        <w:t>671 592,0 рублей.</w:t>
      </w:r>
    </w:p>
    <w:p w:rsidR="005878B0" w:rsidRDefault="0022078D" w:rsidP="002627C3">
      <w:pPr>
        <w:pStyle w:val="ae"/>
        <w:spacing w:before="0" w:beforeAutospacing="0" w:after="0" w:afterAutospacing="0"/>
        <w:ind w:firstLine="709"/>
        <w:jc w:val="both"/>
      </w:pPr>
      <w:r>
        <w:t>П</w:t>
      </w:r>
      <w:r w:rsidR="005878B0" w:rsidRPr="00E35548">
        <w:t xml:space="preserve">олучателями </w:t>
      </w:r>
      <w:r w:rsidR="00A45B85" w:rsidRPr="00DC3152">
        <w:rPr>
          <w:u w:val="single"/>
        </w:rPr>
        <w:t>Губернаторск</w:t>
      </w:r>
      <w:r w:rsidR="005878B0" w:rsidRPr="00DC3152">
        <w:rPr>
          <w:u w:val="single"/>
        </w:rPr>
        <w:t xml:space="preserve">ого </w:t>
      </w:r>
      <w:r w:rsidR="00A45B85" w:rsidRPr="00DC3152">
        <w:rPr>
          <w:u w:val="single"/>
        </w:rPr>
        <w:t>грант</w:t>
      </w:r>
      <w:r w:rsidR="005878B0" w:rsidRPr="00DC3152">
        <w:rPr>
          <w:u w:val="single"/>
        </w:rPr>
        <w:t>а</w:t>
      </w:r>
      <w:r w:rsidR="005878B0" w:rsidRPr="00E35548">
        <w:t xml:space="preserve"> стали некоммерческие организации города Югорска:</w:t>
      </w:r>
    </w:p>
    <w:p w:rsidR="00CB2006" w:rsidRPr="00094564" w:rsidRDefault="00016037" w:rsidP="00CB2006">
      <w:pPr>
        <w:ind w:firstLine="567"/>
        <w:jc w:val="both"/>
        <w:rPr>
          <w:rFonts w:eastAsia="Calibri"/>
          <w:szCs w:val="24"/>
          <w:lang w:eastAsia="en-US"/>
        </w:rPr>
      </w:pPr>
      <w:r>
        <w:t>-</w:t>
      </w:r>
      <w:r w:rsidR="0022078D">
        <w:t xml:space="preserve"> </w:t>
      </w:r>
      <w:r>
        <w:rPr>
          <w:szCs w:val="24"/>
          <w:shd w:val="clear" w:color="auto" w:fill="FFFFFF"/>
        </w:rPr>
        <w:t>р</w:t>
      </w:r>
      <w:r w:rsidRPr="00C125D4">
        <w:rPr>
          <w:szCs w:val="24"/>
          <w:shd w:val="clear" w:color="auto" w:fill="FFFFFF"/>
        </w:rPr>
        <w:t xml:space="preserve">егиональная общественная организация </w:t>
      </w:r>
      <w:r>
        <w:rPr>
          <w:szCs w:val="24"/>
          <w:shd w:val="clear" w:color="auto" w:fill="FFFFFF"/>
        </w:rPr>
        <w:t>Х</w:t>
      </w:r>
      <w:r w:rsidRPr="00C125D4">
        <w:rPr>
          <w:szCs w:val="24"/>
          <w:shd w:val="clear" w:color="auto" w:fill="FFFFFF"/>
        </w:rPr>
        <w:t>анты-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 xml:space="preserve">ансийского автономного округа - </w:t>
      </w:r>
      <w:r>
        <w:rPr>
          <w:szCs w:val="24"/>
          <w:shd w:val="clear" w:color="auto" w:fill="FFFFFF"/>
        </w:rPr>
        <w:t>Ю</w:t>
      </w:r>
      <w:r w:rsidRPr="00C125D4">
        <w:rPr>
          <w:szCs w:val="24"/>
          <w:shd w:val="clear" w:color="auto" w:fill="FFFFFF"/>
        </w:rPr>
        <w:t>гры «</w:t>
      </w:r>
      <w:r>
        <w:rPr>
          <w:szCs w:val="24"/>
          <w:shd w:val="clear" w:color="auto" w:fill="FFFFFF"/>
        </w:rPr>
        <w:t>И</w:t>
      </w:r>
      <w:r w:rsidRPr="00C125D4">
        <w:rPr>
          <w:szCs w:val="24"/>
          <w:shd w:val="clear" w:color="auto" w:fill="FFFFFF"/>
        </w:rPr>
        <w:t>сторико-культурный просветительский центр «</w:t>
      </w:r>
      <w:r>
        <w:rPr>
          <w:szCs w:val="24"/>
          <w:shd w:val="clear" w:color="auto" w:fill="FFFFFF"/>
        </w:rPr>
        <w:t>М</w:t>
      </w:r>
      <w:r w:rsidRPr="00C125D4">
        <w:rPr>
          <w:szCs w:val="24"/>
          <w:shd w:val="clear" w:color="auto" w:fill="FFFFFF"/>
        </w:rPr>
        <w:t>узейная инициатива»</w:t>
      </w:r>
      <w:r>
        <w:rPr>
          <w:shd w:val="clear" w:color="auto" w:fill="FFFFFF"/>
        </w:rPr>
        <w:t xml:space="preserve"> с проектом </w:t>
      </w:r>
      <w:r w:rsidRPr="00C125D4">
        <w:rPr>
          <w:rFonts w:eastAsia="Calibri"/>
          <w:szCs w:val="24"/>
          <w:shd w:val="clear" w:color="auto" w:fill="FFFFFF"/>
        </w:rPr>
        <w:t>«Письма с фронта - исторический источник на все времена»</w:t>
      </w:r>
      <w:r w:rsidR="002627C3">
        <w:rPr>
          <w:rFonts w:eastAsia="Calibri"/>
          <w:shd w:val="clear" w:color="auto" w:fill="FFFFFF"/>
        </w:rPr>
        <w:t>.</w:t>
      </w:r>
      <w:r w:rsidR="00CB7D69">
        <w:rPr>
          <w:rFonts w:eastAsia="Calibri"/>
          <w:shd w:val="clear" w:color="auto" w:fill="FFFFFF"/>
        </w:rPr>
        <w:t xml:space="preserve"> </w:t>
      </w:r>
      <w:r w:rsidR="002627C3" w:rsidRPr="00C125D4">
        <w:rPr>
          <w:rFonts w:eastAsia="Calibri"/>
          <w:szCs w:val="24"/>
          <w:shd w:val="clear" w:color="auto" w:fill="FFFFFF"/>
        </w:rPr>
        <w:t>Сумма гранта - 491 427,90 рублей.</w:t>
      </w:r>
      <w:r w:rsidR="006E2253">
        <w:rPr>
          <w:rFonts w:eastAsia="Calibri"/>
          <w:szCs w:val="24"/>
          <w:shd w:val="clear" w:color="auto" w:fill="FFFFFF"/>
        </w:rPr>
        <w:t xml:space="preserve"> </w:t>
      </w:r>
      <w:r w:rsidR="00CB2006">
        <w:rPr>
          <w:rFonts w:eastAsia="Calibri"/>
          <w:szCs w:val="24"/>
          <w:lang w:eastAsia="en-US"/>
        </w:rPr>
        <w:t>Ц</w:t>
      </w:r>
      <w:r w:rsidR="00CB2006" w:rsidRPr="00094564">
        <w:rPr>
          <w:rFonts w:eastAsia="Calibri"/>
          <w:szCs w:val="24"/>
          <w:lang w:eastAsia="en-US"/>
        </w:rPr>
        <w:t xml:space="preserve">ель </w:t>
      </w:r>
      <w:r w:rsidR="00CB2006">
        <w:rPr>
          <w:rFonts w:eastAsia="Calibri"/>
          <w:szCs w:val="24"/>
          <w:lang w:eastAsia="en-US"/>
        </w:rPr>
        <w:t>проекта</w:t>
      </w:r>
      <w:r w:rsidR="00CB2006" w:rsidRPr="00094564">
        <w:rPr>
          <w:rFonts w:eastAsia="Calibri"/>
          <w:szCs w:val="24"/>
          <w:lang w:eastAsia="en-US"/>
        </w:rPr>
        <w:t xml:space="preserve"> обнародовать и сохранить для истории и потомков уникальный архив фронтовых писем.</w:t>
      </w:r>
    </w:p>
    <w:p w:rsidR="009A2AE3" w:rsidRDefault="002627C3" w:rsidP="009A2AE3">
      <w:pPr>
        <w:spacing w:line="276" w:lineRule="auto"/>
        <w:ind w:firstLine="567"/>
        <w:jc w:val="both"/>
        <w:rPr>
          <w:rFonts w:eastAsiaTheme="minorEastAsia"/>
          <w:szCs w:val="24"/>
        </w:rPr>
      </w:pPr>
      <w:r>
        <w:rPr>
          <w:szCs w:val="24"/>
        </w:rPr>
        <w:t xml:space="preserve">- </w:t>
      </w:r>
      <w:r w:rsidRPr="00E35548">
        <w:rPr>
          <w:szCs w:val="24"/>
        </w:rPr>
        <w:t xml:space="preserve"> местная общественная организация литературно</w:t>
      </w:r>
      <w:r>
        <w:rPr>
          <w:szCs w:val="24"/>
        </w:rPr>
        <w:t xml:space="preserve"> – творческое объединени</w:t>
      </w:r>
      <w:r w:rsidRPr="00941072">
        <w:rPr>
          <w:szCs w:val="24"/>
        </w:rPr>
        <w:t>е</w:t>
      </w:r>
      <w:r>
        <w:rPr>
          <w:szCs w:val="24"/>
        </w:rPr>
        <w:t xml:space="preserve"> (</w:t>
      </w:r>
      <w:r w:rsidRPr="008D3890">
        <w:rPr>
          <w:szCs w:val="24"/>
        </w:rPr>
        <w:t>МОО ЛТО</w:t>
      </w:r>
      <w:r>
        <w:rPr>
          <w:szCs w:val="24"/>
        </w:rPr>
        <w:t xml:space="preserve">) города </w:t>
      </w:r>
      <w:r w:rsidRPr="002627C3">
        <w:rPr>
          <w:szCs w:val="24"/>
          <w:shd w:val="clear" w:color="auto" w:fill="FFFFFF"/>
        </w:rPr>
        <w:t xml:space="preserve">Югорска «Элегия» с проектом </w:t>
      </w:r>
      <w:r w:rsidR="009A2AE3">
        <w:rPr>
          <w:szCs w:val="24"/>
          <w:shd w:val="clear" w:color="auto" w:fill="FFFFFF"/>
        </w:rPr>
        <w:t>«М</w:t>
      </w:r>
      <w:r w:rsidRPr="00374370">
        <w:rPr>
          <w:rFonts w:eastAsia="Calibri"/>
          <w:szCs w:val="24"/>
          <w:shd w:val="clear" w:color="auto" w:fill="FFFFFF"/>
        </w:rPr>
        <w:t>ульти-воплощение «Добрая семейная сказка». Сумма</w:t>
      </w:r>
      <w:r>
        <w:rPr>
          <w:rFonts w:eastAsia="Calibri"/>
          <w:szCs w:val="24"/>
          <w:shd w:val="clear" w:color="auto" w:fill="FFFFFF"/>
        </w:rPr>
        <w:t xml:space="preserve"> гранта </w:t>
      </w:r>
      <w:r w:rsidRPr="00374370">
        <w:rPr>
          <w:rFonts w:eastAsia="Calibri"/>
          <w:szCs w:val="24"/>
          <w:shd w:val="clear" w:color="auto" w:fill="FFFFFF"/>
        </w:rPr>
        <w:t xml:space="preserve"> 49</w:t>
      </w:r>
      <w:r>
        <w:rPr>
          <w:rFonts w:eastAsia="Calibri"/>
          <w:szCs w:val="24"/>
          <w:shd w:val="clear" w:color="auto" w:fill="FFFFFF"/>
        </w:rPr>
        <w:t>9000</w:t>
      </w:r>
      <w:r w:rsidRPr="00374370">
        <w:rPr>
          <w:rFonts w:eastAsia="Calibri"/>
          <w:szCs w:val="24"/>
          <w:shd w:val="clear" w:color="auto" w:fill="FFFFFF"/>
        </w:rPr>
        <w:t>,</w:t>
      </w:r>
      <w:r>
        <w:rPr>
          <w:rFonts w:eastAsia="Calibri"/>
          <w:szCs w:val="24"/>
          <w:shd w:val="clear" w:color="auto" w:fill="FFFFFF"/>
        </w:rPr>
        <w:t>0</w:t>
      </w:r>
      <w:r w:rsidRPr="00374370">
        <w:rPr>
          <w:rFonts w:eastAsia="Calibri"/>
          <w:szCs w:val="24"/>
          <w:shd w:val="clear" w:color="auto" w:fill="FFFFFF"/>
        </w:rPr>
        <w:t>0  рублей.</w:t>
      </w:r>
      <w:r w:rsidR="009235EE">
        <w:rPr>
          <w:rFonts w:eastAsia="Calibri"/>
          <w:szCs w:val="24"/>
          <w:shd w:val="clear" w:color="auto" w:fill="FFFFFF"/>
        </w:rPr>
        <w:t xml:space="preserve"> </w:t>
      </w:r>
      <w:r w:rsidR="009A2AE3" w:rsidRPr="00094564">
        <w:rPr>
          <w:rFonts w:eastAsiaTheme="minorEastAsia"/>
          <w:szCs w:val="24"/>
        </w:rPr>
        <w:t xml:space="preserve">Уникальность проекта в креативных форматах работы: организация конкурса на авторскую сказку, мульти-воплощение лучших сказок в книге из войлока, текстиля, фетра и мультипликации, марафон уличного семейного чтения сказок, фестиваль сказок «Кружевное слово». </w:t>
      </w:r>
    </w:p>
    <w:p w:rsidR="009235EE" w:rsidRDefault="009235EE" w:rsidP="0030083C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5EE" w:rsidRDefault="009235EE" w:rsidP="009235EE">
      <w:pPr>
        <w:jc w:val="both"/>
        <w:rPr>
          <w:rFonts w:eastAsia="Calibri"/>
          <w:szCs w:val="24"/>
          <w:shd w:val="clear" w:color="auto" w:fill="FFFFFF"/>
        </w:rPr>
      </w:pPr>
    </w:p>
    <w:p w:rsidR="009235EE" w:rsidRDefault="009235EE" w:rsidP="0030083C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253" w:rsidRPr="006E2253" w:rsidRDefault="003E61B9" w:rsidP="007A1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2253">
        <w:rPr>
          <w:rFonts w:ascii="Times New Roman" w:eastAsia="Times New Roman" w:hAnsi="Times New Roman" w:cs="Times New Roman"/>
          <w:sz w:val="24"/>
          <w:szCs w:val="24"/>
        </w:rPr>
        <w:lastRenderedPageBreak/>
        <w:t>В отчетном периоде</w:t>
      </w:r>
      <w:r w:rsidR="00EE50E6" w:rsidRPr="006E2253">
        <w:rPr>
          <w:rFonts w:ascii="Times New Roman" w:eastAsia="Times New Roman" w:hAnsi="Times New Roman" w:cs="Times New Roman"/>
          <w:sz w:val="24"/>
          <w:szCs w:val="24"/>
        </w:rPr>
        <w:t xml:space="preserve"> получателям гранта </w:t>
      </w:r>
      <w:r w:rsidR="00EE50E6" w:rsidRPr="006E2253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="00EE50E6" w:rsidRPr="006E2253">
        <w:rPr>
          <w:rFonts w:ascii="Times New Roman" w:eastAsiaTheme="minorHAnsi" w:hAnsi="Times New Roman" w:cs="Times New Roman"/>
          <w:sz w:val="24"/>
          <w:szCs w:val="24"/>
        </w:rPr>
        <w:t>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 государственной программы Ханты-Мансийского автономного округа – Югры «Культурное пространство» стал</w:t>
      </w:r>
      <w:r w:rsidR="006E2253" w:rsidRPr="006E2253">
        <w:rPr>
          <w:rFonts w:ascii="Times New Roman" w:eastAsiaTheme="minorHAnsi" w:hAnsi="Times New Roman" w:cs="Times New Roman"/>
          <w:sz w:val="24"/>
          <w:szCs w:val="24"/>
        </w:rPr>
        <w:t>и:</w:t>
      </w:r>
    </w:p>
    <w:p w:rsidR="0030083C" w:rsidRDefault="006E2253" w:rsidP="007A1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E2253">
        <w:rPr>
          <w:rFonts w:ascii="Times New Roman" w:eastAsiaTheme="minorHAnsi" w:hAnsi="Times New Roman" w:cs="Times New Roman"/>
          <w:sz w:val="24"/>
          <w:szCs w:val="24"/>
        </w:rPr>
        <w:t>- р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>егиональная общественная организация «Творческое объединение «Мастерская праздника» Ханты-Мансийского автономного округа – Югры</w:t>
      </w:r>
      <w:r w:rsidR="00EB1E87" w:rsidRPr="006E2253">
        <w:rPr>
          <w:rFonts w:ascii="Times New Roman" w:eastAsiaTheme="minorHAnsi" w:hAnsi="Times New Roman" w:cs="Times New Roman"/>
          <w:sz w:val="24"/>
          <w:szCs w:val="24"/>
        </w:rPr>
        <w:t xml:space="preserve">. Субсидия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 в размере 2 200 000 рублей </w:t>
      </w:r>
      <w:r w:rsidR="00EB1E87" w:rsidRPr="006E2253">
        <w:rPr>
          <w:rFonts w:ascii="Times New Roman" w:eastAsiaTheme="minorHAnsi" w:hAnsi="Times New Roman" w:cs="Times New Roman"/>
          <w:sz w:val="24"/>
          <w:szCs w:val="24"/>
        </w:rPr>
        <w:t xml:space="preserve">получена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на реализацию проекта «Окружной фестиваль-конкурс любительских театральных коллективов «Театральная весна». Проект направлен на повышение профессионального мастерства руководителей и участников любительских театральных коллективов ХМАО-Югры.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Проект </w:t>
      </w:r>
      <w:r w:rsidR="004939C9" w:rsidRPr="006E2253">
        <w:rPr>
          <w:rFonts w:ascii="Times New Roman" w:eastAsiaTheme="minorHAnsi" w:hAnsi="Times New Roman" w:cs="Times New Roman"/>
          <w:sz w:val="24"/>
          <w:szCs w:val="24"/>
        </w:rPr>
        <w:t>является</w:t>
      </w:r>
      <w:r w:rsidR="0030083C" w:rsidRPr="006E2253">
        <w:rPr>
          <w:rFonts w:ascii="Times New Roman" w:eastAsiaTheme="minorHAnsi" w:hAnsi="Times New Roman" w:cs="Times New Roman"/>
          <w:sz w:val="24"/>
          <w:szCs w:val="24"/>
        </w:rPr>
        <w:t xml:space="preserve"> универсальной платформой для реализации творческого потенциала исполнителей народной инструментальной музыки, как любителей, так и профессионалов. А также для формирования открытого пространства для обмена опытом музыкантов, развития творческих связей в сфере народного музыкального и прикладного творчества, сохранения культурной индивидуальности представителей национальных общностей</w:t>
      </w:r>
      <w:r w:rsidRPr="006E2253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A45B85" w:rsidRDefault="00E95E95" w:rsidP="007A1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р</w:t>
      </w:r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>егиональная общественная организация Ханты-Мансийского автономного округа – Югры «Историко-культурный просветительский центр «Музейная инициатива» получила субсидию в размере 420 000 рублей на реализацию проекта «Театр кукол «</w:t>
      </w:r>
      <w:proofErr w:type="spellStart"/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>ЮнттыАканят</w:t>
      </w:r>
      <w:proofErr w:type="spellEnd"/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 xml:space="preserve">». Проект направлен на создание театра кукол для детей и подростков с элементами проекционного дизайна и театрализованного представления по мотивам сказок коренных малочисленных народов Севера, способствующего повышению интереса к традиционной культуре и популяризации фольклора обских </w:t>
      </w:r>
      <w:proofErr w:type="spellStart"/>
      <w:r w:rsidR="00BA742B" w:rsidRPr="00E95E95">
        <w:rPr>
          <w:rFonts w:ascii="Times New Roman" w:eastAsiaTheme="minorHAnsi" w:hAnsi="Times New Roman" w:cs="Times New Roman"/>
          <w:sz w:val="24"/>
          <w:szCs w:val="24"/>
        </w:rPr>
        <w:t>угров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E95E95" w:rsidRDefault="00E95E95" w:rsidP="007A1C62">
      <w:pPr>
        <w:pStyle w:val="a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FE51F6" w:rsidRPr="004333E0">
        <w:rPr>
          <w:rFonts w:ascii="Times New Roman" w:eastAsiaTheme="minorHAnsi" w:hAnsi="Times New Roman" w:cs="Times New Roman"/>
          <w:sz w:val="24"/>
          <w:szCs w:val="24"/>
        </w:rPr>
        <w:t>МОО ЛТО города Югорска «Элегия» совместно с ЦБС города Югорска</w:t>
      </w:r>
      <w:r w:rsidR="007A1C62">
        <w:rPr>
          <w:rFonts w:ascii="Times New Roman" w:eastAsiaTheme="minorHAnsi" w:hAnsi="Times New Roman" w:cs="Times New Roman"/>
          <w:sz w:val="24"/>
          <w:szCs w:val="24"/>
        </w:rPr>
        <w:t xml:space="preserve"> получили грант в размере 3 307 295 рублей на реализацию проекта </w:t>
      </w:r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«</w:t>
      </w:r>
      <w:proofErr w:type="spellStart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Медиастудия</w:t>
      </w:r>
      <w:proofErr w:type="spellEnd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 xml:space="preserve"> «Про-Читай Югорск». Проект позволит организовать работу ТВ-лаборатории и студии звукозаписи для производства видеороликов литературной тематики; открыть на базе библиотеки дизайн-мастерскую и веб-студию для подростков и молодежи; оборудовать комфортный кинозал для просмотра и обсуждения фильмов, экранизированных по мотивам известных книг, в октябре-ноябре 2020 года планируется проведение </w:t>
      </w:r>
      <w:proofErr w:type="spellStart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кинорингов</w:t>
      </w:r>
      <w:proofErr w:type="spellEnd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 xml:space="preserve"> - интеллектуальных состязаний по направлениям: историческое кино и литература, патриотическое кино и литература, классическое кино и литература, в 2021 году будет организован фестиваль-форум экранного творчества «</w:t>
      </w:r>
      <w:proofErr w:type="spellStart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МедиаСтрока</w:t>
      </w:r>
      <w:proofErr w:type="spellEnd"/>
      <w:r w:rsidR="007A1C62" w:rsidRPr="007A1C62"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F21CAA" w:rsidRDefault="00F21CAA" w:rsidP="00EA6AC9">
      <w:pPr>
        <w:pStyle w:val="ae"/>
        <w:spacing w:before="0" w:beforeAutospacing="0" w:after="0" w:afterAutospacing="0"/>
        <w:jc w:val="both"/>
      </w:pPr>
    </w:p>
    <w:p w:rsidR="00586FE6" w:rsidRPr="00BB178D" w:rsidRDefault="00A548C1" w:rsidP="00EA6AC9">
      <w:pPr>
        <w:pStyle w:val="ae"/>
        <w:spacing w:before="0" w:beforeAutospacing="0" w:after="0" w:afterAutospacing="0"/>
        <w:jc w:val="both"/>
      </w:pPr>
      <w:r w:rsidRPr="00A32C69">
        <w:rPr>
          <w:lang w:val="en-US"/>
        </w:rPr>
        <w:t>II</w:t>
      </w:r>
      <w:r w:rsidRPr="00A32C69">
        <w:t xml:space="preserve">. </w:t>
      </w:r>
      <w:r w:rsidR="00A44174" w:rsidRPr="00A32C69">
        <w:t>Организационные</w:t>
      </w:r>
      <w:r w:rsidR="00A44174" w:rsidRPr="00BB178D">
        <w:t xml:space="preserve"> условия поддержки доступа негосударственных организаций (коммерческих, некоммерческих) к предоставлению услуг в социальной сфере</w:t>
      </w:r>
      <w:r w:rsidR="009C141D" w:rsidRPr="00BB178D">
        <w:t>.</w:t>
      </w:r>
    </w:p>
    <w:p w:rsidR="00007D82" w:rsidRDefault="00D85D37" w:rsidP="00EA6AC9">
      <w:pPr>
        <w:ind w:firstLine="709"/>
        <w:jc w:val="both"/>
        <w:rPr>
          <w:szCs w:val="24"/>
        </w:rPr>
      </w:pPr>
      <w:r w:rsidRPr="00311F51">
        <w:rPr>
          <w:szCs w:val="24"/>
        </w:rPr>
        <w:t>По состоянию на 01.</w:t>
      </w:r>
      <w:r w:rsidR="00311F51" w:rsidRPr="00311F51">
        <w:rPr>
          <w:szCs w:val="24"/>
        </w:rPr>
        <w:t>0</w:t>
      </w:r>
      <w:r w:rsidR="00566A41">
        <w:rPr>
          <w:szCs w:val="24"/>
        </w:rPr>
        <w:t>7</w:t>
      </w:r>
      <w:r w:rsidRPr="00311F51">
        <w:rPr>
          <w:szCs w:val="24"/>
        </w:rPr>
        <w:t>.20</w:t>
      </w:r>
      <w:r w:rsidR="00311F51" w:rsidRPr="00311F51">
        <w:rPr>
          <w:szCs w:val="24"/>
        </w:rPr>
        <w:t>20</w:t>
      </w:r>
      <w:r w:rsidRPr="00311F51">
        <w:rPr>
          <w:szCs w:val="24"/>
        </w:rPr>
        <w:t xml:space="preserve"> действуют следующие муниципальные правовые акты</w:t>
      </w:r>
      <w:r w:rsidR="00985536" w:rsidRPr="00311F51">
        <w:rPr>
          <w:szCs w:val="24"/>
        </w:rPr>
        <w:t xml:space="preserve">, касающиеся </w:t>
      </w:r>
      <w:r w:rsidR="00985536" w:rsidRPr="00673C14">
        <w:rPr>
          <w:szCs w:val="24"/>
          <w:u w:val="single"/>
        </w:rPr>
        <w:t>общих вопросов</w:t>
      </w:r>
      <w:r w:rsidR="00985536" w:rsidRPr="00311F51">
        <w:rPr>
          <w:szCs w:val="24"/>
        </w:rPr>
        <w:t xml:space="preserve"> организации</w:t>
      </w:r>
      <w:r w:rsidR="00985536" w:rsidRPr="00F750E5">
        <w:rPr>
          <w:szCs w:val="24"/>
        </w:rPr>
        <w:t xml:space="preserve"> деятельности в сфере обеспечения доступа </w:t>
      </w:r>
      <w:r w:rsidR="00F750E5" w:rsidRPr="00F750E5">
        <w:t>негосударственных организаций (коммерческих, некоммерческих) к предоставлению услуг в социальной сфере</w:t>
      </w:r>
      <w:r w:rsidRPr="00F750E5">
        <w:rPr>
          <w:szCs w:val="24"/>
        </w:rPr>
        <w:t>:</w:t>
      </w:r>
    </w:p>
    <w:p w:rsidR="00731605" w:rsidRP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>распоряжение администрации города Югорска от 12.10.2018 № 51</w:t>
      </w:r>
      <w:r w:rsidR="00E261BA">
        <w:rPr>
          <w:szCs w:val="24"/>
        </w:rPr>
        <w:t>6</w:t>
      </w:r>
      <w:r w:rsidR="00AB312C">
        <w:rPr>
          <w:szCs w:val="24"/>
        </w:rPr>
        <w:t xml:space="preserve"> </w:t>
      </w:r>
      <w:r w:rsidR="00C543C0">
        <w:rPr>
          <w:szCs w:val="24"/>
        </w:rPr>
        <w:t xml:space="preserve"> </w:t>
      </w:r>
      <w:r w:rsidR="00007D82" w:rsidRPr="00007D82">
        <w:rPr>
          <w:szCs w:val="24"/>
        </w:rPr>
        <w:t xml:space="preserve">«Об утверждении </w:t>
      </w:r>
      <w:r w:rsidR="00E261BA">
        <w:rPr>
          <w:szCs w:val="24"/>
        </w:rPr>
        <w:t>К</w:t>
      </w:r>
      <w:r w:rsidR="00007D82" w:rsidRPr="00007D82">
        <w:rPr>
          <w:szCs w:val="24"/>
        </w:rPr>
        <w:t xml:space="preserve">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</w:t>
      </w:r>
      <w:r w:rsidR="00E261BA">
        <w:rPr>
          <w:szCs w:val="24"/>
        </w:rPr>
        <w:t>в городе Югорске»</w:t>
      </w:r>
      <w:r w:rsidR="00731605" w:rsidRPr="005076A9">
        <w:rPr>
          <w:szCs w:val="24"/>
        </w:rPr>
        <w:t>;</w:t>
      </w:r>
    </w:p>
    <w:p w:rsidR="00731605" w:rsidRP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 w:rsidRPr="005076A9">
        <w:rPr>
          <w:szCs w:val="24"/>
        </w:rPr>
        <w:t xml:space="preserve">постановление администрации города Югорска от 09.09.2016 № 2202 </w:t>
      </w:r>
      <w:r w:rsidR="00731605" w:rsidRPr="005076A9">
        <w:rPr>
          <w:szCs w:val="24"/>
        </w:rPr>
        <w:t>«О</w:t>
      </w:r>
      <w:r w:rsidR="00C543C0">
        <w:rPr>
          <w:szCs w:val="24"/>
        </w:rPr>
        <w:t xml:space="preserve"> </w:t>
      </w:r>
      <w:r w:rsidR="005076A9">
        <w:rPr>
          <w:szCs w:val="24"/>
        </w:rPr>
        <w:t>п</w:t>
      </w:r>
      <w:r w:rsidR="006725A3" w:rsidRPr="005076A9">
        <w:rPr>
          <w:szCs w:val="24"/>
        </w:rPr>
        <w:t>лане мероприятий (</w:t>
      </w:r>
      <w:r w:rsidR="00127114" w:rsidRPr="005076A9">
        <w:rPr>
          <w:szCs w:val="24"/>
        </w:rPr>
        <w:t>«</w:t>
      </w:r>
      <w:r w:rsidR="006725A3" w:rsidRPr="005076A9">
        <w:rPr>
          <w:szCs w:val="24"/>
        </w:rPr>
        <w:t>дорожн</w:t>
      </w:r>
      <w:r w:rsidR="00127114" w:rsidRPr="005076A9">
        <w:rPr>
          <w:szCs w:val="24"/>
        </w:rPr>
        <w:t>ой</w:t>
      </w:r>
      <w:r w:rsidR="006725A3" w:rsidRPr="005076A9">
        <w:rPr>
          <w:szCs w:val="24"/>
        </w:rPr>
        <w:t xml:space="preserve"> карт</w:t>
      </w:r>
      <w:r w:rsidR="00127114" w:rsidRPr="005076A9">
        <w:rPr>
          <w:szCs w:val="24"/>
        </w:rPr>
        <w:t>е</w:t>
      </w:r>
      <w:r w:rsidR="006725A3" w:rsidRPr="005076A9">
        <w:rPr>
          <w:szCs w:val="24"/>
        </w:rPr>
        <w:t>») по поддержке доступа  негосударственных организаций (коммерческих, некоммерческих) к предоставлению услуг в социальной сфере в городе Югорске на 2016 – 2020 годы</w:t>
      </w:r>
      <w:r w:rsidR="007036B1">
        <w:rPr>
          <w:szCs w:val="24"/>
        </w:rPr>
        <w:t>» (в редакции от 30..12.2019 № 2830)</w:t>
      </w:r>
      <w:r w:rsidR="00731605" w:rsidRPr="005076A9">
        <w:rPr>
          <w:szCs w:val="24"/>
        </w:rPr>
        <w:t>;</w:t>
      </w:r>
    </w:p>
    <w:p w:rsidR="005076A9" w:rsidRDefault="00F22834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261BA">
        <w:rPr>
          <w:szCs w:val="24"/>
        </w:rPr>
        <w:t>п</w:t>
      </w:r>
      <w:r w:rsidR="005076A9" w:rsidRPr="005076A9">
        <w:rPr>
          <w:szCs w:val="24"/>
        </w:rPr>
        <w:t>остановление администрации города Югорска от 20.09.2016 № 2283 «О Перечне услуг в социальной сфере планируемых к передаче  негосударственным организациям (коммерческим, некоммерческим), в том числе социально ориентированн</w:t>
      </w:r>
      <w:r w:rsidR="00D60F7C">
        <w:rPr>
          <w:szCs w:val="24"/>
        </w:rPr>
        <w:t>ым некоммерческим организациям»</w:t>
      </w:r>
      <w:r w:rsidR="007036B1">
        <w:rPr>
          <w:szCs w:val="24"/>
        </w:rPr>
        <w:t xml:space="preserve"> (в редакции от 30.12.2019 № 2857)</w:t>
      </w:r>
      <w:r w:rsidR="00D60F7C">
        <w:rPr>
          <w:szCs w:val="24"/>
        </w:rPr>
        <w:t>.</w:t>
      </w:r>
    </w:p>
    <w:p w:rsidR="005F203F" w:rsidRPr="00374370" w:rsidRDefault="005F203F" w:rsidP="005F203F">
      <w:pPr>
        <w:tabs>
          <w:tab w:val="left" w:pos="567"/>
        </w:tabs>
        <w:ind w:firstLine="709"/>
        <w:jc w:val="both"/>
        <w:rPr>
          <w:szCs w:val="24"/>
        </w:rPr>
      </w:pPr>
      <w:proofErr w:type="gramStart"/>
      <w:r>
        <w:rPr>
          <w:szCs w:val="24"/>
        </w:rPr>
        <w:t>С целью оказания финансовой поддержки СО НКО</w:t>
      </w:r>
      <w:r w:rsidRPr="00A75F59">
        <w:rPr>
          <w:szCs w:val="24"/>
        </w:rPr>
        <w:t xml:space="preserve"> не являющимся государственными (муниципальными) учреждениями, пострадавшим в результате введения ограничительных мер, направленных на профилактику и устранение последствий распространения новой коронавирусной инфекции (COVID-19)</w:t>
      </w:r>
      <w:r>
        <w:rPr>
          <w:szCs w:val="24"/>
        </w:rPr>
        <w:t xml:space="preserve">,  администрацией города Югорска принято решение о предоставлении субсидий на </w:t>
      </w:r>
      <w:r w:rsidRPr="00A75F59">
        <w:rPr>
          <w:szCs w:val="24"/>
        </w:rPr>
        <w:t xml:space="preserve">возмещение затрат </w:t>
      </w:r>
      <w:r>
        <w:rPr>
          <w:szCs w:val="24"/>
        </w:rPr>
        <w:t xml:space="preserve">СО НКО </w:t>
      </w:r>
      <w:r w:rsidRPr="00A75F59">
        <w:rPr>
          <w:szCs w:val="24"/>
        </w:rPr>
        <w:t xml:space="preserve">на расходы по арендной плате за недвижимое имущество (за исключением государственного и муниципального), коммунальных </w:t>
      </w:r>
      <w:r w:rsidRPr="00A75F59">
        <w:rPr>
          <w:szCs w:val="24"/>
        </w:rPr>
        <w:lastRenderedPageBreak/>
        <w:t>услуг, затрат на оплату</w:t>
      </w:r>
      <w:proofErr w:type="gramEnd"/>
      <w:r w:rsidRPr="00A75F59">
        <w:rPr>
          <w:szCs w:val="24"/>
        </w:rPr>
        <w:t xml:space="preserve"> труда работников</w:t>
      </w:r>
      <w:r>
        <w:rPr>
          <w:szCs w:val="24"/>
        </w:rPr>
        <w:t>. Порядок предоставления субсидии утвержден постановлением администрации города Югорска от 04.06.2020 № 731. Соответствующее изменение внесено в муниципальную программу города Югорска (постановление администрации города Югорска от 04.06.2020 № 729 «</w:t>
      </w:r>
      <w:r w:rsidRPr="00A75F59">
        <w:rPr>
          <w:szCs w:val="24"/>
        </w:rPr>
        <w:t>«Развитие гражданского общества, реализация государственной национальной политики и профилактика экстремизма»</w:t>
      </w:r>
      <w:r>
        <w:rPr>
          <w:szCs w:val="24"/>
        </w:rPr>
        <w:t>).</w:t>
      </w:r>
    </w:p>
    <w:p w:rsidR="004405FE" w:rsidRDefault="004405FE" w:rsidP="00EA6AC9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660AFA">
        <w:rPr>
          <w:szCs w:val="24"/>
        </w:rPr>
        <w:t xml:space="preserve"> отчетном периоде </w:t>
      </w:r>
      <w:r>
        <w:rPr>
          <w:szCs w:val="24"/>
        </w:rPr>
        <w:t xml:space="preserve">утверждены </w:t>
      </w:r>
      <w:r w:rsidRPr="00660AFA">
        <w:rPr>
          <w:szCs w:val="24"/>
        </w:rPr>
        <w:t>муниципальны</w:t>
      </w:r>
      <w:r>
        <w:rPr>
          <w:szCs w:val="24"/>
        </w:rPr>
        <w:t>е</w:t>
      </w:r>
      <w:r w:rsidRPr="00660AFA">
        <w:rPr>
          <w:szCs w:val="24"/>
        </w:rPr>
        <w:t xml:space="preserve"> правов</w:t>
      </w:r>
      <w:r>
        <w:rPr>
          <w:szCs w:val="24"/>
        </w:rPr>
        <w:t>ые</w:t>
      </w:r>
      <w:r w:rsidRPr="00660AFA">
        <w:rPr>
          <w:szCs w:val="24"/>
        </w:rPr>
        <w:t xml:space="preserve"> акт</w:t>
      </w:r>
      <w:r>
        <w:rPr>
          <w:szCs w:val="24"/>
        </w:rPr>
        <w:t>ы</w:t>
      </w:r>
      <w:r w:rsidR="00481482">
        <w:rPr>
          <w:szCs w:val="24"/>
        </w:rPr>
        <w:t xml:space="preserve"> (в разрезе отраслей)</w:t>
      </w:r>
      <w:r>
        <w:rPr>
          <w:szCs w:val="24"/>
        </w:rPr>
        <w:t xml:space="preserve">: </w:t>
      </w:r>
    </w:p>
    <w:p w:rsidR="004405FE" w:rsidRDefault="007036B1" w:rsidP="00EA6AC9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4405FE" w:rsidRPr="00B7207E">
        <w:rPr>
          <w:szCs w:val="24"/>
          <w:u w:val="single"/>
        </w:rPr>
        <w:t>сфере образования</w:t>
      </w:r>
      <w:r w:rsidR="004405FE">
        <w:rPr>
          <w:szCs w:val="24"/>
        </w:rPr>
        <w:t>-</w:t>
      </w:r>
    </w:p>
    <w:p w:rsidR="007036B1" w:rsidRDefault="007036B1" w:rsidP="007036B1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- постановление администрации города Югорска от 13.01.2020 № 21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 </w:t>
      </w:r>
      <w:hyperlink r:id="rId9" w:history="1">
        <w:r>
          <w:rPr>
            <w:rStyle w:val="a5"/>
            <w:rFonts w:eastAsia="Arial Unicode MS"/>
            <w:szCs w:val="24"/>
          </w:rPr>
          <w:t>http://adm.ugorsk.ru/regulatory/npa/5390/86056/</w:t>
        </w:r>
      </w:hyperlink>
      <w:r>
        <w:rPr>
          <w:rFonts w:eastAsia="Arial Unicode MS"/>
          <w:szCs w:val="24"/>
        </w:rPr>
        <w:t>;</w:t>
      </w:r>
    </w:p>
    <w:p w:rsidR="005B2EAB" w:rsidRDefault="007036B1" w:rsidP="005B2EAB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- постановление администрации города Югорска от 09.04.2020 № 529 «О внесении изменения в постановление администрации города Югорска от 25.01.2018 № 204 «Об утверждении Порядка предоставления дополнительного образования в городе Югорске посредством персонифицированного финансирования»</w:t>
      </w:r>
      <w:r w:rsidR="005F203F">
        <w:rPr>
          <w:rFonts w:eastAsia="Arial Unicode MS"/>
          <w:szCs w:val="24"/>
        </w:rPr>
        <w:t xml:space="preserve"> </w:t>
      </w:r>
      <w:hyperlink r:id="rId10" w:history="1">
        <w:r>
          <w:rPr>
            <w:rStyle w:val="a5"/>
            <w:rFonts w:eastAsia="Arial Unicode MS"/>
            <w:szCs w:val="24"/>
          </w:rPr>
          <w:t>http://adm.ugorsk.ru/regulatory/npa/5390/88931/</w:t>
        </w:r>
      </w:hyperlink>
      <w:r>
        <w:rPr>
          <w:rFonts w:eastAsia="Arial Unicode MS"/>
          <w:szCs w:val="24"/>
        </w:rPr>
        <w:t>;</w:t>
      </w:r>
    </w:p>
    <w:p w:rsidR="007036B1" w:rsidRDefault="007036B1" w:rsidP="005B2EAB">
      <w:pPr>
        <w:ind w:firstLine="360"/>
        <w:jc w:val="both"/>
        <w:rPr>
          <w:szCs w:val="24"/>
        </w:rPr>
      </w:pPr>
      <w:r>
        <w:rPr>
          <w:szCs w:val="24"/>
        </w:rPr>
        <w:t xml:space="preserve">- постановление администрации города Югорска от 24.03.2020 № 472 «О Порядке предоставления субсидии из бюджета города Югорска некоммерческим организациям, не являющимся государственными (муниципальными) учреждениями, на организацию и проведение общественно-значимых мероприятий в сфере образования» </w:t>
      </w:r>
      <w:hyperlink r:id="rId11" w:history="1">
        <w:r>
          <w:rPr>
            <w:rStyle w:val="a5"/>
            <w:szCs w:val="24"/>
          </w:rPr>
          <w:t>http://adm.ugorsk.ru/regulatory/npa/5390/88391/</w:t>
        </w:r>
      </w:hyperlink>
      <w:r>
        <w:rPr>
          <w:szCs w:val="24"/>
        </w:rPr>
        <w:t>.</w:t>
      </w:r>
    </w:p>
    <w:p w:rsidR="004405FE" w:rsidRPr="007A7A74" w:rsidRDefault="004405FE" w:rsidP="007036B1">
      <w:pPr>
        <w:ind w:left="709"/>
        <w:jc w:val="both"/>
        <w:rPr>
          <w:szCs w:val="24"/>
        </w:rPr>
      </w:pPr>
      <w:r>
        <w:rPr>
          <w:szCs w:val="24"/>
          <w:u w:val="single"/>
        </w:rPr>
        <w:t>в</w:t>
      </w:r>
      <w:r w:rsidRPr="00B7207E">
        <w:rPr>
          <w:szCs w:val="24"/>
          <w:u w:val="single"/>
        </w:rPr>
        <w:t xml:space="preserve"> сфере культуры</w:t>
      </w:r>
      <w:r>
        <w:rPr>
          <w:szCs w:val="24"/>
        </w:rPr>
        <w:t>-</w:t>
      </w:r>
    </w:p>
    <w:p w:rsidR="007036B1" w:rsidRDefault="007036B1" w:rsidP="007036B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постановление администрации города Югорска от 27.02.2020 №336 «О внесении изменений в постановление администрации города Югорска от 20.05.2019 № 992</w:t>
      </w:r>
      <w:r w:rsidR="00C543C0">
        <w:rPr>
          <w:szCs w:val="24"/>
        </w:rPr>
        <w:t xml:space="preserve"> </w:t>
      </w:r>
      <w:r>
        <w:rPr>
          <w:szCs w:val="24"/>
        </w:rPr>
        <w:t>«О Порядке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мероприятий».</w:t>
      </w:r>
    </w:p>
    <w:p w:rsidR="004405FE" w:rsidRDefault="007036B1" w:rsidP="007036B1">
      <w:pPr>
        <w:ind w:firstLine="709"/>
        <w:jc w:val="both"/>
        <w:rPr>
          <w:szCs w:val="24"/>
        </w:rPr>
      </w:pPr>
      <w:r>
        <w:rPr>
          <w:szCs w:val="24"/>
        </w:rPr>
        <w:t xml:space="preserve"> в </w:t>
      </w:r>
      <w:r w:rsidR="004405FE" w:rsidRPr="00731954">
        <w:rPr>
          <w:szCs w:val="24"/>
          <w:u w:val="single"/>
        </w:rPr>
        <w:t>сфере физической культуры и спорта</w:t>
      </w:r>
      <w:r w:rsidR="004405FE">
        <w:rPr>
          <w:szCs w:val="24"/>
        </w:rPr>
        <w:t>–</w:t>
      </w:r>
    </w:p>
    <w:p w:rsidR="007036B1" w:rsidRDefault="007036B1" w:rsidP="007036B1">
      <w:pPr>
        <w:ind w:firstLine="709"/>
        <w:jc w:val="both"/>
        <w:rPr>
          <w:rFonts w:eastAsia="Calibri"/>
          <w:szCs w:val="24"/>
        </w:rPr>
      </w:pPr>
      <w:r>
        <w:rPr>
          <w:rFonts w:eastAsia="Arial"/>
        </w:rPr>
        <w:t xml:space="preserve">-постановление администрации города Югорска от 14.01.2020 № 23 «О внесении изменений в постановление администрации города Югорска от </w:t>
      </w:r>
      <w:r>
        <w:rPr>
          <w:rFonts w:eastAsia="Calibri"/>
          <w:szCs w:val="24"/>
        </w:rPr>
        <w:t>11.03.2019 № 499</w:t>
      </w:r>
      <w:r>
        <w:rPr>
          <w:szCs w:val="22"/>
        </w:rPr>
        <w:t xml:space="preserve"> «Об утверждении</w:t>
      </w:r>
      <w:r>
        <w:rPr>
          <w:szCs w:val="24"/>
        </w:rPr>
        <w:t xml:space="preserve"> Порядка предоставления субсидии некоммерческим организациям </w:t>
      </w:r>
      <w:r>
        <w:rPr>
          <w:rFonts w:eastAsia="Calibri"/>
          <w:szCs w:val="24"/>
        </w:rPr>
        <w:t>на организацию и проведение социально значимых общественных мероприятий и (или) проектов».</w:t>
      </w:r>
    </w:p>
    <w:p w:rsidR="007036B1" w:rsidRDefault="007036B1" w:rsidP="007036B1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t xml:space="preserve">- приказ управления социальной политики администрации города Югорска от 10.02.2020 №11 «О предоставлении субсидии» </w:t>
      </w:r>
      <w:r>
        <w:rPr>
          <w:rFonts w:eastAsia="Calibri"/>
          <w:color w:val="000000"/>
          <w:szCs w:val="24"/>
          <w:lang w:eastAsia="en-US"/>
        </w:rPr>
        <w:t>(Автономная некоммерческая организация «Спортивно-технический центр»).</w:t>
      </w:r>
    </w:p>
    <w:p w:rsidR="00E2716E" w:rsidRDefault="00E2716E" w:rsidP="00E2716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E2716E" w:rsidRDefault="007036B1" w:rsidP="00E2716E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отчетном периоде </w:t>
      </w:r>
      <w:r w:rsidR="00DB5A01">
        <w:rPr>
          <w:rFonts w:ascii="Times New Roman" w:hAnsi="Times New Roman"/>
          <w:sz w:val="24"/>
          <w:szCs w:val="24"/>
        </w:rPr>
        <w:t>проведена сверка количества</w:t>
      </w:r>
      <w:r w:rsidR="00A536E3">
        <w:rPr>
          <w:rFonts w:ascii="Times New Roman" w:hAnsi="Times New Roman"/>
          <w:sz w:val="24"/>
          <w:szCs w:val="24"/>
        </w:rPr>
        <w:t xml:space="preserve"> социально </w:t>
      </w:r>
      <w:r w:rsidR="00DB5A01">
        <w:rPr>
          <w:rFonts w:ascii="Times New Roman" w:hAnsi="Times New Roman"/>
          <w:sz w:val="24"/>
          <w:szCs w:val="24"/>
        </w:rPr>
        <w:t>ориентированных некоммерческих организаций, включенных единый перечень потенциальных поставщиков услуг в социальной сфере</w:t>
      </w:r>
      <w:r w:rsidR="00A536E3">
        <w:rPr>
          <w:rFonts w:ascii="Times New Roman" w:hAnsi="Times New Roman"/>
          <w:sz w:val="24"/>
          <w:szCs w:val="24"/>
        </w:rPr>
        <w:t>,</w:t>
      </w:r>
      <w:r w:rsidR="00DB5A01">
        <w:rPr>
          <w:rFonts w:ascii="Times New Roman" w:hAnsi="Times New Roman"/>
          <w:sz w:val="24"/>
          <w:szCs w:val="24"/>
        </w:rPr>
        <w:t xml:space="preserve"> с данными, полученными от</w:t>
      </w:r>
      <w:r w:rsidR="00E2716E">
        <w:rPr>
          <w:rFonts w:ascii="Times New Roman" w:hAnsi="Times New Roman"/>
          <w:sz w:val="24"/>
          <w:szCs w:val="24"/>
        </w:rPr>
        <w:t xml:space="preserve"> Управления Министерства юстиции РФ по ХМАО-Югре</w:t>
      </w:r>
      <w:r w:rsidR="00DB5A01">
        <w:rPr>
          <w:rFonts w:ascii="Times New Roman" w:hAnsi="Times New Roman"/>
          <w:sz w:val="24"/>
          <w:szCs w:val="24"/>
        </w:rPr>
        <w:t xml:space="preserve"> по состоянию на 01.01.2020. </w:t>
      </w:r>
      <w:r w:rsidR="00E2716E">
        <w:rPr>
          <w:rFonts w:ascii="Times New Roman" w:hAnsi="Times New Roman"/>
          <w:sz w:val="24"/>
          <w:szCs w:val="24"/>
        </w:rPr>
        <w:t xml:space="preserve">Перечень уточнен и </w:t>
      </w:r>
      <w:r w:rsidR="00DB5A01">
        <w:rPr>
          <w:rFonts w:ascii="Times New Roman" w:hAnsi="Times New Roman"/>
          <w:sz w:val="24"/>
          <w:szCs w:val="24"/>
        </w:rPr>
        <w:t xml:space="preserve">отражен в разделе </w:t>
      </w:r>
      <w:r w:rsidR="00DB5A01">
        <w:rPr>
          <w:rFonts w:ascii="Times New Roman" w:hAnsi="Times New Roman"/>
          <w:sz w:val="24"/>
          <w:szCs w:val="24"/>
          <w:lang w:val="en-US"/>
        </w:rPr>
        <w:t>III</w:t>
      </w:r>
      <w:r w:rsidR="00DB5A01">
        <w:rPr>
          <w:rFonts w:ascii="Times New Roman" w:hAnsi="Times New Roman"/>
          <w:sz w:val="24"/>
          <w:szCs w:val="24"/>
        </w:rPr>
        <w:t xml:space="preserve"> отчета </w:t>
      </w:r>
      <w:r w:rsidR="00E2716E">
        <w:rPr>
          <w:rFonts w:ascii="Times New Roman" w:hAnsi="Times New Roman"/>
          <w:sz w:val="24"/>
          <w:szCs w:val="24"/>
        </w:rPr>
        <w:t>на 01.0</w:t>
      </w:r>
      <w:r w:rsidR="00627661">
        <w:rPr>
          <w:rFonts w:ascii="Times New Roman" w:hAnsi="Times New Roman"/>
          <w:sz w:val="24"/>
          <w:szCs w:val="24"/>
        </w:rPr>
        <w:t>7</w:t>
      </w:r>
      <w:r w:rsidR="00E2716E">
        <w:rPr>
          <w:rFonts w:ascii="Times New Roman" w:hAnsi="Times New Roman"/>
          <w:sz w:val="24"/>
          <w:szCs w:val="24"/>
        </w:rPr>
        <w:t>.2020</w:t>
      </w:r>
      <w:r w:rsidR="00DB5A01">
        <w:rPr>
          <w:rFonts w:ascii="Times New Roman" w:hAnsi="Times New Roman"/>
          <w:sz w:val="24"/>
          <w:szCs w:val="24"/>
        </w:rPr>
        <w:t>. По состоянию на 01.0</w:t>
      </w:r>
      <w:r w:rsidR="00627661">
        <w:rPr>
          <w:rFonts w:ascii="Times New Roman" w:hAnsi="Times New Roman"/>
          <w:sz w:val="24"/>
          <w:szCs w:val="24"/>
        </w:rPr>
        <w:t>7</w:t>
      </w:r>
      <w:r w:rsidR="00DB5A01">
        <w:rPr>
          <w:rFonts w:ascii="Times New Roman" w:hAnsi="Times New Roman"/>
          <w:sz w:val="24"/>
          <w:szCs w:val="24"/>
        </w:rPr>
        <w:t>.2020 единый перечень потенциальных поставщиков услуг</w:t>
      </w:r>
      <w:r w:rsidR="00E2716E">
        <w:rPr>
          <w:rFonts w:ascii="Times New Roman" w:hAnsi="Times New Roman"/>
          <w:sz w:val="24"/>
          <w:szCs w:val="24"/>
        </w:rPr>
        <w:t xml:space="preserve"> содержит </w:t>
      </w:r>
      <w:r w:rsidR="00E2716E" w:rsidRPr="00C404EA">
        <w:rPr>
          <w:rFonts w:ascii="Times New Roman" w:hAnsi="Times New Roman"/>
          <w:sz w:val="24"/>
          <w:szCs w:val="24"/>
        </w:rPr>
        <w:t>11</w:t>
      </w:r>
      <w:r w:rsidR="00C404EA" w:rsidRPr="00C404EA">
        <w:rPr>
          <w:rFonts w:ascii="Times New Roman" w:hAnsi="Times New Roman"/>
          <w:sz w:val="24"/>
          <w:szCs w:val="24"/>
        </w:rPr>
        <w:t>3</w:t>
      </w:r>
      <w:r w:rsidR="00E2716E">
        <w:rPr>
          <w:rFonts w:ascii="Times New Roman" w:hAnsi="Times New Roman"/>
          <w:sz w:val="24"/>
          <w:szCs w:val="24"/>
        </w:rPr>
        <w:t xml:space="preserve"> организаций, с указанием информации о видах деятельности поставщиков услуг и месте нахождения организаций (индивидуальных предпринимателей</w:t>
      </w:r>
      <w:r w:rsidR="0022373F">
        <w:rPr>
          <w:rFonts w:ascii="Times New Roman" w:hAnsi="Times New Roman"/>
          <w:sz w:val="24"/>
          <w:szCs w:val="24"/>
        </w:rPr>
        <w:t>)</w:t>
      </w:r>
      <w:r w:rsidR="00E2716E">
        <w:rPr>
          <w:rFonts w:ascii="Times New Roman" w:hAnsi="Times New Roman"/>
          <w:sz w:val="24"/>
          <w:szCs w:val="24"/>
        </w:rPr>
        <w:t xml:space="preserve"> (на 01.01.20</w:t>
      </w:r>
      <w:r w:rsidR="00A536E3">
        <w:rPr>
          <w:rFonts w:ascii="Times New Roman" w:hAnsi="Times New Roman"/>
          <w:sz w:val="24"/>
          <w:szCs w:val="24"/>
        </w:rPr>
        <w:t>20</w:t>
      </w:r>
      <w:r w:rsidR="00E2716E">
        <w:rPr>
          <w:rFonts w:ascii="Times New Roman" w:hAnsi="Times New Roman"/>
          <w:sz w:val="24"/>
          <w:szCs w:val="24"/>
        </w:rPr>
        <w:t xml:space="preserve"> в перечне состояло </w:t>
      </w:r>
      <w:r w:rsidR="00A536E3">
        <w:rPr>
          <w:rFonts w:ascii="Times New Roman" w:hAnsi="Times New Roman"/>
          <w:sz w:val="24"/>
          <w:szCs w:val="24"/>
        </w:rPr>
        <w:t>110</w:t>
      </w:r>
      <w:r w:rsidR="00E2716E">
        <w:rPr>
          <w:rFonts w:ascii="Times New Roman" w:hAnsi="Times New Roman"/>
          <w:sz w:val="24"/>
          <w:szCs w:val="24"/>
        </w:rPr>
        <w:t xml:space="preserve"> организаци</w:t>
      </w:r>
      <w:r w:rsidR="00A536E3">
        <w:rPr>
          <w:rFonts w:ascii="Times New Roman" w:hAnsi="Times New Roman"/>
          <w:sz w:val="24"/>
          <w:szCs w:val="24"/>
        </w:rPr>
        <w:t>й</w:t>
      </w:r>
      <w:r w:rsidR="00E2716E">
        <w:rPr>
          <w:rFonts w:ascii="Times New Roman" w:hAnsi="Times New Roman"/>
          <w:sz w:val="24"/>
          <w:szCs w:val="24"/>
        </w:rPr>
        <w:t>).</w:t>
      </w:r>
    </w:p>
    <w:p w:rsidR="00E2716E" w:rsidRDefault="00E2716E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535290" w:rsidRPr="00F47B9D" w:rsidRDefault="000E40D2" w:rsidP="00EA6AC9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0E1">
        <w:rPr>
          <w:rFonts w:ascii="Times New Roman" w:hAnsi="Times New Roman"/>
          <w:sz w:val="24"/>
          <w:szCs w:val="24"/>
        </w:rPr>
        <w:t>Перечень услуг, планируемый к передаче негосударственным организациям, включая социально</w:t>
      </w:r>
      <w:r w:rsidR="00426225">
        <w:rPr>
          <w:rFonts w:ascii="Times New Roman" w:hAnsi="Times New Roman"/>
          <w:sz w:val="24"/>
          <w:szCs w:val="24"/>
        </w:rPr>
        <w:t xml:space="preserve"> </w:t>
      </w:r>
      <w:r w:rsidRPr="00C810E1">
        <w:rPr>
          <w:rFonts w:ascii="Times New Roman" w:hAnsi="Times New Roman"/>
          <w:sz w:val="24"/>
          <w:szCs w:val="24"/>
        </w:rPr>
        <w:t>ориентированные некоммерческие ор</w:t>
      </w:r>
      <w:r w:rsidR="00537D20" w:rsidRPr="00C810E1">
        <w:rPr>
          <w:rFonts w:ascii="Times New Roman" w:hAnsi="Times New Roman"/>
          <w:sz w:val="24"/>
          <w:szCs w:val="24"/>
        </w:rPr>
        <w:t>ганизации</w:t>
      </w:r>
      <w:r w:rsidR="00E2716E">
        <w:rPr>
          <w:rFonts w:ascii="Times New Roman" w:hAnsi="Times New Roman"/>
          <w:sz w:val="24"/>
          <w:szCs w:val="24"/>
        </w:rPr>
        <w:t>,</w:t>
      </w:r>
      <w:r w:rsidR="0011690D">
        <w:rPr>
          <w:rFonts w:ascii="Times New Roman" w:hAnsi="Times New Roman"/>
          <w:sz w:val="24"/>
          <w:szCs w:val="24"/>
        </w:rPr>
        <w:t xml:space="preserve"> </w:t>
      </w:r>
      <w:r w:rsidR="00537D20" w:rsidRPr="00C810E1">
        <w:rPr>
          <w:rFonts w:ascii="Times New Roman" w:hAnsi="Times New Roman"/>
          <w:sz w:val="24"/>
          <w:szCs w:val="24"/>
        </w:rPr>
        <w:t>по состоянию на 01.</w:t>
      </w:r>
      <w:r w:rsidR="00607C06">
        <w:rPr>
          <w:rFonts w:ascii="Times New Roman" w:hAnsi="Times New Roman"/>
          <w:sz w:val="24"/>
          <w:szCs w:val="24"/>
        </w:rPr>
        <w:t>0</w:t>
      </w:r>
      <w:r w:rsidR="00627661">
        <w:rPr>
          <w:rFonts w:ascii="Times New Roman" w:hAnsi="Times New Roman"/>
          <w:sz w:val="24"/>
          <w:szCs w:val="24"/>
        </w:rPr>
        <w:t>7</w:t>
      </w:r>
      <w:r w:rsidRPr="00C810E1">
        <w:rPr>
          <w:rFonts w:ascii="Times New Roman" w:hAnsi="Times New Roman"/>
          <w:sz w:val="24"/>
          <w:szCs w:val="24"/>
        </w:rPr>
        <w:t>.20</w:t>
      </w:r>
      <w:r w:rsidR="00607C06">
        <w:rPr>
          <w:rFonts w:ascii="Times New Roman" w:hAnsi="Times New Roman"/>
          <w:sz w:val="24"/>
          <w:szCs w:val="24"/>
        </w:rPr>
        <w:t>20</w:t>
      </w:r>
      <w:r w:rsidRPr="00C810E1">
        <w:rPr>
          <w:rFonts w:ascii="Times New Roman" w:hAnsi="Times New Roman"/>
          <w:sz w:val="24"/>
          <w:szCs w:val="24"/>
        </w:rPr>
        <w:t xml:space="preserve">, содержит </w:t>
      </w:r>
      <w:r w:rsidR="00607C06">
        <w:rPr>
          <w:rFonts w:ascii="Times New Roman" w:hAnsi="Times New Roman"/>
          <w:sz w:val="24"/>
          <w:szCs w:val="24"/>
        </w:rPr>
        <w:t>12</w:t>
      </w:r>
      <w:r w:rsidRPr="00C810E1">
        <w:rPr>
          <w:rFonts w:ascii="Times New Roman" w:hAnsi="Times New Roman"/>
          <w:sz w:val="24"/>
          <w:szCs w:val="24"/>
        </w:rPr>
        <w:t xml:space="preserve"> услуг (работ) сфер образования, культуры, физического культуры и спорта</w:t>
      </w:r>
      <w:r w:rsidR="00607C06">
        <w:rPr>
          <w:rFonts w:ascii="Times New Roman" w:hAnsi="Times New Roman"/>
          <w:sz w:val="24"/>
          <w:szCs w:val="24"/>
        </w:rPr>
        <w:t>, социальной защиты</w:t>
      </w:r>
      <w:r w:rsidR="001A1C7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06078F" w:rsidRPr="001A1C71" w:rsidTr="0077024F">
        <w:tc>
          <w:tcPr>
            <w:tcW w:w="959" w:type="dxa"/>
            <w:shd w:val="clear" w:color="auto" w:fill="auto"/>
          </w:tcPr>
          <w:p w:rsidR="0006078F" w:rsidRPr="001A1C71" w:rsidRDefault="0006078F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6078F" w:rsidRPr="001A1C71" w:rsidRDefault="0006078F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A5356B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Присмотр и уход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lastRenderedPageBreak/>
              <w:t>6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DD26A6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A20686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Спортивная подготовка по неолимпийским видам спорта (мотоциклетный спорт)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  <w:tr w:rsidR="00A20686" w:rsidRPr="001A1C71" w:rsidTr="0077024F">
        <w:tc>
          <w:tcPr>
            <w:tcW w:w="959" w:type="dxa"/>
            <w:shd w:val="clear" w:color="auto" w:fill="auto"/>
          </w:tcPr>
          <w:p w:rsidR="00A20686" w:rsidRPr="001A1C71" w:rsidRDefault="00A20686" w:rsidP="000544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A20686" w:rsidRPr="001A1C71" w:rsidRDefault="00A20686" w:rsidP="00054471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</w:tbl>
    <w:p w:rsidR="00607C06" w:rsidRPr="00F47B9D" w:rsidRDefault="00607C06" w:rsidP="00054471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78F" w:rsidRPr="00234BB0" w:rsidRDefault="0022373F" w:rsidP="0022373F">
      <w:pPr>
        <w:ind w:firstLine="709"/>
        <w:jc w:val="both"/>
        <w:rPr>
          <w:szCs w:val="24"/>
        </w:rPr>
      </w:pPr>
      <w:r>
        <w:rPr>
          <w:szCs w:val="24"/>
        </w:rPr>
        <w:t xml:space="preserve">В апреле-июне </w:t>
      </w:r>
      <w:r w:rsidR="00426225">
        <w:rPr>
          <w:szCs w:val="24"/>
        </w:rPr>
        <w:t xml:space="preserve">текущего года деятельность </w:t>
      </w:r>
      <w:r w:rsidR="00EB7B5E">
        <w:rPr>
          <w:szCs w:val="24"/>
        </w:rPr>
        <w:t xml:space="preserve">большинства некоммерческих организаций </w:t>
      </w:r>
      <w:r w:rsidR="0011690D">
        <w:rPr>
          <w:szCs w:val="24"/>
        </w:rPr>
        <w:t xml:space="preserve">(НКО) </w:t>
      </w:r>
      <w:r w:rsidR="00EB7B5E">
        <w:rPr>
          <w:szCs w:val="24"/>
        </w:rPr>
        <w:t xml:space="preserve">была приостановлена </w:t>
      </w:r>
      <w:r w:rsidR="0051087A">
        <w:rPr>
          <w:szCs w:val="24"/>
        </w:rPr>
        <w:t xml:space="preserve">в связи с введением </w:t>
      </w:r>
      <w:r w:rsidR="00426225">
        <w:rPr>
          <w:szCs w:val="24"/>
        </w:rPr>
        <w:t>ограничительны</w:t>
      </w:r>
      <w:r w:rsidR="0051087A">
        <w:rPr>
          <w:szCs w:val="24"/>
        </w:rPr>
        <w:t>х мер</w:t>
      </w:r>
      <w:r w:rsidR="00426225">
        <w:rPr>
          <w:szCs w:val="24"/>
        </w:rPr>
        <w:t xml:space="preserve"> </w:t>
      </w:r>
      <w:proofErr w:type="gramStart"/>
      <w:r w:rsidR="00426225">
        <w:rPr>
          <w:szCs w:val="24"/>
        </w:rPr>
        <w:t>в</w:t>
      </w:r>
      <w:proofErr w:type="gramEnd"/>
      <w:r w:rsidR="00426225">
        <w:rPr>
          <w:szCs w:val="24"/>
        </w:rPr>
        <w:t xml:space="preserve"> </w:t>
      </w:r>
      <w:proofErr w:type="gramStart"/>
      <w:r w:rsidR="00426225">
        <w:rPr>
          <w:szCs w:val="24"/>
        </w:rPr>
        <w:t>Ханты-Мансийском</w:t>
      </w:r>
      <w:proofErr w:type="gramEnd"/>
      <w:r w:rsidR="00426225">
        <w:rPr>
          <w:szCs w:val="24"/>
        </w:rPr>
        <w:t xml:space="preserve"> автономном округе - Югре в связи с ухудшением ситуации вследствие распространения новой коронавирусной инфекции. </w:t>
      </w:r>
      <w:r w:rsidR="0056114D">
        <w:rPr>
          <w:szCs w:val="24"/>
        </w:rPr>
        <w:t xml:space="preserve">Тем не менее, за период январь - июнь </w:t>
      </w:r>
      <w:proofErr w:type="gramStart"/>
      <w:r w:rsidR="0006078F" w:rsidRPr="00234BB0">
        <w:rPr>
          <w:szCs w:val="24"/>
        </w:rPr>
        <w:t>негосударственны</w:t>
      </w:r>
      <w:r w:rsidR="00234BB0" w:rsidRPr="00234BB0">
        <w:rPr>
          <w:szCs w:val="24"/>
        </w:rPr>
        <w:t>м</w:t>
      </w:r>
      <w:r w:rsidR="0056114D">
        <w:rPr>
          <w:szCs w:val="24"/>
        </w:rPr>
        <w:t>и</w:t>
      </w:r>
      <w:proofErr w:type="gramEnd"/>
      <w:r w:rsidR="0056114D">
        <w:rPr>
          <w:szCs w:val="24"/>
        </w:rPr>
        <w:t xml:space="preserve"> </w:t>
      </w:r>
      <w:r w:rsidR="0006078F" w:rsidRPr="00234BB0">
        <w:rPr>
          <w:szCs w:val="24"/>
        </w:rPr>
        <w:t>организаци</w:t>
      </w:r>
      <w:r w:rsidR="00234BB0" w:rsidRPr="00234BB0">
        <w:rPr>
          <w:szCs w:val="24"/>
        </w:rPr>
        <w:t>ям</w:t>
      </w:r>
      <w:r w:rsidR="007C5516">
        <w:rPr>
          <w:szCs w:val="24"/>
        </w:rPr>
        <w:t xml:space="preserve"> осуществлялась реализация следующих услуг</w:t>
      </w:r>
      <w:r w:rsidR="00CA27CE" w:rsidRPr="00234BB0">
        <w:rPr>
          <w:szCs w:val="24"/>
        </w:rPr>
        <w:t>:</w:t>
      </w:r>
    </w:p>
    <w:p w:rsidR="0006078F" w:rsidRPr="00234BB0" w:rsidRDefault="0006078F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AE1FBB" w:rsidRDefault="0006078F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- </w:t>
      </w:r>
      <w:r w:rsidR="004F6A0F">
        <w:rPr>
          <w:rFonts w:ascii="Times New Roman" w:hAnsi="Times New Roman"/>
          <w:sz w:val="24"/>
          <w:szCs w:val="24"/>
        </w:rPr>
        <w:t>р</w:t>
      </w:r>
      <w:r w:rsidR="004F6A0F" w:rsidRPr="004F6A0F">
        <w:rPr>
          <w:rFonts w:ascii="Times New Roman" w:hAnsi="Times New Roman"/>
          <w:sz w:val="24"/>
          <w:szCs w:val="24"/>
        </w:rPr>
        <w:t>еализация основных общеобразовательных программ начального</w:t>
      </w:r>
      <w:r w:rsidR="004F6A0F">
        <w:rPr>
          <w:rFonts w:ascii="Times New Roman" w:hAnsi="Times New Roman"/>
          <w:sz w:val="24"/>
          <w:szCs w:val="24"/>
        </w:rPr>
        <w:t xml:space="preserve"> и основного</w:t>
      </w:r>
      <w:r w:rsidR="004F6A0F" w:rsidRPr="004F6A0F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4F6A0F">
        <w:rPr>
          <w:rFonts w:ascii="Times New Roman" w:hAnsi="Times New Roman"/>
          <w:sz w:val="24"/>
          <w:szCs w:val="24"/>
        </w:rPr>
        <w:t>;</w:t>
      </w:r>
    </w:p>
    <w:p w:rsidR="0006078F" w:rsidRPr="00234BB0" w:rsidRDefault="00AE1FBB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78F" w:rsidRPr="00234BB0">
        <w:rPr>
          <w:rFonts w:ascii="Times New Roman" w:hAnsi="Times New Roman"/>
          <w:sz w:val="24"/>
          <w:szCs w:val="24"/>
        </w:rPr>
        <w:t>присмотр и уход</w:t>
      </w:r>
      <w:r w:rsidR="001B1025" w:rsidRPr="00234BB0">
        <w:rPr>
          <w:rFonts w:ascii="Times New Roman" w:hAnsi="Times New Roman"/>
          <w:sz w:val="24"/>
          <w:szCs w:val="24"/>
        </w:rPr>
        <w:t>;</w:t>
      </w:r>
    </w:p>
    <w:p w:rsidR="00200B5E" w:rsidRPr="00234BB0" w:rsidRDefault="00200B5E" w:rsidP="004F6A0F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дополнит</w:t>
      </w:r>
      <w:r w:rsidR="00DE445C">
        <w:rPr>
          <w:rFonts w:ascii="Times New Roman" w:hAnsi="Times New Roman"/>
          <w:sz w:val="24"/>
          <w:szCs w:val="24"/>
        </w:rPr>
        <w:t>ельных общеразвивающих программ;</w:t>
      </w:r>
    </w:p>
    <w:p w:rsidR="004F6A0F" w:rsidRDefault="00AE1FBB" w:rsidP="004F6A0F">
      <w:pPr>
        <w:ind w:firstLine="71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 w:rsidR="007C5516">
        <w:rPr>
          <w:color w:val="000000"/>
          <w:szCs w:val="24"/>
        </w:rPr>
        <w:t>с</w:t>
      </w:r>
      <w:r w:rsidR="007C5516" w:rsidRPr="00607C06">
        <w:rPr>
          <w:color w:val="000000"/>
          <w:szCs w:val="24"/>
        </w:rPr>
        <w:t>портивная подготовка по неолимпийским видам спорта (мотоциклетный спорт)</w:t>
      </w:r>
      <w:r w:rsidR="007C5516">
        <w:rPr>
          <w:rFonts w:eastAsia="Calibri"/>
          <w:szCs w:val="24"/>
        </w:rPr>
        <w:t>.</w:t>
      </w:r>
    </w:p>
    <w:p w:rsidR="00A04098" w:rsidRPr="002D680F" w:rsidRDefault="00A04098" w:rsidP="002D680F">
      <w:pPr>
        <w:autoSpaceDE w:val="0"/>
        <w:ind w:firstLine="709"/>
        <w:jc w:val="center"/>
        <w:rPr>
          <w:rFonts w:eastAsia="Calibri"/>
          <w:u w:val="single"/>
          <w:lang w:eastAsia="en-US"/>
        </w:rPr>
      </w:pPr>
    </w:p>
    <w:p w:rsidR="007C5516" w:rsidRPr="00F07938" w:rsidRDefault="007C5516" w:rsidP="007C5516">
      <w:pPr>
        <w:ind w:firstLine="709"/>
        <w:jc w:val="both"/>
        <w:rPr>
          <w:szCs w:val="24"/>
        </w:rPr>
      </w:pPr>
      <w:proofErr w:type="gramStart"/>
      <w:r w:rsidRPr="00F07938">
        <w:rPr>
          <w:rFonts w:eastAsia="Arial Unicode MS"/>
          <w:szCs w:val="24"/>
        </w:rPr>
        <w:t xml:space="preserve">В городе насчитывается 10 образовательных организаций, осуществляющих обучение по образовательным программам </w:t>
      </w:r>
      <w:r w:rsidRPr="00AC3A35">
        <w:rPr>
          <w:rFonts w:eastAsia="Arial Unicode MS"/>
          <w:szCs w:val="24"/>
          <w:u w:val="single"/>
        </w:rPr>
        <w:t>дошкольного образования</w:t>
      </w:r>
      <w:r w:rsidRPr="00F07938">
        <w:rPr>
          <w:rFonts w:eastAsia="Arial Unicode MS"/>
          <w:szCs w:val="24"/>
        </w:rPr>
        <w:t>, численность воспитанников в которых  2752 воспитанник, в том числе: 8 муниципальных образовательных организаций, осуществляющих обучение по образовательным программам дошкольного образования, с охватом 2 659 детей; 2 индивидуальных предпринимателя, имеющих лицензию на реализацию образовательной программы дошкольного образования, с охватом  93 ребенка.</w:t>
      </w:r>
      <w:proofErr w:type="gramEnd"/>
      <w:r w:rsidRPr="00F07938">
        <w:rPr>
          <w:rFonts w:eastAsia="Arial Unicode MS"/>
          <w:szCs w:val="24"/>
        </w:rPr>
        <w:t xml:space="preserve"> Увеличение количества поставщиков потенциальных поставщиков в отчетный период не произошло.</w:t>
      </w:r>
    </w:p>
    <w:p w:rsidR="00BF2F3B" w:rsidRPr="00884B03" w:rsidRDefault="007C5516" w:rsidP="00DD30B6">
      <w:pPr>
        <w:widowControl w:val="0"/>
        <w:ind w:firstLine="709"/>
        <w:jc w:val="both"/>
        <w:rPr>
          <w:rFonts w:eastAsia="Calibri"/>
        </w:rPr>
      </w:pPr>
      <w:r w:rsidRPr="00884B03">
        <w:rPr>
          <w:rFonts w:eastAsia="Calibri"/>
          <w:szCs w:val="24"/>
        </w:rPr>
        <w:t xml:space="preserve">Основной вид услуги – это реализация образовательной программы дошкольного образования в </w:t>
      </w:r>
      <w:proofErr w:type="gramStart"/>
      <w:r w:rsidRPr="00884B03">
        <w:rPr>
          <w:rFonts w:eastAsia="Calibri"/>
          <w:szCs w:val="24"/>
        </w:rPr>
        <w:t>группах полного дня</w:t>
      </w:r>
      <w:proofErr w:type="gramEnd"/>
      <w:r w:rsidRPr="00884B03">
        <w:rPr>
          <w:rFonts w:eastAsia="Calibri"/>
          <w:szCs w:val="24"/>
        </w:rPr>
        <w:t xml:space="preserve"> (с 12-часовым пребыванием) общеразвивающей направленности.  </w:t>
      </w:r>
      <w:r w:rsidR="00BF2F3B" w:rsidRPr="00884B03">
        <w:rPr>
          <w:rFonts w:eastAsia="Calibri"/>
        </w:rPr>
        <w:t xml:space="preserve">83 ребенка получили </w:t>
      </w:r>
      <w:r w:rsidR="00477C85" w:rsidRPr="00884B03">
        <w:rPr>
          <w:rFonts w:eastAsia="Calibri"/>
        </w:rPr>
        <w:t>у</w:t>
      </w:r>
      <w:r w:rsidR="00BF2F3B" w:rsidRPr="00884B03">
        <w:rPr>
          <w:rFonts w:eastAsia="Calibri"/>
        </w:rPr>
        <w:t>слугу «присмотр и уход» в частных детских садах.</w:t>
      </w:r>
    </w:p>
    <w:p w:rsidR="00482F96" w:rsidRPr="007C5516" w:rsidRDefault="007C5516" w:rsidP="00DD30B6">
      <w:pPr>
        <w:widowControl w:val="0"/>
        <w:ind w:firstLine="709"/>
        <w:jc w:val="both"/>
        <w:rPr>
          <w:rFonts w:eastAsia="Calibri"/>
        </w:rPr>
      </w:pPr>
      <w:r w:rsidRPr="00884B03">
        <w:rPr>
          <w:rFonts w:eastAsia="Calibri"/>
          <w:szCs w:val="24"/>
        </w:rPr>
        <w:t>38 детей получают услугу по дошкольному образованию в группах кратковременного пребывания, в том числе 10 человек у негосударственных поставщиков услуги.</w:t>
      </w:r>
      <w:r>
        <w:rPr>
          <w:rFonts w:eastAsia="Calibri"/>
          <w:szCs w:val="24"/>
        </w:rPr>
        <w:t xml:space="preserve"> </w:t>
      </w:r>
    </w:p>
    <w:p w:rsidR="00083415" w:rsidRDefault="00083415" w:rsidP="00083415">
      <w:pPr>
        <w:autoSpaceDE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сфере услуг по реализации общеобразовательных программ </w:t>
      </w:r>
      <w:r w:rsidRPr="00341BA3">
        <w:rPr>
          <w:rFonts w:eastAsia="Calibri"/>
          <w:u w:val="single"/>
          <w:lang w:eastAsia="en-US"/>
        </w:rPr>
        <w:t>начального и основного общего образования</w:t>
      </w:r>
      <w:r>
        <w:rPr>
          <w:rFonts w:eastAsia="Calibri"/>
          <w:lang w:eastAsia="en-US"/>
        </w:rPr>
        <w:t xml:space="preserve"> осуществляет деятельность социально ориентированная некоммерческая организация «Православная гимназия Преподобного Сергия Радонежского» (частное образовательное учреждение). Услугу получают 118 воспитанников.</w:t>
      </w:r>
    </w:p>
    <w:p w:rsidR="007C5516" w:rsidRDefault="007C5516" w:rsidP="00467E08">
      <w:pPr>
        <w:ind w:firstLine="709"/>
        <w:jc w:val="both"/>
        <w:rPr>
          <w:rFonts w:eastAsia="Calibri"/>
        </w:rPr>
      </w:pPr>
      <w:r>
        <w:rPr>
          <w:rFonts w:eastAsia="Calibri"/>
          <w:szCs w:val="24"/>
        </w:rPr>
        <w:t xml:space="preserve">Услуги </w:t>
      </w:r>
      <w:r w:rsidRPr="00083415">
        <w:rPr>
          <w:rFonts w:eastAsia="Calibri"/>
          <w:szCs w:val="24"/>
          <w:u w:val="single"/>
        </w:rPr>
        <w:t>дополнительного образования</w:t>
      </w:r>
      <w:r>
        <w:rPr>
          <w:rFonts w:eastAsia="Calibri"/>
          <w:szCs w:val="24"/>
        </w:rPr>
        <w:t xml:space="preserve"> оказывают 12 муниципальных образовательных организаций, государственная организация БУ «Юг</w:t>
      </w:r>
      <w:r w:rsidR="004E13D0">
        <w:rPr>
          <w:rFonts w:eastAsia="Calibri"/>
          <w:szCs w:val="24"/>
        </w:rPr>
        <w:t>орский политехнический колледж»,</w:t>
      </w:r>
      <w:r>
        <w:rPr>
          <w:rFonts w:eastAsia="Calibri"/>
          <w:szCs w:val="24"/>
        </w:rPr>
        <w:t xml:space="preserve"> 4 негосударственных поставщика услуг,</w:t>
      </w:r>
      <w:r w:rsidR="00082C3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имеющих лицензию на ведение деятельности в сфере дополнительного образования</w:t>
      </w:r>
      <w:r w:rsidR="00BF2F3B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Услугами дополнительного образования охвачено в отчетном периоде </w:t>
      </w:r>
      <w:r w:rsidRPr="00014184">
        <w:rPr>
          <w:rFonts w:eastAsia="Calibri"/>
          <w:szCs w:val="24"/>
        </w:rPr>
        <w:t>4550</w:t>
      </w:r>
      <w:r>
        <w:rPr>
          <w:rFonts w:eastAsia="Calibri"/>
          <w:szCs w:val="24"/>
        </w:rPr>
        <w:t xml:space="preserve"> детей</w:t>
      </w:r>
      <w:r w:rsidR="00A73660">
        <w:rPr>
          <w:rFonts w:eastAsia="Calibri"/>
          <w:szCs w:val="24"/>
        </w:rPr>
        <w:t xml:space="preserve"> </w:t>
      </w:r>
      <w:r w:rsidR="00467E08">
        <w:rPr>
          <w:rFonts w:eastAsia="Calibri"/>
          <w:szCs w:val="24"/>
        </w:rPr>
        <w:t xml:space="preserve">в муниципальных учреждениях и </w:t>
      </w:r>
      <w:r w:rsidR="00014184">
        <w:rPr>
          <w:rFonts w:eastAsia="Calibri"/>
          <w:szCs w:val="24"/>
        </w:rPr>
        <w:t>352</w:t>
      </w:r>
      <w:r w:rsidR="00467E08">
        <w:rPr>
          <w:rFonts w:eastAsia="Calibri"/>
          <w:szCs w:val="24"/>
        </w:rPr>
        <w:t xml:space="preserve"> </w:t>
      </w:r>
      <w:r w:rsidR="00014184">
        <w:rPr>
          <w:rFonts w:eastAsia="Calibri"/>
          <w:szCs w:val="24"/>
        </w:rPr>
        <w:t>ребенка</w:t>
      </w:r>
      <w:r w:rsidR="00467E08">
        <w:rPr>
          <w:rFonts w:eastAsia="Calibri"/>
          <w:szCs w:val="24"/>
        </w:rPr>
        <w:t xml:space="preserve"> у негосударственных поставщиков. </w:t>
      </w:r>
    </w:p>
    <w:p w:rsidR="00DC608C" w:rsidRDefault="00431BCE" w:rsidP="00047D69">
      <w:pPr>
        <w:ind w:firstLine="709"/>
        <w:jc w:val="both"/>
        <w:rPr>
          <w:rFonts w:eastAsia="Calibri"/>
          <w:bCs/>
        </w:rPr>
      </w:pPr>
      <w:r>
        <w:rPr>
          <w:rFonts w:eastAsia="Calibri"/>
          <w:lang w:eastAsia="en-US"/>
        </w:rPr>
        <w:t xml:space="preserve">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территории города Югорска не выявлено. </w:t>
      </w:r>
      <w:r>
        <w:t>Существует потребность населения услуг психолого-педагогического сопровождения детей с ограниченными возможностями здоровья.</w:t>
      </w:r>
    </w:p>
    <w:p w:rsidR="008D5CD0" w:rsidRPr="009113E8" w:rsidRDefault="00586C55" w:rsidP="0085738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9113E8">
        <w:rPr>
          <w:rFonts w:eastAsia="Calibri"/>
          <w:lang w:eastAsia="en-US"/>
        </w:rPr>
        <w:lastRenderedPageBreak/>
        <w:t xml:space="preserve">В сфере </w:t>
      </w:r>
      <w:r w:rsidRPr="00083415">
        <w:rPr>
          <w:rFonts w:eastAsia="Calibri"/>
          <w:u w:val="single"/>
          <w:lang w:eastAsia="en-US"/>
        </w:rPr>
        <w:t>физической культуры и спорта</w:t>
      </w:r>
      <w:r w:rsidRPr="009113E8">
        <w:rPr>
          <w:rFonts w:eastAsia="Calibri"/>
          <w:lang w:eastAsia="en-US"/>
        </w:rPr>
        <w:t xml:space="preserve"> через механизм предоставления субсидий </w:t>
      </w:r>
      <w:r w:rsidR="00E2716E" w:rsidRPr="009113E8">
        <w:rPr>
          <w:rFonts w:eastAsia="Calibri"/>
          <w:lang w:eastAsia="en-US"/>
        </w:rPr>
        <w:t xml:space="preserve">на конкурсной основе </w:t>
      </w:r>
      <w:r w:rsidR="00857384" w:rsidRPr="009113E8">
        <w:rPr>
          <w:rFonts w:eastAsia="Calibri"/>
          <w:lang w:eastAsia="en-US"/>
        </w:rPr>
        <w:t xml:space="preserve"> </w:t>
      </w:r>
      <w:r w:rsidR="008D5CD0" w:rsidRPr="009113E8">
        <w:rPr>
          <w:rFonts w:eastAsia="Calibri"/>
          <w:lang w:eastAsia="en-US"/>
        </w:rPr>
        <w:t>передан</w:t>
      </w:r>
      <w:r w:rsidR="00857384" w:rsidRPr="009113E8">
        <w:rPr>
          <w:rFonts w:eastAsia="Calibri"/>
          <w:lang w:eastAsia="en-US"/>
        </w:rPr>
        <w:t>а</w:t>
      </w:r>
      <w:r w:rsidR="008D5CD0" w:rsidRPr="009113E8">
        <w:rPr>
          <w:rFonts w:eastAsia="Calibri"/>
          <w:lang w:eastAsia="en-US"/>
        </w:rPr>
        <w:t xml:space="preserve"> на исполнение </w:t>
      </w:r>
      <w:r w:rsidR="00857384" w:rsidRPr="009113E8">
        <w:rPr>
          <w:rFonts w:eastAsia="Calibri"/>
          <w:lang w:eastAsia="en-US"/>
        </w:rPr>
        <w:t>услуга «Спортивная подготовка по неолимпийским видам спорта  (мотоциклетный спорт)».</w:t>
      </w:r>
    </w:p>
    <w:p w:rsidR="003E3078" w:rsidRPr="00AF0C7B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2130B">
        <w:rPr>
          <w:rFonts w:ascii="Times New Roman" w:hAnsi="Times New Roman"/>
          <w:sz w:val="24"/>
          <w:szCs w:val="24"/>
          <w:lang w:val="en-US"/>
        </w:rPr>
        <w:t>III</w:t>
      </w:r>
      <w:r w:rsidRPr="00B2130B">
        <w:rPr>
          <w:rFonts w:ascii="Times New Roman" w:hAnsi="Times New Roman"/>
          <w:sz w:val="24"/>
          <w:szCs w:val="24"/>
        </w:rPr>
        <w:t>. Меры поддержки.</w:t>
      </w:r>
    </w:p>
    <w:p w:rsidR="002E7C20" w:rsidRPr="002E7C20" w:rsidRDefault="002E7C20" w:rsidP="006674A4">
      <w:pPr>
        <w:ind w:firstLine="709"/>
        <w:jc w:val="both"/>
        <w:rPr>
          <w:rFonts w:eastAsia="Arial Unicode MS"/>
          <w:u w:val="single"/>
        </w:rPr>
      </w:pPr>
      <w:r w:rsidRPr="002E7C20">
        <w:rPr>
          <w:rFonts w:eastAsia="Arial Unicode MS"/>
          <w:u w:val="single"/>
        </w:rPr>
        <w:t>Финансовая поддержка</w:t>
      </w:r>
    </w:p>
    <w:p w:rsidR="00CF25A0" w:rsidRPr="00CF25A0" w:rsidRDefault="00943318" w:rsidP="006674A4">
      <w:pPr>
        <w:ind w:firstLine="709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В</w:t>
      </w:r>
      <w:r w:rsidR="00CF25A0" w:rsidRPr="00CF25A0">
        <w:rPr>
          <w:rFonts w:eastAsia="Arial Unicode MS"/>
          <w:u w:val="single"/>
        </w:rPr>
        <w:t xml:space="preserve"> сфере образования</w:t>
      </w:r>
      <w:r w:rsidR="0089396B">
        <w:rPr>
          <w:rFonts w:eastAsia="Arial Unicode MS"/>
          <w:u w:val="single"/>
        </w:rPr>
        <w:t>:</w:t>
      </w:r>
    </w:p>
    <w:p w:rsidR="00E96AF1" w:rsidRDefault="00AF0C7B" w:rsidP="006674A4">
      <w:pPr>
        <w:ind w:firstLine="709"/>
        <w:jc w:val="both"/>
      </w:pPr>
      <w:r>
        <w:rPr>
          <w:rFonts w:eastAsia="Arial Unicode MS"/>
        </w:rPr>
        <w:t>В рамках муниципальной программы города Югорск</w:t>
      </w:r>
      <w:r w:rsidR="00AF7055">
        <w:rPr>
          <w:rFonts w:eastAsia="Arial Unicode MS"/>
        </w:rPr>
        <w:t>а</w:t>
      </w:r>
      <w:r w:rsidR="009113E8">
        <w:rPr>
          <w:rFonts w:eastAsia="Arial Unicode MS"/>
        </w:rPr>
        <w:t xml:space="preserve"> </w:t>
      </w:r>
      <w:r w:rsidR="008A0AF5">
        <w:rPr>
          <w:rFonts w:eastAsia="Arial Unicode MS"/>
        </w:rPr>
        <w:t xml:space="preserve">«Развитие образования» </w:t>
      </w:r>
      <w:r w:rsidR="00111782">
        <w:rPr>
          <w:rFonts w:eastAsia="Arial Unicode MS"/>
        </w:rPr>
        <w:t>обеспечен доступ негосударственных поставщиков услуг к предоставлению услуг в сфере образования:</w:t>
      </w:r>
    </w:p>
    <w:p w:rsidR="00570090" w:rsidRDefault="00570090" w:rsidP="00570090">
      <w:pPr>
        <w:ind w:firstLine="709"/>
        <w:jc w:val="both"/>
      </w:pPr>
      <w:r>
        <w:t xml:space="preserve">- субсидия </w:t>
      </w:r>
      <w:proofErr w:type="gramStart"/>
      <w:r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>
        <w:t xml:space="preserve"> образовательных программ дошкольного образования в размере </w:t>
      </w:r>
      <w:r w:rsidR="00622855">
        <w:t>8 289 662,0</w:t>
      </w:r>
      <w:r>
        <w:t xml:space="preserve"> рублей предоставлена </w:t>
      </w:r>
      <w:r w:rsidRPr="00622855">
        <w:t>2 индивидуальным</w:t>
      </w:r>
      <w:r>
        <w:t xml:space="preserve"> предпринимателям для реализации образовательных программ дошкольного образования;</w:t>
      </w:r>
    </w:p>
    <w:p w:rsidR="00570090" w:rsidRDefault="00570090" w:rsidP="00570090">
      <w:pPr>
        <w:ind w:firstLine="709"/>
        <w:jc w:val="both"/>
      </w:pPr>
      <w:r>
        <w:t>- реализуется финансовый механизм «Сертификат дошкольника» (целевые потребительские субсидии), выдан</w:t>
      </w:r>
      <w:r w:rsidR="00622855">
        <w:t>о</w:t>
      </w:r>
      <w:r>
        <w:t xml:space="preserve"> </w:t>
      </w:r>
      <w:r w:rsidR="00622855">
        <w:t>30</w:t>
      </w:r>
      <w:r>
        <w:t xml:space="preserve"> сертификат</w:t>
      </w:r>
      <w:r w:rsidR="00622855">
        <w:t>ов</w:t>
      </w:r>
      <w:r>
        <w:t>, которыми воспользовались  родители детей, являющихся воспитанниками частных детских садов (</w:t>
      </w:r>
      <w:r w:rsidR="0063084C">
        <w:t>1 395 793,0</w:t>
      </w:r>
      <w:r>
        <w:t xml:space="preserve"> рубля). </w:t>
      </w:r>
    </w:p>
    <w:p w:rsidR="00570090" w:rsidRDefault="00570090" w:rsidP="00570090">
      <w:pPr>
        <w:ind w:firstLine="709"/>
        <w:jc w:val="both"/>
      </w:pPr>
      <w:r>
        <w:t>- субсидия на финансовое обеспечение затрат</w:t>
      </w:r>
      <w:r w:rsidR="00C512C8">
        <w:t>,</w:t>
      </w:r>
      <w:r>
        <w:t xml:space="preserve"> в связи с оказанием услуг при осуществлении образовательной деятельности по реализации основных общеобразовательных программ начального общего, среднего общего и основного общего образования</w:t>
      </w:r>
      <w:r w:rsidR="00C512C8">
        <w:t>,</w:t>
      </w:r>
      <w:r w:rsidR="00810307">
        <w:t xml:space="preserve"> </w:t>
      </w:r>
      <w:r w:rsidR="003203F0">
        <w:rPr>
          <w:szCs w:val="24"/>
        </w:rPr>
        <w:t xml:space="preserve">в размере </w:t>
      </w:r>
      <w:r w:rsidR="00082C38">
        <w:t>11 518 496,0</w:t>
      </w:r>
      <w:r w:rsidR="00082C38">
        <w:rPr>
          <w:rFonts w:eastAsia="Arial Unicode MS"/>
          <w:szCs w:val="24"/>
        </w:rPr>
        <w:t xml:space="preserve"> </w:t>
      </w:r>
      <w:r w:rsidR="003203F0">
        <w:rPr>
          <w:szCs w:val="24"/>
        </w:rPr>
        <w:t>рублей</w:t>
      </w:r>
      <w:r w:rsidR="0063084C">
        <w:rPr>
          <w:szCs w:val="24"/>
        </w:rPr>
        <w:t xml:space="preserve"> </w:t>
      </w:r>
      <w:r>
        <w:t xml:space="preserve">предоставлена </w:t>
      </w:r>
      <w:r>
        <w:rPr>
          <w:szCs w:val="24"/>
        </w:rPr>
        <w:t xml:space="preserve">частному общеобразовательному учреждению </w:t>
      </w:r>
      <w:r w:rsidR="005B4D4C">
        <w:rPr>
          <w:szCs w:val="24"/>
        </w:rPr>
        <w:t>«</w:t>
      </w:r>
      <w:r>
        <w:rPr>
          <w:szCs w:val="24"/>
        </w:rPr>
        <w:t>Православная гимназия преподобного Сергия Радонежского</w:t>
      </w:r>
      <w:r w:rsidR="005B4D4C">
        <w:rPr>
          <w:szCs w:val="24"/>
        </w:rPr>
        <w:t>»</w:t>
      </w:r>
      <w:r>
        <w:t>;</w:t>
      </w:r>
    </w:p>
    <w:p w:rsidR="00570090" w:rsidRDefault="00570090" w:rsidP="00570090">
      <w:pPr>
        <w:ind w:firstLine="709"/>
        <w:jc w:val="both"/>
        <w:rPr>
          <w:szCs w:val="24"/>
        </w:rPr>
      </w:pPr>
      <w:r>
        <w:t xml:space="preserve">- субсидия </w:t>
      </w:r>
      <w:r>
        <w:rPr>
          <w:szCs w:val="24"/>
        </w:rPr>
        <w:t xml:space="preserve">в целях возмещения затрат на коммунальные услуги, содержание зданий, размещение, создание безопасных условий </w:t>
      </w:r>
      <w:r w:rsidR="003203F0">
        <w:rPr>
          <w:szCs w:val="24"/>
        </w:rPr>
        <w:t xml:space="preserve">в размере </w:t>
      </w:r>
      <w:r w:rsidR="00733DA6">
        <w:rPr>
          <w:szCs w:val="24"/>
        </w:rPr>
        <w:t xml:space="preserve">736 388,0 </w:t>
      </w:r>
      <w:r w:rsidR="003203F0">
        <w:rPr>
          <w:szCs w:val="24"/>
        </w:rPr>
        <w:t xml:space="preserve"> рублей </w:t>
      </w:r>
      <w:r w:rsidR="003203F0">
        <w:t xml:space="preserve">предоставлена </w:t>
      </w:r>
      <w:r>
        <w:rPr>
          <w:szCs w:val="24"/>
        </w:rPr>
        <w:t xml:space="preserve">частному общеобразовательному учреждению </w:t>
      </w:r>
      <w:r w:rsidR="005B4D4C">
        <w:rPr>
          <w:szCs w:val="24"/>
        </w:rPr>
        <w:t>«</w:t>
      </w:r>
      <w:r>
        <w:rPr>
          <w:szCs w:val="24"/>
        </w:rPr>
        <w:t>Православная гимназия преподобного Сергия Радонежского</w:t>
      </w:r>
      <w:r w:rsidR="005B4D4C">
        <w:rPr>
          <w:szCs w:val="24"/>
        </w:rPr>
        <w:t>»</w:t>
      </w:r>
      <w:r>
        <w:rPr>
          <w:szCs w:val="24"/>
        </w:rPr>
        <w:t>;</w:t>
      </w:r>
    </w:p>
    <w:p w:rsidR="005400B2" w:rsidRDefault="00335078" w:rsidP="006674A4">
      <w:pPr>
        <w:ind w:firstLine="709"/>
        <w:jc w:val="both"/>
        <w:rPr>
          <w:rFonts w:eastAsia="Arial Unicode MS"/>
          <w:szCs w:val="24"/>
        </w:rPr>
      </w:pPr>
      <w:r>
        <w:t>- 3 669 314,0</w:t>
      </w:r>
      <w:r w:rsidR="003203F0">
        <w:rPr>
          <w:rFonts w:eastAsia="Arial Unicode MS"/>
          <w:szCs w:val="24"/>
        </w:rPr>
        <w:t xml:space="preserve"> рублей</w:t>
      </w:r>
      <w:r>
        <w:rPr>
          <w:rFonts w:eastAsia="Arial Unicode MS"/>
          <w:szCs w:val="24"/>
        </w:rPr>
        <w:t xml:space="preserve"> </w:t>
      </w:r>
      <w:r w:rsidR="003203F0" w:rsidRPr="00BB4D7F">
        <w:t>в виде сертификатов на оплату услуг по реализации дополнительных образовательных</w:t>
      </w:r>
      <w:r w:rsidR="003203F0">
        <w:t xml:space="preserve"> программ (персонифицированное финансирование дополнительного образования детей) освоили негосударственные поставщики услуг.</w:t>
      </w:r>
      <w:r w:rsidR="005400B2" w:rsidRPr="005400B2">
        <w:rPr>
          <w:rFonts w:eastAsia="Arial Unicode MS"/>
          <w:szCs w:val="24"/>
        </w:rPr>
        <w:t xml:space="preserve"> </w:t>
      </w:r>
      <w:r w:rsidR="005400B2" w:rsidRPr="004E4A7D">
        <w:rPr>
          <w:rFonts w:eastAsia="Arial Unicode MS"/>
          <w:szCs w:val="24"/>
        </w:rPr>
        <w:t>Услугу у негосударственных поставщиков услуг получает 7,4 процентов</w:t>
      </w:r>
      <w:r w:rsidR="005400B2">
        <w:rPr>
          <w:rFonts w:eastAsia="Arial Unicode MS"/>
          <w:szCs w:val="24"/>
        </w:rPr>
        <w:t xml:space="preserve"> </w:t>
      </w:r>
      <w:r w:rsidR="005400B2" w:rsidRPr="004E4A7D">
        <w:rPr>
          <w:rFonts w:eastAsia="Arial Unicode MS"/>
          <w:szCs w:val="24"/>
        </w:rPr>
        <w:t>детей, охваченных дополнительным образованием. Стоимость сертификата в 2020 году составляет 20</w:t>
      </w:r>
      <w:r w:rsidR="005400B2">
        <w:rPr>
          <w:rFonts w:eastAsia="Arial Unicode MS"/>
          <w:szCs w:val="24"/>
        </w:rPr>
        <w:t xml:space="preserve"> 000</w:t>
      </w:r>
      <w:r w:rsidR="005400B2" w:rsidRPr="004E4A7D">
        <w:rPr>
          <w:rFonts w:eastAsia="Arial Unicode MS"/>
          <w:szCs w:val="24"/>
        </w:rPr>
        <w:t>,0 рублей в год.</w:t>
      </w:r>
      <w:r w:rsidR="005400B2">
        <w:rPr>
          <w:rFonts w:eastAsia="Arial Unicode MS"/>
          <w:szCs w:val="24"/>
        </w:rPr>
        <w:t xml:space="preserve"> </w:t>
      </w:r>
    </w:p>
    <w:p w:rsidR="002E7C20" w:rsidRDefault="003203F0" w:rsidP="006674A4">
      <w:pPr>
        <w:ind w:firstLine="709"/>
        <w:jc w:val="both"/>
        <w:rPr>
          <w:rFonts w:eastAsia="Arial Unicode MS"/>
          <w:u w:val="single"/>
        </w:rPr>
      </w:pPr>
      <w:r w:rsidRPr="003203F0">
        <w:rPr>
          <w:rFonts w:eastAsia="Arial Unicode MS"/>
          <w:u w:val="single"/>
        </w:rPr>
        <w:t>В сфере физической культуры и спорта:</w:t>
      </w:r>
    </w:p>
    <w:p w:rsidR="003203F0" w:rsidRDefault="003203F0" w:rsidP="006674A4">
      <w:pPr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Заключено соглашение о предоставлении субсидии Автономной некоммерческой организации «Спортивно-технический центр» на оказание услуги «Спортивная подготовка по неолимпийским видам спорта  (мотоциклетный спорт)». В отчетном периоде услуга оказана 35 воспитанникам, освоено </w:t>
      </w:r>
      <w:r w:rsidR="004912D0">
        <w:rPr>
          <w:rFonts w:eastAsiaTheme="minorHAnsi"/>
          <w:szCs w:val="24"/>
          <w:lang w:eastAsia="en-US"/>
        </w:rPr>
        <w:t>265</w:t>
      </w:r>
      <w:r w:rsidR="00697591">
        <w:rPr>
          <w:rFonts w:eastAsiaTheme="minorHAnsi"/>
          <w:szCs w:val="24"/>
          <w:lang w:eastAsia="en-US"/>
        </w:rPr>
        <w:t xml:space="preserve"> </w:t>
      </w:r>
      <w:r w:rsidR="004912D0">
        <w:rPr>
          <w:rFonts w:eastAsiaTheme="minorHAnsi"/>
          <w:szCs w:val="24"/>
          <w:lang w:eastAsia="en-US"/>
        </w:rPr>
        <w:t>000</w:t>
      </w:r>
      <w:r w:rsidR="005400B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рублей.</w:t>
      </w:r>
    </w:p>
    <w:p w:rsidR="00CF25A0" w:rsidRDefault="00CF25A0" w:rsidP="006674A4">
      <w:pPr>
        <w:ind w:firstLine="709"/>
        <w:jc w:val="both"/>
        <w:rPr>
          <w:rFonts w:eastAsia="Arial Unicode MS"/>
          <w:u w:val="single"/>
        </w:rPr>
      </w:pPr>
    </w:p>
    <w:p w:rsidR="00C00740" w:rsidRPr="007D43EC" w:rsidRDefault="00C00740" w:rsidP="006674A4">
      <w:pPr>
        <w:ind w:firstLine="709"/>
        <w:jc w:val="both"/>
        <w:rPr>
          <w:rFonts w:eastAsia="Arial Unicode MS"/>
        </w:rPr>
      </w:pPr>
      <w:r w:rsidRPr="007D43EC">
        <w:rPr>
          <w:rFonts w:eastAsia="Arial Unicode MS"/>
        </w:rPr>
        <w:t xml:space="preserve">В отчетном периоде заявок на предоставление субсидий на возмещение затрат </w:t>
      </w:r>
      <w:r w:rsidR="007D43EC" w:rsidRPr="007D43EC">
        <w:rPr>
          <w:rFonts w:eastAsia="Arial Unicode MS"/>
        </w:rPr>
        <w:t>СО НКО</w:t>
      </w:r>
      <w:r w:rsidR="005411FC">
        <w:rPr>
          <w:rFonts w:eastAsia="Arial Unicode MS"/>
        </w:rPr>
        <w:t>,</w:t>
      </w:r>
      <w:r w:rsidR="007D43EC" w:rsidRPr="007D43EC">
        <w:rPr>
          <w:rFonts w:eastAsia="Arial Unicode MS"/>
        </w:rPr>
        <w:t xml:space="preserve"> пострадавших</w:t>
      </w:r>
      <w:r w:rsidR="005411FC">
        <w:rPr>
          <w:rFonts w:eastAsia="Arial Unicode MS"/>
        </w:rPr>
        <w:t xml:space="preserve"> </w:t>
      </w:r>
      <w:r w:rsidR="007D43EC" w:rsidRPr="007D43EC">
        <w:rPr>
          <w:rFonts w:eastAsia="Arial Unicode MS"/>
        </w:rPr>
        <w:t>в результате введения ограничительных мер</w:t>
      </w:r>
      <w:r w:rsidR="005411FC">
        <w:rPr>
          <w:rFonts w:eastAsia="Arial Unicode MS"/>
        </w:rPr>
        <w:t>,</w:t>
      </w:r>
      <w:r w:rsidR="007D43EC" w:rsidRPr="007D43EC">
        <w:rPr>
          <w:rFonts w:eastAsia="Arial Unicode MS"/>
        </w:rPr>
        <w:t xml:space="preserve"> не поступало.</w:t>
      </w:r>
    </w:p>
    <w:p w:rsidR="005411FC" w:rsidRDefault="005411FC" w:rsidP="006674A4">
      <w:pPr>
        <w:ind w:firstLine="709"/>
        <w:jc w:val="both"/>
        <w:rPr>
          <w:rFonts w:eastAsia="Arial Unicode MS"/>
          <w:u w:val="single"/>
        </w:rPr>
      </w:pPr>
    </w:p>
    <w:p w:rsidR="008A0AF5" w:rsidRDefault="008A7B39" w:rsidP="006674A4">
      <w:pPr>
        <w:ind w:firstLine="709"/>
        <w:jc w:val="both"/>
        <w:rPr>
          <w:rFonts w:eastAsia="Arial Unicode MS"/>
          <w:u w:val="single"/>
        </w:rPr>
      </w:pPr>
      <w:r w:rsidRPr="00D46EC3">
        <w:rPr>
          <w:rFonts w:eastAsia="Arial Unicode MS"/>
          <w:u w:val="single"/>
        </w:rPr>
        <w:t>Им</w:t>
      </w:r>
      <w:r w:rsidRPr="00122658">
        <w:rPr>
          <w:rFonts w:eastAsia="Arial Unicode MS"/>
          <w:u w:val="single"/>
        </w:rPr>
        <w:t>ущественная поддержка:</w:t>
      </w:r>
    </w:p>
    <w:p w:rsidR="00D46EC3" w:rsidRDefault="00D46EC3" w:rsidP="00D46EC3">
      <w:pPr>
        <w:ind w:firstLine="709"/>
        <w:jc w:val="both"/>
      </w:pPr>
      <w:proofErr w:type="gramStart"/>
      <w:r w:rsidRPr="00D46EC3">
        <w:rPr>
          <w:rFonts w:eastAsia="Arial Unicode MS"/>
        </w:rPr>
        <w:t>В отчетном периоде внесены изменения в перечень имущества планируемого для передач</w:t>
      </w:r>
      <w:r w:rsidR="0021060F">
        <w:rPr>
          <w:rFonts w:eastAsia="Arial Unicode MS"/>
        </w:rPr>
        <w:t>и</w:t>
      </w:r>
      <w:r w:rsidRPr="00D46EC3">
        <w:rPr>
          <w:rFonts w:eastAsia="Arial Unicode MS"/>
        </w:rPr>
        <w:t xml:space="preserve"> социально</w:t>
      </w:r>
      <w:r w:rsidR="0021060F">
        <w:rPr>
          <w:rFonts w:eastAsia="Arial Unicode MS"/>
        </w:rPr>
        <w:t xml:space="preserve"> </w:t>
      </w:r>
      <w:r w:rsidRPr="00D46EC3">
        <w:rPr>
          <w:rFonts w:eastAsia="Arial Unicode MS"/>
        </w:rPr>
        <w:t>ориент</w:t>
      </w:r>
      <w:r>
        <w:rPr>
          <w:rFonts w:eastAsia="Arial Unicode MS"/>
        </w:rPr>
        <w:t>и</w:t>
      </w:r>
      <w:r w:rsidRPr="00D46EC3">
        <w:rPr>
          <w:rFonts w:eastAsia="Arial Unicode MS"/>
        </w:rPr>
        <w:t>рованным некоммерческим организациям</w:t>
      </w:r>
      <w:r>
        <w:rPr>
          <w:rFonts w:eastAsia="Arial Unicode MS"/>
        </w:rPr>
        <w:t xml:space="preserve"> (</w:t>
      </w:r>
      <w:r>
        <w:t>постановление администрации города Югорска от 26</w:t>
      </w:r>
      <w:r w:rsidRPr="005076A9">
        <w:t>.</w:t>
      </w:r>
      <w:r>
        <w:t>02</w:t>
      </w:r>
      <w:r w:rsidRPr="005076A9">
        <w:t>.20</w:t>
      </w:r>
      <w:r>
        <w:t>20</w:t>
      </w:r>
      <w:r w:rsidRPr="005076A9">
        <w:t xml:space="preserve"> № </w:t>
      </w:r>
      <w:r>
        <w:t>332 «О внесении изменений в постановление администрации города Югорска от 18.04.2018 № 1071 «Об утверждении перечня 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организаций»</w:t>
      </w:r>
      <w:r w:rsidRPr="005076A9">
        <w:t>)</w:t>
      </w:r>
      <w:r>
        <w:t>.</w:t>
      </w:r>
      <w:proofErr w:type="gramEnd"/>
    </w:p>
    <w:p w:rsidR="00D46EC3" w:rsidRDefault="003A4A37" w:rsidP="00D46EC3">
      <w:pPr>
        <w:tabs>
          <w:tab w:val="left" w:pos="5970"/>
        </w:tabs>
        <w:ind w:firstLine="709"/>
        <w:jc w:val="both"/>
      </w:pPr>
      <w:r>
        <w:t>П</w:t>
      </w:r>
      <w:r w:rsidR="00D46EC3">
        <w:t>о состоянию на 01.0</w:t>
      </w:r>
      <w:r>
        <w:t>7</w:t>
      </w:r>
      <w:r w:rsidR="00D46EC3">
        <w:t>.2020 7</w:t>
      </w:r>
      <w:r w:rsidR="00C512C8">
        <w:t>-ми</w:t>
      </w:r>
      <w:r>
        <w:t xml:space="preserve"> </w:t>
      </w:r>
      <w:r w:rsidR="00C512C8">
        <w:t xml:space="preserve">СОНКО </w:t>
      </w:r>
      <w:r w:rsidR="00D46EC3">
        <w:t>предоставлены помещения, для осуществления деятельности на безвозмездной основе, общей площадью 2</w:t>
      </w:r>
      <w:r w:rsidR="00E23D2D">
        <w:t> </w:t>
      </w:r>
      <w:r w:rsidR="00D46EC3">
        <w:t>5</w:t>
      </w:r>
      <w:r w:rsidR="00E23D2D">
        <w:t xml:space="preserve">42,7 </w:t>
      </w:r>
      <w:r w:rsidR="00D46EC3">
        <w:t xml:space="preserve">кв. м.  </w:t>
      </w:r>
    </w:p>
    <w:p w:rsidR="00A1486C" w:rsidRDefault="000B14F7" w:rsidP="00D46EC3">
      <w:pPr>
        <w:pStyle w:val="ac"/>
        <w:ind w:firstLine="567"/>
        <w:jc w:val="both"/>
        <w:rPr>
          <w:rFonts w:eastAsia="Times New Roman"/>
          <w:lang w:eastAsia="ru-RU"/>
        </w:rPr>
      </w:pPr>
      <w:r w:rsidRPr="008A3530">
        <w:rPr>
          <w:rFonts w:eastAsia="Times New Roman"/>
          <w:lang w:eastAsia="ru-RU"/>
        </w:rPr>
        <w:t>Имущественная поддержка социально ориентированны</w:t>
      </w:r>
      <w:r w:rsidR="008A3530">
        <w:rPr>
          <w:rFonts w:eastAsia="Times New Roman"/>
          <w:lang w:eastAsia="ru-RU"/>
        </w:rPr>
        <w:t>м</w:t>
      </w:r>
      <w:r w:rsidRPr="008A3530">
        <w:rPr>
          <w:rFonts w:eastAsia="Times New Roman"/>
          <w:lang w:eastAsia="ru-RU"/>
        </w:rPr>
        <w:t xml:space="preserve"> некоммерческих организаций является одним из самых востребованных видов адресной поддержки, кроме предоставления непосредственно в пользование помещений свободных от прав третьих лиц, помещения предоставляются во временное пользование на основании договоров о сотрудничестве (взаимодействии) с бюдж</w:t>
      </w:r>
      <w:r w:rsidR="00A1486C">
        <w:rPr>
          <w:rFonts w:eastAsia="Times New Roman"/>
          <w:lang w:eastAsia="ru-RU"/>
        </w:rPr>
        <w:t xml:space="preserve">етными учреждениями.  В отчетном периоде, </w:t>
      </w:r>
      <w:r w:rsidR="00A1486C">
        <w:t>в связи с окончанием срока действия с</w:t>
      </w:r>
      <w:r w:rsidR="00A1486C" w:rsidRPr="003B0C56">
        <w:t>оглашени</w:t>
      </w:r>
      <w:r w:rsidR="00A1486C">
        <w:t>я</w:t>
      </w:r>
      <w:r w:rsidR="00A1486C" w:rsidRPr="003B0C56">
        <w:t xml:space="preserve"> о безвозмездном временном пользовани</w:t>
      </w:r>
      <w:r w:rsidR="00A1486C">
        <w:t>и</w:t>
      </w:r>
      <w:r w:rsidR="0052425D">
        <w:t>,</w:t>
      </w:r>
      <w:r w:rsidR="0052425D" w:rsidRPr="0052425D">
        <w:t xml:space="preserve"> </w:t>
      </w:r>
      <w:r w:rsidR="00C462E5">
        <w:t xml:space="preserve">уменьшилась на 713,42 </w:t>
      </w:r>
      <w:r w:rsidR="00C462E5">
        <w:lastRenderedPageBreak/>
        <w:t xml:space="preserve">кв.м. </w:t>
      </w:r>
      <w:r w:rsidR="0052425D">
        <w:t xml:space="preserve">площадь предоставляемых </w:t>
      </w:r>
      <w:r w:rsidR="0052425D" w:rsidRPr="00F5118E">
        <w:t>помещений (муниципальной собственности), находящихся на праве хозяйственного ведения или оперативного управления у муниципальных унитарных предприятий и муниципальных учреждений</w:t>
      </w:r>
      <w:r w:rsidR="00C462E5">
        <w:t>.</w:t>
      </w:r>
      <w:r w:rsidR="0052425D">
        <w:t xml:space="preserve"> </w:t>
      </w:r>
      <w:r w:rsidR="00B95A32">
        <w:t>П</w:t>
      </w:r>
      <w:r w:rsidR="00E344B2">
        <w:t xml:space="preserve">о состоянию на 01.07.2020 </w:t>
      </w:r>
      <w:r w:rsidR="00B95A32">
        <w:t xml:space="preserve">6 СО НКО предоставлены </w:t>
      </w:r>
      <w:r w:rsidR="00E344B2">
        <w:t xml:space="preserve">помещения </w:t>
      </w:r>
      <w:r w:rsidR="00E859F5">
        <w:t>общей площадью  1403,3 кв. м</w:t>
      </w:r>
      <w:r w:rsidR="001913ED">
        <w:t>.</w:t>
      </w:r>
      <w:r w:rsidR="00E859F5">
        <w:t xml:space="preserve"> </w:t>
      </w:r>
    </w:p>
    <w:p w:rsidR="00D46EC3" w:rsidRDefault="00D46EC3" w:rsidP="00D46EC3">
      <w:pPr>
        <w:tabs>
          <w:tab w:val="left" w:pos="5970"/>
        </w:tabs>
        <w:ind w:firstLine="709"/>
        <w:jc w:val="both"/>
      </w:pPr>
      <w:r>
        <w:t>На официальном сайте органов местного самоуправления города Югорска размещен и поддерживается в актуальном состоянии перечень имущества, переданного в пользование некоммерческим организациям, в том числе социально ориентированным некоммерческим организациям.</w:t>
      </w:r>
    </w:p>
    <w:p w:rsidR="000B14F7" w:rsidRDefault="000B14F7" w:rsidP="006674A4">
      <w:pPr>
        <w:pStyle w:val="ac"/>
        <w:ind w:firstLine="567"/>
        <w:jc w:val="both"/>
      </w:pPr>
    </w:p>
    <w:p w:rsidR="008A0AF5" w:rsidRDefault="00D7608C" w:rsidP="006674A4">
      <w:pPr>
        <w:jc w:val="both"/>
        <w:rPr>
          <w:rFonts w:eastAsia="Arial Unicode MS"/>
        </w:rPr>
      </w:pPr>
      <w:r w:rsidRPr="002E7C20">
        <w:rPr>
          <w:rFonts w:eastAsia="Arial Unicode MS"/>
          <w:u w:val="single"/>
        </w:rPr>
        <w:t>О</w:t>
      </w:r>
      <w:r w:rsidR="002F07A1" w:rsidRPr="002E7C20">
        <w:rPr>
          <w:rFonts w:eastAsia="Arial Unicode MS"/>
          <w:u w:val="single"/>
        </w:rPr>
        <w:t>бразовательная</w:t>
      </w:r>
      <w:r w:rsidR="00B35454" w:rsidRPr="002E7C20">
        <w:rPr>
          <w:rFonts w:eastAsia="Arial Unicode MS"/>
          <w:u w:val="single"/>
        </w:rPr>
        <w:t xml:space="preserve">, информационно-консультационная и методическая </w:t>
      </w:r>
      <w:r w:rsidR="002F07A1" w:rsidRPr="002E7C20">
        <w:rPr>
          <w:rFonts w:eastAsia="Arial Unicode MS"/>
          <w:u w:val="single"/>
        </w:rPr>
        <w:t>поддержка</w:t>
      </w:r>
      <w:r w:rsidR="002F07A1" w:rsidRPr="000C7361">
        <w:rPr>
          <w:rFonts w:eastAsia="Arial Unicode MS"/>
        </w:rPr>
        <w:t>: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В отчетном периоде консультационная поддержка оказывалась представителям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>НКО в индивидуальном порядке. Основные вопросы, с которыми обращались представители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НКО: 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информирование о конкурсах на предоставление грантов (сроки проведения, условия участия, возможность получения консультации по участию в конкурсе на предоставление грантов от специалистов Фонда «Центр гражданских инициатив»);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разъяснения по</w:t>
      </w:r>
      <w:r w:rsidR="001913ED">
        <w:rPr>
          <w:rFonts w:eastAsia="Calibri"/>
          <w:szCs w:val="24"/>
          <w:shd w:val="clear" w:color="auto" w:fill="FFFFFF"/>
        </w:rPr>
        <w:t xml:space="preserve"> видам и формам поддержки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 w:rsidR="001913ED">
        <w:rPr>
          <w:rFonts w:eastAsia="Calibri"/>
          <w:szCs w:val="24"/>
          <w:shd w:val="clear" w:color="auto" w:fill="FFFFFF"/>
        </w:rPr>
        <w:t>НКО</w:t>
      </w:r>
      <w:r w:rsidR="00675005">
        <w:rPr>
          <w:rFonts w:eastAsia="Calibri"/>
          <w:szCs w:val="24"/>
          <w:shd w:val="clear" w:color="auto" w:fill="FFFFFF"/>
        </w:rPr>
        <w:t>, в том числе по поддержке в условиях работы в режиме повышенной готовности и обязательной самоизоляции</w:t>
      </w:r>
      <w:r w:rsidR="001913ED">
        <w:rPr>
          <w:rFonts w:eastAsia="Calibri"/>
          <w:szCs w:val="24"/>
          <w:shd w:val="clear" w:color="auto" w:fill="FFFFFF"/>
        </w:rPr>
        <w:t>;</w:t>
      </w:r>
    </w:p>
    <w:p w:rsidR="00CA2570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- ок</w:t>
      </w:r>
      <w:r w:rsidR="00675005">
        <w:rPr>
          <w:rFonts w:eastAsia="Calibri"/>
          <w:szCs w:val="24"/>
          <w:shd w:val="clear" w:color="auto" w:fill="FFFFFF"/>
        </w:rPr>
        <w:t>азание помощи в регистрации НКО.</w:t>
      </w:r>
    </w:p>
    <w:p w:rsidR="00675005" w:rsidRDefault="00675005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EC7D6C" w:rsidRDefault="00CA2570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Информационная поддержка осуществляется в соответствии с постановлением администрации города Югорска от 19.02.2018 № 480 «Об утверждении Порядка оказания информационной поддержки социально ориентированным некоммерческим организациям, действующим на территории города Югорска». Всего за указанный период </w:t>
      </w:r>
      <w:proofErr w:type="gramStart"/>
      <w:r>
        <w:rPr>
          <w:rFonts w:eastAsia="Calibri"/>
          <w:szCs w:val="24"/>
          <w:shd w:val="clear" w:color="auto" w:fill="FFFFFF"/>
        </w:rPr>
        <w:t>удовлетворены</w:t>
      </w:r>
      <w:proofErr w:type="gramEnd"/>
      <w:r w:rsidR="001D6A17">
        <w:rPr>
          <w:rFonts w:eastAsia="Calibri"/>
          <w:szCs w:val="24"/>
          <w:shd w:val="clear" w:color="auto" w:fill="FFFFFF"/>
        </w:rPr>
        <w:t xml:space="preserve"> </w:t>
      </w:r>
      <w:r w:rsidR="007D00A2">
        <w:rPr>
          <w:rFonts w:eastAsia="Calibri"/>
          <w:szCs w:val="24"/>
          <w:shd w:val="clear" w:color="auto" w:fill="FFFFFF"/>
        </w:rPr>
        <w:t xml:space="preserve">8 </w:t>
      </w:r>
      <w:r w:rsidR="00C512C8">
        <w:rPr>
          <w:rFonts w:eastAsia="Calibri"/>
          <w:szCs w:val="24"/>
          <w:shd w:val="clear" w:color="auto" w:fill="FFFFFF"/>
        </w:rPr>
        <w:t xml:space="preserve">поступивших </w:t>
      </w:r>
      <w:r>
        <w:rPr>
          <w:rFonts w:eastAsia="Calibri"/>
          <w:szCs w:val="24"/>
          <w:shd w:val="clear" w:color="auto" w:fill="FFFFFF"/>
        </w:rPr>
        <w:t xml:space="preserve"> заявок</w:t>
      </w:r>
      <w:r w:rsidR="00C512C8">
        <w:rPr>
          <w:rFonts w:eastAsia="Calibri"/>
          <w:szCs w:val="24"/>
          <w:shd w:val="clear" w:color="auto" w:fill="FFFFFF"/>
        </w:rPr>
        <w:t>.</w:t>
      </w:r>
      <w:r>
        <w:rPr>
          <w:rFonts w:eastAsia="Calibri"/>
          <w:szCs w:val="24"/>
          <w:shd w:val="clear" w:color="auto" w:fill="FFFFFF"/>
        </w:rPr>
        <w:t xml:space="preserve"> С целью развития информационной поддержки представителям СО</w:t>
      </w:r>
      <w:r w:rsidR="007D00A2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 предложен новый формат информационной поддержки – публикация новостного материала о деятельности </w:t>
      </w:r>
      <w:r w:rsidR="00C512C8">
        <w:rPr>
          <w:rFonts w:eastAsia="Calibri"/>
          <w:szCs w:val="24"/>
          <w:shd w:val="clear" w:color="auto" w:fill="FFFFFF"/>
        </w:rPr>
        <w:t>некоммерческих организаций</w:t>
      </w:r>
      <w:r>
        <w:rPr>
          <w:rFonts w:eastAsia="Calibri"/>
          <w:szCs w:val="24"/>
          <w:shd w:val="clear" w:color="auto" w:fill="FFFFFF"/>
        </w:rPr>
        <w:t xml:space="preserve"> на портале города. В отчетном периоде воспользовались данным предложением 2 НКО. В городской газете «Югорский вестник» в отчетном периоде опубликовано </w:t>
      </w:r>
      <w:r w:rsidR="00513D4D">
        <w:rPr>
          <w:rFonts w:eastAsia="Calibri"/>
          <w:szCs w:val="24"/>
          <w:shd w:val="clear" w:color="auto" w:fill="FFFFFF"/>
        </w:rPr>
        <w:t>16</w:t>
      </w:r>
      <w:r>
        <w:rPr>
          <w:rFonts w:eastAsia="Calibri"/>
          <w:szCs w:val="24"/>
          <w:shd w:val="clear" w:color="auto" w:fill="FFFFFF"/>
        </w:rPr>
        <w:t xml:space="preserve"> информационных материалов о деятельности НКО (в том числе информационно-аналитические материалы о деятельности НКО и их участии в конкурсах на представление грантов Губернатора </w:t>
      </w:r>
      <w:r w:rsidR="00840846">
        <w:rPr>
          <w:rFonts w:eastAsia="Calibri"/>
          <w:szCs w:val="24"/>
          <w:shd w:val="clear" w:color="auto" w:fill="FFFFFF"/>
        </w:rPr>
        <w:t xml:space="preserve">ХМАО - Югры </w:t>
      </w:r>
      <w:r>
        <w:rPr>
          <w:rFonts w:eastAsia="Calibri"/>
          <w:szCs w:val="24"/>
          <w:shd w:val="clear" w:color="auto" w:fill="FFFFFF"/>
        </w:rPr>
        <w:t>и Президента</w:t>
      </w:r>
      <w:r w:rsidR="00840846">
        <w:rPr>
          <w:rFonts w:eastAsia="Calibri"/>
          <w:szCs w:val="24"/>
          <w:shd w:val="clear" w:color="auto" w:fill="FFFFFF"/>
        </w:rPr>
        <w:t xml:space="preserve"> РФ</w:t>
      </w:r>
      <w:r>
        <w:rPr>
          <w:rFonts w:eastAsia="Calibri"/>
          <w:szCs w:val="24"/>
          <w:shd w:val="clear" w:color="auto" w:fill="FFFFFF"/>
        </w:rPr>
        <w:t xml:space="preserve">, «истории успеха» отдельных НКО), размещена информация по запросу НКО. На официальном сайте администрации города и портале города Югорска размещено </w:t>
      </w:r>
      <w:r w:rsidR="00513D4D">
        <w:rPr>
          <w:rFonts w:eastAsia="Calibri"/>
          <w:szCs w:val="24"/>
          <w:shd w:val="clear" w:color="auto" w:fill="FFFFFF"/>
        </w:rPr>
        <w:t>19</w:t>
      </w:r>
      <w:r>
        <w:rPr>
          <w:rFonts w:eastAsia="Calibri"/>
          <w:szCs w:val="24"/>
          <w:shd w:val="clear" w:color="auto" w:fill="FFFFFF"/>
        </w:rPr>
        <w:t xml:space="preserve"> информационных материалов новостного характера о деятельности НКО и условиях участия в конкурсных отборах на предоставление грантов. </w:t>
      </w:r>
    </w:p>
    <w:p w:rsidR="00EC7D6C" w:rsidRDefault="00EC7D6C" w:rsidP="00EC7D6C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proofErr w:type="gramStart"/>
      <w:r>
        <w:rPr>
          <w:rFonts w:eastAsia="Calibri"/>
          <w:szCs w:val="24"/>
          <w:shd w:val="clear" w:color="auto" w:fill="FFFFFF"/>
        </w:rPr>
        <w:t>С целью адресного доведения информации на электронную почту некоммерческих организаций направлена информация об оказании финансовой поддержки СО</w:t>
      </w:r>
      <w:r w:rsidR="005C6EE3"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  <w:shd w:val="clear" w:color="auto" w:fill="FFFFFF"/>
        </w:rPr>
        <w:t xml:space="preserve">НКО пострадавшим в период введения ограничительных мер с целью предупреждения распространения новой коронавирусной инфекции, </w:t>
      </w:r>
      <w:r w:rsidR="005C6EE3">
        <w:rPr>
          <w:rFonts w:eastAsia="Calibri"/>
          <w:szCs w:val="24"/>
          <w:shd w:val="clear" w:color="auto" w:fill="FFFFFF"/>
        </w:rPr>
        <w:t>о</w:t>
      </w:r>
      <w:r>
        <w:rPr>
          <w:rFonts w:eastAsia="Calibri"/>
          <w:szCs w:val="24"/>
          <w:shd w:val="clear" w:color="auto" w:fill="FFFFFF"/>
        </w:rPr>
        <w:t xml:space="preserve"> продлении срока предоставления НКО  налоговой отчетности за 2019 год, о реализации новых форм оказания консультационных услуг специалистами Фонда «Центр гражданских инициатив» и </w:t>
      </w:r>
      <w:r w:rsidR="005C6EE3">
        <w:rPr>
          <w:rFonts w:eastAsia="Calibri"/>
          <w:szCs w:val="24"/>
          <w:shd w:val="clear" w:color="auto" w:fill="FFFFFF"/>
        </w:rPr>
        <w:t xml:space="preserve">многое </w:t>
      </w:r>
      <w:r>
        <w:rPr>
          <w:rFonts w:eastAsia="Calibri"/>
          <w:szCs w:val="24"/>
          <w:shd w:val="clear" w:color="auto" w:fill="FFFFFF"/>
        </w:rPr>
        <w:t>другое.</w:t>
      </w:r>
      <w:proofErr w:type="gramEnd"/>
    </w:p>
    <w:p w:rsidR="00EC7D6C" w:rsidRDefault="00EC7D6C" w:rsidP="00CA2570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9229F2" w:rsidRDefault="009229F2" w:rsidP="00973BFA">
      <w:pPr>
        <w:ind w:firstLine="709"/>
        <w:contextualSpacing/>
        <w:jc w:val="both"/>
        <w:rPr>
          <w:rFonts w:eastAsia="Calibri"/>
          <w:szCs w:val="24"/>
          <w:u w:val="single"/>
          <w:shd w:val="clear" w:color="auto" w:fill="FFFFFF"/>
        </w:rPr>
      </w:pPr>
      <w:r w:rsidRPr="00664DD6">
        <w:rPr>
          <w:rFonts w:eastAsia="Calibri"/>
          <w:szCs w:val="24"/>
          <w:u w:val="single"/>
          <w:shd w:val="clear" w:color="auto" w:fill="FFFFFF"/>
        </w:rPr>
        <w:t>В сфере образования:</w:t>
      </w:r>
    </w:p>
    <w:p w:rsidR="004D5427" w:rsidRDefault="004D5427" w:rsidP="004D5427">
      <w:pPr>
        <w:ind w:firstLine="709"/>
        <w:contextualSpacing/>
        <w:jc w:val="both"/>
        <w:rPr>
          <w:rFonts w:eastAsia="Calibri"/>
          <w:szCs w:val="24"/>
        </w:rPr>
      </w:pPr>
      <w:r w:rsidRPr="004E4A7D">
        <w:rPr>
          <w:rFonts w:eastAsia="Calibri"/>
          <w:szCs w:val="24"/>
        </w:rPr>
        <w:t xml:space="preserve">На официальном сайте Управления образования в разделе «Поддержка негосударственных мероприятий» </w:t>
      </w:r>
      <w:hyperlink r:id="rId12" w:history="1">
        <w:r w:rsidRPr="004E4A7D">
          <w:rPr>
            <w:rFonts w:eastAsia="Calibri"/>
            <w:color w:val="0000FF"/>
            <w:szCs w:val="24"/>
            <w:u w:val="single"/>
          </w:rPr>
          <w:t>http://uo86.ru/p304aa1.html</w:t>
        </w:r>
      </w:hyperlink>
      <w:r w:rsidRPr="004E4A7D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</w:t>
      </w:r>
      <w:r w:rsidRPr="004E4A7D">
        <w:rPr>
          <w:rFonts w:eastAsia="Calibri"/>
          <w:szCs w:val="24"/>
        </w:rPr>
        <w:t>размещен План проведения организационно-методических семинаров и иных мероприятий для негосударственных поставщиков ус</w:t>
      </w:r>
      <w:r>
        <w:rPr>
          <w:rFonts w:eastAsia="Calibri"/>
          <w:szCs w:val="24"/>
        </w:rPr>
        <w:t xml:space="preserve">луг дополнительного образования, размещены </w:t>
      </w:r>
      <w:r w:rsidRPr="004E4A7D">
        <w:rPr>
          <w:szCs w:val="24"/>
        </w:rPr>
        <w:t xml:space="preserve">методические рекомендации </w:t>
      </w:r>
      <w:r w:rsidRPr="004E4A7D">
        <w:rPr>
          <w:bCs/>
          <w:szCs w:val="24"/>
        </w:rPr>
        <w:t>для некоммерческих организаций в целях получения статуса исполнителя общественно полезных услуг</w:t>
      </w:r>
      <w:r>
        <w:rPr>
          <w:bCs/>
          <w:szCs w:val="24"/>
        </w:rPr>
        <w:t xml:space="preserve"> и другие </w:t>
      </w:r>
      <w:proofErr w:type="gramStart"/>
      <w:r>
        <w:rPr>
          <w:bCs/>
          <w:szCs w:val="24"/>
        </w:rPr>
        <w:t>материалы</w:t>
      </w:r>
      <w:proofErr w:type="gramEnd"/>
      <w:r>
        <w:rPr>
          <w:bCs/>
          <w:szCs w:val="24"/>
        </w:rPr>
        <w:t xml:space="preserve"> и полезные ссылки для некоммерческих организаций.</w:t>
      </w:r>
    </w:p>
    <w:p w:rsidR="005744EE" w:rsidRDefault="005744EE" w:rsidP="00973BFA">
      <w:pPr>
        <w:ind w:firstLine="709"/>
        <w:jc w:val="both"/>
        <w:rPr>
          <w:rFonts w:eastAsia="Arial Unicode MS"/>
          <w:szCs w:val="24"/>
        </w:rPr>
      </w:pPr>
      <w:r w:rsidRPr="004E4A7D">
        <w:rPr>
          <w:rFonts w:eastAsia="Arial Unicode MS"/>
          <w:szCs w:val="24"/>
        </w:rPr>
        <w:t xml:space="preserve">В целях оказания организационной и методической поддержки негосударственным поставщикам услуг  по реализации программ дополнительного образования проведено </w:t>
      </w:r>
      <w:r>
        <w:rPr>
          <w:rFonts w:eastAsia="Arial Unicode MS"/>
          <w:szCs w:val="24"/>
        </w:rPr>
        <w:t>9</w:t>
      </w:r>
      <w:r w:rsidRPr="004E4A7D">
        <w:rPr>
          <w:rFonts w:eastAsia="Arial Unicode MS"/>
          <w:szCs w:val="24"/>
        </w:rPr>
        <w:t xml:space="preserve"> мероприяти</w:t>
      </w:r>
      <w:r>
        <w:rPr>
          <w:rFonts w:eastAsia="Arial Unicode MS"/>
          <w:szCs w:val="24"/>
        </w:rPr>
        <w:t>й</w:t>
      </w:r>
      <w:r w:rsidRPr="004E4A7D">
        <w:rPr>
          <w:rFonts w:eastAsia="Arial Unicode MS"/>
          <w:szCs w:val="24"/>
        </w:rPr>
        <w:t xml:space="preserve"> (консультации, семинары) с участием представителей негосударственного сектора, на которых рассмотрены вопросы (представлен опыт) межведомственного взаимодействия, в целях создания оптимальных условий для оказания усл</w:t>
      </w:r>
      <w:r>
        <w:rPr>
          <w:rFonts w:eastAsia="Arial Unicode MS"/>
          <w:szCs w:val="24"/>
        </w:rPr>
        <w:t>уг дополнительного образования (</w:t>
      </w:r>
      <w:r w:rsidRPr="004E4A7D">
        <w:rPr>
          <w:rFonts w:eastAsia="Arial Unicode MS"/>
          <w:szCs w:val="24"/>
        </w:rPr>
        <w:t>количество участников 43 человека</w:t>
      </w:r>
      <w:r>
        <w:rPr>
          <w:rFonts w:eastAsia="Arial Unicode MS"/>
          <w:szCs w:val="24"/>
        </w:rPr>
        <w:t>)</w:t>
      </w:r>
      <w:r w:rsidRPr="004E4A7D">
        <w:rPr>
          <w:rFonts w:eastAsia="Arial Unicode MS"/>
          <w:szCs w:val="24"/>
        </w:rPr>
        <w:t>.</w:t>
      </w:r>
    </w:p>
    <w:p w:rsidR="004D5427" w:rsidRDefault="004D5427" w:rsidP="004D5427">
      <w:pPr>
        <w:ind w:firstLine="360"/>
        <w:jc w:val="both"/>
        <w:rPr>
          <w:color w:val="000000"/>
          <w:szCs w:val="24"/>
        </w:rPr>
      </w:pPr>
      <w:r w:rsidRPr="00E54C51">
        <w:rPr>
          <w:color w:val="000000"/>
          <w:szCs w:val="24"/>
        </w:rPr>
        <w:t xml:space="preserve">В мае - июне 2020 года проведены консультации для </w:t>
      </w:r>
      <w:r w:rsidR="005B4D4C">
        <w:rPr>
          <w:szCs w:val="24"/>
        </w:rPr>
        <w:t>частного общеобразовательного учреждения</w:t>
      </w:r>
      <w:r w:rsidRPr="00E54C51">
        <w:rPr>
          <w:color w:val="000000"/>
          <w:szCs w:val="24"/>
        </w:rPr>
        <w:t xml:space="preserve"> «Православная гимназия преподобного Сергия Радонежского» по проведению </w:t>
      </w:r>
      <w:r w:rsidRPr="00E54C51">
        <w:rPr>
          <w:color w:val="000000"/>
          <w:szCs w:val="24"/>
        </w:rPr>
        <w:lastRenderedPageBreak/>
        <w:t>государственной итоговой аттестации выпускников 9-х классов и порядке заполнения аттестатов об освоении программ основного общего образования.</w:t>
      </w:r>
    </w:p>
    <w:p w:rsidR="004D5427" w:rsidRPr="004E4A7D" w:rsidRDefault="004D5427" w:rsidP="00973BFA">
      <w:pPr>
        <w:ind w:firstLine="709"/>
        <w:jc w:val="both"/>
        <w:rPr>
          <w:rFonts w:eastAsia="Arial Unicode MS"/>
          <w:szCs w:val="24"/>
        </w:rPr>
      </w:pPr>
    </w:p>
    <w:p w:rsidR="00F54556" w:rsidRPr="00664DD6" w:rsidRDefault="009229F2" w:rsidP="00973BFA">
      <w:pPr>
        <w:widowControl w:val="0"/>
        <w:ind w:firstLine="709"/>
        <w:jc w:val="both"/>
        <w:rPr>
          <w:szCs w:val="24"/>
          <w:u w:val="single"/>
        </w:rPr>
      </w:pPr>
      <w:r w:rsidRPr="00664DD6">
        <w:rPr>
          <w:szCs w:val="24"/>
          <w:u w:val="single"/>
        </w:rPr>
        <w:t>В сфере культуры:</w:t>
      </w:r>
    </w:p>
    <w:p w:rsidR="00770642" w:rsidRPr="0049623F" w:rsidRDefault="00D44E5F" w:rsidP="00973BFA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н</w:t>
      </w:r>
      <w:r w:rsidR="00770642" w:rsidRPr="0049623F">
        <w:rPr>
          <w:rFonts w:eastAsia="Calibri"/>
          <w:szCs w:val="24"/>
          <w:lang w:eastAsia="en-US"/>
        </w:rPr>
        <w:t>а базе муниципального автономного учреждения «Центр культуры «Югра-презент» осуществляет свою деятельность «Центр социальных инноваций в сфере культуры». Центр оказывает практическую, методологическую и консультативную помощь некоммерческим организациям, социальным некоммерческим организациям в сфере культуры, руководителям муниципальных учреждений культуры, волонтерским и добровольческим движениям по проектированию и внедрению социальных инноваций в практическую деятельность, и возможности получения дополнительного финансирования за счет участия в Конкурсах различного уровня.</w:t>
      </w:r>
    </w:p>
    <w:p w:rsidR="00F31231" w:rsidRPr="009649FF" w:rsidRDefault="00F31231" w:rsidP="00973BFA">
      <w:pPr>
        <w:ind w:firstLine="709"/>
        <w:jc w:val="both"/>
        <w:rPr>
          <w:rFonts w:eastAsia="Calibri"/>
        </w:rPr>
      </w:pPr>
      <w:r w:rsidRPr="009649FF">
        <w:rPr>
          <w:rFonts w:eastAsia="Calibri"/>
        </w:rPr>
        <w:t xml:space="preserve">В </w:t>
      </w:r>
      <w:r w:rsidR="005822F2">
        <w:rPr>
          <w:rFonts w:eastAsia="Calibri"/>
        </w:rPr>
        <w:t>отчетном периоде организована</w:t>
      </w:r>
      <w:r w:rsidRPr="009649FF">
        <w:rPr>
          <w:rFonts w:eastAsia="Calibri"/>
        </w:rPr>
        <w:t xml:space="preserve"> </w:t>
      </w:r>
      <w:r w:rsidRPr="009649FF">
        <w:t xml:space="preserve">встреча с руководителями </w:t>
      </w:r>
      <w:r>
        <w:t>НКО</w:t>
      </w:r>
      <w:r w:rsidRPr="009649FF">
        <w:t xml:space="preserve"> оказывающих услуги в сфере культуры по теме: «О расширении спектра социально-культурных услуг НКО и СОНКО г</w:t>
      </w:r>
      <w:r>
        <w:t>орода Югорска»</w:t>
      </w:r>
      <w:r w:rsidRPr="009649FF">
        <w:t xml:space="preserve"> в рамках встречи были решены организационные вопросы по подготовке и проведению ближайших общегородских мероприятий с участием национальных общественных организаций.</w:t>
      </w:r>
    </w:p>
    <w:p w:rsidR="00F31231" w:rsidRPr="009649FF" w:rsidRDefault="00F31231" w:rsidP="00F31231">
      <w:pPr>
        <w:ind w:firstLine="680"/>
        <w:jc w:val="both"/>
      </w:pPr>
      <w:r>
        <w:t>В</w:t>
      </w:r>
      <w:r w:rsidRPr="009649FF">
        <w:t xml:space="preserve"> библиотечно-информационном центре состоялся </w:t>
      </w:r>
      <w:r>
        <w:t>к</w:t>
      </w:r>
      <w:r w:rsidRPr="009649FF">
        <w:t xml:space="preserve">онсультационно-методический семинар для представителей </w:t>
      </w:r>
      <w:r>
        <w:t>СОНКО сферы культуры и социальной защиты</w:t>
      </w:r>
      <w:r w:rsidRPr="009649FF">
        <w:t xml:space="preserve">. </w:t>
      </w:r>
      <w:r w:rsidR="005744EE">
        <w:t>На семинаре презентованы</w:t>
      </w:r>
      <w:r w:rsidRPr="009649FF">
        <w:t xml:space="preserve"> возможности ресурсного центра «Практика работы с гражданами с расстройствами аутистического спектра и другими ментальными нарушениями «Солнечный круг». На сайте централ</w:t>
      </w:r>
      <w:r w:rsidR="005744EE">
        <w:t xml:space="preserve">изованной библиотечной системы </w:t>
      </w:r>
      <w:r w:rsidRPr="009649FF">
        <w:t xml:space="preserve"> в разделе «Комплексное сопровождение детей, людей с расстройствами аутистического спектра» (</w:t>
      </w:r>
      <w:hyperlink r:id="rId13" w:history="1">
        <w:r w:rsidRPr="009649FF">
          <w:rPr>
            <w:rStyle w:val="a5"/>
            <w:color w:val="auto"/>
          </w:rPr>
          <w:t>http://bibl-ugorsk.ru/ras/</w:t>
        </w:r>
      </w:hyperlink>
      <w:r w:rsidRPr="009649FF">
        <w:t xml:space="preserve">) можно получить необходимую информацию по темам: </w:t>
      </w:r>
      <w:proofErr w:type="gramStart"/>
      <w:r w:rsidRPr="009649FF">
        <w:t>«Нормативно-правовая база», «Методическая литература», «Проекты, программы», «Курсы повышения квалификации», «Книжная полка», «Консультации специалистов», «Практика работы».</w:t>
      </w:r>
      <w:proofErr w:type="gramEnd"/>
    </w:p>
    <w:p w:rsidR="00F31231" w:rsidRDefault="005744EE" w:rsidP="005540E3">
      <w:pPr>
        <w:ind w:firstLine="709"/>
        <w:jc w:val="both"/>
        <w:rPr>
          <w:szCs w:val="24"/>
        </w:rPr>
      </w:pPr>
      <w:r>
        <w:rPr>
          <w:szCs w:val="24"/>
        </w:rPr>
        <w:t>В МБУ «Музей истории и этнографии» состоялась рабочая встреча с представителями социально ориентированных некоммерческих организаций, оказывающих услуги в сфере культуры, а также другими некоммерческими и коммерческими организациями города Югорска. Целью встречи было привлечение негосударственных организаций к сотрудничеству в реализации музейных проектов и предоставление возможности социально ориентированным некоммерческим организациям оказывать услуги в сфере культуры на территории Музея под открытым небом «</w:t>
      </w:r>
      <w:proofErr w:type="spellStart"/>
      <w:r>
        <w:rPr>
          <w:szCs w:val="24"/>
        </w:rPr>
        <w:t>Суеват</w:t>
      </w:r>
      <w:proofErr w:type="spellEnd"/>
      <w:r w:rsidR="004E5973">
        <w:rPr>
          <w:szCs w:val="24"/>
        </w:rPr>
        <w:t xml:space="preserve"> </w:t>
      </w:r>
      <w:proofErr w:type="spellStart"/>
      <w:r w:rsidR="004E5973">
        <w:rPr>
          <w:szCs w:val="24"/>
        </w:rPr>
        <w:t>п</w:t>
      </w:r>
      <w:r>
        <w:rPr>
          <w:szCs w:val="24"/>
        </w:rPr>
        <w:t>ауль</w:t>
      </w:r>
      <w:proofErr w:type="spellEnd"/>
      <w:r>
        <w:rPr>
          <w:szCs w:val="24"/>
        </w:rPr>
        <w:t>».</w:t>
      </w:r>
      <w:r w:rsidR="004E5973">
        <w:rPr>
          <w:szCs w:val="24"/>
        </w:rPr>
        <w:t xml:space="preserve"> Участие приняли 7 руководителей (представителей) СО НКО города Югорска.</w:t>
      </w:r>
    </w:p>
    <w:p w:rsidR="001C59BA" w:rsidRPr="001C59BA" w:rsidRDefault="00350F84" w:rsidP="001C59BA">
      <w:pPr>
        <w:ind w:firstLine="709"/>
        <w:jc w:val="both"/>
        <w:rPr>
          <w:szCs w:val="24"/>
        </w:rPr>
      </w:pPr>
      <w:r>
        <w:rPr>
          <w:szCs w:val="24"/>
        </w:rPr>
        <w:t xml:space="preserve">В апреле - </w:t>
      </w:r>
      <w:r w:rsidR="009748CE">
        <w:rPr>
          <w:szCs w:val="24"/>
        </w:rPr>
        <w:t xml:space="preserve">июне текущего года, в связи с действием ограничительных мер,  взаимодействие с некоммерческими организациями осуществлялось </w:t>
      </w:r>
      <w:proofErr w:type="gramStart"/>
      <w:r w:rsidR="009748CE">
        <w:rPr>
          <w:szCs w:val="24"/>
        </w:rPr>
        <w:t>в</w:t>
      </w:r>
      <w:proofErr w:type="gramEnd"/>
      <w:r w:rsidR="009748CE">
        <w:rPr>
          <w:szCs w:val="24"/>
        </w:rPr>
        <w:t xml:space="preserve"> </w:t>
      </w:r>
      <w:proofErr w:type="gramStart"/>
      <w:r w:rsidR="007048FF">
        <w:rPr>
          <w:szCs w:val="24"/>
        </w:rPr>
        <w:t>посредством</w:t>
      </w:r>
      <w:proofErr w:type="gramEnd"/>
      <w:r w:rsidR="007048FF">
        <w:rPr>
          <w:szCs w:val="24"/>
        </w:rPr>
        <w:t xml:space="preserve"> проведения встреч, круглых столов, обсужден</w:t>
      </w:r>
      <w:r w:rsidR="003F4AE1">
        <w:rPr>
          <w:szCs w:val="24"/>
        </w:rPr>
        <w:t>ий в режиме видеоконференцсвязи, путем размещения видеороликов</w:t>
      </w:r>
      <w:r w:rsidR="00940B9A">
        <w:rPr>
          <w:szCs w:val="24"/>
        </w:rPr>
        <w:t xml:space="preserve"> в социальных сетях</w:t>
      </w:r>
      <w:r w:rsidR="00C857EF">
        <w:rPr>
          <w:szCs w:val="24"/>
        </w:rPr>
        <w:t>, подкастов (</w:t>
      </w:r>
      <w:proofErr w:type="spellStart"/>
      <w:r w:rsidR="00C857EF">
        <w:rPr>
          <w:szCs w:val="24"/>
        </w:rPr>
        <w:t>аудиопередач</w:t>
      </w:r>
      <w:proofErr w:type="spellEnd"/>
      <w:r w:rsidR="003F4AE1">
        <w:rPr>
          <w:szCs w:val="24"/>
        </w:rPr>
        <w:t>)</w:t>
      </w:r>
      <w:r w:rsidR="001C59BA">
        <w:rPr>
          <w:szCs w:val="24"/>
        </w:rPr>
        <w:t xml:space="preserve">. Создана </w:t>
      </w:r>
      <w:r w:rsidR="001C59BA" w:rsidRPr="000557C4">
        <w:rPr>
          <w:szCs w:val="24"/>
        </w:rPr>
        <w:t xml:space="preserve">группа </w:t>
      </w:r>
      <w:r w:rsidR="001C59BA" w:rsidRPr="001C59BA">
        <w:rPr>
          <w:szCs w:val="24"/>
        </w:rPr>
        <w:t>Центра социальных инноваций в сфере культуры в «</w:t>
      </w:r>
      <w:proofErr w:type="spellStart"/>
      <w:r w:rsidR="001C59BA" w:rsidRPr="001C59BA">
        <w:rPr>
          <w:szCs w:val="24"/>
        </w:rPr>
        <w:t>Вконтакте</w:t>
      </w:r>
      <w:proofErr w:type="spellEnd"/>
      <w:r w:rsidR="001C59BA" w:rsidRPr="001C59BA">
        <w:rPr>
          <w:szCs w:val="24"/>
        </w:rPr>
        <w:t>»</w:t>
      </w:r>
      <w:r w:rsidR="001C59BA" w:rsidRPr="000557C4">
        <w:rPr>
          <w:szCs w:val="24"/>
        </w:rPr>
        <w:t xml:space="preserve"> </w:t>
      </w:r>
      <w:hyperlink r:id="rId14" w:history="1">
        <w:r w:rsidR="001C59BA" w:rsidRPr="000557C4">
          <w:rPr>
            <w:rStyle w:val="a5"/>
            <w:szCs w:val="24"/>
          </w:rPr>
          <w:t>https://vk.com/club195095567</w:t>
        </w:r>
      </w:hyperlink>
      <w:r w:rsidR="00E24292">
        <w:rPr>
          <w:szCs w:val="24"/>
        </w:rPr>
        <w:t xml:space="preserve"> </w:t>
      </w:r>
      <w:r w:rsidR="001C59BA" w:rsidRPr="001C59BA">
        <w:rPr>
          <w:szCs w:val="24"/>
        </w:rPr>
        <w:t xml:space="preserve">Информация в группе актуальна и обновляется по мере появления информации о важных событиях в сфере некоммерческого сектора. </w:t>
      </w:r>
    </w:p>
    <w:p w:rsidR="00F31231" w:rsidRDefault="00F31231" w:rsidP="005540E3">
      <w:pPr>
        <w:ind w:firstLine="709"/>
        <w:jc w:val="both"/>
        <w:rPr>
          <w:szCs w:val="24"/>
        </w:rPr>
      </w:pPr>
    </w:p>
    <w:p w:rsidR="003E3078" w:rsidRDefault="003E3078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5076">
        <w:rPr>
          <w:rFonts w:ascii="Times New Roman" w:hAnsi="Times New Roman"/>
          <w:sz w:val="24"/>
          <w:szCs w:val="24"/>
          <w:lang w:val="en-US"/>
        </w:rPr>
        <w:t>IV</w:t>
      </w:r>
      <w:r w:rsidR="00250D7A" w:rsidRPr="00A95076">
        <w:rPr>
          <w:rFonts w:ascii="Times New Roman" w:hAnsi="Times New Roman"/>
          <w:sz w:val="24"/>
          <w:szCs w:val="24"/>
        </w:rPr>
        <w:t>. Межведомственное взаимодействие.</w:t>
      </w:r>
    </w:p>
    <w:p w:rsidR="003E3E62" w:rsidRPr="00A95076" w:rsidRDefault="009771F1" w:rsidP="003E3E6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первом полугодии проведено два 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>расширенн</w:t>
      </w:r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3E3E6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Югорске с участием представителей некоммерческих организаций, социальных предпринимателей действующих на территории города, представителей государственных учреждений социальной защиты, ведомственных учреждений сферы культуры и физической культуры и спорта, рассмотрены </w:t>
      </w:r>
      <w:r w:rsidR="00AB36C3" w:rsidRPr="003E3E62">
        <w:rPr>
          <w:rFonts w:ascii="Times New Roman" w:eastAsia="Times New Roman" w:hAnsi="Times New Roman"/>
          <w:sz w:val="24"/>
          <w:szCs w:val="24"/>
          <w:lang w:eastAsia="ru-RU"/>
        </w:rPr>
        <w:t>результаты реализации «дорожной карты</w:t>
      </w:r>
      <w:proofErr w:type="gramEnd"/>
      <w:r w:rsidR="00AB36C3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поддержке НКО и </w:t>
      </w:r>
      <w:r w:rsidR="00703DE7" w:rsidRPr="003E3E62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проблемные вопросы, возникшие у негосударственных поставщиков услуг. В ходе состоявшегося диалога были даны разъяснения и ответы на вопросы о предоставлении финансовой, имущественной поддержки НКО и социальным предпринимателям. </w:t>
      </w:r>
      <w:r w:rsidR="003E3E62" w:rsidRPr="003E3E62">
        <w:rPr>
          <w:rFonts w:ascii="Times New Roman" w:eastAsia="Times New Roman" w:hAnsi="Times New Roman"/>
          <w:sz w:val="24"/>
          <w:szCs w:val="24"/>
          <w:lang w:eastAsia="ru-RU"/>
        </w:rPr>
        <w:t>Деятельность Координационного совещательного органа публична, материалы размещены на официальном сайте органов местного самоуправления города Югорска</w:t>
      </w:r>
      <w:r w:rsidR="003E3E62">
        <w:rPr>
          <w:szCs w:val="24"/>
          <w:shd w:val="clear" w:color="auto" w:fill="FFFFFF"/>
        </w:rPr>
        <w:t xml:space="preserve"> </w:t>
      </w:r>
      <w:hyperlink r:id="rId15" w:history="1">
        <w:r w:rsidR="003E3E62" w:rsidRPr="009771F1">
          <w:rPr>
            <w:rStyle w:val="a5"/>
            <w:rFonts w:ascii="Times New Roman" w:hAnsi="Times New Roman"/>
            <w:sz w:val="24"/>
            <w:szCs w:val="24"/>
          </w:rPr>
          <w:t>http://adm.ugorsk.ru/about/sovet1/5342</w:t>
        </w:r>
      </w:hyperlink>
      <w:r w:rsidR="003E3E62" w:rsidRPr="009771F1">
        <w:rPr>
          <w:rFonts w:ascii="Times New Roman" w:hAnsi="Times New Roman"/>
          <w:sz w:val="24"/>
          <w:szCs w:val="24"/>
        </w:rPr>
        <w:t>/</w:t>
      </w:r>
      <w:r w:rsidR="003E3E62">
        <w:rPr>
          <w:rFonts w:ascii="Times New Roman" w:hAnsi="Times New Roman"/>
          <w:sz w:val="24"/>
          <w:szCs w:val="24"/>
        </w:rPr>
        <w:t xml:space="preserve"> </w:t>
      </w:r>
    </w:p>
    <w:p w:rsidR="00703DE7" w:rsidRDefault="00703DE7" w:rsidP="00703DE7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973BFA" w:rsidRDefault="00703DE7" w:rsidP="00703DE7">
      <w:pPr>
        <w:ind w:firstLine="360"/>
        <w:jc w:val="both"/>
        <w:rPr>
          <w:rFonts w:eastAsia="Arial Unicode MS"/>
          <w:szCs w:val="24"/>
        </w:rPr>
      </w:pPr>
      <w:r>
        <w:rPr>
          <w:rFonts w:eastAsia="Arial Unicode MS"/>
        </w:rPr>
        <w:lastRenderedPageBreak/>
        <w:t>Отраслевыми структурными подразделениями администрации города на заседаниях рабочих групп вырабатываются отдельные решения и меры в отношении «узки</w:t>
      </w:r>
      <w:r w:rsidR="004E13D0">
        <w:rPr>
          <w:rFonts w:eastAsia="Arial Unicode MS"/>
        </w:rPr>
        <w:t>х</w:t>
      </w:r>
      <w:r>
        <w:rPr>
          <w:rFonts w:eastAsia="Arial Unicode MS"/>
        </w:rPr>
        <w:t xml:space="preserve">» сфер деятельности, например: </w:t>
      </w:r>
      <w:r>
        <w:rPr>
          <w:rFonts w:eastAsia="Arial Unicode MS"/>
          <w:szCs w:val="24"/>
        </w:rPr>
        <w:t>комплексное сопровождение детей инвалидов и детей с ограниченными возможностями здоровья, музейная деятельность, оказание услуг по отдельным видам спорта, вопросы</w:t>
      </w:r>
      <w:r w:rsidR="004E13D0">
        <w:rPr>
          <w:rFonts w:eastAsia="Arial Unicode MS"/>
          <w:szCs w:val="24"/>
        </w:rPr>
        <w:t>,</w:t>
      </w:r>
      <w:r w:rsidR="006C1D67">
        <w:rPr>
          <w:rFonts w:eastAsia="Arial Unicode MS"/>
          <w:szCs w:val="24"/>
        </w:rPr>
        <w:t xml:space="preserve"> </w:t>
      </w:r>
      <w:r w:rsidR="00DD7D34">
        <w:rPr>
          <w:rFonts w:eastAsia="Arial Unicode MS"/>
          <w:szCs w:val="24"/>
        </w:rPr>
        <w:t xml:space="preserve">связанные с </w:t>
      </w:r>
      <w:r>
        <w:rPr>
          <w:rFonts w:eastAsia="Arial Unicode MS"/>
          <w:szCs w:val="24"/>
        </w:rPr>
        <w:t>волонт</w:t>
      </w:r>
      <w:r w:rsidR="00DD7D34">
        <w:rPr>
          <w:rFonts w:eastAsia="Arial Unicode MS"/>
          <w:szCs w:val="24"/>
        </w:rPr>
        <w:t>ё</w:t>
      </w:r>
      <w:r>
        <w:rPr>
          <w:rFonts w:eastAsia="Arial Unicode MS"/>
          <w:szCs w:val="24"/>
        </w:rPr>
        <w:t>рс</w:t>
      </w:r>
      <w:r w:rsidR="00DD7D34">
        <w:rPr>
          <w:rFonts w:eastAsia="Arial Unicode MS"/>
          <w:szCs w:val="24"/>
        </w:rPr>
        <w:t>ким (</w:t>
      </w:r>
      <w:r>
        <w:rPr>
          <w:rFonts w:eastAsia="Arial Unicode MS"/>
          <w:szCs w:val="24"/>
        </w:rPr>
        <w:t>добровольчес</w:t>
      </w:r>
      <w:r w:rsidR="00DD7D34">
        <w:rPr>
          <w:rFonts w:eastAsia="Arial Unicode MS"/>
          <w:szCs w:val="24"/>
        </w:rPr>
        <w:t>ким) движением.</w:t>
      </w:r>
    </w:p>
    <w:p w:rsidR="00274A6D" w:rsidRDefault="00274A6D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1512B" w:rsidRPr="00492518" w:rsidRDefault="00C1512B" w:rsidP="006674A4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 сферы.</w:t>
      </w:r>
    </w:p>
    <w:p w:rsidR="008D6672" w:rsidRPr="00492518" w:rsidRDefault="00C1512B" w:rsidP="008D6672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</w:t>
      </w:r>
      <w:r w:rsidR="00984E4A">
        <w:rPr>
          <w:rFonts w:ascii="Times New Roman" w:hAnsi="Times New Roman"/>
          <w:sz w:val="24"/>
          <w:szCs w:val="24"/>
        </w:rPr>
        <w:t>фактически переданный</w:t>
      </w:r>
      <w:r w:rsidRPr="00492518">
        <w:rPr>
          <w:rFonts w:ascii="Times New Roman" w:hAnsi="Times New Roman"/>
          <w:sz w:val="24"/>
          <w:szCs w:val="24"/>
        </w:rPr>
        <w:t xml:space="preserve"> негосударственным поставщикам </w:t>
      </w:r>
      <w:r w:rsidR="00984E4A">
        <w:rPr>
          <w:rFonts w:ascii="Times New Roman" w:hAnsi="Times New Roman"/>
          <w:sz w:val="24"/>
          <w:szCs w:val="24"/>
        </w:rPr>
        <w:t xml:space="preserve">на выполнение </w:t>
      </w:r>
      <w:r w:rsidR="00A843AF" w:rsidRPr="00492518">
        <w:rPr>
          <w:rFonts w:ascii="Times New Roman" w:hAnsi="Times New Roman"/>
          <w:sz w:val="24"/>
          <w:szCs w:val="24"/>
        </w:rPr>
        <w:t>услуг</w:t>
      </w:r>
      <w:r w:rsidR="00A843AF">
        <w:rPr>
          <w:rFonts w:ascii="Times New Roman" w:hAnsi="Times New Roman"/>
          <w:sz w:val="24"/>
          <w:szCs w:val="24"/>
        </w:rPr>
        <w:t>,</w:t>
      </w:r>
      <w:r w:rsidR="00625859">
        <w:rPr>
          <w:rFonts w:ascii="Times New Roman" w:hAnsi="Times New Roman"/>
          <w:sz w:val="24"/>
          <w:szCs w:val="24"/>
        </w:rPr>
        <w:t xml:space="preserve"> </w:t>
      </w:r>
      <w:r w:rsidR="00CA065A" w:rsidRPr="00492518">
        <w:rPr>
          <w:rFonts w:ascii="Times New Roman" w:hAnsi="Times New Roman"/>
          <w:sz w:val="24"/>
          <w:szCs w:val="24"/>
        </w:rPr>
        <w:t xml:space="preserve">по состоянию на </w:t>
      </w:r>
      <w:r w:rsidR="00734149" w:rsidRPr="00492518">
        <w:rPr>
          <w:rFonts w:ascii="Times New Roman" w:hAnsi="Times New Roman"/>
          <w:sz w:val="24"/>
          <w:szCs w:val="24"/>
        </w:rPr>
        <w:t>01.</w:t>
      </w:r>
      <w:r w:rsidR="00984E4A">
        <w:rPr>
          <w:rFonts w:ascii="Times New Roman" w:hAnsi="Times New Roman"/>
          <w:sz w:val="24"/>
          <w:szCs w:val="24"/>
        </w:rPr>
        <w:t>0</w:t>
      </w:r>
      <w:r w:rsidR="00CF4EB5">
        <w:rPr>
          <w:rFonts w:ascii="Times New Roman" w:hAnsi="Times New Roman"/>
          <w:sz w:val="24"/>
          <w:szCs w:val="24"/>
        </w:rPr>
        <w:t>7</w:t>
      </w:r>
      <w:r w:rsidR="00E4322C" w:rsidRPr="00492518">
        <w:rPr>
          <w:rFonts w:ascii="Times New Roman" w:hAnsi="Times New Roman"/>
          <w:sz w:val="24"/>
          <w:szCs w:val="24"/>
        </w:rPr>
        <w:t>.20</w:t>
      </w:r>
      <w:r w:rsidR="00984E4A">
        <w:rPr>
          <w:rFonts w:ascii="Times New Roman" w:hAnsi="Times New Roman"/>
          <w:sz w:val="24"/>
          <w:szCs w:val="24"/>
        </w:rPr>
        <w:t>20</w:t>
      </w:r>
      <w:r w:rsidR="00A843AF">
        <w:rPr>
          <w:rFonts w:ascii="Times New Roman" w:hAnsi="Times New Roman"/>
          <w:sz w:val="24"/>
          <w:szCs w:val="24"/>
        </w:rPr>
        <w:t>,</w:t>
      </w:r>
      <w:r w:rsidR="00734149" w:rsidRPr="00492518">
        <w:rPr>
          <w:rFonts w:ascii="Times New Roman" w:hAnsi="Times New Roman"/>
          <w:sz w:val="24"/>
          <w:szCs w:val="24"/>
        </w:rPr>
        <w:t xml:space="preserve"> составляет </w:t>
      </w:r>
      <w:r w:rsidR="00CF4EB5">
        <w:rPr>
          <w:rFonts w:ascii="Times New Roman" w:hAnsi="Times New Roman"/>
          <w:sz w:val="24"/>
          <w:szCs w:val="24"/>
        </w:rPr>
        <w:t>26,1</w:t>
      </w:r>
      <w:r w:rsidR="00973BFA">
        <w:rPr>
          <w:rFonts w:ascii="Times New Roman" w:hAnsi="Times New Roman"/>
          <w:sz w:val="24"/>
          <w:szCs w:val="24"/>
        </w:rPr>
        <w:t xml:space="preserve"> </w:t>
      </w:r>
      <w:r w:rsidR="00734149" w:rsidRPr="00C42006">
        <w:rPr>
          <w:rFonts w:ascii="Times New Roman" w:hAnsi="Times New Roman"/>
          <w:sz w:val="24"/>
          <w:szCs w:val="24"/>
        </w:rPr>
        <w:t>млн</w:t>
      </w:r>
      <w:r w:rsidR="00734149" w:rsidRPr="00492518">
        <w:rPr>
          <w:rFonts w:ascii="Times New Roman" w:hAnsi="Times New Roman"/>
          <w:sz w:val="24"/>
          <w:szCs w:val="24"/>
        </w:rPr>
        <w:t>. рублей</w:t>
      </w:r>
      <w:r w:rsidR="008A7B39">
        <w:rPr>
          <w:rFonts w:ascii="Times New Roman" w:hAnsi="Times New Roman"/>
          <w:sz w:val="24"/>
          <w:szCs w:val="24"/>
        </w:rPr>
        <w:t xml:space="preserve">. </w:t>
      </w:r>
      <w:r w:rsidR="00535290" w:rsidRPr="00492518">
        <w:rPr>
          <w:rFonts w:ascii="Times New Roman" w:hAnsi="Times New Roman"/>
          <w:sz w:val="24"/>
          <w:szCs w:val="24"/>
        </w:rPr>
        <w:t>Количество потребителей, воспользовавшихся услугам</w:t>
      </w:r>
      <w:r w:rsidR="00683472" w:rsidRPr="00492518">
        <w:rPr>
          <w:rFonts w:ascii="Times New Roman" w:hAnsi="Times New Roman"/>
          <w:sz w:val="24"/>
          <w:szCs w:val="24"/>
        </w:rPr>
        <w:t>и негосударственных поставщико</w:t>
      </w:r>
      <w:r w:rsidR="006B4F82" w:rsidRPr="00492518">
        <w:rPr>
          <w:rFonts w:ascii="Times New Roman" w:hAnsi="Times New Roman"/>
          <w:sz w:val="24"/>
          <w:szCs w:val="24"/>
        </w:rPr>
        <w:t>в</w:t>
      </w:r>
      <w:r w:rsidR="00FE33BB" w:rsidRPr="00492518">
        <w:rPr>
          <w:rFonts w:ascii="Times New Roman" w:hAnsi="Times New Roman"/>
          <w:sz w:val="24"/>
          <w:szCs w:val="24"/>
        </w:rPr>
        <w:t xml:space="preserve">: </w:t>
      </w:r>
      <w:r w:rsidR="00BA724F">
        <w:rPr>
          <w:rFonts w:ascii="Times New Roman" w:hAnsi="Times New Roman"/>
          <w:sz w:val="24"/>
          <w:szCs w:val="24"/>
        </w:rPr>
        <w:t>9</w:t>
      </w:r>
      <w:r w:rsidR="00973BFA">
        <w:rPr>
          <w:rFonts w:ascii="Times New Roman" w:hAnsi="Times New Roman"/>
          <w:sz w:val="24"/>
          <w:szCs w:val="24"/>
        </w:rPr>
        <w:t>3</w:t>
      </w:r>
      <w:r w:rsidR="00535290" w:rsidRPr="00492518">
        <w:rPr>
          <w:rFonts w:ascii="Times New Roman" w:hAnsi="Times New Roman"/>
          <w:sz w:val="24"/>
          <w:szCs w:val="24"/>
        </w:rPr>
        <w:t xml:space="preserve"> воспитан</w:t>
      </w:r>
      <w:r w:rsidR="00FE33BB" w:rsidRPr="00492518">
        <w:rPr>
          <w:rFonts w:ascii="Times New Roman" w:hAnsi="Times New Roman"/>
          <w:sz w:val="24"/>
          <w:szCs w:val="24"/>
        </w:rPr>
        <w:t>ник</w:t>
      </w:r>
      <w:r w:rsidR="00C03F28">
        <w:rPr>
          <w:rFonts w:ascii="Times New Roman" w:hAnsi="Times New Roman"/>
          <w:sz w:val="24"/>
          <w:szCs w:val="24"/>
        </w:rPr>
        <w:t>а</w:t>
      </w:r>
      <w:r w:rsidR="00FE33BB" w:rsidRPr="00492518">
        <w:rPr>
          <w:rFonts w:ascii="Times New Roman" w:hAnsi="Times New Roman"/>
          <w:sz w:val="24"/>
          <w:szCs w:val="24"/>
        </w:rPr>
        <w:t xml:space="preserve"> частных детских </w:t>
      </w:r>
      <w:r w:rsidR="00FE33BB" w:rsidRPr="00485A7E">
        <w:rPr>
          <w:rFonts w:ascii="Times New Roman" w:hAnsi="Times New Roman"/>
          <w:sz w:val="24"/>
          <w:szCs w:val="24"/>
        </w:rPr>
        <w:t xml:space="preserve">садов; </w:t>
      </w:r>
      <w:r w:rsidR="00607114">
        <w:rPr>
          <w:rFonts w:ascii="Times New Roman" w:hAnsi="Times New Roman"/>
          <w:sz w:val="24"/>
          <w:szCs w:val="24"/>
        </w:rPr>
        <w:t>11</w:t>
      </w:r>
      <w:r w:rsidR="00BA724F">
        <w:rPr>
          <w:rFonts w:ascii="Times New Roman" w:hAnsi="Times New Roman"/>
          <w:sz w:val="24"/>
          <w:szCs w:val="24"/>
        </w:rPr>
        <w:t>8</w:t>
      </w:r>
      <w:r w:rsidR="000A0EC7">
        <w:rPr>
          <w:rFonts w:ascii="Times New Roman" w:hAnsi="Times New Roman"/>
          <w:sz w:val="24"/>
          <w:szCs w:val="24"/>
        </w:rPr>
        <w:t xml:space="preserve"> ученик</w:t>
      </w:r>
      <w:r w:rsidR="00607114">
        <w:rPr>
          <w:rFonts w:ascii="Times New Roman" w:hAnsi="Times New Roman"/>
          <w:sz w:val="24"/>
          <w:szCs w:val="24"/>
        </w:rPr>
        <w:t>ов</w:t>
      </w:r>
      <w:r w:rsidR="000A0EC7">
        <w:rPr>
          <w:rFonts w:ascii="Times New Roman" w:hAnsi="Times New Roman"/>
          <w:sz w:val="24"/>
          <w:szCs w:val="24"/>
        </w:rPr>
        <w:t xml:space="preserve"> Православной гимназии, </w:t>
      </w:r>
      <w:r w:rsidR="00625859">
        <w:rPr>
          <w:rFonts w:ascii="Times New Roman" w:hAnsi="Times New Roman"/>
          <w:sz w:val="24"/>
          <w:szCs w:val="24"/>
        </w:rPr>
        <w:t>352 ребен</w:t>
      </w:r>
      <w:r w:rsidR="00090C68">
        <w:rPr>
          <w:rFonts w:ascii="Times New Roman" w:hAnsi="Times New Roman"/>
          <w:sz w:val="24"/>
          <w:szCs w:val="24"/>
        </w:rPr>
        <w:t>к</w:t>
      </w:r>
      <w:r w:rsidR="00625859">
        <w:rPr>
          <w:rFonts w:ascii="Times New Roman" w:hAnsi="Times New Roman"/>
          <w:sz w:val="24"/>
          <w:szCs w:val="24"/>
        </w:rPr>
        <w:t>а</w:t>
      </w:r>
      <w:r w:rsidR="00C22A09" w:rsidRPr="00492518">
        <w:rPr>
          <w:rFonts w:ascii="Times New Roman" w:hAnsi="Times New Roman"/>
          <w:sz w:val="24"/>
          <w:szCs w:val="24"/>
        </w:rPr>
        <w:t>, получивши</w:t>
      </w:r>
      <w:r w:rsidR="00625859">
        <w:rPr>
          <w:rFonts w:ascii="Times New Roman" w:hAnsi="Times New Roman"/>
          <w:sz w:val="24"/>
          <w:szCs w:val="24"/>
        </w:rPr>
        <w:t>х</w:t>
      </w:r>
      <w:r w:rsidR="00090C68">
        <w:rPr>
          <w:rFonts w:ascii="Times New Roman" w:hAnsi="Times New Roman"/>
          <w:sz w:val="24"/>
          <w:szCs w:val="24"/>
        </w:rPr>
        <w:t xml:space="preserve"> </w:t>
      </w:r>
      <w:r w:rsidR="00C22A09" w:rsidRPr="00492518">
        <w:rPr>
          <w:rFonts w:ascii="Times New Roman" w:hAnsi="Times New Roman"/>
          <w:sz w:val="24"/>
          <w:szCs w:val="24"/>
        </w:rPr>
        <w:t>усл</w:t>
      </w:r>
      <w:r w:rsidR="003367E2">
        <w:rPr>
          <w:rFonts w:ascii="Times New Roman" w:hAnsi="Times New Roman"/>
          <w:sz w:val="24"/>
          <w:szCs w:val="24"/>
        </w:rPr>
        <w:t xml:space="preserve">угу дополнительного образования, </w:t>
      </w:r>
      <w:r w:rsidR="00973BFA">
        <w:rPr>
          <w:rFonts w:ascii="Times New Roman" w:hAnsi="Times New Roman"/>
          <w:sz w:val="24"/>
          <w:szCs w:val="24"/>
        </w:rPr>
        <w:t>35</w:t>
      </w:r>
      <w:r w:rsidR="00625859">
        <w:rPr>
          <w:rFonts w:ascii="Times New Roman" w:hAnsi="Times New Roman"/>
          <w:sz w:val="24"/>
          <w:szCs w:val="24"/>
        </w:rPr>
        <w:t xml:space="preserve"> </w:t>
      </w:r>
      <w:r w:rsidR="00973BFA">
        <w:rPr>
          <w:rFonts w:ascii="Times New Roman" w:hAnsi="Times New Roman"/>
          <w:sz w:val="24"/>
          <w:szCs w:val="24"/>
        </w:rPr>
        <w:t>воспитанников, прошедших спортивную подготовку</w:t>
      </w:r>
      <w:r w:rsidR="00C03F28">
        <w:rPr>
          <w:rFonts w:ascii="Times New Roman" w:hAnsi="Times New Roman"/>
          <w:sz w:val="24"/>
          <w:szCs w:val="24"/>
        </w:rPr>
        <w:t>, 8</w:t>
      </w:r>
      <w:r w:rsidR="00973BFA">
        <w:rPr>
          <w:rFonts w:ascii="Times New Roman" w:hAnsi="Times New Roman"/>
          <w:sz w:val="24"/>
          <w:szCs w:val="24"/>
        </w:rPr>
        <w:t>3</w:t>
      </w:r>
      <w:r w:rsidR="00C03F28">
        <w:rPr>
          <w:rFonts w:ascii="Times New Roman" w:hAnsi="Times New Roman"/>
          <w:sz w:val="24"/>
          <w:szCs w:val="24"/>
        </w:rPr>
        <w:t xml:space="preserve"> ребенка, получивших услугу по присмотру и уходу</w:t>
      </w:r>
      <w:r w:rsidR="00625859">
        <w:rPr>
          <w:rFonts w:ascii="Times New Roman" w:hAnsi="Times New Roman"/>
          <w:sz w:val="24"/>
          <w:szCs w:val="24"/>
        </w:rPr>
        <w:t>, 6 граждан</w:t>
      </w:r>
      <w:r w:rsidR="008D6672">
        <w:rPr>
          <w:rFonts w:ascii="Times New Roman" w:hAnsi="Times New Roman"/>
          <w:sz w:val="24"/>
          <w:szCs w:val="24"/>
        </w:rPr>
        <w:t xml:space="preserve"> прошедших подготовку в сфере опеке и попечительства.</w:t>
      </w:r>
    </w:p>
    <w:p w:rsidR="00067D94" w:rsidRPr="00054471" w:rsidRDefault="003B4275" w:rsidP="006674A4">
      <w:pPr>
        <w:widowControl w:val="0"/>
        <w:jc w:val="both"/>
        <w:rPr>
          <w:szCs w:val="24"/>
        </w:rPr>
      </w:pPr>
      <w:r>
        <w:rPr>
          <w:rFonts w:eastAsia="Arial Unicode MS"/>
        </w:rPr>
        <w:tab/>
      </w:r>
    </w:p>
    <w:p w:rsidR="00973BFA" w:rsidRPr="00973BFA" w:rsidRDefault="00535290" w:rsidP="00973BFA">
      <w:pPr>
        <w:pStyle w:val="aa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54471">
        <w:rPr>
          <w:rFonts w:ascii="Times New Roman" w:hAnsi="Times New Roman"/>
          <w:sz w:val="24"/>
          <w:szCs w:val="24"/>
          <w:lang w:val="en-US"/>
        </w:rPr>
        <w:t>VI</w:t>
      </w:r>
      <w:r w:rsidRPr="00054471">
        <w:rPr>
          <w:rFonts w:ascii="Times New Roman" w:hAnsi="Times New Roman"/>
          <w:sz w:val="24"/>
          <w:szCs w:val="24"/>
        </w:rPr>
        <w:t xml:space="preserve">. </w:t>
      </w:r>
      <w:r w:rsidR="00973BFA" w:rsidRPr="00973BFA">
        <w:rPr>
          <w:rFonts w:ascii="Times New Roman" w:hAnsi="Times New Roman"/>
          <w:sz w:val="24"/>
          <w:szCs w:val="24"/>
        </w:rPr>
        <w:t xml:space="preserve">Среди проблем, с которыми сталкиваются общественные организации в настоящее время, </w:t>
      </w:r>
      <w:r w:rsidR="00973BFA">
        <w:rPr>
          <w:rFonts w:ascii="Times New Roman" w:hAnsi="Times New Roman"/>
          <w:sz w:val="24"/>
          <w:szCs w:val="24"/>
        </w:rPr>
        <w:t xml:space="preserve">по результатам проведенного опроса среди НКО </w:t>
      </w:r>
      <w:r w:rsidR="00973BFA" w:rsidRPr="00973BFA">
        <w:rPr>
          <w:rFonts w:ascii="Times New Roman" w:hAnsi="Times New Roman"/>
          <w:sz w:val="24"/>
          <w:szCs w:val="24"/>
        </w:rPr>
        <w:t xml:space="preserve">были выделены такие, как отсутствие подготовленных кадров, низкая социальная активность населения. </w:t>
      </w:r>
      <w:r w:rsidR="009237D3">
        <w:rPr>
          <w:rFonts w:ascii="Times New Roman" w:hAnsi="Times New Roman"/>
          <w:sz w:val="24"/>
          <w:szCs w:val="24"/>
        </w:rPr>
        <w:t xml:space="preserve">Оказание информационно-консультационной поддержки не восполняет потребность некоммерческих организаций в получении профессиональных навыков. </w:t>
      </w:r>
    </w:p>
    <w:p w:rsidR="009237D3" w:rsidRDefault="00FF1947" w:rsidP="00FF1947">
      <w:pPr>
        <w:ind w:firstLine="709"/>
        <w:jc w:val="both"/>
        <w:rPr>
          <w:szCs w:val="24"/>
        </w:rPr>
      </w:pPr>
      <w:r>
        <w:rPr>
          <w:szCs w:val="24"/>
        </w:rPr>
        <w:t xml:space="preserve">Представителями некоммерческих организаций высказано мнение о востребованности такой меры поддержки, как компенсация расходов на обучение работников (профессиональную переподготовку) в соответствующих образовательных организациях – по аналогии с поддержкой, оказываемой субъектам малого предпринимательства. </w:t>
      </w:r>
      <w:r w:rsidR="00973BFA" w:rsidRPr="00973BFA">
        <w:rPr>
          <w:szCs w:val="24"/>
        </w:rPr>
        <w:t xml:space="preserve">Среди актуальных тем, необходимых для изучения были отмечены: политика о персональных данных в НКО; трудовые отношения; стандарт информационной открытости для НКО; проектная деятельность. </w:t>
      </w:r>
      <w:r>
        <w:rPr>
          <w:szCs w:val="24"/>
        </w:rPr>
        <w:t xml:space="preserve">Такая форма поддержки в настоящее время </w:t>
      </w:r>
      <w:r w:rsidR="00DC3152">
        <w:rPr>
          <w:szCs w:val="24"/>
        </w:rPr>
        <w:t xml:space="preserve">муниципалитетом не предусмотрена. </w:t>
      </w:r>
    </w:p>
    <w:p w:rsidR="00FF1947" w:rsidRDefault="00FF1947" w:rsidP="00FF1947">
      <w:pPr>
        <w:ind w:firstLine="709"/>
        <w:jc w:val="both"/>
        <w:rPr>
          <w:b/>
          <w:bCs/>
          <w:noProof/>
        </w:rPr>
      </w:pPr>
    </w:p>
    <w:p w:rsidR="00973BFA" w:rsidRPr="00FF1947" w:rsidRDefault="00973BFA" w:rsidP="00FF1947">
      <w:pPr>
        <w:ind w:firstLine="709"/>
        <w:jc w:val="both"/>
        <w:rPr>
          <w:b/>
          <w:bCs/>
          <w:noProof/>
        </w:rPr>
      </w:pPr>
    </w:p>
    <w:p w:rsidR="00BE0764" w:rsidRDefault="00315D5F" w:rsidP="006674A4">
      <w:pPr>
        <w:jc w:val="both"/>
        <w:rPr>
          <w:b/>
          <w:bCs/>
          <w:noProof/>
        </w:rPr>
      </w:pPr>
      <w:r w:rsidRPr="00054471"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BE0764" w:rsidRDefault="00BE0764" w:rsidP="006674A4">
      <w:pPr>
        <w:jc w:val="both"/>
        <w:rPr>
          <w:b/>
          <w:bCs/>
          <w:noProof/>
        </w:rPr>
      </w:pPr>
    </w:p>
    <w:sectPr w:rsidR="00BE0764" w:rsidSect="00DC3152">
      <w:type w:val="continuous"/>
      <w:pgSz w:w="11907" w:h="16840" w:code="9"/>
      <w:pgMar w:top="454" w:right="567" w:bottom="340" w:left="1418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E7" w:rsidRDefault="00196FE7" w:rsidP="00D05B06">
      <w:r>
        <w:separator/>
      </w:r>
    </w:p>
  </w:endnote>
  <w:endnote w:type="continuationSeparator" w:id="0">
    <w:p w:rsidR="00196FE7" w:rsidRDefault="00196FE7" w:rsidP="00D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E7" w:rsidRDefault="00196FE7" w:rsidP="00D05B06">
      <w:r>
        <w:separator/>
      </w:r>
    </w:p>
  </w:footnote>
  <w:footnote w:type="continuationSeparator" w:id="0">
    <w:p w:rsidR="00196FE7" w:rsidRDefault="00196FE7" w:rsidP="00D0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5FB"/>
    <w:multiLevelType w:val="hybridMultilevel"/>
    <w:tmpl w:val="0178C97E"/>
    <w:lvl w:ilvl="0" w:tplc="F9BC6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6562FE"/>
    <w:multiLevelType w:val="hybridMultilevel"/>
    <w:tmpl w:val="2BEAF75A"/>
    <w:lvl w:ilvl="0" w:tplc="96E2F3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966B3"/>
    <w:multiLevelType w:val="multilevel"/>
    <w:tmpl w:val="70061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F613970"/>
    <w:multiLevelType w:val="hybridMultilevel"/>
    <w:tmpl w:val="8B7A3806"/>
    <w:lvl w:ilvl="0" w:tplc="F0C2EE5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5">
    <w:nsid w:val="20AF1405"/>
    <w:multiLevelType w:val="hybridMultilevel"/>
    <w:tmpl w:val="92B492AA"/>
    <w:lvl w:ilvl="0" w:tplc="773481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14C2B"/>
    <w:multiLevelType w:val="hybridMultilevel"/>
    <w:tmpl w:val="DB8621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531584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3C345B"/>
    <w:multiLevelType w:val="hybridMultilevel"/>
    <w:tmpl w:val="8C96DA08"/>
    <w:lvl w:ilvl="0" w:tplc="05644B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061419"/>
    <w:multiLevelType w:val="hybridMultilevel"/>
    <w:tmpl w:val="4878B6DA"/>
    <w:lvl w:ilvl="0" w:tplc="762C0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C8611D"/>
    <w:multiLevelType w:val="hybridMultilevel"/>
    <w:tmpl w:val="A50C2FCC"/>
    <w:lvl w:ilvl="0" w:tplc="67744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7E58DE"/>
    <w:multiLevelType w:val="multilevel"/>
    <w:tmpl w:val="4F1435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1D54A29"/>
    <w:multiLevelType w:val="hybridMultilevel"/>
    <w:tmpl w:val="D96ECC44"/>
    <w:lvl w:ilvl="0" w:tplc="83B2A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2C5FD0"/>
    <w:multiLevelType w:val="hybridMultilevel"/>
    <w:tmpl w:val="6840BC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000BA3"/>
    <w:multiLevelType w:val="hybridMultilevel"/>
    <w:tmpl w:val="E384EAEA"/>
    <w:lvl w:ilvl="0" w:tplc="05644B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3947"/>
        </w:tabs>
        <w:ind w:left="-39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-3227"/>
        </w:tabs>
        <w:ind w:left="-32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-2507"/>
        </w:tabs>
        <w:ind w:left="-2507" w:hanging="360"/>
      </w:pPr>
    </w:lvl>
    <w:lvl w:ilvl="4" w:tplc="04190003">
      <w:start w:val="1"/>
      <w:numFmt w:val="decimal"/>
      <w:lvlText w:val="%5."/>
      <w:lvlJc w:val="left"/>
      <w:pPr>
        <w:tabs>
          <w:tab w:val="num" w:pos="-1787"/>
        </w:tabs>
        <w:ind w:left="-17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-1067"/>
        </w:tabs>
        <w:ind w:left="-1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-347"/>
        </w:tabs>
        <w:ind w:left="-3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373"/>
        </w:tabs>
        <w:ind w:left="37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93"/>
        </w:tabs>
        <w:ind w:left="1093" w:hanging="360"/>
      </w:pPr>
    </w:lvl>
  </w:abstractNum>
  <w:abstractNum w:abstractNumId="15">
    <w:nsid w:val="47070B21"/>
    <w:multiLevelType w:val="hybridMultilevel"/>
    <w:tmpl w:val="6A88557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C3625"/>
    <w:multiLevelType w:val="hybridMultilevel"/>
    <w:tmpl w:val="C08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B119E"/>
    <w:multiLevelType w:val="hybridMultilevel"/>
    <w:tmpl w:val="E6F2755A"/>
    <w:lvl w:ilvl="0" w:tplc="F9C0EB1A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E2E5C3B"/>
    <w:multiLevelType w:val="hybridMultilevel"/>
    <w:tmpl w:val="A33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3657D"/>
    <w:multiLevelType w:val="hybridMultilevel"/>
    <w:tmpl w:val="6E9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4452E"/>
    <w:multiLevelType w:val="hybridMultilevel"/>
    <w:tmpl w:val="2A520E6A"/>
    <w:lvl w:ilvl="0" w:tplc="15FE0D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54854"/>
    <w:multiLevelType w:val="hybridMultilevel"/>
    <w:tmpl w:val="1FB8431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265E0F"/>
    <w:multiLevelType w:val="hybridMultilevel"/>
    <w:tmpl w:val="2D54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766CB"/>
    <w:multiLevelType w:val="hybridMultilevel"/>
    <w:tmpl w:val="8AEC2706"/>
    <w:lvl w:ilvl="0" w:tplc="AA38CA82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>
    <w:nsid w:val="7B663874"/>
    <w:multiLevelType w:val="hybridMultilevel"/>
    <w:tmpl w:val="4A5893A6"/>
    <w:lvl w:ilvl="0" w:tplc="ED14D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3"/>
  </w:num>
  <w:num w:numId="5">
    <w:abstractNumId w:val="4"/>
  </w:num>
  <w:num w:numId="6">
    <w:abstractNumId w:val="17"/>
  </w:num>
  <w:num w:numId="7">
    <w:abstractNumId w:val="5"/>
  </w:num>
  <w:num w:numId="8">
    <w:abstractNumId w:val="0"/>
  </w:num>
  <w:num w:numId="9">
    <w:abstractNumId w:val="24"/>
  </w:num>
  <w:num w:numId="10">
    <w:abstractNumId w:val="21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B"/>
    <w:rsid w:val="00002A3F"/>
    <w:rsid w:val="00002C0E"/>
    <w:rsid w:val="00006B72"/>
    <w:rsid w:val="00007D82"/>
    <w:rsid w:val="00007EE4"/>
    <w:rsid w:val="000124E3"/>
    <w:rsid w:val="00014184"/>
    <w:rsid w:val="0001499A"/>
    <w:rsid w:val="00016037"/>
    <w:rsid w:val="00026787"/>
    <w:rsid w:val="00036E7C"/>
    <w:rsid w:val="000476B4"/>
    <w:rsid w:val="00047D69"/>
    <w:rsid w:val="00051555"/>
    <w:rsid w:val="00051FD3"/>
    <w:rsid w:val="00054377"/>
    <w:rsid w:val="00054471"/>
    <w:rsid w:val="000557C4"/>
    <w:rsid w:val="00060313"/>
    <w:rsid w:val="0006078F"/>
    <w:rsid w:val="00064642"/>
    <w:rsid w:val="00067D94"/>
    <w:rsid w:val="00073101"/>
    <w:rsid w:val="00073B16"/>
    <w:rsid w:val="000754F1"/>
    <w:rsid w:val="00082C38"/>
    <w:rsid w:val="00083415"/>
    <w:rsid w:val="000853CC"/>
    <w:rsid w:val="00085955"/>
    <w:rsid w:val="00090C68"/>
    <w:rsid w:val="000938E5"/>
    <w:rsid w:val="000941C2"/>
    <w:rsid w:val="00095FD3"/>
    <w:rsid w:val="000A0EC7"/>
    <w:rsid w:val="000A29D3"/>
    <w:rsid w:val="000A7C69"/>
    <w:rsid w:val="000A7C9F"/>
    <w:rsid w:val="000B0CF3"/>
    <w:rsid w:val="000B14F7"/>
    <w:rsid w:val="000B25B4"/>
    <w:rsid w:val="000B4C06"/>
    <w:rsid w:val="000B7694"/>
    <w:rsid w:val="000C3B5B"/>
    <w:rsid w:val="000C3EBE"/>
    <w:rsid w:val="000C5761"/>
    <w:rsid w:val="000C7361"/>
    <w:rsid w:val="000D1170"/>
    <w:rsid w:val="000D7E6A"/>
    <w:rsid w:val="000E3E0D"/>
    <w:rsid w:val="000E40D2"/>
    <w:rsid w:val="000F0E87"/>
    <w:rsid w:val="000F1B05"/>
    <w:rsid w:val="000F4913"/>
    <w:rsid w:val="000F56D1"/>
    <w:rsid w:val="00100004"/>
    <w:rsid w:val="00100133"/>
    <w:rsid w:val="001015A0"/>
    <w:rsid w:val="001030BB"/>
    <w:rsid w:val="00104128"/>
    <w:rsid w:val="001058B6"/>
    <w:rsid w:val="0010637F"/>
    <w:rsid w:val="00107574"/>
    <w:rsid w:val="00111782"/>
    <w:rsid w:val="00114CDA"/>
    <w:rsid w:val="001154D5"/>
    <w:rsid w:val="0011690D"/>
    <w:rsid w:val="001179B7"/>
    <w:rsid w:val="00122658"/>
    <w:rsid w:val="00122D49"/>
    <w:rsid w:val="00123466"/>
    <w:rsid w:val="00126645"/>
    <w:rsid w:val="00127114"/>
    <w:rsid w:val="001325F1"/>
    <w:rsid w:val="001552F6"/>
    <w:rsid w:val="00162B88"/>
    <w:rsid w:val="001666DF"/>
    <w:rsid w:val="00166CE1"/>
    <w:rsid w:val="00166F74"/>
    <w:rsid w:val="0017104E"/>
    <w:rsid w:val="00172302"/>
    <w:rsid w:val="0018177C"/>
    <w:rsid w:val="00183585"/>
    <w:rsid w:val="001848C9"/>
    <w:rsid w:val="00187CFD"/>
    <w:rsid w:val="001913ED"/>
    <w:rsid w:val="00191EB9"/>
    <w:rsid w:val="00196FE7"/>
    <w:rsid w:val="001A1B4E"/>
    <w:rsid w:val="001A1C71"/>
    <w:rsid w:val="001A2033"/>
    <w:rsid w:val="001A3726"/>
    <w:rsid w:val="001A3A81"/>
    <w:rsid w:val="001A6F4D"/>
    <w:rsid w:val="001B1018"/>
    <w:rsid w:val="001B1025"/>
    <w:rsid w:val="001B3FF3"/>
    <w:rsid w:val="001B41C9"/>
    <w:rsid w:val="001B4798"/>
    <w:rsid w:val="001C3B86"/>
    <w:rsid w:val="001C44D0"/>
    <w:rsid w:val="001C53FF"/>
    <w:rsid w:val="001C59BA"/>
    <w:rsid w:val="001D6A17"/>
    <w:rsid w:val="001E112D"/>
    <w:rsid w:val="001E18E8"/>
    <w:rsid w:val="001F1C42"/>
    <w:rsid w:val="001F7342"/>
    <w:rsid w:val="001F7EFC"/>
    <w:rsid w:val="00200B5E"/>
    <w:rsid w:val="00200D27"/>
    <w:rsid w:val="002010A9"/>
    <w:rsid w:val="002044C6"/>
    <w:rsid w:val="002048BE"/>
    <w:rsid w:val="0021060F"/>
    <w:rsid w:val="00210DFE"/>
    <w:rsid w:val="00210E31"/>
    <w:rsid w:val="0022078D"/>
    <w:rsid w:val="002222FF"/>
    <w:rsid w:val="0022373F"/>
    <w:rsid w:val="0022623E"/>
    <w:rsid w:val="002263BA"/>
    <w:rsid w:val="00232A0F"/>
    <w:rsid w:val="00234BB0"/>
    <w:rsid w:val="00235CD2"/>
    <w:rsid w:val="00240683"/>
    <w:rsid w:val="00242EEC"/>
    <w:rsid w:val="00243C52"/>
    <w:rsid w:val="00244690"/>
    <w:rsid w:val="0024574B"/>
    <w:rsid w:val="00246F72"/>
    <w:rsid w:val="00247049"/>
    <w:rsid w:val="0024746F"/>
    <w:rsid w:val="00247692"/>
    <w:rsid w:val="00250D7A"/>
    <w:rsid w:val="00251077"/>
    <w:rsid w:val="00251BB3"/>
    <w:rsid w:val="00251C61"/>
    <w:rsid w:val="00254D24"/>
    <w:rsid w:val="002627C3"/>
    <w:rsid w:val="00264648"/>
    <w:rsid w:val="00265BB8"/>
    <w:rsid w:val="00266D2A"/>
    <w:rsid w:val="00274A6D"/>
    <w:rsid w:val="00277E8F"/>
    <w:rsid w:val="002856CD"/>
    <w:rsid w:val="00287B30"/>
    <w:rsid w:val="00291958"/>
    <w:rsid w:val="00292686"/>
    <w:rsid w:val="00293EB1"/>
    <w:rsid w:val="0029543F"/>
    <w:rsid w:val="002A0B90"/>
    <w:rsid w:val="002B4985"/>
    <w:rsid w:val="002C227D"/>
    <w:rsid w:val="002C49F2"/>
    <w:rsid w:val="002C6FD9"/>
    <w:rsid w:val="002C7256"/>
    <w:rsid w:val="002D680F"/>
    <w:rsid w:val="002E202D"/>
    <w:rsid w:val="002E2510"/>
    <w:rsid w:val="002E5AF6"/>
    <w:rsid w:val="002E6822"/>
    <w:rsid w:val="002E7C20"/>
    <w:rsid w:val="002F07A1"/>
    <w:rsid w:val="002F423A"/>
    <w:rsid w:val="002F5BAB"/>
    <w:rsid w:val="0030083C"/>
    <w:rsid w:val="003014AB"/>
    <w:rsid w:val="003015C2"/>
    <w:rsid w:val="003032D0"/>
    <w:rsid w:val="00305485"/>
    <w:rsid w:val="003107A3"/>
    <w:rsid w:val="00311F51"/>
    <w:rsid w:val="0031211F"/>
    <w:rsid w:val="00314844"/>
    <w:rsid w:val="00315D5F"/>
    <w:rsid w:val="003203F0"/>
    <w:rsid w:val="00323F56"/>
    <w:rsid w:val="00327076"/>
    <w:rsid w:val="00333F1E"/>
    <w:rsid w:val="00335078"/>
    <w:rsid w:val="003367E2"/>
    <w:rsid w:val="0034060B"/>
    <w:rsid w:val="00341BA3"/>
    <w:rsid w:val="00342022"/>
    <w:rsid w:val="00342D8C"/>
    <w:rsid w:val="003505CA"/>
    <w:rsid w:val="00350F84"/>
    <w:rsid w:val="00356066"/>
    <w:rsid w:val="003569BC"/>
    <w:rsid w:val="00363407"/>
    <w:rsid w:val="00363C33"/>
    <w:rsid w:val="00364470"/>
    <w:rsid w:val="003652F0"/>
    <w:rsid w:val="00370056"/>
    <w:rsid w:val="003710B8"/>
    <w:rsid w:val="003737F1"/>
    <w:rsid w:val="00376B94"/>
    <w:rsid w:val="003776E7"/>
    <w:rsid w:val="00387D0E"/>
    <w:rsid w:val="00390A2C"/>
    <w:rsid w:val="003910C5"/>
    <w:rsid w:val="003A02C9"/>
    <w:rsid w:val="003A3949"/>
    <w:rsid w:val="003A4A37"/>
    <w:rsid w:val="003A7EB3"/>
    <w:rsid w:val="003B1FAD"/>
    <w:rsid w:val="003B2162"/>
    <w:rsid w:val="003B3A16"/>
    <w:rsid w:val="003B4275"/>
    <w:rsid w:val="003C3D50"/>
    <w:rsid w:val="003C6800"/>
    <w:rsid w:val="003D1213"/>
    <w:rsid w:val="003D6FFF"/>
    <w:rsid w:val="003E3078"/>
    <w:rsid w:val="003E3E62"/>
    <w:rsid w:val="003E5097"/>
    <w:rsid w:val="003E61B9"/>
    <w:rsid w:val="003F0E6D"/>
    <w:rsid w:val="003F23F8"/>
    <w:rsid w:val="003F30DE"/>
    <w:rsid w:val="003F4AE1"/>
    <w:rsid w:val="003F566D"/>
    <w:rsid w:val="003F6A69"/>
    <w:rsid w:val="004075C8"/>
    <w:rsid w:val="00407988"/>
    <w:rsid w:val="004108D3"/>
    <w:rsid w:val="00413383"/>
    <w:rsid w:val="00420241"/>
    <w:rsid w:val="004232C6"/>
    <w:rsid w:val="00424853"/>
    <w:rsid w:val="00425DCC"/>
    <w:rsid w:val="00426225"/>
    <w:rsid w:val="004274D6"/>
    <w:rsid w:val="004304ED"/>
    <w:rsid w:val="00431BCE"/>
    <w:rsid w:val="004333E0"/>
    <w:rsid w:val="0043340B"/>
    <w:rsid w:val="00433DE6"/>
    <w:rsid w:val="00435C2E"/>
    <w:rsid w:val="00435FB8"/>
    <w:rsid w:val="004402FA"/>
    <w:rsid w:val="004405FE"/>
    <w:rsid w:val="00441656"/>
    <w:rsid w:val="00444AA4"/>
    <w:rsid w:val="004464F1"/>
    <w:rsid w:val="00447177"/>
    <w:rsid w:val="00450AAB"/>
    <w:rsid w:val="00455EAC"/>
    <w:rsid w:val="00456A70"/>
    <w:rsid w:val="00466A62"/>
    <w:rsid w:val="00467E08"/>
    <w:rsid w:val="00473778"/>
    <w:rsid w:val="00474B58"/>
    <w:rsid w:val="00477C85"/>
    <w:rsid w:val="00481482"/>
    <w:rsid w:val="00481CBD"/>
    <w:rsid w:val="00482F96"/>
    <w:rsid w:val="00484423"/>
    <w:rsid w:val="00485A7E"/>
    <w:rsid w:val="004912D0"/>
    <w:rsid w:val="00491E79"/>
    <w:rsid w:val="00492518"/>
    <w:rsid w:val="004939C9"/>
    <w:rsid w:val="0049799F"/>
    <w:rsid w:val="004A1C94"/>
    <w:rsid w:val="004B017A"/>
    <w:rsid w:val="004C6081"/>
    <w:rsid w:val="004D1E14"/>
    <w:rsid w:val="004D5427"/>
    <w:rsid w:val="004D72CF"/>
    <w:rsid w:val="004E0153"/>
    <w:rsid w:val="004E13D0"/>
    <w:rsid w:val="004E37BC"/>
    <w:rsid w:val="004E5973"/>
    <w:rsid w:val="004E5CFE"/>
    <w:rsid w:val="004F049C"/>
    <w:rsid w:val="004F163B"/>
    <w:rsid w:val="004F6A0F"/>
    <w:rsid w:val="005016AD"/>
    <w:rsid w:val="005041C0"/>
    <w:rsid w:val="005076A9"/>
    <w:rsid w:val="0051087A"/>
    <w:rsid w:val="00511BA9"/>
    <w:rsid w:val="00512372"/>
    <w:rsid w:val="00512756"/>
    <w:rsid w:val="00513D4D"/>
    <w:rsid w:val="00522A63"/>
    <w:rsid w:val="0052425D"/>
    <w:rsid w:val="00525EE8"/>
    <w:rsid w:val="00526101"/>
    <w:rsid w:val="00526929"/>
    <w:rsid w:val="00534637"/>
    <w:rsid w:val="00535290"/>
    <w:rsid w:val="00535C81"/>
    <w:rsid w:val="00537D20"/>
    <w:rsid w:val="005400B2"/>
    <w:rsid w:val="005411FC"/>
    <w:rsid w:val="00544396"/>
    <w:rsid w:val="00546A53"/>
    <w:rsid w:val="00547BF9"/>
    <w:rsid w:val="005540E3"/>
    <w:rsid w:val="0055450F"/>
    <w:rsid w:val="00555D9F"/>
    <w:rsid w:val="0056114D"/>
    <w:rsid w:val="005614D5"/>
    <w:rsid w:val="00564351"/>
    <w:rsid w:val="00564CAE"/>
    <w:rsid w:val="00566A41"/>
    <w:rsid w:val="00570090"/>
    <w:rsid w:val="005733DC"/>
    <w:rsid w:val="005744EE"/>
    <w:rsid w:val="005744FA"/>
    <w:rsid w:val="00577EFE"/>
    <w:rsid w:val="005800FE"/>
    <w:rsid w:val="005822F2"/>
    <w:rsid w:val="00582C11"/>
    <w:rsid w:val="0058301C"/>
    <w:rsid w:val="0058636F"/>
    <w:rsid w:val="005867AB"/>
    <w:rsid w:val="00586C55"/>
    <w:rsid w:val="00586FE6"/>
    <w:rsid w:val="005878B0"/>
    <w:rsid w:val="00590F0B"/>
    <w:rsid w:val="005928F7"/>
    <w:rsid w:val="00594A9F"/>
    <w:rsid w:val="005955E6"/>
    <w:rsid w:val="00596A52"/>
    <w:rsid w:val="005B2EAB"/>
    <w:rsid w:val="005B4D4C"/>
    <w:rsid w:val="005C3315"/>
    <w:rsid w:val="005C59A8"/>
    <w:rsid w:val="005C6EE3"/>
    <w:rsid w:val="005C7BE2"/>
    <w:rsid w:val="005C7E34"/>
    <w:rsid w:val="005D1DD4"/>
    <w:rsid w:val="005D206E"/>
    <w:rsid w:val="005D2B9F"/>
    <w:rsid w:val="005D6501"/>
    <w:rsid w:val="005E4001"/>
    <w:rsid w:val="005E44EE"/>
    <w:rsid w:val="005E4571"/>
    <w:rsid w:val="005E4A58"/>
    <w:rsid w:val="005E7B62"/>
    <w:rsid w:val="005F203F"/>
    <w:rsid w:val="005F2F6F"/>
    <w:rsid w:val="005F3160"/>
    <w:rsid w:val="005F449E"/>
    <w:rsid w:val="005F6F21"/>
    <w:rsid w:val="005F7864"/>
    <w:rsid w:val="006034AC"/>
    <w:rsid w:val="00603B00"/>
    <w:rsid w:val="0060495B"/>
    <w:rsid w:val="00607114"/>
    <w:rsid w:val="00607402"/>
    <w:rsid w:val="00607C06"/>
    <w:rsid w:val="00610DBC"/>
    <w:rsid w:val="006156ED"/>
    <w:rsid w:val="006159C1"/>
    <w:rsid w:val="00622855"/>
    <w:rsid w:val="00624ADF"/>
    <w:rsid w:val="00625859"/>
    <w:rsid w:val="00627661"/>
    <w:rsid w:val="0063084C"/>
    <w:rsid w:val="00635A3B"/>
    <w:rsid w:val="00637D77"/>
    <w:rsid w:val="00637E7A"/>
    <w:rsid w:val="00643A4C"/>
    <w:rsid w:val="00645437"/>
    <w:rsid w:val="00653C6B"/>
    <w:rsid w:val="00660AFA"/>
    <w:rsid w:val="00661556"/>
    <w:rsid w:val="00664DD6"/>
    <w:rsid w:val="0066563E"/>
    <w:rsid w:val="006674A4"/>
    <w:rsid w:val="006725A3"/>
    <w:rsid w:val="006738D6"/>
    <w:rsid w:val="00673C14"/>
    <w:rsid w:val="00675005"/>
    <w:rsid w:val="00681DB8"/>
    <w:rsid w:val="00681DC9"/>
    <w:rsid w:val="00681F1D"/>
    <w:rsid w:val="00683472"/>
    <w:rsid w:val="006939A9"/>
    <w:rsid w:val="0069752E"/>
    <w:rsid w:val="00697591"/>
    <w:rsid w:val="0069776D"/>
    <w:rsid w:val="006A14CE"/>
    <w:rsid w:val="006B4F82"/>
    <w:rsid w:val="006C1D67"/>
    <w:rsid w:val="006C4042"/>
    <w:rsid w:val="006C45A3"/>
    <w:rsid w:val="006C7540"/>
    <w:rsid w:val="006D3A53"/>
    <w:rsid w:val="006D7140"/>
    <w:rsid w:val="006D73B4"/>
    <w:rsid w:val="006E1459"/>
    <w:rsid w:val="006E2253"/>
    <w:rsid w:val="006E3125"/>
    <w:rsid w:val="006E5339"/>
    <w:rsid w:val="006E6D26"/>
    <w:rsid w:val="006F2EC0"/>
    <w:rsid w:val="007001BA"/>
    <w:rsid w:val="007032DC"/>
    <w:rsid w:val="0070346A"/>
    <w:rsid w:val="007036B1"/>
    <w:rsid w:val="00703DE7"/>
    <w:rsid w:val="007048FF"/>
    <w:rsid w:val="00710678"/>
    <w:rsid w:val="0071083F"/>
    <w:rsid w:val="00710F26"/>
    <w:rsid w:val="00712348"/>
    <w:rsid w:val="00723CA8"/>
    <w:rsid w:val="00731605"/>
    <w:rsid w:val="00731954"/>
    <w:rsid w:val="007319EC"/>
    <w:rsid w:val="00733DA6"/>
    <w:rsid w:val="00734149"/>
    <w:rsid w:val="0074018A"/>
    <w:rsid w:val="00741D4D"/>
    <w:rsid w:val="00743B00"/>
    <w:rsid w:val="00744B37"/>
    <w:rsid w:val="00747FAF"/>
    <w:rsid w:val="00754B72"/>
    <w:rsid w:val="00754E27"/>
    <w:rsid w:val="007555BD"/>
    <w:rsid w:val="00761A7F"/>
    <w:rsid w:val="00763523"/>
    <w:rsid w:val="00763B61"/>
    <w:rsid w:val="00770642"/>
    <w:rsid w:val="00772A06"/>
    <w:rsid w:val="007731E1"/>
    <w:rsid w:val="00774BED"/>
    <w:rsid w:val="007776D6"/>
    <w:rsid w:val="00777E4B"/>
    <w:rsid w:val="00780478"/>
    <w:rsid w:val="00780BB6"/>
    <w:rsid w:val="0078218A"/>
    <w:rsid w:val="0078249E"/>
    <w:rsid w:val="0079456A"/>
    <w:rsid w:val="007953CD"/>
    <w:rsid w:val="007A1C62"/>
    <w:rsid w:val="007B3CC0"/>
    <w:rsid w:val="007C5516"/>
    <w:rsid w:val="007C61C7"/>
    <w:rsid w:val="007C63BC"/>
    <w:rsid w:val="007D00A2"/>
    <w:rsid w:val="007D43EC"/>
    <w:rsid w:val="007E2AE7"/>
    <w:rsid w:val="007E61D7"/>
    <w:rsid w:val="007E62B7"/>
    <w:rsid w:val="007F719C"/>
    <w:rsid w:val="007F78E7"/>
    <w:rsid w:val="00801501"/>
    <w:rsid w:val="008033C3"/>
    <w:rsid w:val="00807828"/>
    <w:rsid w:val="00807E8D"/>
    <w:rsid w:val="00810307"/>
    <w:rsid w:val="00810898"/>
    <w:rsid w:val="00821FEE"/>
    <w:rsid w:val="00823655"/>
    <w:rsid w:val="00830174"/>
    <w:rsid w:val="008305A7"/>
    <w:rsid w:val="00832C6D"/>
    <w:rsid w:val="00833B39"/>
    <w:rsid w:val="00836204"/>
    <w:rsid w:val="00840846"/>
    <w:rsid w:val="008415CE"/>
    <w:rsid w:val="00843D09"/>
    <w:rsid w:val="00844FFF"/>
    <w:rsid w:val="00846258"/>
    <w:rsid w:val="00851EA0"/>
    <w:rsid w:val="00852991"/>
    <w:rsid w:val="0085315B"/>
    <w:rsid w:val="00856330"/>
    <w:rsid w:val="008566A2"/>
    <w:rsid w:val="00856B8B"/>
    <w:rsid w:val="00857384"/>
    <w:rsid w:val="00861A4D"/>
    <w:rsid w:val="00865CE4"/>
    <w:rsid w:val="00870163"/>
    <w:rsid w:val="0087090B"/>
    <w:rsid w:val="00870EFE"/>
    <w:rsid w:val="00873811"/>
    <w:rsid w:val="0088286F"/>
    <w:rsid w:val="00884A4E"/>
    <w:rsid w:val="00884B03"/>
    <w:rsid w:val="0089396B"/>
    <w:rsid w:val="00897E28"/>
    <w:rsid w:val="008A0AE3"/>
    <w:rsid w:val="008A0AF5"/>
    <w:rsid w:val="008A3530"/>
    <w:rsid w:val="008A480B"/>
    <w:rsid w:val="008A499F"/>
    <w:rsid w:val="008A55F9"/>
    <w:rsid w:val="008A7B39"/>
    <w:rsid w:val="008B2ACB"/>
    <w:rsid w:val="008C2AFE"/>
    <w:rsid w:val="008D3890"/>
    <w:rsid w:val="008D5CD0"/>
    <w:rsid w:val="008D6672"/>
    <w:rsid w:val="008E0519"/>
    <w:rsid w:val="008E1695"/>
    <w:rsid w:val="008E48BA"/>
    <w:rsid w:val="008E52CC"/>
    <w:rsid w:val="008F0D37"/>
    <w:rsid w:val="008F0E08"/>
    <w:rsid w:val="008F0ED8"/>
    <w:rsid w:val="008F3C7B"/>
    <w:rsid w:val="00900C79"/>
    <w:rsid w:val="009034AA"/>
    <w:rsid w:val="00903741"/>
    <w:rsid w:val="00910E91"/>
    <w:rsid w:val="009113E8"/>
    <w:rsid w:val="009131D3"/>
    <w:rsid w:val="00915C43"/>
    <w:rsid w:val="0091787D"/>
    <w:rsid w:val="009202AC"/>
    <w:rsid w:val="009202BE"/>
    <w:rsid w:val="009229F2"/>
    <w:rsid w:val="009235EE"/>
    <w:rsid w:val="009237D3"/>
    <w:rsid w:val="009260E4"/>
    <w:rsid w:val="00930F16"/>
    <w:rsid w:val="00931102"/>
    <w:rsid w:val="00933D89"/>
    <w:rsid w:val="009346B4"/>
    <w:rsid w:val="00934C38"/>
    <w:rsid w:val="00934F55"/>
    <w:rsid w:val="00940B9A"/>
    <w:rsid w:val="00941072"/>
    <w:rsid w:val="00943318"/>
    <w:rsid w:val="00945410"/>
    <w:rsid w:val="0095321A"/>
    <w:rsid w:val="00953C8C"/>
    <w:rsid w:val="00963FFF"/>
    <w:rsid w:val="009646AD"/>
    <w:rsid w:val="0096503C"/>
    <w:rsid w:val="00965A72"/>
    <w:rsid w:val="00965B41"/>
    <w:rsid w:val="00966243"/>
    <w:rsid w:val="00967141"/>
    <w:rsid w:val="00967BF7"/>
    <w:rsid w:val="00970704"/>
    <w:rsid w:val="00972AAA"/>
    <w:rsid w:val="0097354B"/>
    <w:rsid w:val="00973BFA"/>
    <w:rsid w:val="009748CE"/>
    <w:rsid w:val="00975658"/>
    <w:rsid w:val="009759BB"/>
    <w:rsid w:val="009771F1"/>
    <w:rsid w:val="00977C76"/>
    <w:rsid w:val="00984E4A"/>
    <w:rsid w:val="00985536"/>
    <w:rsid w:val="00987512"/>
    <w:rsid w:val="00987EF6"/>
    <w:rsid w:val="00992737"/>
    <w:rsid w:val="00993A2F"/>
    <w:rsid w:val="00996379"/>
    <w:rsid w:val="009966BF"/>
    <w:rsid w:val="009A0C7E"/>
    <w:rsid w:val="009A2AE3"/>
    <w:rsid w:val="009A373A"/>
    <w:rsid w:val="009A3BD5"/>
    <w:rsid w:val="009A5348"/>
    <w:rsid w:val="009A6411"/>
    <w:rsid w:val="009A7309"/>
    <w:rsid w:val="009B52F5"/>
    <w:rsid w:val="009C141D"/>
    <w:rsid w:val="009C78EF"/>
    <w:rsid w:val="009E17ED"/>
    <w:rsid w:val="009E6A38"/>
    <w:rsid w:val="009E7079"/>
    <w:rsid w:val="009F02EC"/>
    <w:rsid w:val="009F32ED"/>
    <w:rsid w:val="00A04098"/>
    <w:rsid w:val="00A10B9F"/>
    <w:rsid w:val="00A11330"/>
    <w:rsid w:val="00A126F1"/>
    <w:rsid w:val="00A12724"/>
    <w:rsid w:val="00A1334D"/>
    <w:rsid w:val="00A1486C"/>
    <w:rsid w:val="00A20686"/>
    <w:rsid w:val="00A2313A"/>
    <w:rsid w:val="00A240EB"/>
    <w:rsid w:val="00A2512A"/>
    <w:rsid w:val="00A2733A"/>
    <w:rsid w:val="00A3115B"/>
    <w:rsid w:val="00A31559"/>
    <w:rsid w:val="00A325FE"/>
    <w:rsid w:val="00A32C69"/>
    <w:rsid w:val="00A3710C"/>
    <w:rsid w:val="00A4071B"/>
    <w:rsid w:val="00A44174"/>
    <w:rsid w:val="00A4546E"/>
    <w:rsid w:val="00A45B85"/>
    <w:rsid w:val="00A47B85"/>
    <w:rsid w:val="00A53521"/>
    <w:rsid w:val="00A536E3"/>
    <w:rsid w:val="00A548C1"/>
    <w:rsid w:val="00A552C3"/>
    <w:rsid w:val="00A55E28"/>
    <w:rsid w:val="00A600D2"/>
    <w:rsid w:val="00A663B2"/>
    <w:rsid w:val="00A7000E"/>
    <w:rsid w:val="00A708ED"/>
    <w:rsid w:val="00A7299E"/>
    <w:rsid w:val="00A73660"/>
    <w:rsid w:val="00A7411E"/>
    <w:rsid w:val="00A77A72"/>
    <w:rsid w:val="00A81C02"/>
    <w:rsid w:val="00A843AF"/>
    <w:rsid w:val="00A914F1"/>
    <w:rsid w:val="00A9395D"/>
    <w:rsid w:val="00A93D67"/>
    <w:rsid w:val="00A95076"/>
    <w:rsid w:val="00AA6E86"/>
    <w:rsid w:val="00AB312C"/>
    <w:rsid w:val="00AB329F"/>
    <w:rsid w:val="00AB36C3"/>
    <w:rsid w:val="00AB4F39"/>
    <w:rsid w:val="00AC04B7"/>
    <w:rsid w:val="00AC1CC4"/>
    <w:rsid w:val="00AC3A35"/>
    <w:rsid w:val="00AC6A05"/>
    <w:rsid w:val="00AD0283"/>
    <w:rsid w:val="00AD4A69"/>
    <w:rsid w:val="00AD7E1B"/>
    <w:rsid w:val="00AE19DB"/>
    <w:rsid w:val="00AE1FBB"/>
    <w:rsid w:val="00AE3FEC"/>
    <w:rsid w:val="00AF005A"/>
    <w:rsid w:val="00AF0604"/>
    <w:rsid w:val="00AF0C7B"/>
    <w:rsid w:val="00AF3E49"/>
    <w:rsid w:val="00AF574B"/>
    <w:rsid w:val="00AF7055"/>
    <w:rsid w:val="00B05638"/>
    <w:rsid w:val="00B107CA"/>
    <w:rsid w:val="00B10EC9"/>
    <w:rsid w:val="00B13DC4"/>
    <w:rsid w:val="00B2130B"/>
    <w:rsid w:val="00B2394E"/>
    <w:rsid w:val="00B33722"/>
    <w:rsid w:val="00B35454"/>
    <w:rsid w:val="00B364FC"/>
    <w:rsid w:val="00B51CC9"/>
    <w:rsid w:val="00B57352"/>
    <w:rsid w:val="00B64C38"/>
    <w:rsid w:val="00B71E33"/>
    <w:rsid w:val="00B7207E"/>
    <w:rsid w:val="00B80832"/>
    <w:rsid w:val="00B829B6"/>
    <w:rsid w:val="00B93DDC"/>
    <w:rsid w:val="00B95A32"/>
    <w:rsid w:val="00BA0DB4"/>
    <w:rsid w:val="00BA724F"/>
    <w:rsid w:val="00BA742B"/>
    <w:rsid w:val="00BB178D"/>
    <w:rsid w:val="00BB4D7F"/>
    <w:rsid w:val="00BC04E5"/>
    <w:rsid w:val="00BC17D2"/>
    <w:rsid w:val="00BC38BF"/>
    <w:rsid w:val="00BD2060"/>
    <w:rsid w:val="00BD2846"/>
    <w:rsid w:val="00BE0058"/>
    <w:rsid w:val="00BE0764"/>
    <w:rsid w:val="00BE4331"/>
    <w:rsid w:val="00BE550C"/>
    <w:rsid w:val="00BE7863"/>
    <w:rsid w:val="00BE7F1E"/>
    <w:rsid w:val="00BF2F3B"/>
    <w:rsid w:val="00BF3BF5"/>
    <w:rsid w:val="00BF6890"/>
    <w:rsid w:val="00C00740"/>
    <w:rsid w:val="00C03F28"/>
    <w:rsid w:val="00C06467"/>
    <w:rsid w:val="00C12B9C"/>
    <w:rsid w:val="00C14C51"/>
    <w:rsid w:val="00C1512B"/>
    <w:rsid w:val="00C16B48"/>
    <w:rsid w:val="00C22A09"/>
    <w:rsid w:val="00C2317C"/>
    <w:rsid w:val="00C2347D"/>
    <w:rsid w:val="00C260B4"/>
    <w:rsid w:val="00C4025C"/>
    <w:rsid w:val="00C404EA"/>
    <w:rsid w:val="00C40C20"/>
    <w:rsid w:val="00C42006"/>
    <w:rsid w:val="00C462E5"/>
    <w:rsid w:val="00C479DD"/>
    <w:rsid w:val="00C512C8"/>
    <w:rsid w:val="00C543C0"/>
    <w:rsid w:val="00C632AF"/>
    <w:rsid w:val="00C6791D"/>
    <w:rsid w:val="00C71FA9"/>
    <w:rsid w:val="00C7220A"/>
    <w:rsid w:val="00C747F9"/>
    <w:rsid w:val="00C810E1"/>
    <w:rsid w:val="00C836F6"/>
    <w:rsid w:val="00C849E5"/>
    <w:rsid w:val="00C857EF"/>
    <w:rsid w:val="00C908A3"/>
    <w:rsid w:val="00C93D88"/>
    <w:rsid w:val="00C95FF1"/>
    <w:rsid w:val="00CA065A"/>
    <w:rsid w:val="00CA2570"/>
    <w:rsid w:val="00CA27CE"/>
    <w:rsid w:val="00CB2006"/>
    <w:rsid w:val="00CB31B5"/>
    <w:rsid w:val="00CB7491"/>
    <w:rsid w:val="00CB7D69"/>
    <w:rsid w:val="00CC6E44"/>
    <w:rsid w:val="00CC7701"/>
    <w:rsid w:val="00CD77CB"/>
    <w:rsid w:val="00CE5D73"/>
    <w:rsid w:val="00CE6C30"/>
    <w:rsid w:val="00CF25A0"/>
    <w:rsid w:val="00CF4EB5"/>
    <w:rsid w:val="00CF60A1"/>
    <w:rsid w:val="00D026EA"/>
    <w:rsid w:val="00D058C1"/>
    <w:rsid w:val="00D05B06"/>
    <w:rsid w:val="00D1010F"/>
    <w:rsid w:val="00D107CA"/>
    <w:rsid w:val="00D1306B"/>
    <w:rsid w:val="00D13212"/>
    <w:rsid w:val="00D16AD9"/>
    <w:rsid w:val="00D24EFD"/>
    <w:rsid w:val="00D30EB5"/>
    <w:rsid w:val="00D31636"/>
    <w:rsid w:val="00D3259C"/>
    <w:rsid w:val="00D32A38"/>
    <w:rsid w:val="00D41CAA"/>
    <w:rsid w:val="00D44E5F"/>
    <w:rsid w:val="00D4617D"/>
    <w:rsid w:val="00D461BE"/>
    <w:rsid w:val="00D46EC3"/>
    <w:rsid w:val="00D46EE2"/>
    <w:rsid w:val="00D51915"/>
    <w:rsid w:val="00D5407A"/>
    <w:rsid w:val="00D54824"/>
    <w:rsid w:val="00D60F7C"/>
    <w:rsid w:val="00D70A98"/>
    <w:rsid w:val="00D70CB4"/>
    <w:rsid w:val="00D7608C"/>
    <w:rsid w:val="00D776B7"/>
    <w:rsid w:val="00D80CB0"/>
    <w:rsid w:val="00D80F28"/>
    <w:rsid w:val="00D83ED3"/>
    <w:rsid w:val="00D85681"/>
    <w:rsid w:val="00D85D37"/>
    <w:rsid w:val="00D90935"/>
    <w:rsid w:val="00D93843"/>
    <w:rsid w:val="00D93B7B"/>
    <w:rsid w:val="00D950D6"/>
    <w:rsid w:val="00D9537F"/>
    <w:rsid w:val="00DA1FE0"/>
    <w:rsid w:val="00DA2CC0"/>
    <w:rsid w:val="00DA2D45"/>
    <w:rsid w:val="00DA55E1"/>
    <w:rsid w:val="00DA6C5E"/>
    <w:rsid w:val="00DA77A1"/>
    <w:rsid w:val="00DB5A01"/>
    <w:rsid w:val="00DB7312"/>
    <w:rsid w:val="00DC3152"/>
    <w:rsid w:val="00DC397A"/>
    <w:rsid w:val="00DC608C"/>
    <w:rsid w:val="00DD30B6"/>
    <w:rsid w:val="00DD482D"/>
    <w:rsid w:val="00DD4FF8"/>
    <w:rsid w:val="00DD7D34"/>
    <w:rsid w:val="00DE445C"/>
    <w:rsid w:val="00DE51C3"/>
    <w:rsid w:val="00DF0862"/>
    <w:rsid w:val="00DF30E5"/>
    <w:rsid w:val="00DF7694"/>
    <w:rsid w:val="00E0350B"/>
    <w:rsid w:val="00E078D8"/>
    <w:rsid w:val="00E10923"/>
    <w:rsid w:val="00E235B5"/>
    <w:rsid w:val="00E23D2D"/>
    <w:rsid w:val="00E24292"/>
    <w:rsid w:val="00E2557F"/>
    <w:rsid w:val="00E261BA"/>
    <w:rsid w:val="00E26C6B"/>
    <w:rsid w:val="00E2716E"/>
    <w:rsid w:val="00E3011E"/>
    <w:rsid w:val="00E344B2"/>
    <w:rsid w:val="00E35548"/>
    <w:rsid w:val="00E4322C"/>
    <w:rsid w:val="00E43D25"/>
    <w:rsid w:val="00E43DE8"/>
    <w:rsid w:val="00E51A1C"/>
    <w:rsid w:val="00E56359"/>
    <w:rsid w:val="00E62486"/>
    <w:rsid w:val="00E764DE"/>
    <w:rsid w:val="00E765A0"/>
    <w:rsid w:val="00E77021"/>
    <w:rsid w:val="00E840B3"/>
    <w:rsid w:val="00E859F5"/>
    <w:rsid w:val="00E86236"/>
    <w:rsid w:val="00E95E95"/>
    <w:rsid w:val="00E96AF1"/>
    <w:rsid w:val="00EA1A81"/>
    <w:rsid w:val="00EA225C"/>
    <w:rsid w:val="00EA686D"/>
    <w:rsid w:val="00EA6A62"/>
    <w:rsid w:val="00EA6AC9"/>
    <w:rsid w:val="00EA751E"/>
    <w:rsid w:val="00EB1E87"/>
    <w:rsid w:val="00EB51EE"/>
    <w:rsid w:val="00EB5E7B"/>
    <w:rsid w:val="00EB6949"/>
    <w:rsid w:val="00EB7B5E"/>
    <w:rsid w:val="00EC5ADE"/>
    <w:rsid w:val="00EC7D6C"/>
    <w:rsid w:val="00ED2168"/>
    <w:rsid w:val="00ED3F4E"/>
    <w:rsid w:val="00ED648B"/>
    <w:rsid w:val="00ED6F25"/>
    <w:rsid w:val="00EE2312"/>
    <w:rsid w:val="00EE2AB4"/>
    <w:rsid w:val="00EE3B89"/>
    <w:rsid w:val="00EE50E6"/>
    <w:rsid w:val="00EE51FA"/>
    <w:rsid w:val="00EE5A60"/>
    <w:rsid w:val="00EE7C2E"/>
    <w:rsid w:val="00EF3F7A"/>
    <w:rsid w:val="00EF5C78"/>
    <w:rsid w:val="00EF6607"/>
    <w:rsid w:val="00EF6A0F"/>
    <w:rsid w:val="00F00C60"/>
    <w:rsid w:val="00F07938"/>
    <w:rsid w:val="00F14B03"/>
    <w:rsid w:val="00F14D1B"/>
    <w:rsid w:val="00F15A2D"/>
    <w:rsid w:val="00F204AA"/>
    <w:rsid w:val="00F21CAA"/>
    <w:rsid w:val="00F21FBD"/>
    <w:rsid w:val="00F22834"/>
    <w:rsid w:val="00F31231"/>
    <w:rsid w:val="00F31AB6"/>
    <w:rsid w:val="00F3333B"/>
    <w:rsid w:val="00F35E7D"/>
    <w:rsid w:val="00F42927"/>
    <w:rsid w:val="00F4754C"/>
    <w:rsid w:val="00F47B9D"/>
    <w:rsid w:val="00F50571"/>
    <w:rsid w:val="00F51327"/>
    <w:rsid w:val="00F54556"/>
    <w:rsid w:val="00F5733E"/>
    <w:rsid w:val="00F6168C"/>
    <w:rsid w:val="00F70186"/>
    <w:rsid w:val="00F720F0"/>
    <w:rsid w:val="00F73EAC"/>
    <w:rsid w:val="00F750E5"/>
    <w:rsid w:val="00F802B7"/>
    <w:rsid w:val="00F8122B"/>
    <w:rsid w:val="00F82DCF"/>
    <w:rsid w:val="00F83F0B"/>
    <w:rsid w:val="00F860E0"/>
    <w:rsid w:val="00F90A35"/>
    <w:rsid w:val="00F9789C"/>
    <w:rsid w:val="00FA0380"/>
    <w:rsid w:val="00FA054F"/>
    <w:rsid w:val="00FA2B7A"/>
    <w:rsid w:val="00FA4D66"/>
    <w:rsid w:val="00FB03D0"/>
    <w:rsid w:val="00FB3DB0"/>
    <w:rsid w:val="00FC1D89"/>
    <w:rsid w:val="00FC3767"/>
    <w:rsid w:val="00FC3F04"/>
    <w:rsid w:val="00FE33BB"/>
    <w:rsid w:val="00FE51F6"/>
    <w:rsid w:val="00FF04EF"/>
    <w:rsid w:val="00FF06C9"/>
    <w:rsid w:val="00FF1947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  <w:style w:type="character" w:customStyle="1" w:styleId="winner-infolist-item-text">
    <w:name w:val="winner-info__list-item-text"/>
    <w:basedOn w:val="a0"/>
    <w:rsid w:val="00D4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9F"/>
    <w:rPr>
      <w:sz w:val="24"/>
    </w:rPr>
  </w:style>
  <w:style w:type="paragraph" w:styleId="1">
    <w:name w:val="heading 1"/>
    <w:basedOn w:val="a"/>
    <w:next w:val="a"/>
    <w:qFormat/>
    <w:rsid w:val="001A6F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A6F4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6F4D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1A6F4D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6F4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A6F4D"/>
    <w:pPr>
      <w:keepNext/>
      <w:jc w:val="center"/>
      <w:outlineLvl w:val="5"/>
    </w:pPr>
    <w:rPr>
      <w:b/>
      <w:bCs/>
      <w:noProof/>
      <w:sz w:val="20"/>
    </w:rPr>
  </w:style>
  <w:style w:type="paragraph" w:styleId="7">
    <w:name w:val="heading 7"/>
    <w:basedOn w:val="a"/>
    <w:next w:val="a"/>
    <w:qFormat/>
    <w:rsid w:val="001A6F4D"/>
    <w:pPr>
      <w:keepNext/>
      <w:ind w:firstLine="561"/>
      <w:outlineLvl w:val="6"/>
    </w:pPr>
    <w:rPr>
      <w:b/>
      <w:bCs/>
      <w:noProof/>
    </w:rPr>
  </w:style>
  <w:style w:type="paragraph" w:styleId="8">
    <w:name w:val="heading 8"/>
    <w:basedOn w:val="a"/>
    <w:next w:val="a"/>
    <w:qFormat/>
    <w:rsid w:val="001A6F4D"/>
    <w:pPr>
      <w:keepNext/>
      <w:ind w:firstLine="561"/>
      <w:jc w:val="right"/>
      <w:outlineLvl w:val="7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F4D"/>
    <w:pPr>
      <w:jc w:val="center"/>
    </w:pPr>
    <w:rPr>
      <w:b/>
      <w:bCs/>
    </w:rPr>
  </w:style>
  <w:style w:type="character" w:styleId="a5">
    <w:name w:val="Hyperlink"/>
    <w:rsid w:val="001A6F4D"/>
    <w:rPr>
      <w:color w:val="0000FF"/>
      <w:u w:val="single"/>
    </w:rPr>
  </w:style>
  <w:style w:type="character" w:styleId="a6">
    <w:name w:val="FollowedHyperlink"/>
    <w:rsid w:val="001A6F4D"/>
    <w:rPr>
      <w:color w:val="800080"/>
      <w:u w:val="single"/>
    </w:rPr>
  </w:style>
  <w:style w:type="paragraph" w:styleId="21">
    <w:name w:val="Body Text 2"/>
    <w:basedOn w:val="a"/>
    <w:rsid w:val="001A6F4D"/>
    <w:pPr>
      <w:spacing w:line="360" w:lineRule="auto"/>
      <w:jc w:val="both"/>
    </w:pPr>
  </w:style>
  <w:style w:type="paragraph" w:styleId="a7">
    <w:name w:val="Balloon Text"/>
    <w:basedOn w:val="a"/>
    <w:semiHidden/>
    <w:rsid w:val="001A6F4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A6F4D"/>
    <w:pPr>
      <w:shd w:val="clear" w:color="auto" w:fill="FFFFFF"/>
      <w:ind w:firstLine="720"/>
      <w:jc w:val="both"/>
    </w:pPr>
    <w:rPr>
      <w:color w:val="000000"/>
      <w:szCs w:val="25"/>
    </w:rPr>
  </w:style>
  <w:style w:type="paragraph" w:styleId="22">
    <w:name w:val="Body Text Indent 2"/>
    <w:basedOn w:val="a"/>
    <w:rsid w:val="001A6F4D"/>
    <w:pPr>
      <w:shd w:val="clear" w:color="auto" w:fill="FFFFFF"/>
      <w:ind w:firstLine="360"/>
    </w:pPr>
    <w:rPr>
      <w:color w:val="000000"/>
      <w:szCs w:val="25"/>
    </w:rPr>
  </w:style>
  <w:style w:type="paragraph" w:styleId="30">
    <w:name w:val="Body Text Indent 3"/>
    <w:basedOn w:val="a"/>
    <w:rsid w:val="001A6F4D"/>
    <w:pPr>
      <w:ind w:firstLine="720"/>
      <w:jc w:val="both"/>
    </w:pPr>
  </w:style>
  <w:style w:type="paragraph" w:styleId="31">
    <w:name w:val="Body Text 3"/>
    <w:basedOn w:val="a"/>
    <w:link w:val="32"/>
    <w:rsid w:val="001A6F4D"/>
    <w:pPr>
      <w:spacing w:line="360" w:lineRule="auto"/>
    </w:pPr>
  </w:style>
  <w:style w:type="table" w:styleId="a9">
    <w:name w:val="Table Grid"/>
    <w:basedOn w:val="a1"/>
    <w:rsid w:val="00ED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E5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A7309"/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1154D5"/>
    <w:pPr>
      <w:widowControl w:val="0"/>
      <w:suppressAutoHyphens/>
    </w:pPr>
    <w:rPr>
      <w:rFonts w:eastAsia="Arial"/>
      <w:sz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1154D5"/>
    <w:rPr>
      <w:rFonts w:eastAsia="Arial"/>
      <w:sz w:val="24"/>
      <w:lang w:eastAsia="ar-SA"/>
    </w:rPr>
  </w:style>
  <w:style w:type="paragraph" w:styleId="ae">
    <w:name w:val="Normal (Web)"/>
    <w:basedOn w:val="a"/>
    <w:uiPriority w:val="99"/>
    <w:unhideWhenUsed/>
    <w:rsid w:val="00250D7A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rsid w:val="00D5407A"/>
    <w:rPr>
      <w:b/>
      <w:sz w:val="24"/>
    </w:rPr>
  </w:style>
  <w:style w:type="character" w:customStyle="1" w:styleId="a4">
    <w:name w:val="Основной текст Знак"/>
    <w:link w:val="a3"/>
    <w:rsid w:val="00D5407A"/>
    <w:rPr>
      <w:b/>
      <w:bCs/>
      <w:sz w:val="24"/>
    </w:rPr>
  </w:style>
  <w:style w:type="character" w:customStyle="1" w:styleId="32">
    <w:name w:val="Основной текст 3 Знак"/>
    <w:link w:val="31"/>
    <w:rsid w:val="00D5407A"/>
    <w:rPr>
      <w:sz w:val="24"/>
    </w:rPr>
  </w:style>
  <w:style w:type="paragraph" w:customStyle="1" w:styleId="af">
    <w:name w:val="Текстовый блок"/>
    <w:rsid w:val="001325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310">
    <w:name w:val="Основной текст 31"/>
    <w:basedOn w:val="a"/>
    <w:rsid w:val="00DA1FE0"/>
    <w:pPr>
      <w:widowControl w:val="0"/>
      <w:suppressAutoHyphens/>
      <w:jc w:val="both"/>
    </w:pPr>
    <w:rPr>
      <w:rFonts w:eastAsia="Andale Sans UI"/>
      <w:kern w:val="2"/>
      <w:szCs w:val="24"/>
    </w:rPr>
  </w:style>
  <w:style w:type="paragraph" w:styleId="af0">
    <w:name w:val="header"/>
    <w:basedOn w:val="a"/>
    <w:link w:val="af1"/>
    <w:rsid w:val="00D05B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05B06"/>
    <w:rPr>
      <w:sz w:val="24"/>
    </w:rPr>
  </w:style>
  <w:style w:type="paragraph" w:styleId="af2">
    <w:name w:val="footer"/>
    <w:basedOn w:val="a"/>
    <w:link w:val="af3"/>
    <w:uiPriority w:val="99"/>
    <w:rsid w:val="00D05B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5B06"/>
    <w:rPr>
      <w:sz w:val="24"/>
    </w:rPr>
  </w:style>
  <w:style w:type="paragraph" w:customStyle="1" w:styleId="msonormalbullet1gif">
    <w:name w:val="msonormalbullet1.gif"/>
    <w:basedOn w:val="a"/>
    <w:rsid w:val="00526101"/>
    <w:pPr>
      <w:spacing w:before="100" w:beforeAutospacing="1" w:after="100" w:afterAutospacing="1"/>
    </w:pPr>
    <w:rPr>
      <w:szCs w:val="24"/>
    </w:rPr>
  </w:style>
  <w:style w:type="paragraph" w:customStyle="1" w:styleId="msonormalbullet2gif">
    <w:name w:val="msonormalbullet2.gif"/>
    <w:basedOn w:val="a"/>
    <w:rsid w:val="00526101"/>
    <w:pPr>
      <w:spacing w:before="100" w:beforeAutospacing="1" w:after="100" w:afterAutospacing="1"/>
    </w:pPr>
    <w:rPr>
      <w:szCs w:val="24"/>
    </w:rPr>
  </w:style>
  <w:style w:type="character" w:customStyle="1" w:styleId="winner-infolist-item-title">
    <w:name w:val="winner-info__list-item-title"/>
    <w:basedOn w:val="a0"/>
    <w:rsid w:val="00603B00"/>
  </w:style>
  <w:style w:type="character" w:customStyle="1" w:styleId="company-infotext">
    <w:name w:val="company-info__text"/>
    <w:basedOn w:val="a0"/>
    <w:rsid w:val="00C95FF1"/>
  </w:style>
  <w:style w:type="character" w:customStyle="1" w:styleId="winner-infolist-item-text">
    <w:name w:val="winner-info__list-item-text"/>
    <w:basedOn w:val="a0"/>
    <w:rsid w:val="00D4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-ugorsk.ru/ra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o86.ru/p304aa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regulatory/npa/5390/8839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.ugorsk.ru/about/sovet1/5342/" TargetMode="External"/><Relationship Id="rId10" Type="http://schemas.openxmlformats.org/officeDocument/2006/relationships/hyperlink" Target="http://adm.ugorsk.ru/regulatory/npa/5390/889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.ugorsk.ru/regulatory/npa/5390/86056/" TargetMode="External"/><Relationship Id="rId14" Type="http://schemas.openxmlformats.org/officeDocument/2006/relationships/hyperlink" Target="https://vk.com/club195095567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E68B-163C-4FD1-960F-229DB90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3287</Words>
  <Characters>26339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29567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mailto:adm@ugorsk.ru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Грудцына Ирина Викторовна</cp:lastModifiedBy>
  <cp:revision>3</cp:revision>
  <cp:lastPrinted>2020-04-15T14:27:00Z</cp:lastPrinted>
  <dcterms:created xsi:type="dcterms:W3CDTF">2021-01-20T10:49:00Z</dcterms:created>
  <dcterms:modified xsi:type="dcterms:W3CDTF">2021-01-20T10:49:00Z</dcterms:modified>
</cp:coreProperties>
</file>