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D580C" w14:textId="77777777" w:rsidR="00723807" w:rsidRDefault="00723807" w:rsidP="00723807">
      <w:pPr>
        <w:pStyle w:val="ConsPlusNormal"/>
        <w:widowControl/>
        <w:ind w:firstLine="0"/>
        <w:jc w:val="right"/>
        <w:outlineLvl w:val="0"/>
        <w:rPr>
          <w:rFonts w:ascii="Times New Roman" w:hAnsi="Times New Roman" w:cs="Times New Roman"/>
          <w:b/>
          <w:sz w:val="24"/>
          <w:szCs w:val="24"/>
        </w:rPr>
      </w:pPr>
    </w:p>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1BDC8175" w:rsidR="006F1CBD" w:rsidRPr="00304770" w:rsidRDefault="006F1CBD" w:rsidP="006F1CBD">
      <w:pPr>
        <w:tabs>
          <w:tab w:val="num" w:pos="567"/>
        </w:tabs>
        <w:autoSpaceDE w:val="0"/>
        <w:autoSpaceDN w:val="0"/>
        <w:adjustRightInd w:val="0"/>
        <w:jc w:val="both"/>
        <w:rPr>
          <w:color w:val="000000" w:themeColor="text1"/>
        </w:rPr>
      </w:pPr>
      <w:r w:rsidRPr="00304770">
        <w:rPr>
          <w:color w:val="000000" w:themeColor="text1"/>
        </w:rPr>
        <w:t xml:space="preserve">1. Идентификационный код закупки: </w:t>
      </w:r>
      <w:r w:rsidR="006149F2">
        <w:rPr>
          <w:color w:val="000000" w:themeColor="text1"/>
        </w:rPr>
        <w:t>1838622001011862201001009</w:t>
      </w:r>
      <w:r w:rsidR="004A267C">
        <w:rPr>
          <w:color w:val="000000" w:themeColor="text1"/>
        </w:rPr>
        <w:t>5</w:t>
      </w:r>
      <w:r w:rsidR="00C536C3" w:rsidRPr="00304770">
        <w:rPr>
          <w:color w:val="000000" w:themeColor="text1"/>
        </w:rPr>
        <w:t>0010000000.</w:t>
      </w:r>
    </w:p>
    <w:p w14:paraId="1D60B0DF" w14:textId="73B4B70D" w:rsidR="002E165B" w:rsidRPr="00F356E7" w:rsidRDefault="002E165B" w:rsidP="00746C1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r w:rsidR="004A267C">
        <w:t xml:space="preserve"> для дошкольных групп.</w:t>
      </w:r>
    </w:p>
    <w:p w14:paraId="216E2891" w14:textId="77777777" w:rsidR="002E165B" w:rsidRPr="006F1CBD" w:rsidRDefault="002E165B" w:rsidP="00746C1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проводит: </w:t>
      </w:r>
      <w:r w:rsidRPr="00304770">
        <w:rPr>
          <w:color w:val="000000" w:themeColor="text1"/>
        </w:rPr>
        <w:t>уполномоченный орган.</w:t>
      </w:r>
    </w:p>
    <w:p w14:paraId="1A16F614" w14:textId="77777777" w:rsidR="002E165B" w:rsidRPr="00D93DCF" w:rsidRDefault="002E165B" w:rsidP="00746C15">
      <w:pPr>
        <w:tabs>
          <w:tab w:val="num" w:pos="567"/>
          <w:tab w:val="num" w:pos="927"/>
        </w:tabs>
        <w:autoSpaceDE w:val="0"/>
        <w:autoSpaceDN w:val="0"/>
        <w:adjustRightInd w:val="0"/>
        <w:jc w:val="both"/>
      </w:pPr>
      <w:r>
        <w:t xml:space="preserve">3.1. </w:t>
      </w:r>
      <w:r w:rsidRPr="00F356E7">
        <w:t xml:space="preserve">Заказчик: </w:t>
      </w:r>
      <w:r w:rsidRPr="00D93DCF">
        <w:t>Муниципальное бюджетное образовательное учреждения «Гимназия» город Югорск.</w:t>
      </w:r>
    </w:p>
    <w:p w14:paraId="7DEB27F7" w14:textId="77777777" w:rsidR="002E165B" w:rsidRPr="00D93DCF" w:rsidRDefault="002E165B" w:rsidP="00746C15">
      <w:pPr>
        <w:tabs>
          <w:tab w:val="num" w:pos="567"/>
          <w:tab w:val="num" w:pos="927"/>
        </w:tabs>
        <w:autoSpaceDE w:val="0"/>
        <w:autoSpaceDN w:val="0"/>
        <w:adjustRightInd w:val="0"/>
        <w:jc w:val="both"/>
      </w:pPr>
      <w:proofErr w:type="gramStart"/>
      <w:r w:rsidRPr="00D93DCF">
        <w:t xml:space="preserve">Место нахождения: 628260, Ханты - Мансийский автономный округ - Югра, Тюменская обл.,  г. Югорск, ул. Мира, 6. </w:t>
      </w:r>
      <w:proofErr w:type="gramEnd"/>
    </w:p>
    <w:p w14:paraId="4169329B" w14:textId="77777777" w:rsidR="002E165B" w:rsidRPr="00F356E7" w:rsidRDefault="002E165B" w:rsidP="00746C1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  г. Югорск, ул. Мира, 6.__________________________________________________.</w:t>
      </w:r>
      <w:proofErr w:type="gramEnd"/>
    </w:p>
    <w:p w14:paraId="7BC73228" w14:textId="77777777" w:rsidR="002E165B" w:rsidRPr="00D93DCF" w:rsidRDefault="002E165B" w:rsidP="00746C1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23DC1E2C" w14:textId="77777777" w:rsidR="002E165B" w:rsidRPr="00F356E7" w:rsidRDefault="002E165B" w:rsidP="00746C1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E7E385A" w14:textId="77777777" w:rsidR="002E165B" w:rsidRPr="00F356E7" w:rsidRDefault="002E165B" w:rsidP="00746C1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5B44C1A4" w14:textId="77777777" w:rsidR="002E165B" w:rsidRPr="00F356E7" w:rsidRDefault="002E165B" w:rsidP="00746C15">
      <w:pPr>
        <w:tabs>
          <w:tab w:val="left" w:pos="567"/>
          <w:tab w:val="num" w:pos="927"/>
        </w:tabs>
        <w:autoSpaceDE w:val="0"/>
        <w:autoSpaceDN w:val="0"/>
        <w:adjustRightInd w:val="0"/>
        <w:ind w:left="720" w:hanging="720"/>
        <w:jc w:val="both"/>
      </w:pPr>
      <w:r>
        <w:t>3.2.</w:t>
      </w:r>
      <w:r w:rsidRPr="00F356E7">
        <w:t xml:space="preserve">Уполномоченный орган (учреждение): </w:t>
      </w:r>
      <w:r w:rsidRPr="00F356E7">
        <w:rPr>
          <w:u w:val="single"/>
        </w:rPr>
        <w:t>Администрация города Югорска</w:t>
      </w:r>
      <w:r w:rsidRPr="00F356E7">
        <w:t>.</w:t>
      </w:r>
    </w:p>
    <w:p w14:paraId="77C58E76" w14:textId="77777777" w:rsidR="002E165B" w:rsidRPr="00F356E7" w:rsidRDefault="002E165B" w:rsidP="00746C1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70F7358F" w14:textId="77777777" w:rsidR="002E165B" w:rsidRPr="00F356E7" w:rsidRDefault="002E165B" w:rsidP="00746C1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56CE8FFB" w14:textId="77777777" w:rsidR="002E165B" w:rsidRPr="00F356E7" w:rsidRDefault="002E165B" w:rsidP="00746C15">
      <w:pPr>
        <w:tabs>
          <w:tab w:val="num" w:pos="927"/>
        </w:tabs>
        <w:autoSpaceDE w:val="0"/>
        <w:autoSpaceDN w:val="0"/>
        <w:adjustRightInd w:val="0"/>
        <w:jc w:val="both"/>
      </w:pPr>
      <w:r w:rsidRPr="00F356E7">
        <w:t xml:space="preserve">Адрес электронной почты: </w:t>
      </w:r>
      <w:r w:rsidRPr="0088213A">
        <w:t>omz@ugorsk.ru .</w:t>
      </w:r>
    </w:p>
    <w:p w14:paraId="4D7672B7" w14:textId="77777777" w:rsidR="002E165B" w:rsidRPr="0088213A" w:rsidRDefault="002E165B" w:rsidP="00746C15">
      <w:pPr>
        <w:tabs>
          <w:tab w:val="num" w:pos="927"/>
        </w:tabs>
        <w:autoSpaceDE w:val="0"/>
        <w:autoSpaceDN w:val="0"/>
        <w:adjustRightInd w:val="0"/>
        <w:jc w:val="both"/>
      </w:pPr>
      <w:r w:rsidRPr="00F356E7">
        <w:t>Номер контактного телефона: (</w:t>
      </w:r>
      <w:r w:rsidRPr="0088213A">
        <w:t>34675) 50037.</w:t>
      </w:r>
    </w:p>
    <w:p w14:paraId="541BAAD9" w14:textId="77777777" w:rsidR="002E165B" w:rsidRPr="00F356E7" w:rsidRDefault="002E165B" w:rsidP="00746C1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447634E7" w14:textId="77777777" w:rsidR="002E165B" w:rsidRPr="00F356E7" w:rsidRDefault="002E165B" w:rsidP="00746C1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5D8553E" w14:textId="77777777" w:rsidR="002E165B" w:rsidRPr="00F356E7" w:rsidRDefault="002E165B" w:rsidP="00746C1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574ADE66" w14:textId="77777777" w:rsidR="002E165B" w:rsidRPr="00F356E7" w:rsidRDefault="002E165B" w:rsidP="002E165B">
      <w:pPr>
        <w:autoSpaceDE w:val="0"/>
        <w:autoSpaceDN w:val="0"/>
        <w:adjustRightInd w:val="0"/>
      </w:pPr>
      <w:r>
        <w:t xml:space="preserve">5. </w:t>
      </w:r>
      <w:r w:rsidRPr="00F356E7">
        <w:t>Предмет и начальная (максимальная) цена муниципального контракта:</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09"/>
        <w:gridCol w:w="15"/>
        <w:gridCol w:w="4183"/>
        <w:gridCol w:w="856"/>
        <w:gridCol w:w="1275"/>
        <w:gridCol w:w="37"/>
        <w:gridCol w:w="1806"/>
      </w:tblGrid>
      <w:tr w:rsidR="00732005" w:rsidRPr="00F356E7" w14:paraId="7F8926E5" w14:textId="77777777" w:rsidTr="006149F2">
        <w:tc>
          <w:tcPr>
            <w:tcW w:w="8505" w:type="dxa"/>
            <w:gridSpan w:val="6"/>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A3FE034" w14:textId="57239E71" w:rsidR="00732005" w:rsidRPr="00F356E7" w:rsidRDefault="00732005">
            <w:pPr>
              <w:autoSpaceDE w:val="0"/>
              <w:autoSpaceDN w:val="0"/>
              <w:adjustRightInd w:val="0"/>
              <w:jc w:val="both"/>
            </w:pPr>
            <w:r w:rsidRPr="00F356E7">
              <w:t>Начальная (максимальная) цена контракта, рублей</w:t>
            </w:r>
          </w:p>
        </w:tc>
      </w:tr>
      <w:tr w:rsidR="004669AA" w:rsidRPr="00F356E7" w14:paraId="6D91F962" w14:textId="77777777" w:rsidTr="006149F2">
        <w:tc>
          <w:tcPr>
            <w:tcW w:w="567" w:type="dxa"/>
            <w:tcBorders>
              <w:top w:val="single" w:sz="4" w:space="0" w:color="auto"/>
              <w:left w:val="single" w:sz="4" w:space="0" w:color="auto"/>
              <w:bottom w:val="single" w:sz="4" w:space="0" w:color="auto"/>
              <w:right w:val="single" w:sz="4" w:space="0" w:color="auto"/>
            </w:tcBorders>
            <w:vAlign w:val="center"/>
          </w:tcPr>
          <w:p w14:paraId="0DAC95BE" w14:textId="497B192C" w:rsidR="004669AA" w:rsidRPr="004669AA" w:rsidRDefault="004669AA" w:rsidP="00D358DC">
            <w:pPr>
              <w:pStyle w:val="a3"/>
              <w:autoSpaceDE w:val="0"/>
              <w:autoSpaceDN w:val="0"/>
              <w:adjustRightInd w:val="0"/>
              <w:spacing w:before="0" w:beforeAutospacing="0" w:after="0" w:afterAutospacing="0"/>
              <w:jc w:val="center"/>
            </w:pPr>
            <w:r w:rsidRPr="004669AA">
              <w:t xml:space="preserve">№ </w:t>
            </w:r>
            <w:proofErr w:type="gramStart"/>
            <w:r w:rsidRPr="004669AA">
              <w:t>п</w:t>
            </w:r>
            <w:proofErr w:type="gramEnd"/>
            <w:r w:rsidRPr="004669AA">
              <w:t>/п</w:t>
            </w:r>
          </w:p>
          <w:p w14:paraId="404B6936" w14:textId="7973363B" w:rsidR="004669AA" w:rsidRPr="004669AA" w:rsidRDefault="004669AA" w:rsidP="00D358DC">
            <w:pPr>
              <w:pStyle w:val="a3"/>
              <w:autoSpaceDE w:val="0"/>
              <w:autoSpaceDN w:val="0"/>
              <w:adjustRightInd w:val="0"/>
              <w:spacing w:before="0" w:beforeAutospacing="0" w:after="0" w:afterAutospacing="0"/>
              <w:jc w:val="center"/>
            </w:pP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6A0D376A" w14:textId="77777777" w:rsidR="004669AA" w:rsidRPr="004669AA" w:rsidRDefault="004669AA" w:rsidP="004669AA">
            <w:pPr>
              <w:pStyle w:val="a3"/>
              <w:autoSpaceDE w:val="0"/>
              <w:autoSpaceDN w:val="0"/>
              <w:adjustRightInd w:val="0"/>
              <w:spacing w:before="0" w:beforeAutospacing="0" w:after="0" w:afterAutospacing="0"/>
              <w:jc w:val="center"/>
            </w:pPr>
            <w:r w:rsidRPr="004669AA">
              <w:t>Код</w:t>
            </w:r>
          </w:p>
          <w:p w14:paraId="607FCC97" w14:textId="53F460E1" w:rsidR="004669AA" w:rsidRPr="00F356E7" w:rsidRDefault="004669AA" w:rsidP="00D358DC">
            <w:pPr>
              <w:pStyle w:val="a3"/>
              <w:autoSpaceDE w:val="0"/>
              <w:autoSpaceDN w:val="0"/>
              <w:adjustRightInd w:val="0"/>
              <w:spacing w:before="0" w:beforeAutospacing="0" w:after="0" w:afterAutospacing="0"/>
              <w:jc w:val="center"/>
            </w:pPr>
            <w:r w:rsidRPr="004669AA">
              <w:t>ОКПД</w:t>
            </w:r>
            <w:proofErr w:type="gramStart"/>
            <w:r w:rsidRPr="004669AA">
              <w:t>2</w:t>
            </w:r>
            <w:proofErr w:type="gramEnd"/>
          </w:p>
        </w:tc>
        <w:tc>
          <w:tcPr>
            <w:tcW w:w="4183" w:type="dxa"/>
            <w:tcBorders>
              <w:top w:val="single" w:sz="4" w:space="0" w:color="auto"/>
              <w:left w:val="single" w:sz="4" w:space="0" w:color="auto"/>
              <w:bottom w:val="single" w:sz="4" w:space="0" w:color="auto"/>
              <w:right w:val="single" w:sz="4" w:space="0" w:color="auto"/>
            </w:tcBorders>
            <w:vAlign w:val="center"/>
          </w:tcPr>
          <w:p w14:paraId="28102405" w14:textId="4788A71D" w:rsidR="004669AA" w:rsidRPr="00F356E7" w:rsidRDefault="004669AA"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856" w:type="dxa"/>
            <w:tcBorders>
              <w:top w:val="single" w:sz="4" w:space="0" w:color="auto"/>
              <w:left w:val="single" w:sz="4" w:space="0" w:color="auto"/>
              <w:bottom w:val="single" w:sz="4" w:space="0" w:color="auto"/>
              <w:right w:val="single" w:sz="4" w:space="0" w:color="auto"/>
            </w:tcBorders>
            <w:vAlign w:val="center"/>
          </w:tcPr>
          <w:p w14:paraId="0E42A0C5" w14:textId="77777777" w:rsidR="004669AA" w:rsidRPr="00F356E7" w:rsidRDefault="004669AA" w:rsidP="00D358DC">
            <w:pPr>
              <w:pStyle w:val="a3"/>
              <w:autoSpaceDE w:val="0"/>
              <w:autoSpaceDN w:val="0"/>
              <w:adjustRightInd w:val="0"/>
              <w:spacing w:before="0" w:beforeAutospacing="0" w:after="0" w:afterAutospacing="0"/>
              <w:jc w:val="center"/>
            </w:pPr>
            <w:r w:rsidRPr="00F356E7">
              <w:t>Ед.</w:t>
            </w:r>
          </w:p>
          <w:p w14:paraId="2D1E6DF3" w14:textId="77777777" w:rsidR="004669AA" w:rsidRPr="00F356E7" w:rsidRDefault="004669AA" w:rsidP="00D358DC">
            <w:pPr>
              <w:pStyle w:val="a3"/>
              <w:autoSpaceDE w:val="0"/>
              <w:autoSpaceDN w:val="0"/>
              <w:adjustRightInd w:val="0"/>
              <w:spacing w:before="0" w:beforeAutospacing="0" w:after="0" w:afterAutospacing="0"/>
              <w:jc w:val="center"/>
            </w:pPr>
            <w:r w:rsidRPr="00F356E7">
              <w:t>Изм.</w:t>
            </w:r>
          </w:p>
        </w:tc>
        <w:tc>
          <w:tcPr>
            <w:tcW w:w="1275" w:type="dxa"/>
            <w:tcBorders>
              <w:top w:val="single" w:sz="4" w:space="0" w:color="auto"/>
              <w:left w:val="single" w:sz="4" w:space="0" w:color="auto"/>
              <w:bottom w:val="single" w:sz="4" w:space="0" w:color="auto"/>
              <w:right w:val="single" w:sz="4" w:space="0" w:color="auto"/>
            </w:tcBorders>
            <w:vAlign w:val="center"/>
          </w:tcPr>
          <w:p w14:paraId="036CC897" w14:textId="77777777" w:rsidR="004669AA" w:rsidRPr="00F356E7" w:rsidRDefault="004669AA" w:rsidP="00E000D1">
            <w:pPr>
              <w:autoSpaceDE w:val="0"/>
              <w:autoSpaceDN w:val="0"/>
              <w:adjustRightInd w:val="0"/>
            </w:pPr>
            <w:r w:rsidRPr="00F356E7">
              <w:t>Количество поставляемых товаров, объем выполняемых работ, оказываемых услуг</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4669AA" w:rsidRPr="00F356E7" w:rsidRDefault="004669AA" w:rsidP="00D358DC">
            <w:pPr>
              <w:jc w:val="center"/>
            </w:pPr>
          </w:p>
        </w:tc>
      </w:tr>
      <w:tr w:rsidR="005D1A71" w:rsidRPr="00F356E7" w14:paraId="268A1DCB" w14:textId="77777777" w:rsidTr="006149F2">
        <w:tc>
          <w:tcPr>
            <w:tcW w:w="567" w:type="dxa"/>
            <w:tcBorders>
              <w:top w:val="single" w:sz="4" w:space="0" w:color="auto"/>
              <w:left w:val="single" w:sz="4" w:space="0" w:color="auto"/>
              <w:bottom w:val="single" w:sz="4" w:space="0" w:color="auto"/>
              <w:right w:val="single" w:sz="4" w:space="0" w:color="auto"/>
            </w:tcBorders>
          </w:tcPr>
          <w:p w14:paraId="2D28BFFC" w14:textId="15B6FBEA" w:rsidR="005D1A71" w:rsidRPr="00732005" w:rsidRDefault="005D1A71" w:rsidP="005D1A71">
            <w:pPr>
              <w:autoSpaceDE w:val="0"/>
              <w:autoSpaceDN w:val="0"/>
              <w:adjustRightInd w:val="0"/>
            </w:pPr>
            <w:r>
              <w:t>1</w:t>
            </w:r>
          </w:p>
        </w:tc>
        <w:tc>
          <w:tcPr>
            <w:tcW w:w="1624" w:type="dxa"/>
            <w:gridSpan w:val="2"/>
            <w:tcBorders>
              <w:top w:val="single" w:sz="4" w:space="0" w:color="auto"/>
              <w:left w:val="single" w:sz="4" w:space="0" w:color="auto"/>
              <w:bottom w:val="single" w:sz="4" w:space="0" w:color="auto"/>
              <w:right w:val="single" w:sz="4" w:space="0" w:color="auto"/>
            </w:tcBorders>
          </w:tcPr>
          <w:p w14:paraId="642B689D" w14:textId="13660A24" w:rsidR="005D1A71" w:rsidRPr="00732005" w:rsidRDefault="006149F2" w:rsidP="005D1A71">
            <w:pPr>
              <w:autoSpaceDE w:val="0"/>
              <w:autoSpaceDN w:val="0"/>
              <w:adjustRightInd w:val="0"/>
            </w:pPr>
            <w:r>
              <w:t>10.51.11.000-00000008</w:t>
            </w:r>
          </w:p>
        </w:tc>
        <w:tc>
          <w:tcPr>
            <w:tcW w:w="4183" w:type="dxa"/>
            <w:tcBorders>
              <w:top w:val="single" w:sz="4" w:space="0" w:color="auto"/>
              <w:left w:val="single" w:sz="4" w:space="0" w:color="auto"/>
              <w:bottom w:val="single" w:sz="4" w:space="0" w:color="auto"/>
              <w:right w:val="single" w:sz="4" w:space="0" w:color="auto"/>
            </w:tcBorders>
          </w:tcPr>
          <w:p w14:paraId="46472C1D" w14:textId="77777777" w:rsidR="005D1A71" w:rsidRDefault="00864D01" w:rsidP="00701295">
            <w:pPr>
              <w:autoSpaceDE w:val="0"/>
              <w:autoSpaceDN w:val="0"/>
              <w:adjustRightInd w:val="0"/>
              <w:jc w:val="both"/>
              <w:rPr>
                <w:color w:val="000000" w:themeColor="text1"/>
              </w:rPr>
            </w:pPr>
            <w:r>
              <w:rPr>
                <w:color w:val="000000" w:themeColor="text1"/>
              </w:rPr>
              <w:t xml:space="preserve">1. Вид молока – </w:t>
            </w:r>
            <w:proofErr w:type="gramStart"/>
            <w:r>
              <w:rPr>
                <w:color w:val="000000" w:themeColor="text1"/>
              </w:rPr>
              <w:t>коровье</w:t>
            </w:r>
            <w:proofErr w:type="gramEnd"/>
            <w:r>
              <w:rPr>
                <w:color w:val="000000" w:themeColor="text1"/>
              </w:rPr>
              <w:t>;</w:t>
            </w:r>
          </w:p>
          <w:p w14:paraId="05891847" w14:textId="606A60A7" w:rsidR="00864D01" w:rsidRDefault="00864D01" w:rsidP="00701295">
            <w:pPr>
              <w:autoSpaceDE w:val="0"/>
              <w:autoSpaceDN w:val="0"/>
              <w:adjustRightInd w:val="0"/>
              <w:jc w:val="both"/>
              <w:rPr>
                <w:color w:val="000000" w:themeColor="text1"/>
              </w:rPr>
            </w:pPr>
            <w:r>
              <w:rPr>
                <w:color w:val="000000" w:themeColor="text1"/>
              </w:rPr>
              <w:t xml:space="preserve">2. Вид молока по способу обработки – </w:t>
            </w:r>
            <w:proofErr w:type="gramStart"/>
            <w:r>
              <w:rPr>
                <w:color w:val="000000" w:themeColor="text1"/>
              </w:rPr>
              <w:t>пастеризованное</w:t>
            </w:r>
            <w:proofErr w:type="gramEnd"/>
          </w:p>
          <w:p w14:paraId="5C1AF770" w14:textId="77777777" w:rsidR="00864D01" w:rsidRDefault="00864D01" w:rsidP="00701295">
            <w:pPr>
              <w:autoSpaceDE w:val="0"/>
              <w:autoSpaceDN w:val="0"/>
              <w:adjustRightInd w:val="0"/>
              <w:jc w:val="both"/>
              <w:rPr>
                <w:color w:val="000000" w:themeColor="text1"/>
              </w:rPr>
            </w:pPr>
            <w:r>
              <w:rPr>
                <w:color w:val="000000" w:themeColor="text1"/>
              </w:rPr>
              <w:t>3. Массовая доля жира – 3,2%;</w:t>
            </w:r>
          </w:p>
          <w:p w14:paraId="3055BB86" w14:textId="77777777" w:rsidR="00864D01" w:rsidRDefault="00864D01" w:rsidP="00701295">
            <w:pPr>
              <w:autoSpaceDE w:val="0"/>
              <w:autoSpaceDN w:val="0"/>
              <w:adjustRightInd w:val="0"/>
              <w:jc w:val="both"/>
              <w:rPr>
                <w:color w:val="000000" w:themeColor="text1"/>
              </w:rPr>
            </w:pPr>
            <w:r>
              <w:rPr>
                <w:color w:val="000000" w:themeColor="text1"/>
              </w:rPr>
              <w:t xml:space="preserve">4. Вид молока по содержанию – </w:t>
            </w:r>
            <w:proofErr w:type="spellStart"/>
            <w:r>
              <w:rPr>
                <w:color w:val="000000" w:themeColor="text1"/>
              </w:rPr>
              <w:t>низколактозное</w:t>
            </w:r>
            <w:proofErr w:type="spellEnd"/>
            <w:r>
              <w:rPr>
                <w:color w:val="000000" w:themeColor="text1"/>
              </w:rPr>
              <w:t>;</w:t>
            </w:r>
          </w:p>
          <w:p w14:paraId="54EA7ECD" w14:textId="77777777" w:rsidR="00864D01" w:rsidRDefault="00864D01" w:rsidP="00701295">
            <w:pPr>
              <w:autoSpaceDE w:val="0"/>
              <w:autoSpaceDN w:val="0"/>
              <w:adjustRightInd w:val="0"/>
              <w:jc w:val="both"/>
              <w:rPr>
                <w:color w:val="000000" w:themeColor="text1"/>
              </w:rPr>
            </w:pPr>
            <w:r>
              <w:rPr>
                <w:color w:val="000000" w:themeColor="text1"/>
              </w:rPr>
              <w:t xml:space="preserve">5. Вид молочного сырья – </w:t>
            </w:r>
            <w:proofErr w:type="gramStart"/>
            <w:r>
              <w:rPr>
                <w:color w:val="000000" w:themeColor="text1"/>
              </w:rPr>
              <w:t>цельное</w:t>
            </w:r>
            <w:proofErr w:type="gramEnd"/>
            <w:r>
              <w:rPr>
                <w:color w:val="000000" w:themeColor="text1"/>
              </w:rPr>
              <w:t>;</w:t>
            </w:r>
          </w:p>
          <w:p w14:paraId="0F59E5A4" w14:textId="77BF6548" w:rsidR="00864D01" w:rsidRPr="00E21D67" w:rsidRDefault="00864D01" w:rsidP="00701295">
            <w:pPr>
              <w:autoSpaceDE w:val="0"/>
              <w:autoSpaceDN w:val="0"/>
              <w:adjustRightInd w:val="0"/>
              <w:jc w:val="both"/>
            </w:pPr>
            <w:r>
              <w:rPr>
                <w:color w:val="000000" w:themeColor="text1"/>
              </w:rPr>
              <w:t>6. Обогащающие компоненты - нет</w:t>
            </w:r>
          </w:p>
        </w:tc>
        <w:tc>
          <w:tcPr>
            <w:tcW w:w="856" w:type="dxa"/>
            <w:tcBorders>
              <w:top w:val="single" w:sz="4" w:space="0" w:color="auto"/>
              <w:left w:val="single" w:sz="4" w:space="0" w:color="auto"/>
              <w:bottom w:val="single" w:sz="4" w:space="0" w:color="auto"/>
              <w:right w:val="single" w:sz="4" w:space="0" w:color="auto"/>
            </w:tcBorders>
          </w:tcPr>
          <w:p w14:paraId="06CB75CF" w14:textId="503913E4" w:rsidR="005D1A71" w:rsidRPr="00F356E7" w:rsidRDefault="005D1A71" w:rsidP="00BA1D97">
            <w:pPr>
              <w:autoSpaceDE w:val="0"/>
              <w:autoSpaceDN w:val="0"/>
              <w:adjustRightInd w:val="0"/>
              <w:jc w:val="center"/>
            </w:pPr>
            <w:proofErr w:type="gramStart"/>
            <w:r>
              <w:t>л</w:t>
            </w:r>
            <w:proofErr w:type="gramEnd"/>
            <w:r>
              <w:t>.</w:t>
            </w:r>
          </w:p>
        </w:tc>
        <w:tc>
          <w:tcPr>
            <w:tcW w:w="1275" w:type="dxa"/>
            <w:tcBorders>
              <w:top w:val="single" w:sz="4" w:space="0" w:color="auto"/>
              <w:left w:val="single" w:sz="4" w:space="0" w:color="auto"/>
              <w:bottom w:val="single" w:sz="4" w:space="0" w:color="auto"/>
              <w:right w:val="single" w:sz="4" w:space="0" w:color="auto"/>
            </w:tcBorders>
          </w:tcPr>
          <w:p w14:paraId="467346A3" w14:textId="08C7E76F" w:rsidR="005D1A71" w:rsidRPr="00F356E7" w:rsidRDefault="004A267C" w:rsidP="00BA1D97">
            <w:pPr>
              <w:autoSpaceDE w:val="0"/>
              <w:autoSpaceDN w:val="0"/>
              <w:adjustRightInd w:val="0"/>
              <w:jc w:val="center"/>
            </w:pPr>
            <w:r>
              <w:t>4000</w:t>
            </w:r>
          </w:p>
        </w:tc>
        <w:tc>
          <w:tcPr>
            <w:tcW w:w="1843" w:type="dxa"/>
            <w:gridSpan w:val="2"/>
            <w:tcBorders>
              <w:top w:val="single" w:sz="4" w:space="0" w:color="auto"/>
              <w:left w:val="single" w:sz="4" w:space="0" w:color="auto"/>
              <w:bottom w:val="single" w:sz="4" w:space="0" w:color="auto"/>
              <w:right w:val="single" w:sz="4" w:space="0" w:color="auto"/>
            </w:tcBorders>
          </w:tcPr>
          <w:p w14:paraId="4F69BD25" w14:textId="11F902DC" w:rsidR="005D1A71" w:rsidRPr="00F356E7" w:rsidRDefault="004A267C">
            <w:pPr>
              <w:autoSpaceDE w:val="0"/>
              <w:autoSpaceDN w:val="0"/>
              <w:adjustRightInd w:val="0"/>
              <w:ind w:left="360"/>
            </w:pPr>
            <w:r>
              <w:t>224 000</w:t>
            </w:r>
            <w:r w:rsidR="005D1A71">
              <w:t>,00</w:t>
            </w:r>
          </w:p>
        </w:tc>
      </w:tr>
      <w:tr w:rsidR="005D1A71" w:rsidRPr="00F356E7" w14:paraId="2A1E22EC" w14:textId="77777777" w:rsidTr="006149F2">
        <w:trPr>
          <w:trHeight w:val="555"/>
        </w:trPr>
        <w:tc>
          <w:tcPr>
            <w:tcW w:w="567" w:type="dxa"/>
            <w:tcBorders>
              <w:top w:val="single" w:sz="4" w:space="0" w:color="auto"/>
              <w:left w:val="single" w:sz="4" w:space="0" w:color="auto"/>
              <w:bottom w:val="single" w:sz="4" w:space="0" w:color="auto"/>
              <w:right w:val="single" w:sz="4" w:space="0" w:color="auto"/>
            </w:tcBorders>
          </w:tcPr>
          <w:p w14:paraId="2CA65116" w14:textId="27EAECD1" w:rsidR="005D1A71" w:rsidRDefault="005D1A71" w:rsidP="005D1A71">
            <w:pPr>
              <w:autoSpaceDE w:val="0"/>
              <w:autoSpaceDN w:val="0"/>
              <w:adjustRightInd w:val="0"/>
            </w:pPr>
            <w:r>
              <w:t>2</w:t>
            </w:r>
          </w:p>
        </w:tc>
        <w:tc>
          <w:tcPr>
            <w:tcW w:w="1609" w:type="dxa"/>
            <w:tcBorders>
              <w:top w:val="single" w:sz="4" w:space="0" w:color="auto"/>
              <w:left w:val="single" w:sz="4" w:space="0" w:color="auto"/>
              <w:bottom w:val="single" w:sz="4" w:space="0" w:color="auto"/>
              <w:right w:val="single" w:sz="4" w:space="0" w:color="auto"/>
            </w:tcBorders>
          </w:tcPr>
          <w:p w14:paraId="15C752D5" w14:textId="09F73EB0" w:rsidR="005D1A71" w:rsidRDefault="005D1A71" w:rsidP="005D1A71">
            <w:pPr>
              <w:autoSpaceDE w:val="0"/>
              <w:autoSpaceDN w:val="0"/>
              <w:adjustRightInd w:val="0"/>
            </w:pPr>
            <w:r>
              <w:rPr>
                <w:rFonts w:ascii="yandex-sans" w:hAnsi="yandex-sans"/>
                <w:color w:val="000000"/>
                <w:sz w:val="23"/>
                <w:szCs w:val="23"/>
                <w:shd w:val="clear" w:color="auto" w:fill="FFFFFF"/>
              </w:rPr>
              <w:t>10.51.52.130</w:t>
            </w:r>
          </w:p>
        </w:tc>
        <w:tc>
          <w:tcPr>
            <w:tcW w:w="4198" w:type="dxa"/>
            <w:gridSpan w:val="2"/>
            <w:tcBorders>
              <w:top w:val="single" w:sz="4" w:space="0" w:color="auto"/>
              <w:left w:val="single" w:sz="4" w:space="0" w:color="auto"/>
              <w:bottom w:val="single" w:sz="4" w:space="0" w:color="auto"/>
              <w:right w:val="single" w:sz="4" w:space="0" w:color="auto"/>
            </w:tcBorders>
          </w:tcPr>
          <w:p w14:paraId="66DF487D" w14:textId="42C6B02B" w:rsidR="005D1A71" w:rsidRDefault="005D1A71">
            <w:pPr>
              <w:shd w:val="clear" w:color="auto" w:fill="FFFFFF"/>
              <w:jc w:val="both"/>
            </w:pPr>
            <w:r>
              <w:rPr>
                <w:color w:val="000000" w:themeColor="text1"/>
                <w:sz w:val="22"/>
                <w:szCs w:val="20"/>
              </w:rPr>
              <w:t xml:space="preserve">Ряженка. Кисломолочный напиток промышленного производства, упаковка не менее 250 </w:t>
            </w:r>
            <w:proofErr w:type="spellStart"/>
            <w:r>
              <w:rPr>
                <w:color w:val="000000" w:themeColor="text1"/>
                <w:sz w:val="22"/>
                <w:szCs w:val="20"/>
              </w:rPr>
              <w:t>гр</w:t>
            </w:r>
            <w:proofErr w:type="spellEnd"/>
            <w:r>
              <w:rPr>
                <w:color w:val="000000" w:themeColor="text1"/>
                <w:sz w:val="22"/>
                <w:szCs w:val="20"/>
              </w:rPr>
              <w:t xml:space="preserve"> и не более 500гр. ГОСТ 31455-2012. </w:t>
            </w:r>
            <w:proofErr w:type="gramStart"/>
            <w:r>
              <w:rPr>
                <w:color w:val="000000" w:themeColor="text1"/>
                <w:sz w:val="22"/>
                <w:szCs w:val="20"/>
              </w:rPr>
              <w:t>ТР</w:t>
            </w:r>
            <w:proofErr w:type="gramEnd"/>
            <w:r>
              <w:rPr>
                <w:color w:val="000000" w:themeColor="text1"/>
                <w:sz w:val="22"/>
                <w:szCs w:val="20"/>
              </w:rPr>
              <w:t xml:space="preserve"> ТС 033/2013. Срок </w:t>
            </w:r>
            <w:r>
              <w:rPr>
                <w:color w:val="000000" w:themeColor="text1"/>
                <w:sz w:val="22"/>
                <w:szCs w:val="20"/>
              </w:rPr>
              <w:lastRenderedPageBreak/>
              <w:t xml:space="preserve">годности не менее 5 </w:t>
            </w:r>
            <w:proofErr w:type="spellStart"/>
            <w:proofErr w:type="gramStart"/>
            <w:r>
              <w:rPr>
                <w:color w:val="000000" w:themeColor="text1"/>
                <w:sz w:val="22"/>
                <w:szCs w:val="20"/>
              </w:rPr>
              <w:t>сут</w:t>
            </w:r>
            <w:proofErr w:type="spellEnd"/>
            <w:r>
              <w:rPr>
                <w:color w:val="000000" w:themeColor="text1"/>
                <w:sz w:val="22"/>
                <w:szCs w:val="20"/>
              </w:rPr>
              <w:t xml:space="preserve">. </w:t>
            </w:r>
            <w:r w:rsidR="006149F2">
              <w:rPr>
                <w:color w:val="000000" w:themeColor="text1"/>
                <w:sz w:val="22"/>
                <w:szCs w:val="20"/>
              </w:rPr>
              <w:t>и</w:t>
            </w:r>
            <w:proofErr w:type="gramEnd"/>
            <w:r w:rsidR="006149F2">
              <w:rPr>
                <w:color w:val="000000" w:themeColor="text1"/>
                <w:sz w:val="22"/>
                <w:szCs w:val="20"/>
              </w:rPr>
              <w:t xml:space="preserve"> </w:t>
            </w:r>
            <w:r>
              <w:rPr>
                <w:color w:val="000000" w:themeColor="text1"/>
                <w:sz w:val="22"/>
                <w:szCs w:val="20"/>
              </w:rPr>
              <w:t xml:space="preserve">не более 20 </w:t>
            </w:r>
            <w:proofErr w:type="spellStart"/>
            <w:r>
              <w:rPr>
                <w:color w:val="000000" w:themeColor="text1"/>
                <w:sz w:val="22"/>
                <w:szCs w:val="20"/>
              </w:rPr>
              <w:t>сут</w:t>
            </w:r>
            <w:proofErr w:type="spellEnd"/>
            <w:r>
              <w:rPr>
                <w:color w:val="000000" w:themeColor="text1"/>
                <w:sz w:val="22"/>
                <w:szCs w:val="20"/>
              </w:rPr>
              <w:t>.</w:t>
            </w:r>
            <w:r>
              <w:rPr>
                <w:rFonts w:ascii="yandex-sans" w:hAnsi="yandex-sans"/>
                <w:color w:val="000000"/>
                <w:sz w:val="23"/>
                <w:szCs w:val="23"/>
              </w:rPr>
              <w:t xml:space="preserve"> </w:t>
            </w:r>
          </w:p>
        </w:tc>
        <w:tc>
          <w:tcPr>
            <w:tcW w:w="856" w:type="dxa"/>
            <w:tcBorders>
              <w:top w:val="single" w:sz="4" w:space="0" w:color="auto"/>
              <w:left w:val="single" w:sz="4" w:space="0" w:color="auto"/>
              <w:bottom w:val="single" w:sz="4" w:space="0" w:color="auto"/>
              <w:right w:val="single" w:sz="4" w:space="0" w:color="auto"/>
            </w:tcBorders>
          </w:tcPr>
          <w:p w14:paraId="03818187" w14:textId="65ECD456" w:rsidR="005D1A71" w:rsidRPr="00F356E7" w:rsidRDefault="005D1A71" w:rsidP="006F1CBD">
            <w:pPr>
              <w:autoSpaceDE w:val="0"/>
              <w:autoSpaceDN w:val="0"/>
              <w:adjustRightInd w:val="0"/>
              <w:ind w:left="360"/>
            </w:pPr>
            <w:r>
              <w:lastRenderedPageBreak/>
              <w:t>л</w:t>
            </w:r>
          </w:p>
        </w:tc>
        <w:tc>
          <w:tcPr>
            <w:tcW w:w="1275" w:type="dxa"/>
            <w:tcBorders>
              <w:top w:val="single" w:sz="4" w:space="0" w:color="auto"/>
              <w:left w:val="single" w:sz="4" w:space="0" w:color="auto"/>
              <w:bottom w:val="single" w:sz="4" w:space="0" w:color="auto"/>
              <w:right w:val="single" w:sz="4" w:space="0" w:color="auto"/>
            </w:tcBorders>
          </w:tcPr>
          <w:p w14:paraId="1A52C4ED" w14:textId="1B0FAB38" w:rsidR="005D1A71" w:rsidRPr="00F356E7" w:rsidRDefault="00BD7704">
            <w:pPr>
              <w:autoSpaceDE w:val="0"/>
              <w:autoSpaceDN w:val="0"/>
              <w:adjustRightInd w:val="0"/>
              <w:ind w:left="360"/>
            </w:pPr>
            <w:r>
              <w:t>600</w:t>
            </w:r>
          </w:p>
        </w:tc>
        <w:tc>
          <w:tcPr>
            <w:tcW w:w="1843" w:type="dxa"/>
            <w:gridSpan w:val="2"/>
            <w:tcBorders>
              <w:top w:val="single" w:sz="4" w:space="0" w:color="auto"/>
              <w:left w:val="single" w:sz="4" w:space="0" w:color="auto"/>
              <w:bottom w:val="single" w:sz="4" w:space="0" w:color="auto"/>
              <w:right w:val="single" w:sz="4" w:space="0" w:color="auto"/>
            </w:tcBorders>
          </w:tcPr>
          <w:p w14:paraId="74598A5E" w14:textId="7889585F" w:rsidR="005D1A71" w:rsidRPr="00F356E7" w:rsidRDefault="00BD7704" w:rsidP="006F1CBD">
            <w:pPr>
              <w:autoSpaceDE w:val="0"/>
              <w:autoSpaceDN w:val="0"/>
              <w:adjustRightInd w:val="0"/>
              <w:ind w:left="360"/>
            </w:pPr>
            <w:r>
              <w:t>49 020</w:t>
            </w:r>
            <w:r w:rsidR="005D1A71">
              <w:t>,00</w:t>
            </w:r>
          </w:p>
        </w:tc>
      </w:tr>
      <w:tr w:rsidR="00BD7704" w:rsidRPr="00F356E7" w14:paraId="6CF88632" w14:textId="77777777" w:rsidTr="006149F2">
        <w:trPr>
          <w:trHeight w:val="549"/>
        </w:trPr>
        <w:tc>
          <w:tcPr>
            <w:tcW w:w="567" w:type="dxa"/>
            <w:tcBorders>
              <w:top w:val="single" w:sz="4" w:space="0" w:color="auto"/>
              <w:left w:val="single" w:sz="4" w:space="0" w:color="auto"/>
              <w:bottom w:val="single" w:sz="4" w:space="0" w:color="auto"/>
              <w:right w:val="single" w:sz="4" w:space="0" w:color="auto"/>
            </w:tcBorders>
          </w:tcPr>
          <w:p w14:paraId="7D6DF2FE" w14:textId="37707AC9" w:rsidR="00BD7704" w:rsidRDefault="004669AA" w:rsidP="004669AA">
            <w:pPr>
              <w:autoSpaceDE w:val="0"/>
              <w:autoSpaceDN w:val="0"/>
              <w:adjustRightInd w:val="0"/>
            </w:pPr>
            <w:r>
              <w:lastRenderedPageBreak/>
              <w:t>3</w:t>
            </w:r>
          </w:p>
        </w:tc>
        <w:tc>
          <w:tcPr>
            <w:tcW w:w="1609" w:type="dxa"/>
            <w:tcBorders>
              <w:top w:val="single" w:sz="4" w:space="0" w:color="auto"/>
              <w:left w:val="single" w:sz="4" w:space="0" w:color="auto"/>
              <w:bottom w:val="single" w:sz="4" w:space="0" w:color="auto"/>
              <w:right w:val="single" w:sz="4" w:space="0" w:color="auto"/>
            </w:tcBorders>
          </w:tcPr>
          <w:p w14:paraId="7E0FF6BA" w14:textId="2F11496C" w:rsidR="00BD7704" w:rsidRDefault="00BD7704" w:rsidP="003D02A5">
            <w:pPr>
              <w:autoSpaceDE w:val="0"/>
              <w:autoSpaceDN w:val="0"/>
              <w:adjustRightInd w:val="0"/>
            </w:pPr>
            <w:r>
              <w:t>10.51.52.112</w:t>
            </w:r>
          </w:p>
        </w:tc>
        <w:tc>
          <w:tcPr>
            <w:tcW w:w="4198" w:type="dxa"/>
            <w:gridSpan w:val="2"/>
            <w:tcBorders>
              <w:top w:val="single" w:sz="4" w:space="0" w:color="auto"/>
              <w:left w:val="single" w:sz="4" w:space="0" w:color="auto"/>
              <w:bottom w:val="single" w:sz="4" w:space="0" w:color="auto"/>
              <w:right w:val="single" w:sz="4" w:space="0" w:color="auto"/>
            </w:tcBorders>
            <w:vAlign w:val="center"/>
          </w:tcPr>
          <w:p w14:paraId="45793289" w14:textId="3A27C714" w:rsidR="00BD7704" w:rsidRDefault="00BD7704" w:rsidP="00660757">
            <w:pPr>
              <w:shd w:val="clear" w:color="auto" w:fill="FFFFFF"/>
              <w:jc w:val="both"/>
              <w:rPr>
                <w:color w:val="000000" w:themeColor="text1"/>
                <w:sz w:val="22"/>
                <w:szCs w:val="20"/>
              </w:rPr>
            </w:pPr>
            <w:r>
              <w:rPr>
                <w:color w:val="000000" w:themeColor="text1"/>
                <w:sz w:val="22"/>
                <w:szCs w:val="20"/>
              </w:rPr>
              <w:t xml:space="preserve">Йогурт питьевой. </w:t>
            </w:r>
            <w:r w:rsidRPr="00BD7704">
              <w:rPr>
                <w:color w:val="000000" w:themeColor="text1"/>
                <w:sz w:val="22"/>
                <w:szCs w:val="20"/>
              </w:rPr>
              <w:t xml:space="preserve">Кисломолочный напиток, приготовленный из цельного молока, с добавлением фруктовых наполнителей, упаковка не менее 250 г не более 1л. ГОСТ 31981-2013. Срок годности не менее 5 суток </w:t>
            </w:r>
            <w:r w:rsidR="006149F2">
              <w:rPr>
                <w:color w:val="000000" w:themeColor="text1"/>
                <w:sz w:val="22"/>
                <w:szCs w:val="20"/>
              </w:rPr>
              <w:t xml:space="preserve">и </w:t>
            </w:r>
            <w:r w:rsidRPr="00BD7704">
              <w:rPr>
                <w:color w:val="000000" w:themeColor="text1"/>
                <w:sz w:val="22"/>
                <w:szCs w:val="20"/>
              </w:rPr>
              <w:t>не более 30 суток</w:t>
            </w:r>
          </w:p>
        </w:tc>
        <w:tc>
          <w:tcPr>
            <w:tcW w:w="856" w:type="dxa"/>
            <w:tcBorders>
              <w:top w:val="single" w:sz="4" w:space="0" w:color="auto"/>
              <w:left w:val="single" w:sz="4" w:space="0" w:color="auto"/>
              <w:bottom w:val="single" w:sz="4" w:space="0" w:color="auto"/>
              <w:right w:val="single" w:sz="4" w:space="0" w:color="auto"/>
            </w:tcBorders>
          </w:tcPr>
          <w:p w14:paraId="55947A13" w14:textId="5820F1BF" w:rsidR="00BD7704" w:rsidRDefault="00BD7704" w:rsidP="00660757">
            <w:pPr>
              <w:autoSpaceDE w:val="0"/>
              <w:autoSpaceDN w:val="0"/>
              <w:adjustRightInd w:val="0"/>
              <w:ind w:left="360"/>
            </w:pPr>
            <w:r>
              <w:t>л</w:t>
            </w:r>
          </w:p>
        </w:tc>
        <w:tc>
          <w:tcPr>
            <w:tcW w:w="1275" w:type="dxa"/>
            <w:tcBorders>
              <w:top w:val="single" w:sz="4" w:space="0" w:color="auto"/>
              <w:left w:val="single" w:sz="4" w:space="0" w:color="auto"/>
              <w:bottom w:val="single" w:sz="4" w:space="0" w:color="auto"/>
              <w:right w:val="single" w:sz="4" w:space="0" w:color="auto"/>
            </w:tcBorders>
          </w:tcPr>
          <w:p w14:paraId="3C1C0F9B" w14:textId="5F77FB60" w:rsidR="00BD7704" w:rsidRDefault="00BD7704" w:rsidP="00BD7704">
            <w:pPr>
              <w:autoSpaceDE w:val="0"/>
              <w:autoSpaceDN w:val="0"/>
              <w:adjustRightInd w:val="0"/>
              <w:ind w:left="360"/>
            </w:pPr>
            <w:r>
              <w:t>1000</w:t>
            </w:r>
          </w:p>
        </w:tc>
        <w:tc>
          <w:tcPr>
            <w:tcW w:w="1843" w:type="dxa"/>
            <w:gridSpan w:val="2"/>
            <w:tcBorders>
              <w:top w:val="single" w:sz="4" w:space="0" w:color="auto"/>
              <w:left w:val="single" w:sz="4" w:space="0" w:color="auto"/>
              <w:bottom w:val="single" w:sz="4" w:space="0" w:color="auto"/>
              <w:right w:val="single" w:sz="4" w:space="0" w:color="auto"/>
            </w:tcBorders>
          </w:tcPr>
          <w:p w14:paraId="1B8F8BF2" w14:textId="050844A8" w:rsidR="00BD7704" w:rsidRDefault="00BD7704">
            <w:pPr>
              <w:autoSpaceDE w:val="0"/>
              <w:autoSpaceDN w:val="0"/>
              <w:adjustRightInd w:val="0"/>
              <w:ind w:left="360"/>
            </w:pPr>
            <w:r>
              <w:t>84 700,00</w:t>
            </w:r>
          </w:p>
        </w:tc>
      </w:tr>
      <w:tr w:rsidR="005D1A71" w:rsidRPr="00F356E7" w14:paraId="4EE235CF" w14:textId="77777777" w:rsidTr="006149F2">
        <w:trPr>
          <w:trHeight w:val="1459"/>
        </w:trPr>
        <w:tc>
          <w:tcPr>
            <w:tcW w:w="567" w:type="dxa"/>
            <w:tcBorders>
              <w:top w:val="single" w:sz="4" w:space="0" w:color="auto"/>
              <w:left w:val="single" w:sz="4" w:space="0" w:color="auto"/>
              <w:bottom w:val="single" w:sz="4" w:space="0" w:color="auto"/>
              <w:right w:val="single" w:sz="4" w:space="0" w:color="auto"/>
            </w:tcBorders>
          </w:tcPr>
          <w:p w14:paraId="50E07046" w14:textId="4D5EF7AA" w:rsidR="005D1A71" w:rsidRDefault="004669AA" w:rsidP="004669AA">
            <w:pPr>
              <w:autoSpaceDE w:val="0"/>
              <w:autoSpaceDN w:val="0"/>
              <w:adjustRightInd w:val="0"/>
            </w:pPr>
            <w:r>
              <w:t>4</w:t>
            </w:r>
          </w:p>
          <w:p w14:paraId="78312E1E" w14:textId="77777777" w:rsidR="005D1A71" w:rsidRDefault="005D1A71" w:rsidP="004669AA">
            <w:pPr>
              <w:autoSpaceDE w:val="0"/>
              <w:autoSpaceDN w:val="0"/>
              <w:adjustRightInd w:val="0"/>
            </w:pPr>
          </w:p>
        </w:tc>
        <w:tc>
          <w:tcPr>
            <w:tcW w:w="1609" w:type="dxa"/>
            <w:tcBorders>
              <w:top w:val="single" w:sz="4" w:space="0" w:color="auto"/>
              <w:left w:val="single" w:sz="4" w:space="0" w:color="auto"/>
              <w:bottom w:val="single" w:sz="4" w:space="0" w:color="auto"/>
              <w:right w:val="single" w:sz="4" w:space="0" w:color="auto"/>
            </w:tcBorders>
          </w:tcPr>
          <w:p w14:paraId="4A719664" w14:textId="0C824778" w:rsidR="005D1A71" w:rsidRDefault="005D1A71" w:rsidP="003D02A5">
            <w:pPr>
              <w:autoSpaceDE w:val="0"/>
              <w:autoSpaceDN w:val="0"/>
              <w:adjustRightInd w:val="0"/>
            </w:pPr>
            <w:r>
              <w:t>10.86.10.125</w:t>
            </w:r>
          </w:p>
        </w:tc>
        <w:tc>
          <w:tcPr>
            <w:tcW w:w="4198" w:type="dxa"/>
            <w:gridSpan w:val="2"/>
            <w:tcBorders>
              <w:top w:val="single" w:sz="4" w:space="0" w:color="auto"/>
              <w:left w:val="single" w:sz="4" w:space="0" w:color="auto"/>
              <w:bottom w:val="single" w:sz="4" w:space="0" w:color="auto"/>
              <w:right w:val="single" w:sz="4" w:space="0" w:color="auto"/>
            </w:tcBorders>
            <w:vAlign w:val="center"/>
          </w:tcPr>
          <w:p w14:paraId="4D39EC69" w14:textId="60C01FA6" w:rsidR="005D1A71" w:rsidRDefault="005D1A71" w:rsidP="00660757">
            <w:pPr>
              <w:shd w:val="clear" w:color="auto" w:fill="FFFFFF"/>
              <w:jc w:val="both"/>
            </w:pPr>
            <w:r>
              <w:rPr>
                <w:color w:val="000000" w:themeColor="text1"/>
                <w:sz w:val="22"/>
                <w:szCs w:val="20"/>
              </w:rPr>
              <w:t xml:space="preserve">Снежок. Кисломолочный напиток промышленного производства, упаковка не менее 250гр. и не более 500гр. ГОСТ 31981-2013. </w:t>
            </w:r>
            <w:proofErr w:type="gramStart"/>
            <w:r>
              <w:rPr>
                <w:color w:val="000000" w:themeColor="text1"/>
                <w:sz w:val="22"/>
                <w:szCs w:val="20"/>
              </w:rPr>
              <w:t>ТР</w:t>
            </w:r>
            <w:proofErr w:type="gramEnd"/>
            <w:r>
              <w:rPr>
                <w:color w:val="000000" w:themeColor="text1"/>
                <w:sz w:val="22"/>
                <w:szCs w:val="20"/>
              </w:rPr>
              <w:t xml:space="preserve"> ТС 033/2013. Срок годности не менее 5 </w:t>
            </w:r>
            <w:proofErr w:type="spellStart"/>
            <w:proofErr w:type="gramStart"/>
            <w:r>
              <w:rPr>
                <w:color w:val="000000" w:themeColor="text1"/>
                <w:sz w:val="22"/>
                <w:szCs w:val="20"/>
              </w:rPr>
              <w:t>сут</w:t>
            </w:r>
            <w:proofErr w:type="spellEnd"/>
            <w:r>
              <w:rPr>
                <w:color w:val="000000" w:themeColor="text1"/>
                <w:sz w:val="22"/>
                <w:szCs w:val="20"/>
              </w:rPr>
              <w:t xml:space="preserve">. </w:t>
            </w:r>
            <w:r w:rsidR="006149F2">
              <w:rPr>
                <w:color w:val="000000" w:themeColor="text1"/>
                <w:sz w:val="22"/>
                <w:szCs w:val="20"/>
              </w:rPr>
              <w:t>и</w:t>
            </w:r>
            <w:proofErr w:type="gramEnd"/>
            <w:r w:rsidR="006149F2">
              <w:rPr>
                <w:color w:val="000000" w:themeColor="text1"/>
                <w:sz w:val="22"/>
                <w:szCs w:val="20"/>
              </w:rPr>
              <w:t xml:space="preserve"> </w:t>
            </w:r>
            <w:r>
              <w:rPr>
                <w:color w:val="000000" w:themeColor="text1"/>
                <w:sz w:val="22"/>
                <w:szCs w:val="20"/>
              </w:rPr>
              <w:t xml:space="preserve">не более 20 </w:t>
            </w:r>
            <w:proofErr w:type="spellStart"/>
            <w:r>
              <w:rPr>
                <w:color w:val="000000" w:themeColor="text1"/>
                <w:sz w:val="22"/>
                <w:szCs w:val="20"/>
              </w:rPr>
              <w:t>сут</w:t>
            </w:r>
            <w:proofErr w:type="spellEnd"/>
            <w:r>
              <w:rPr>
                <w:color w:val="000000" w:themeColor="text1"/>
                <w:sz w:val="22"/>
                <w:szCs w:val="20"/>
              </w:rPr>
              <w:t>.</w:t>
            </w:r>
          </w:p>
        </w:tc>
        <w:tc>
          <w:tcPr>
            <w:tcW w:w="856" w:type="dxa"/>
            <w:tcBorders>
              <w:top w:val="single" w:sz="4" w:space="0" w:color="auto"/>
              <w:left w:val="single" w:sz="4" w:space="0" w:color="auto"/>
              <w:bottom w:val="single" w:sz="4" w:space="0" w:color="auto"/>
              <w:right w:val="single" w:sz="4" w:space="0" w:color="auto"/>
            </w:tcBorders>
          </w:tcPr>
          <w:p w14:paraId="11C32824" w14:textId="0D6A478D" w:rsidR="005D1A71" w:rsidRPr="00F356E7" w:rsidRDefault="005D1A71" w:rsidP="00660757">
            <w:pPr>
              <w:autoSpaceDE w:val="0"/>
              <w:autoSpaceDN w:val="0"/>
              <w:adjustRightInd w:val="0"/>
              <w:ind w:left="360"/>
            </w:pPr>
            <w:proofErr w:type="gramStart"/>
            <w:r>
              <w:t>л</w:t>
            </w:r>
            <w:proofErr w:type="gramEnd"/>
            <w:r>
              <w:t>.</w:t>
            </w:r>
          </w:p>
        </w:tc>
        <w:tc>
          <w:tcPr>
            <w:tcW w:w="1275" w:type="dxa"/>
            <w:tcBorders>
              <w:top w:val="single" w:sz="4" w:space="0" w:color="auto"/>
              <w:left w:val="single" w:sz="4" w:space="0" w:color="auto"/>
              <w:bottom w:val="single" w:sz="4" w:space="0" w:color="auto"/>
              <w:right w:val="single" w:sz="4" w:space="0" w:color="auto"/>
            </w:tcBorders>
          </w:tcPr>
          <w:p w14:paraId="06E7AEA5" w14:textId="4DE8CFA8" w:rsidR="005D1A71" w:rsidRPr="00F356E7" w:rsidRDefault="00BD7704" w:rsidP="00BD7704">
            <w:pPr>
              <w:autoSpaceDE w:val="0"/>
              <w:autoSpaceDN w:val="0"/>
              <w:adjustRightInd w:val="0"/>
              <w:ind w:left="360"/>
            </w:pPr>
            <w:r>
              <w:t>600</w:t>
            </w:r>
          </w:p>
        </w:tc>
        <w:tc>
          <w:tcPr>
            <w:tcW w:w="1843" w:type="dxa"/>
            <w:gridSpan w:val="2"/>
            <w:tcBorders>
              <w:top w:val="single" w:sz="4" w:space="0" w:color="auto"/>
              <w:left w:val="single" w:sz="4" w:space="0" w:color="auto"/>
              <w:bottom w:val="single" w:sz="4" w:space="0" w:color="auto"/>
              <w:right w:val="single" w:sz="4" w:space="0" w:color="auto"/>
            </w:tcBorders>
          </w:tcPr>
          <w:p w14:paraId="0123A0F3" w14:textId="2B4E83C4" w:rsidR="005D1A71" w:rsidRPr="00F356E7" w:rsidRDefault="00BD7704">
            <w:pPr>
              <w:autoSpaceDE w:val="0"/>
              <w:autoSpaceDN w:val="0"/>
              <w:adjustRightInd w:val="0"/>
              <w:ind w:left="360"/>
            </w:pPr>
            <w:r>
              <w:t>49 020</w:t>
            </w:r>
            <w:r w:rsidR="005D1A71">
              <w:t>,00</w:t>
            </w:r>
          </w:p>
        </w:tc>
      </w:tr>
      <w:tr w:rsidR="005D1A71" w:rsidRPr="00F356E7" w14:paraId="1E0A8C59" w14:textId="77777777" w:rsidTr="006149F2">
        <w:trPr>
          <w:trHeight w:val="480"/>
        </w:trPr>
        <w:tc>
          <w:tcPr>
            <w:tcW w:w="567" w:type="dxa"/>
            <w:tcBorders>
              <w:top w:val="single" w:sz="4" w:space="0" w:color="auto"/>
              <w:left w:val="single" w:sz="4" w:space="0" w:color="auto"/>
              <w:bottom w:val="single" w:sz="4" w:space="0" w:color="auto"/>
              <w:right w:val="single" w:sz="4" w:space="0" w:color="auto"/>
            </w:tcBorders>
          </w:tcPr>
          <w:p w14:paraId="3F3570FA" w14:textId="503553C2" w:rsidR="005D1A71" w:rsidRDefault="004669AA" w:rsidP="005D1A71">
            <w:pPr>
              <w:autoSpaceDE w:val="0"/>
              <w:autoSpaceDN w:val="0"/>
              <w:adjustRightInd w:val="0"/>
            </w:pPr>
            <w:r>
              <w:t>5</w:t>
            </w:r>
          </w:p>
        </w:tc>
        <w:tc>
          <w:tcPr>
            <w:tcW w:w="1609" w:type="dxa"/>
            <w:tcBorders>
              <w:top w:val="single" w:sz="4" w:space="0" w:color="auto"/>
              <w:left w:val="single" w:sz="4" w:space="0" w:color="auto"/>
              <w:bottom w:val="single" w:sz="4" w:space="0" w:color="auto"/>
              <w:right w:val="single" w:sz="4" w:space="0" w:color="auto"/>
            </w:tcBorders>
          </w:tcPr>
          <w:p w14:paraId="2834657F" w14:textId="49B0CBB6" w:rsidR="005D1A71" w:rsidRDefault="005D1A71" w:rsidP="005D1A71">
            <w:pPr>
              <w:autoSpaceDE w:val="0"/>
              <w:autoSpaceDN w:val="0"/>
              <w:adjustRightInd w:val="0"/>
            </w:pPr>
            <w:r>
              <w:t>10.51.52.110</w:t>
            </w:r>
          </w:p>
        </w:tc>
        <w:tc>
          <w:tcPr>
            <w:tcW w:w="4198" w:type="dxa"/>
            <w:gridSpan w:val="2"/>
            <w:tcBorders>
              <w:top w:val="single" w:sz="4" w:space="0" w:color="auto"/>
              <w:left w:val="single" w:sz="4" w:space="0" w:color="auto"/>
              <w:bottom w:val="single" w:sz="4" w:space="0" w:color="auto"/>
              <w:right w:val="single" w:sz="4" w:space="0" w:color="auto"/>
            </w:tcBorders>
            <w:vAlign w:val="center"/>
          </w:tcPr>
          <w:p w14:paraId="38C2641D" w14:textId="20F9BF80" w:rsidR="005D1A71" w:rsidRDefault="005D1A71">
            <w:pPr>
              <w:shd w:val="clear" w:color="auto" w:fill="FFFFFF"/>
              <w:jc w:val="both"/>
            </w:pPr>
            <w:r>
              <w:t xml:space="preserve">Йогурт. Сливочный, массовая доля жирности не менее 3,2% и не более 4%, фасовка не менее 115 гр. и не более 120 гр. ГОСТ 31981-2013. </w:t>
            </w:r>
            <w:proofErr w:type="gramStart"/>
            <w:r>
              <w:t>ТР</w:t>
            </w:r>
            <w:proofErr w:type="gramEnd"/>
            <w:r>
              <w:t xml:space="preserve"> ТС 033/2013. Срок годности не более 5 мес.</w:t>
            </w:r>
          </w:p>
        </w:tc>
        <w:tc>
          <w:tcPr>
            <w:tcW w:w="856" w:type="dxa"/>
            <w:tcBorders>
              <w:top w:val="single" w:sz="4" w:space="0" w:color="auto"/>
              <w:left w:val="single" w:sz="4" w:space="0" w:color="auto"/>
              <w:bottom w:val="single" w:sz="4" w:space="0" w:color="auto"/>
              <w:right w:val="single" w:sz="4" w:space="0" w:color="auto"/>
            </w:tcBorders>
          </w:tcPr>
          <w:p w14:paraId="003BFD5E" w14:textId="40200CE6" w:rsidR="005D1A71" w:rsidRPr="00F356E7" w:rsidRDefault="005D1A71" w:rsidP="00BA1D97">
            <w:pPr>
              <w:autoSpaceDE w:val="0"/>
              <w:autoSpaceDN w:val="0"/>
              <w:adjustRightInd w:val="0"/>
              <w:ind w:left="255" w:hanging="255"/>
            </w:pPr>
            <w:proofErr w:type="spellStart"/>
            <w:proofErr w:type="gramStart"/>
            <w: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tcPr>
          <w:p w14:paraId="1873AAC2" w14:textId="157591B6" w:rsidR="005D1A71" w:rsidRPr="00F356E7" w:rsidRDefault="00BD7704">
            <w:pPr>
              <w:autoSpaceDE w:val="0"/>
              <w:autoSpaceDN w:val="0"/>
              <w:adjustRightInd w:val="0"/>
              <w:ind w:left="360"/>
            </w:pPr>
            <w:r>
              <w:t>3800</w:t>
            </w:r>
          </w:p>
        </w:tc>
        <w:tc>
          <w:tcPr>
            <w:tcW w:w="1843" w:type="dxa"/>
            <w:gridSpan w:val="2"/>
            <w:tcBorders>
              <w:top w:val="single" w:sz="4" w:space="0" w:color="auto"/>
              <w:left w:val="single" w:sz="4" w:space="0" w:color="auto"/>
              <w:bottom w:val="single" w:sz="4" w:space="0" w:color="auto"/>
              <w:right w:val="single" w:sz="4" w:space="0" w:color="auto"/>
            </w:tcBorders>
          </w:tcPr>
          <w:p w14:paraId="286AA361" w14:textId="21E91D4F" w:rsidR="005D1A71" w:rsidRPr="00F356E7" w:rsidRDefault="00BD7704" w:rsidP="00BA1D97">
            <w:pPr>
              <w:autoSpaceDE w:val="0"/>
              <w:autoSpaceDN w:val="0"/>
              <w:adjustRightInd w:val="0"/>
            </w:pPr>
            <w:r>
              <w:t>85 880,00</w:t>
            </w:r>
          </w:p>
        </w:tc>
      </w:tr>
      <w:tr w:rsidR="00B2522A" w:rsidRPr="00F356E7" w14:paraId="2648F11B" w14:textId="77777777" w:rsidTr="006149F2">
        <w:trPr>
          <w:trHeight w:val="405"/>
        </w:trPr>
        <w:tc>
          <w:tcPr>
            <w:tcW w:w="6374" w:type="dxa"/>
            <w:gridSpan w:val="4"/>
            <w:tcBorders>
              <w:top w:val="single" w:sz="4" w:space="0" w:color="auto"/>
              <w:left w:val="single" w:sz="4" w:space="0" w:color="auto"/>
              <w:bottom w:val="single" w:sz="4" w:space="0" w:color="auto"/>
              <w:right w:val="single" w:sz="4" w:space="0" w:color="auto"/>
            </w:tcBorders>
          </w:tcPr>
          <w:p w14:paraId="732E2CEC" w14:textId="77777777" w:rsidR="00B2522A" w:rsidRDefault="00B2522A" w:rsidP="00B2522A">
            <w:pPr>
              <w:autoSpaceDE w:val="0"/>
              <w:autoSpaceDN w:val="0"/>
              <w:adjustRightInd w:val="0"/>
              <w:ind w:left="360"/>
            </w:pPr>
          </w:p>
        </w:tc>
        <w:tc>
          <w:tcPr>
            <w:tcW w:w="856" w:type="dxa"/>
            <w:tcBorders>
              <w:top w:val="single" w:sz="4" w:space="0" w:color="auto"/>
              <w:left w:val="single" w:sz="4" w:space="0" w:color="auto"/>
              <w:bottom w:val="single" w:sz="4" w:space="0" w:color="auto"/>
              <w:right w:val="single" w:sz="4" w:space="0" w:color="auto"/>
            </w:tcBorders>
          </w:tcPr>
          <w:p w14:paraId="4D7E4F85" w14:textId="77777777" w:rsidR="00B2522A" w:rsidRPr="00F356E7" w:rsidRDefault="00B2522A" w:rsidP="00B2522A">
            <w:pPr>
              <w:autoSpaceDE w:val="0"/>
              <w:autoSpaceDN w:val="0"/>
              <w:adjustRightInd w:val="0"/>
              <w:ind w:left="360"/>
            </w:pPr>
          </w:p>
        </w:tc>
        <w:tc>
          <w:tcPr>
            <w:tcW w:w="1312" w:type="dxa"/>
            <w:gridSpan w:val="2"/>
            <w:tcBorders>
              <w:top w:val="single" w:sz="4" w:space="0" w:color="auto"/>
              <w:left w:val="single" w:sz="4" w:space="0" w:color="auto"/>
              <w:bottom w:val="single" w:sz="4" w:space="0" w:color="auto"/>
              <w:right w:val="single" w:sz="4" w:space="0" w:color="auto"/>
            </w:tcBorders>
          </w:tcPr>
          <w:p w14:paraId="01BD8FD7" w14:textId="030E1871" w:rsidR="00B2522A" w:rsidRPr="00F356E7" w:rsidRDefault="00B2522A" w:rsidP="00B2522A">
            <w:pPr>
              <w:autoSpaceDE w:val="0"/>
              <w:autoSpaceDN w:val="0"/>
              <w:adjustRightInd w:val="0"/>
              <w:ind w:left="360"/>
            </w:pPr>
            <w:r>
              <w:t>Итого:</w:t>
            </w:r>
          </w:p>
        </w:tc>
        <w:tc>
          <w:tcPr>
            <w:tcW w:w="1802" w:type="dxa"/>
            <w:tcBorders>
              <w:top w:val="single" w:sz="4" w:space="0" w:color="auto"/>
              <w:left w:val="single" w:sz="4" w:space="0" w:color="auto"/>
              <w:bottom w:val="single" w:sz="4" w:space="0" w:color="auto"/>
              <w:right w:val="single" w:sz="4" w:space="0" w:color="auto"/>
            </w:tcBorders>
          </w:tcPr>
          <w:p w14:paraId="6043DB82" w14:textId="2E1C8A77" w:rsidR="00B2522A" w:rsidRPr="00F356E7" w:rsidRDefault="00BD7704" w:rsidP="00B2522A">
            <w:pPr>
              <w:autoSpaceDE w:val="0"/>
              <w:autoSpaceDN w:val="0"/>
              <w:adjustRightInd w:val="0"/>
              <w:ind w:left="360"/>
            </w:pPr>
            <w:r>
              <w:t>492 620,00</w:t>
            </w:r>
          </w:p>
        </w:tc>
      </w:tr>
    </w:tbl>
    <w:p w14:paraId="07BECE67" w14:textId="72A71EAD" w:rsidR="00D13469" w:rsidRDefault="00D13469" w:rsidP="00BD7704">
      <w:pPr>
        <w:autoSpaceDE w:val="0"/>
        <w:autoSpaceDN w:val="0"/>
        <w:adjustRightInd w:val="0"/>
        <w:jc w:val="both"/>
      </w:pPr>
      <w:r>
        <w:t xml:space="preserve">6. </w:t>
      </w:r>
      <w:proofErr w:type="gramStart"/>
      <w:r w:rsidR="00BD7704">
        <w:t>Место доставки товара</w:t>
      </w:r>
      <w:r w:rsidRPr="00F356E7">
        <w:t>:</w:t>
      </w:r>
      <w:r>
        <w:t xml:space="preserve"> 628260, ул. Геологов, д. 21, г. Югорск, Ханты-Мансийский автономный округ – Югра, Тюменская область. </w:t>
      </w:r>
      <w:proofErr w:type="gramEnd"/>
    </w:p>
    <w:p w14:paraId="3E010D0D" w14:textId="40B90A98" w:rsidR="00D13469" w:rsidRPr="00F356E7" w:rsidRDefault="00D13469" w:rsidP="00BD7704">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BD7704">
        <w:t>, но не ранее 01 января 2019 го</w:t>
      </w:r>
      <w:r w:rsidR="00C2117F">
        <w:t>да по 31</w:t>
      </w:r>
      <w:r w:rsidR="00BD7704">
        <w:t xml:space="preserve"> </w:t>
      </w:r>
      <w:r w:rsidR="00C2117F">
        <w:t>декабря</w:t>
      </w:r>
      <w:r w:rsidR="00BD7704">
        <w:t xml:space="preserve"> 2019</w:t>
      </w:r>
      <w:r>
        <w:t xml:space="preserve"> года, </w:t>
      </w:r>
      <w:r w:rsidR="00E53351">
        <w:t>2 раза в неделю (понедельник и четверг)</w:t>
      </w:r>
      <w:r>
        <w:t xml:space="preserve"> с 8.00 до 15.00, по письменной или телефонной заявке заказчика. </w:t>
      </w:r>
    </w:p>
    <w:p w14:paraId="495E7813" w14:textId="467F27F8" w:rsidR="00D13469" w:rsidRPr="00F356E7" w:rsidRDefault="00D13469" w:rsidP="006238C7">
      <w:pPr>
        <w:autoSpaceDE w:val="0"/>
        <w:autoSpaceDN w:val="0"/>
        <w:adjustRightInd w:val="0"/>
        <w:jc w:val="both"/>
      </w:pPr>
      <w:r>
        <w:t xml:space="preserve">8. </w:t>
      </w:r>
      <w:proofErr w:type="gramStart"/>
      <w:r w:rsidRPr="00F356E7">
        <w:t>Источник финансирования</w:t>
      </w:r>
      <w:r>
        <w:t xml:space="preserve"> </w:t>
      </w:r>
      <w:r w:rsidR="006238C7">
        <w:t>средства бюджетного учреждения на 2019г (</w:t>
      </w:r>
      <w:r>
        <w:t>средств</w:t>
      </w:r>
      <w:r w:rsidR="006238C7">
        <w:t>а</w:t>
      </w:r>
      <w:r>
        <w:t xml:space="preserve"> от прино</w:t>
      </w:r>
      <w:r w:rsidR="006238C7">
        <w:t>сящей доход деятельности</w:t>
      </w:r>
      <w:r>
        <w:t>.</w:t>
      </w:r>
      <w:proofErr w:type="gramEnd"/>
    </w:p>
    <w:p w14:paraId="48314E43" w14:textId="77777777" w:rsidR="00D13469" w:rsidRPr="00304770" w:rsidRDefault="00D13469" w:rsidP="00D13469">
      <w:pPr>
        <w:autoSpaceDE w:val="0"/>
        <w:autoSpaceDN w:val="0"/>
        <w:adjustRightInd w:val="0"/>
        <w:jc w:val="both"/>
        <w:rPr>
          <w:color w:val="000000" w:themeColor="text1"/>
        </w:rPr>
      </w:pPr>
      <w:r w:rsidRPr="00304770">
        <w:rPr>
          <w:color w:val="000000" w:themeColor="text1"/>
        </w:rPr>
        <w:t>9. Единые требования к участникам закупки:</w:t>
      </w:r>
    </w:p>
    <w:p w14:paraId="2694469E" w14:textId="77777777" w:rsidR="00D13469" w:rsidRPr="006D0974" w:rsidRDefault="00D13469" w:rsidP="00D13469">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2165F2EB" w14:textId="77777777" w:rsidR="00D13469" w:rsidRPr="00F356E7" w:rsidRDefault="00D13469" w:rsidP="00D13469">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5F24DAD7" w14:textId="77777777" w:rsidR="00D13469" w:rsidRPr="00F356E7" w:rsidRDefault="00D13469" w:rsidP="00D13469">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3EC5029" w14:textId="77777777" w:rsidR="00D13469" w:rsidRPr="00F356E7" w:rsidRDefault="00D13469" w:rsidP="00D13469">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CBF782" w14:textId="77777777" w:rsidR="00D13469" w:rsidRPr="00461A39" w:rsidRDefault="00D13469" w:rsidP="00D13469">
      <w:pPr>
        <w:tabs>
          <w:tab w:val="left" w:pos="1701"/>
        </w:tabs>
        <w:suppressAutoHyphens/>
        <w:ind w:firstLine="567"/>
        <w:jc w:val="both"/>
        <w:rPr>
          <w:color w:val="000000" w:themeColor="text1"/>
        </w:rPr>
      </w:pPr>
      <w:proofErr w:type="gramStart"/>
      <w:r w:rsidRPr="00461A39">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r w:rsidRPr="00461A39">
        <w:rPr>
          <w:color w:val="000000" w:themeColor="text1"/>
        </w:rPr>
        <w:lastRenderedPageBreak/>
        <w:t>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AE2FC10" w14:textId="77777777" w:rsidR="00D13469" w:rsidRPr="00461A39" w:rsidRDefault="00D13469" w:rsidP="00D13469">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0ECB061" w14:textId="77777777" w:rsidR="00D13469" w:rsidRPr="00F356E7" w:rsidRDefault="00D13469" w:rsidP="00D13469">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337466A" w14:textId="77777777" w:rsidR="00D13469" w:rsidRPr="006F1CBD" w:rsidRDefault="00D13469" w:rsidP="00D13469">
      <w:pPr>
        <w:suppressAutoHyphens/>
        <w:ind w:firstLine="567"/>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5A952DCB" w14:textId="77777777" w:rsidR="00D13469" w:rsidRDefault="00D13469" w:rsidP="00D13469">
      <w:pPr>
        <w:autoSpaceDE w:val="0"/>
        <w:autoSpaceDN w:val="0"/>
        <w:adjustRightInd w:val="0"/>
        <w:spacing w:line="240" w:lineRule="exact"/>
        <w:ind w:firstLine="567"/>
        <w:jc w:val="both"/>
      </w:pPr>
      <w:r w:rsidRPr="00953078">
        <w:t>8) участник закупки не является офшорной компанией.</w:t>
      </w:r>
    </w:p>
    <w:p w14:paraId="280AA40F" w14:textId="77777777" w:rsidR="00D13469" w:rsidRPr="00953078" w:rsidRDefault="00D13469" w:rsidP="00D13469">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3B4488B9" w14:textId="77777777" w:rsidR="00D13469" w:rsidRPr="00F356E7" w:rsidRDefault="00D13469" w:rsidP="00D13469">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4F3E00AA" w14:textId="77777777" w:rsidR="00D13469" w:rsidRPr="00F356E7" w:rsidRDefault="00D13469" w:rsidP="00D13469">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8AC6356" w14:textId="77777777" w:rsidR="00D13469" w:rsidRPr="008E4088" w:rsidRDefault="00D13469" w:rsidP="00D13469">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86B8B19" w14:textId="77777777" w:rsidR="00D13469" w:rsidRPr="008E4088" w:rsidRDefault="00D13469" w:rsidP="00D13469">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3D02A5">
          <w:rPr>
            <w:rStyle w:val="a8"/>
            <w:color w:val="auto"/>
            <w:sz w:val="25"/>
            <w:szCs w:val="25"/>
            <w:u w:val="none"/>
            <w:shd w:val="clear" w:color="auto" w:fill="FFFFFF" w:themeFill="background1"/>
          </w:rPr>
          <w:t>частями 2</w:t>
        </w:r>
      </w:hyperlink>
      <w:r w:rsidRPr="003D02A5">
        <w:rPr>
          <w:sz w:val="25"/>
          <w:szCs w:val="25"/>
          <w:shd w:val="clear" w:color="auto" w:fill="FFFFFF" w:themeFill="background1"/>
        </w:rPr>
        <w:t> и </w:t>
      </w:r>
      <w:hyperlink r:id="rId13" w:anchor="/document/57431179/entry/990272" w:history="1">
        <w:r w:rsidRPr="003D02A5">
          <w:rPr>
            <w:rStyle w:val="a8"/>
            <w:color w:val="auto"/>
            <w:sz w:val="25"/>
            <w:szCs w:val="25"/>
            <w:u w:val="none"/>
            <w:shd w:val="clear" w:color="auto" w:fill="FFFFFF" w:themeFill="background1"/>
          </w:rPr>
          <w:t>2.1</w:t>
        </w:r>
      </w:hyperlink>
      <w:r w:rsidRPr="007F3B2E">
        <w:t xml:space="preserve"> стат</w:t>
      </w:r>
      <w:r w:rsidRPr="008E4088">
        <w:t xml:space="preserve">ьи 31 Закона о контрактной системе: </w:t>
      </w:r>
      <w:r>
        <w:t>не установлены</w:t>
      </w:r>
      <w:r w:rsidRPr="008E4088">
        <w:t>.</w:t>
      </w:r>
    </w:p>
    <w:p w14:paraId="40C4020B" w14:textId="77777777" w:rsidR="00D13469" w:rsidRPr="00461A39" w:rsidRDefault="00D13469" w:rsidP="00D13469">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3A8F302C" w14:textId="77777777" w:rsidR="00D13469" w:rsidRPr="00F356E7" w:rsidRDefault="00D13469" w:rsidP="00D13469">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2237C919" w14:textId="77777777" w:rsidR="00D13469" w:rsidRPr="00F356E7" w:rsidRDefault="00D13469" w:rsidP="00D13469">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00E66A96" w14:textId="7286D38B" w:rsidR="007F3B2E" w:rsidRDefault="00D13469" w:rsidP="007F3B2E">
      <w:pPr>
        <w:shd w:val="clear" w:color="auto" w:fill="FFFFFF" w:themeFill="background1"/>
        <w:autoSpaceDE w:val="0"/>
        <w:autoSpaceDN w:val="0"/>
        <w:adjustRightInd w:val="0"/>
        <w:jc w:val="both"/>
      </w:pPr>
      <w:r>
        <w:t xml:space="preserve">16. </w:t>
      </w:r>
      <w:r w:rsidR="007F3B2E">
        <w:t xml:space="preserve">. </w:t>
      </w:r>
      <w:proofErr w:type="gramStart"/>
      <w:r w:rsidR="007F3B2E" w:rsidRPr="00F356E7">
        <w:t xml:space="preserve">Участник закупки, </w:t>
      </w:r>
      <w:r w:rsidR="00304770" w:rsidRPr="003D02A5">
        <w:rPr>
          <w:rStyle w:val="ae"/>
          <w:i w:val="0"/>
          <w:iCs w:val="0"/>
          <w:color w:val="22272F"/>
          <w:sz w:val="25"/>
          <w:szCs w:val="25"/>
          <w:shd w:val="clear" w:color="auto" w:fill="FFFFFF" w:themeFill="background1"/>
        </w:rPr>
        <w:t>зарегистрированный</w:t>
      </w:r>
      <w:r w:rsidR="007F3B2E" w:rsidRPr="003D02A5">
        <w:rPr>
          <w:rStyle w:val="ae"/>
          <w:i w:val="0"/>
          <w:iCs w:val="0"/>
          <w:color w:val="22272F"/>
          <w:sz w:val="25"/>
          <w:szCs w:val="25"/>
          <w:shd w:val="clear" w:color="auto" w:fill="FFFFFF" w:themeFill="background1"/>
        </w:rPr>
        <w:t xml:space="preserve"> в единой информационной системе </w:t>
      </w:r>
      <w:r w:rsidR="007F3B2E" w:rsidRPr="003D02A5">
        <w:rPr>
          <w:shd w:val="clear" w:color="auto" w:fill="FFFFFF" w:themeFill="background1"/>
        </w:rPr>
        <w:t xml:space="preserve">(с 01.01.2019 в соответствии с требованиями статьи 24.1 Закона о контрактной системе) </w:t>
      </w:r>
      <w:r w:rsidR="007F3B2E" w:rsidRPr="003D02A5">
        <w:rPr>
          <w:rStyle w:val="ae"/>
          <w:i w:val="0"/>
          <w:iCs w:val="0"/>
          <w:color w:val="22272F"/>
          <w:sz w:val="25"/>
          <w:szCs w:val="25"/>
          <w:shd w:val="clear" w:color="auto" w:fill="FFFFFF" w:themeFill="background1"/>
        </w:rPr>
        <w:t>и аккредитованный</w:t>
      </w:r>
      <w:r w:rsidR="00304770">
        <w:rPr>
          <w:rStyle w:val="ae"/>
          <w:i w:val="0"/>
          <w:iCs w:val="0"/>
          <w:color w:val="22272F"/>
          <w:sz w:val="25"/>
          <w:szCs w:val="25"/>
          <w:shd w:val="clear" w:color="auto" w:fill="FFFFFF" w:themeFill="background1"/>
        </w:rPr>
        <w:t xml:space="preserve"> </w:t>
      </w:r>
      <w:r w:rsidR="007F3B2E" w:rsidRPr="007F3B2E">
        <w:t>на</w:t>
      </w:r>
      <w:r w:rsidR="007F3B2E"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24EF1">
        <w:t>10</w:t>
      </w:r>
      <w:r w:rsidR="007F3B2E" w:rsidRPr="00F356E7">
        <w:t xml:space="preserve"> часов </w:t>
      </w:r>
      <w:r w:rsidR="00F24EF1">
        <w:t>00</w:t>
      </w:r>
      <w:r w:rsidR="007F3B2E" w:rsidRPr="00F356E7">
        <w:t xml:space="preserve"> минут </w:t>
      </w:r>
      <w:r w:rsidR="007F3B2E">
        <w:t>«</w:t>
      </w:r>
      <w:r w:rsidR="00F24EF1">
        <w:t>09</w:t>
      </w:r>
      <w:r w:rsidR="007F3B2E">
        <w:t>»</w:t>
      </w:r>
      <w:r w:rsidR="007F3B2E" w:rsidRPr="00F356E7">
        <w:t> </w:t>
      </w:r>
      <w:r w:rsidR="00F24EF1">
        <w:t xml:space="preserve">января  </w:t>
      </w:r>
      <w:r w:rsidR="007F3B2E" w:rsidRPr="00F356E7">
        <w:t>201</w:t>
      </w:r>
      <w:r w:rsidR="00F24EF1">
        <w:t>9</w:t>
      </w:r>
      <w:r w:rsidR="007F3B2E" w:rsidRPr="00F356E7">
        <w:t xml:space="preserve"> года.</w:t>
      </w:r>
      <w:proofErr w:type="gramEnd"/>
    </w:p>
    <w:p w14:paraId="6A16229F" w14:textId="77777777" w:rsidR="00D13469" w:rsidRPr="00F356E7" w:rsidRDefault="00D13469" w:rsidP="007F3B2E">
      <w:pPr>
        <w:shd w:val="clear" w:color="auto" w:fill="FFFFFF" w:themeFill="background1"/>
        <w:autoSpaceDE w:val="0"/>
        <w:autoSpaceDN w:val="0"/>
        <w:adjustRightInd w:val="0"/>
        <w:jc w:val="both"/>
      </w:pPr>
      <w:r>
        <w:lastRenderedPageBreak/>
        <w:t xml:space="preserve">16. </w:t>
      </w:r>
      <w:r w:rsidRPr="00F356E7">
        <w:t>Заявка на участие в электронном аукционе направляется участником такого аукциона оператору электронной площадки в форм</w:t>
      </w:r>
      <w:bookmarkStart w:id="0" w:name="_GoBack"/>
      <w:bookmarkEnd w:id="0"/>
      <w:r w:rsidRPr="00F356E7">
        <w:t>е двух электронных документов, содержащих первую и вторую части заявки. Указанные электронные документы подаются одновременно.</w:t>
      </w:r>
    </w:p>
    <w:p w14:paraId="6E3B19CE" w14:textId="319A54A3" w:rsidR="00D13469" w:rsidRPr="00F356E7" w:rsidRDefault="00D13469" w:rsidP="00D13469">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F24EF1">
        <w:t>10</w:t>
      </w:r>
      <w:r>
        <w:t>»</w:t>
      </w:r>
      <w:r w:rsidRPr="00F356E7">
        <w:t> </w:t>
      </w:r>
      <w:r w:rsidR="00F24EF1">
        <w:t xml:space="preserve">января  </w:t>
      </w:r>
      <w:r w:rsidRPr="00F356E7">
        <w:t>201</w:t>
      </w:r>
      <w:r w:rsidR="00F24EF1">
        <w:t>9</w:t>
      </w:r>
      <w:r w:rsidRPr="00F356E7">
        <w:t xml:space="preserve"> года.</w:t>
      </w:r>
    </w:p>
    <w:p w14:paraId="6C59F130" w14:textId="0F5734E3" w:rsidR="00D13469" w:rsidRPr="00F356E7" w:rsidRDefault="00D13469" w:rsidP="00D13469">
      <w:pPr>
        <w:autoSpaceDE w:val="0"/>
        <w:autoSpaceDN w:val="0"/>
        <w:adjustRightInd w:val="0"/>
        <w:jc w:val="both"/>
      </w:pPr>
      <w:r>
        <w:t xml:space="preserve">18. </w:t>
      </w:r>
      <w:r w:rsidRPr="00F356E7">
        <w:t xml:space="preserve">Дата проведения аукциона в электронной форме: </w:t>
      </w:r>
      <w:r>
        <w:t>«</w:t>
      </w:r>
      <w:r w:rsidR="00F24EF1">
        <w:t>14</w:t>
      </w:r>
      <w:r>
        <w:t>»</w:t>
      </w:r>
      <w:r w:rsidRPr="00F356E7">
        <w:t> </w:t>
      </w:r>
      <w:r w:rsidR="00F24EF1">
        <w:t xml:space="preserve">января  </w:t>
      </w:r>
      <w:r w:rsidRPr="00F356E7">
        <w:t>201</w:t>
      </w:r>
      <w:r w:rsidR="00F24EF1">
        <w:t>9</w:t>
      </w:r>
      <w:r w:rsidRPr="00F356E7">
        <w:t xml:space="preserve"> года.</w:t>
      </w:r>
    </w:p>
    <w:p w14:paraId="5186BA4B" w14:textId="77777777" w:rsidR="00D13469" w:rsidRPr="00F356E7" w:rsidRDefault="00D13469" w:rsidP="00D13469">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контракта.</w:t>
      </w:r>
    </w:p>
    <w:p w14:paraId="38A5B2D4" w14:textId="77777777" w:rsidR="00D13469" w:rsidRPr="00723807" w:rsidRDefault="00D13469" w:rsidP="00D13469">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предоставляются. Размер ___________% от цены контракта.</w:t>
      </w:r>
    </w:p>
    <w:p w14:paraId="47CA31DA" w14:textId="1D976E23" w:rsidR="00D13469" w:rsidRDefault="00D13469" w:rsidP="00D13469">
      <w:pPr>
        <w:autoSpaceDE w:val="0"/>
        <w:autoSpaceDN w:val="0"/>
        <w:adjustRightInd w:val="0"/>
        <w:jc w:val="both"/>
      </w:pPr>
      <w:r>
        <w:t xml:space="preserve">21. </w:t>
      </w:r>
      <w:r w:rsidRPr="00723807">
        <w:t xml:space="preserve">Размер обеспечения заявки на участие в закупке: </w:t>
      </w:r>
      <w:r w:rsidR="00BD7704">
        <w:t>4 926</w:t>
      </w:r>
      <w:r>
        <w:t xml:space="preserve"> (</w:t>
      </w:r>
      <w:r w:rsidR="00BD7704">
        <w:t>четыре тысячи девятьсот двадцать шесть</w:t>
      </w:r>
      <w:r>
        <w:t xml:space="preserve">) </w:t>
      </w:r>
      <w:r w:rsidR="00BD7704">
        <w:t>рублей</w:t>
      </w:r>
      <w:r>
        <w:t xml:space="preserve"> </w:t>
      </w:r>
      <w:r w:rsidR="00BD7704">
        <w:t>20</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2E752EF" w14:textId="77777777" w:rsidR="00D13469" w:rsidRPr="00723807" w:rsidRDefault="00D13469" w:rsidP="00D13469">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Контракт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заключается контракт обеспечения исполнения контракта.</w:t>
      </w:r>
    </w:p>
    <w:p w14:paraId="6F657363" w14:textId="1F4AF81D" w:rsidR="00D13469" w:rsidRPr="006F4615" w:rsidRDefault="00D13469" w:rsidP="00D13469">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644478">
        <w:rPr>
          <w:rFonts w:ascii="Times New Roman" w:hAnsi="Times New Roman" w:cs="Times New Roman"/>
          <w:b w:val="0"/>
          <w:bCs w:val="0"/>
          <w:sz w:val="24"/>
          <w:szCs w:val="24"/>
        </w:rPr>
        <w:t xml:space="preserve">с учетом </w:t>
      </w:r>
      <w:r w:rsidR="00566948"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220891A1" w14:textId="77777777" w:rsidR="00D13469" w:rsidRPr="006F4615" w:rsidRDefault="00D13469" w:rsidP="00D13469">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14:paraId="3DC7A049" w14:textId="7B58429B" w:rsidR="00D13469" w:rsidRPr="006F4615" w:rsidRDefault="00D13469" w:rsidP="00D13469">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BD7704">
        <w:t>24 631</w:t>
      </w:r>
      <w:r>
        <w:t xml:space="preserve"> (</w:t>
      </w:r>
      <w:r w:rsidR="00BD7704">
        <w:t>двадцать четыре тысячи шестьсот тридцать один</w:t>
      </w:r>
      <w:r>
        <w:t>)</w:t>
      </w:r>
      <w:r w:rsidR="00B3508E">
        <w:t xml:space="preserve"> рубль</w:t>
      </w:r>
      <w:r>
        <w:t xml:space="preserve"> </w:t>
      </w:r>
      <w:r w:rsidR="00BD7704">
        <w:t>00</w:t>
      </w:r>
      <w:r w:rsidRPr="006F4615">
        <w:t xml:space="preserve"> копеек.</w:t>
      </w:r>
    </w:p>
    <w:p w14:paraId="2E5CDF58" w14:textId="77777777" w:rsidR="00D13469" w:rsidRPr="00953078" w:rsidRDefault="00D13469" w:rsidP="00D13469">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BF1101B" w14:textId="77777777" w:rsidR="00D13469" w:rsidRDefault="00D13469" w:rsidP="00D13469">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14:paraId="2A03AD2F" w14:textId="77777777" w:rsidR="00D13469" w:rsidRDefault="00D13469" w:rsidP="00D13469">
      <w:pPr>
        <w:ind w:firstLine="708"/>
      </w:pPr>
      <w:r>
        <w:t>Обеспечение исполнения контракта не требуется в случае:</w:t>
      </w:r>
    </w:p>
    <w:p w14:paraId="6A17A197" w14:textId="77777777" w:rsidR="00D13469" w:rsidRDefault="00D13469" w:rsidP="00D13469">
      <w:r>
        <w:t>1) заключения контракта с участником закупки, который является казенным учреждением;</w:t>
      </w:r>
    </w:p>
    <w:p w14:paraId="279EFC91" w14:textId="77777777" w:rsidR="00D13469" w:rsidRDefault="00D13469" w:rsidP="00D13469">
      <w:r>
        <w:t>2) осуществления закупки услуги по предоставлению кредита;</w:t>
      </w:r>
    </w:p>
    <w:p w14:paraId="194C10EF" w14:textId="77777777" w:rsidR="00D13469" w:rsidRPr="001A7CF7" w:rsidRDefault="00D13469" w:rsidP="00D13469">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16325487" w14:textId="77777777" w:rsidR="00D13469" w:rsidRDefault="00D13469" w:rsidP="00D13469">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23E17F42" w14:textId="77777777" w:rsidR="00D13469" w:rsidRPr="00953078" w:rsidRDefault="00D13469" w:rsidP="00D13469">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1CDBD401" w14:textId="77777777" w:rsidR="00D13469" w:rsidRPr="00953078" w:rsidRDefault="00D13469" w:rsidP="00D13469">
      <w:pPr>
        <w:autoSpaceDE w:val="0"/>
        <w:autoSpaceDN w:val="0"/>
        <w:adjustRightInd w:val="0"/>
        <w:ind w:firstLine="540"/>
      </w:pPr>
      <w:r w:rsidRPr="00953078">
        <w:t>1. Банковская гарантия должна быть безотзывной;</w:t>
      </w:r>
    </w:p>
    <w:p w14:paraId="3860F9B7" w14:textId="77777777" w:rsidR="00D13469" w:rsidRDefault="00D13469" w:rsidP="00D13469">
      <w:pPr>
        <w:autoSpaceDE w:val="0"/>
        <w:autoSpaceDN w:val="0"/>
        <w:adjustRightInd w:val="0"/>
        <w:ind w:firstLine="540"/>
      </w:pPr>
      <w:r>
        <w:t xml:space="preserve">2.  Банковская гарантия должна содержать: </w:t>
      </w:r>
    </w:p>
    <w:p w14:paraId="7B58A2AA" w14:textId="77777777" w:rsidR="00D13469" w:rsidRDefault="00D13469" w:rsidP="00D13469">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2655503" w14:textId="77777777" w:rsidR="00D13469" w:rsidRDefault="00D13469" w:rsidP="00D13469">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547B144D" w14:textId="77777777" w:rsidR="00D13469" w:rsidRDefault="00D13469" w:rsidP="00D13469">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10C6C15E" w14:textId="77777777" w:rsidR="00D13469" w:rsidRDefault="00D13469" w:rsidP="00D13469">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3F4DC23" w14:textId="77777777" w:rsidR="00D13469" w:rsidRDefault="00D13469" w:rsidP="00D13469">
      <w:pPr>
        <w:autoSpaceDE w:val="0"/>
        <w:autoSpaceDN w:val="0"/>
        <w:adjustRightInd w:val="0"/>
        <w:ind w:firstLine="540"/>
        <w:jc w:val="both"/>
      </w:pPr>
      <w: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3ADEBE7" w14:textId="77777777" w:rsidR="00D13469" w:rsidRDefault="00D13469" w:rsidP="00D13469">
      <w:pPr>
        <w:autoSpaceDE w:val="0"/>
        <w:autoSpaceDN w:val="0"/>
        <w:adjustRightInd w:val="0"/>
        <w:ind w:firstLine="540"/>
        <w:jc w:val="both"/>
      </w:pPr>
      <w:r>
        <w:t>6) срок действия банковской гарантии;</w:t>
      </w:r>
    </w:p>
    <w:p w14:paraId="523FD7CE" w14:textId="77777777" w:rsidR="00D13469" w:rsidRDefault="00D13469" w:rsidP="00D13469">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646E056" w14:textId="77777777" w:rsidR="00D13469" w:rsidRDefault="00D13469" w:rsidP="00D13469">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8192FAB" w14:textId="77777777" w:rsidR="00D13469" w:rsidRPr="00461A39" w:rsidRDefault="00D13469" w:rsidP="00D13469">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1946604E" w14:textId="77777777" w:rsidR="00D13469" w:rsidRPr="00461A39" w:rsidRDefault="00D13469" w:rsidP="00D13469">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3BE9581E" w14:textId="77777777" w:rsidR="00D13469" w:rsidRPr="00461A39" w:rsidRDefault="00D13469" w:rsidP="00D13469">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1E65131" w14:textId="77777777" w:rsidR="00D13469" w:rsidRPr="00461A39" w:rsidRDefault="00D13469" w:rsidP="00D13469">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7BC5738D" w14:textId="77777777" w:rsidR="00D13469" w:rsidRPr="00461A39" w:rsidRDefault="00D13469" w:rsidP="00D13469">
      <w:pPr>
        <w:pStyle w:val="s1"/>
        <w:spacing w:before="0" w:beforeAutospacing="0" w:after="0" w:afterAutospacing="0"/>
        <w:jc w:val="both"/>
        <w:rPr>
          <w:color w:val="000000" w:themeColor="text1"/>
        </w:rPr>
      </w:pPr>
      <w:r w:rsidRPr="00461A39">
        <w:rPr>
          <w:color w:val="000000" w:themeColor="text1"/>
        </w:rPr>
        <w:t>3. Банковская гарантия, информация о ней и документы, предусмотренные частью 9 статьи 45 Закона о контрактной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60EEF59D" w14:textId="77777777" w:rsidR="00D13469" w:rsidRDefault="00D13469" w:rsidP="00D13469">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4A516F83" w14:textId="77777777" w:rsidR="00D13469" w:rsidRPr="00A162DC" w:rsidRDefault="00D13469" w:rsidP="00D13469">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312FC883"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112C0DDA"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621C29E0"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6D7F73BA" w14:textId="77777777" w:rsidR="00D13469" w:rsidRPr="00A162DC" w:rsidRDefault="00D13469" w:rsidP="00D13469">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4D87A25A"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676C333B" w14:textId="77777777" w:rsidR="00D13469" w:rsidRPr="006F4615" w:rsidRDefault="00D13469" w:rsidP="00D13469">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3CF644C9" w14:textId="77777777" w:rsidR="00D13469" w:rsidRPr="006F4615" w:rsidRDefault="00D13469" w:rsidP="00D13469">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EB9B181" w14:textId="77777777" w:rsidR="00D13469" w:rsidRPr="002B1227" w:rsidRDefault="00D13469" w:rsidP="00D13469">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4DB7D93" w14:textId="77777777" w:rsidR="00D13469" w:rsidRPr="00CE08B4" w:rsidRDefault="00D13469" w:rsidP="00D13469">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336D56D5" w14:textId="77777777" w:rsidR="00D13469" w:rsidRPr="00CE08B4" w:rsidRDefault="00D13469" w:rsidP="00D13469">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w:t>
      </w:r>
      <w:r w:rsidRPr="00CE08B4">
        <w:rPr>
          <w:color w:val="000000" w:themeColor="text1"/>
        </w:rPr>
        <w:lastRenderedPageBreak/>
        <w:t>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04A8E879" w14:textId="77777777" w:rsidR="00D13469" w:rsidRPr="00CE08B4" w:rsidRDefault="00D13469" w:rsidP="00D13469">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C7EC0DF" w14:textId="77777777" w:rsidR="00D13469" w:rsidRPr="00CE08B4" w:rsidRDefault="00D13469" w:rsidP="00D13469">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BA334F" w14:textId="615026BA" w:rsidR="00D13469" w:rsidRPr="00CE08B4" w:rsidRDefault="00D13469" w:rsidP="00D13469">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BD7704"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734F20C2" w14:textId="507C0B11" w:rsidR="00D13469" w:rsidRPr="00A313C9" w:rsidRDefault="00D13469" w:rsidP="00D13469">
      <w:pPr>
        <w:autoSpaceDE w:val="0"/>
        <w:autoSpaceDN w:val="0"/>
        <w:adjustRightInd w:val="0"/>
        <w:jc w:val="both"/>
        <w:rPr>
          <w:color w:val="000000" w:themeColor="text1"/>
        </w:rPr>
      </w:pPr>
      <w:r w:rsidRPr="00A313C9">
        <w:rPr>
          <w:color w:val="000000" w:themeColor="text1"/>
        </w:rPr>
        <w:t xml:space="preserve">- В </w:t>
      </w:r>
      <w:r w:rsidR="00BD7704"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D7704" w:rsidRPr="00A313C9">
        <w:rPr>
          <w:color w:val="000000" w:themeColor="text1"/>
        </w:rPr>
        <w:t>»</w:t>
      </w:r>
      <w:r w:rsidR="00BD7704">
        <w:rPr>
          <w:color w:val="000000" w:themeColor="text1"/>
        </w:rPr>
        <w:t xml:space="preserve">: </w:t>
      </w:r>
      <w:r w:rsidR="00BD7704" w:rsidRPr="00A313C9">
        <w:rPr>
          <w:color w:val="000000" w:themeColor="text1"/>
        </w:rPr>
        <w:t>Не</w:t>
      </w:r>
      <w:r w:rsidRPr="00A313C9">
        <w:rPr>
          <w:color w:val="000000" w:themeColor="text1"/>
        </w:rPr>
        <w:t xml:space="preserve"> установлено;</w:t>
      </w:r>
    </w:p>
    <w:p w14:paraId="3DA8A21F" w14:textId="10665616" w:rsidR="00D13469" w:rsidRPr="00A313C9" w:rsidRDefault="00D13469" w:rsidP="00D13469">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193F24">
        <w:rPr>
          <w:color w:val="000000" w:themeColor="text1"/>
        </w:rPr>
        <w:t>Не у</w:t>
      </w:r>
      <w:r w:rsidRPr="00A313C9">
        <w:rPr>
          <w:color w:val="000000" w:themeColor="text1"/>
        </w:rPr>
        <w:t>становлено;</w:t>
      </w:r>
    </w:p>
    <w:p w14:paraId="09604B9E" w14:textId="77777777" w:rsidR="00D13469" w:rsidRPr="00A313C9" w:rsidRDefault="00D13469" w:rsidP="00D13469">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4E41A365" w14:textId="77777777" w:rsidR="00D13469" w:rsidRPr="00A313C9" w:rsidRDefault="00D13469" w:rsidP="00D13469">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7263FF8" w14:textId="77777777" w:rsidR="00D13469" w:rsidRDefault="00D13469" w:rsidP="00D13469">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57206E0A" w14:textId="7DDB53BE" w:rsidR="00BD7704" w:rsidRPr="00ED4DE8" w:rsidRDefault="00BD7704" w:rsidP="00BD7704">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170E49D" w14:textId="4636933A" w:rsidR="00D13469" w:rsidRPr="00E25E6F" w:rsidRDefault="00BD7704" w:rsidP="00BD7704">
      <w:pPr>
        <w:autoSpaceDE w:val="0"/>
        <w:autoSpaceDN w:val="0"/>
        <w:adjustRightInd w:val="0"/>
        <w:jc w:val="both"/>
        <w:rPr>
          <w:color w:val="FF0000"/>
        </w:rPr>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ED4DE8">
        <w:t>Не установлено</w:t>
      </w:r>
    </w:p>
    <w:p w14:paraId="02FF1482" w14:textId="77777777" w:rsidR="00D13469" w:rsidRPr="00E25E6F" w:rsidRDefault="00D13469" w:rsidP="00D13469">
      <w:pPr>
        <w:autoSpaceDE w:val="0"/>
        <w:autoSpaceDN w:val="0"/>
        <w:adjustRightInd w:val="0"/>
        <w:jc w:val="both"/>
        <w:rPr>
          <w:color w:val="FF0000"/>
        </w:rPr>
      </w:pPr>
    </w:p>
    <w:p w14:paraId="0EC27EEB" w14:textId="77777777" w:rsidR="00D13469" w:rsidRPr="00EE3F05" w:rsidRDefault="00D13469" w:rsidP="00D13469">
      <w:pPr>
        <w:autoSpaceDE w:val="0"/>
        <w:autoSpaceDN w:val="0"/>
        <w:adjustRightInd w:val="0"/>
        <w:jc w:val="both"/>
        <w:rPr>
          <w:color w:val="00B0F0"/>
        </w:rPr>
      </w:pPr>
    </w:p>
    <w:p w14:paraId="568BBFFC" w14:textId="77777777" w:rsidR="00D13469" w:rsidRPr="00F356E7" w:rsidRDefault="00D13469" w:rsidP="00D13469"/>
    <w:p w14:paraId="4A510362" w14:textId="77777777" w:rsidR="00D13469" w:rsidRPr="00AE5830" w:rsidRDefault="00D13469" w:rsidP="00D13469">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0FBA277" w14:textId="77777777" w:rsidR="00D13469" w:rsidRPr="00AE5830" w:rsidRDefault="00D13469" w:rsidP="00D13469">
      <w:pPr>
        <w:jc w:val="both"/>
      </w:pPr>
    </w:p>
    <w:p w14:paraId="70947D3A" w14:textId="77777777" w:rsidR="00D13469" w:rsidRPr="00AE5830" w:rsidRDefault="00D13469" w:rsidP="00D13469">
      <w:pPr>
        <w:jc w:val="both"/>
      </w:pPr>
      <w:r w:rsidRPr="00AE5830">
        <w:t xml:space="preserve">Проверено: </w:t>
      </w:r>
    </w:p>
    <w:p w14:paraId="0B951DA6" w14:textId="77777777" w:rsidR="00D13469" w:rsidRPr="00AE5830" w:rsidRDefault="00D13469" w:rsidP="00D13469">
      <w:pPr>
        <w:jc w:val="both"/>
      </w:pPr>
      <w:r w:rsidRPr="00AE5830">
        <w:t xml:space="preserve">начальник отдела </w:t>
      </w:r>
    </w:p>
    <w:p w14:paraId="729F1B47" w14:textId="77777777" w:rsidR="00D13469" w:rsidRPr="00F356E7" w:rsidRDefault="00D13469" w:rsidP="00D13469">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5CE678EA" w14:textId="77777777" w:rsidR="00D13469" w:rsidRPr="00F356E7" w:rsidRDefault="00D13469" w:rsidP="00D13469">
      <w:pPr>
        <w:jc w:val="both"/>
        <w:rPr>
          <w:sz w:val="22"/>
          <w:szCs w:val="22"/>
        </w:rPr>
      </w:pPr>
    </w:p>
    <w:p w14:paraId="10B9883F" w14:textId="77777777" w:rsidR="00D13469" w:rsidRPr="00F356E7" w:rsidRDefault="00D13469" w:rsidP="00D13469"/>
    <w:p w14:paraId="38AC8731" w14:textId="77777777" w:rsidR="00D13469" w:rsidRPr="00F356E7" w:rsidRDefault="00D13469" w:rsidP="00D13469"/>
    <w:p w14:paraId="4DCB4661" w14:textId="77777777" w:rsidR="00D13469" w:rsidRDefault="00D13469" w:rsidP="00D13469"/>
    <w:p w14:paraId="0A57E071" w14:textId="77777777" w:rsidR="00D13469" w:rsidRDefault="00D13469" w:rsidP="00D13469">
      <w:pPr>
        <w:autoSpaceDE w:val="0"/>
        <w:autoSpaceDN w:val="0"/>
        <w:adjustRightInd w:val="0"/>
        <w:jc w:val="both"/>
      </w:pPr>
    </w:p>
    <w:p w14:paraId="4F5EC8AC" w14:textId="77777777" w:rsidR="001E539A" w:rsidRDefault="00F24EF1" w:rsidP="00D13469">
      <w:pPr>
        <w:autoSpaceDE w:val="0"/>
        <w:autoSpaceDN w:val="0"/>
        <w:adjustRightInd w:val="0"/>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4404F" w14:textId="77777777" w:rsidR="002732E9" w:rsidRDefault="002732E9" w:rsidP="009067F8">
      <w:r>
        <w:separator/>
      </w:r>
    </w:p>
  </w:endnote>
  <w:endnote w:type="continuationSeparator" w:id="0">
    <w:p w14:paraId="6205D0F8" w14:textId="77777777" w:rsidR="002732E9" w:rsidRDefault="002732E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CBEC4" w14:textId="77777777" w:rsidR="002732E9" w:rsidRDefault="002732E9" w:rsidP="009067F8">
      <w:r>
        <w:separator/>
      </w:r>
    </w:p>
  </w:footnote>
  <w:footnote w:type="continuationSeparator" w:id="0">
    <w:p w14:paraId="3252D0E6" w14:textId="77777777" w:rsidR="002732E9" w:rsidRDefault="002732E9"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7A6A"/>
    <w:rsid w:val="000D004F"/>
    <w:rsid w:val="000E0864"/>
    <w:rsid w:val="000E4B20"/>
    <w:rsid w:val="00141A6A"/>
    <w:rsid w:val="00161C73"/>
    <w:rsid w:val="00173CA9"/>
    <w:rsid w:val="00192F36"/>
    <w:rsid w:val="00193F24"/>
    <w:rsid w:val="001D36DF"/>
    <w:rsid w:val="00253164"/>
    <w:rsid w:val="002732E9"/>
    <w:rsid w:val="002A64FA"/>
    <w:rsid w:val="002A75FE"/>
    <w:rsid w:val="002B1227"/>
    <w:rsid w:val="002C30FF"/>
    <w:rsid w:val="002D4EAB"/>
    <w:rsid w:val="002E165B"/>
    <w:rsid w:val="00304770"/>
    <w:rsid w:val="00341BB7"/>
    <w:rsid w:val="00364101"/>
    <w:rsid w:val="00370656"/>
    <w:rsid w:val="003913D3"/>
    <w:rsid w:val="003C55D3"/>
    <w:rsid w:val="003D02A5"/>
    <w:rsid w:val="00400078"/>
    <w:rsid w:val="00400648"/>
    <w:rsid w:val="00431942"/>
    <w:rsid w:val="004669AA"/>
    <w:rsid w:val="004A20DC"/>
    <w:rsid w:val="004A267C"/>
    <w:rsid w:val="004F1B84"/>
    <w:rsid w:val="0050298E"/>
    <w:rsid w:val="00511009"/>
    <w:rsid w:val="00556505"/>
    <w:rsid w:val="005635D3"/>
    <w:rsid w:val="00564034"/>
    <w:rsid w:val="00566948"/>
    <w:rsid w:val="00567E69"/>
    <w:rsid w:val="0057479A"/>
    <w:rsid w:val="00592497"/>
    <w:rsid w:val="00594E9D"/>
    <w:rsid w:val="005D1A71"/>
    <w:rsid w:val="005D7DFB"/>
    <w:rsid w:val="005E112C"/>
    <w:rsid w:val="006149F2"/>
    <w:rsid w:val="006238C7"/>
    <w:rsid w:val="00631213"/>
    <w:rsid w:val="00660757"/>
    <w:rsid w:val="006767C1"/>
    <w:rsid w:val="00680641"/>
    <w:rsid w:val="006F1CBD"/>
    <w:rsid w:val="00701295"/>
    <w:rsid w:val="00723807"/>
    <w:rsid w:val="00725E27"/>
    <w:rsid w:val="00732005"/>
    <w:rsid w:val="007406DC"/>
    <w:rsid w:val="0078143C"/>
    <w:rsid w:val="007F3B2E"/>
    <w:rsid w:val="007F5735"/>
    <w:rsid w:val="007F68AC"/>
    <w:rsid w:val="00807128"/>
    <w:rsid w:val="00834777"/>
    <w:rsid w:val="00864D01"/>
    <w:rsid w:val="008804D2"/>
    <w:rsid w:val="008A08D2"/>
    <w:rsid w:val="008A16CF"/>
    <w:rsid w:val="008C07C2"/>
    <w:rsid w:val="008F3541"/>
    <w:rsid w:val="008F5FA3"/>
    <w:rsid w:val="00903175"/>
    <w:rsid w:val="009067F8"/>
    <w:rsid w:val="00912D23"/>
    <w:rsid w:val="00935ECC"/>
    <w:rsid w:val="00953078"/>
    <w:rsid w:val="0097797C"/>
    <w:rsid w:val="009A436E"/>
    <w:rsid w:val="00A162DC"/>
    <w:rsid w:val="00A44799"/>
    <w:rsid w:val="00A560F0"/>
    <w:rsid w:val="00A566F0"/>
    <w:rsid w:val="00AA369A"/>
    <w:rsid w:val="00AC2187"/>
    <w:rsid w:val="00B02489"/>
    <w:rsid w:val="00B2379C"/>
    <w:rsid w:val="00B2522A"/>
    <w:rsid w:val="00B27608"/>
    <w:rsid w:val="00B3508E"/>
    <w:rsid w:val="00B44B7F"/>
    <w:rsid w:val="00BA19CB"/>
    <w:rsid w:val="00BA1D97"/>
    <w:rsid w:val="00BA6BF1"/>
    <w:rsid w:val="00BC2775"/>
    <w:rsid w:val="00BD7704"/>
    <w:rsid w:val="00BE2037"/>
    <w:rsid w:val="00BE4B3D"/>
    <w:rsid w:val="00C031CE"/>
    <w:rsid w:val="00C0485D"/>
    <w:rsid w:val="00C2117F"/>
    <w:rsid w:val="00C536C3"/>
    <w:rsid w:val="00C724F1"/>
    <w:rsid w:val="00C84009"/>
    <w:rsid w:val="00C87F64"/>
    <w:rsid w:val="00CB66AA"/>
    <w:rsid w:val="00CE3D35"/>
    <w:rsid w:val="00CF3AA1"/>
    <w:rsid w:val="00D13469"/>
    <w:rsid w:val="00D15CBB"/>
    <w:rsid w:val="00D303AD"/>
    <w:rsid w:val="00D34BD6"/>
    <w:rsid w:val="00D51ACF"/>
    <w:rsid w:val="00D55EC3"/>
    <w:rsid w:val="00D744C7"/>
    <w:rsid w:val="00DB6336"/>
    <w:rsid w:val="00DD5A50"/>
    <w:rsid w:val="00DE1E8D"/>
    <w:rsid w:val="00DE55BC"/>
    <w:rsid w:val="00DE58DB"/>
    <w:rsid w:val="00E000D1"/>
    <w:rsid w:val="00E06C91"/>
    <w:rsid w:val="00E21D67"/>
    <w:rsid w:val="00E25E6F"/>
    <w:rsid w:val="00E53351"/>
    <w:rsid w:val="00E7618A"/>
    <w:rsid w:val="00E94B0C"/>
    <w:rsid w:val="00EE3F05"/>
    <w:rsid w:val="00F20F45"/>
    <w:rsid w:val="00F24EF1"/>
    <w:rsid w:val="00F31229"/>
    <w:rsid w:val="00F42921"/>
    <w:rsid w:val="00F67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BA1D97"/>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BA1D9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CF734-53D0-4E74-9F2E-3D9F2045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Pages>
  <Words>3344</Words>
  <Characters>19067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65</cp:revision>
  <cp:lastPrinted>2018-12-20T08:07:00Z</cp:lastPrinted>
  <dcterms:created xsi:type="dcterms:W3CDTF">2018-05-10T10:26:00Z</dcterms:created>
  <dcterms:modified xsi:type="dcterms:W3CDTF">2018-12-20T11:16:00Z</dcterms:modified>
</cp:coreProperties>
</file>