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60"/>
        <w:tblW w:w="10389" w:type="dxa"/>
        <w:tblLook w:val="0000" w:firstRow="0" w:lastRow="0" w:firstColumn="0" w:lastColumn="0" w:noHBand="0" w:noVBand="0"/>
      </w:tblPr>
      <w:tblGrid>
        <w:gridCol w:w="5465"/>
        <w:gridCol w:w="4924"/>
      </w:tblGrid>
      <w:tr w:rsidR="00A31D0E">
        <w:trPr>
          <w:trHeight w:val="3798"/>
        </w:trPr>
        <w:tc>
          <w:tcPr>
            <w:tcW w:w="5465" w:type="dxa"/>
          </w:tcPr>
          <w:p w:rsidR="00A31D0E" w:rsidRDefault="00026E6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object w:dxaOrig="3540" w:dyaOrig="43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95pt;height:50.35pt" o:ole="" fillcolor="window">
                  <v:imagedata r:id="rId9" o:title=""/>
                </v:shape>
                <o:OLEObject Type="Embed" ProgID="MSPhotoEd.3" ShapeID="_x0000_i1025" DrawAspect="Content" ObjectID="_1563275735" r:id="rId10"/>
              </w:object>
            </w:r>
          </w:p>
          <w:p w:rsidR="00A31D0E" w:rsidRDefault="00026E6E">
            <w:pPr>
              <w:keepNext/>
              <w:widowControl/>
              <w:spacing w:before="0"/>
              <w:jc w:val="center"/>
              <w:outlineLvl w:val="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Управление образования</w:t>
            </w:r>
          </w:p>
          <w:p w:rsidR="00A31D0E" w:rsidRDefault="00026E6E">
            <w:pPr>
              <w:keepNext/>
              <w:widowControl/>
              <w:spacing w:before="0"/>
              <w:jc w:val="center"/>
              <w:outlineLvl w:val="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администрации города Югорска</w:t>
            </w:r>
          </w:p>
          <w:p w:rsidR="00A31D0E" w:rsidRDefault="00026E6E">
            <w:pPr>
              <w:keepNext/>
              <w:widowControl/>
              <w:spacing w:before="0"/>
              <w:jc w:val="center"/>
              <w:outlineLvl w:val="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 2»</w:t>
            </w:r>
          </w:p>
          <w:p w:rsidR="00A31D0E" w:rsidRDefault="00026E6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Мира ул.,  д. 85,  г. Югорск,  628260, Ханты-Мансийский автономный окру</w:t>
            </w:r>
            <w:proofErr w:type="gramStart"/>
            <w:r>
              <w:rPr>
                <w:rFonts w:eastAsiaTheme="minorEastAsia"/>
                <w:sz w:val="22"/>
                <w:szCs w:val="22"/>
              </w:rPr>
              <w:t>г-</w:t>
            </w:r>
            <w:proofErr w:type="gramEnd"/>
            <w:r>
              <w:rPr>
                <w:rFonts w:eastAsiaTheme="minorEastAsia"/>
                <w:sz w:val="22"/>
                <w:szCs w:val="22"/>
              </w:rPr>
              <w:t xml:space="preserve"> Югра, Тюменская область,</w:t>
            </w:r>
          </w:p>
          <w:p w:rsidR="00A31D0E" w:rsidRDefault="00026E6E">
            <w:pPr>
              <w:widowControl/>
              <w:spacing w:before="0"/>
              <w:jc w:val="center"/>
              <w:rPr>
                <w:rFonts w:eastAsiaTheme="minorEastAsia"/>
                <w:b/>
                <w:color w:val="FF0000"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Тел./ факс (34675) 7-02-62</w:t>
            </w:r>
          </w:p>
          <w:p w:rsidR="00A31D0E" w:rsidRDefault="00026E6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  <w:lang w:val="en-US"/>
              </w:rPr>
              <w:t>E</w:t>
            </w:r>
            <w:r>
              <w:rPr>
                <w:rFonts w:eastAsiaTheme="minorEastAsia"/>
                <w:sz w:val="22"/>
                <w:szCs w:val="22"/>
              </w:rPr>
              <w:t xml:space="preserve"> -  </w:t>
            </w:r>
            <w:r>
              <w:rPr>
                <w:rFonts w:eastAsiaTheme="minorEastAsia"/>
                <w:sz w:val="22"/>
                <w:szCs w:val="22"/>
                <w:lang w:val="en-US"/>
              </w:rPr>
              <w:t>mail</w:t>
            </w:r>
            <w:r>
              <w:rPr>
                <w:rFonts w:eastAsiaTheme="minorEastAsia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eastAsiaTheme="minorEastAsia"/>
                <w:sz w:val="22"/>
                <w:szCs w:val="22"/>
                <w:lang w:val="en-US"/>
              </w:rPr>
              <w:t>yugorskschool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>2@</w:t>
            </w:r>
            <w:r>
              <w:rPr>
                <w:rFonts w:eastAsiaTheme="minorEastAsia"/>
                <w:sz w:val="22"/>
                <w:szCs w:val="22"/>
                <w:lang w:val="en-US"/>
              </w:rPr>
              <w:t>mail</w:t>
            </w:r>
            <w:r>
              <w:rPr>
                <w:rFonts w:eastAsiaTheme="minorEastAsia"/>
                <w:sz w:val="22"/>
                <w:szCs w:val="22"/>
              </w:rPr>
              <w:t>.</w:t>
            </w:r>
            <w:proofErr w:type="spellStart"/>
            <w:r>
              <w:rPr>
                <w:rFonts w:eastAsiaTheme="minorEastAsia"/>
                <w:sz w:val="22"/>
                <w:szCs w:val="22"/>
                <w:lang w:val="en-US"/>
              </w:rPr>
              <w:t>ru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 </w:t>
            </w:r>
          </w:p>
          <w:p w:rsidR="00A31D0E" w:rsidRDefault="00026E6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ОКПО 40781326, ИНН/</w:t>
            </w:r>
          </w:p>
          <w:p w:rsidR="00A31D0E" w:rsidRDefault="00026E6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КПП 8622002625/862201001</w:t>
            </w:r>
          </w:p>
          <w:p w:rsidR="00A31D0E" w:rsidRDefault="00026E6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03.08.2017 г. № 1157</w:t>
            </w:r>
          </w:p>
        </w:tc>
        <w:tc>
          <w:tcPr>
            <w:tcW w:w="4924" w:type="dxa"/>
          </w:tcPr>
          <w:p w:rsidR="00A31D0E" w:rsidRDefault="00A31D0E">
            <w:pPr>
              <w:widowControl/>
              <w:spacing w:before="0"/>
              <w:ind w:hanging="64"/>
              <w:jc w:val="center"/>
              <w:rPr>
                <w:sz w:val="22"/>
                <w:szCs w:val="22"/>
              </w:rPr>
            </w:pPr>
          </w:p>
          <w:p w:rsidR="00A31D0E" w:rsidRDefault="00A31D0E">
            <w:pPr>
              <w:widowControl/>
              <w:spacing w:before="0"/>
              <w:ind w:hanging="64"/>
              <w:jc w:val="center"/>
              <w:rPr>
                <w:sz w:val="22"/>
                <w:szCs w:val="22"/>
              </w:rPr>
            </w:pPr>
          </w:p>
          <w:p w:rsidR="00A31D0E" w:rsidRDefault="00A31D0E">
            <w:pPr>
              <w:widowControl/>
              <w:spacing w:before="0"/>
              <w:ind w:hanging="64"/>
              <w:jc w:val="center"/>
              <w:rPr>
                <w:sz w:val="22"/>
                <w:szCs w:val="22"/>
              </w:rPr>
            </w:pPr>
          </w:p>
          <w:p w:rsidR="00A31D0E" w:rsidRDefault="00A31D0E">
            <w:pPr>
              <w:widowControl/>
              <w:spacing w:before="0"/>
              <w:jc w:val="left"/>
              <w:rPr>
                <w:sz w:val="22"/>
                <w:szCs w:val="22"/>
              </w:rPr>
            </w:pPr>
          </w:p>
          <w:p w:rsidR="00A31D0E" w:rsidRDefault="00A31D0E">
            <w:pPr>
              <w:widowControl/>
              <w:spacing w:before="0"/>
              <w:jc w:val="left"/>
              <w:rPr>
                <w:sz w:val="22"/>
                <w:szCs w:val="22"/>
              </w:rPr>
            </w:pPr>
          </w:p>
          <w:p w:rsidR="00A31D0E" w:rsidRDefault="00026E6E">
            <w:pPr>
              <w:widowControl/>
              <w:spacing w:before="0"/>
              <w:ind w:left="1048" w:hanging="62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</w:p>
          <w:p w:rsidR="00A31D0E" w:rsidRDefault="00A31D0E">
            <w:pPr>
              <w:widowControl/>
              <w:spacing w:before="0"/>
              <w:ind w:left="1048" w:hanging="62"/>
              <w:jc w:val="left"/>
              <w:rPr>
                <w:b/>
                <w:sz w:val="22"/>
                <w:szCs w:val="22"/>
              </w:rPr>
            </w:pPr>
          </w:p>
          <w:p w:rsidR="00A31D0E" w:rsidRDefault="00A31D0E">
            <w:pPr>
              <w:widowControl/>
              <w:spacing w:before="0"/>
              <w:ind w:left="1048" w:hanging="62"/>
              <w:jc w:val="left"/>
              <w:rPr>
                <w:b/>
                <w:sz w:val="22"/>
                <w:szCs w:val="22"/>
              </w:rPr>
            </w:pPr>
          </w:p>
          <w:p w:rsidR="00A31D0E" w:rsidRDefault="00A31D0E">
            <w:pPr>
              <w:widowControl/>
              <w:spacing w:before="0"/>
              <w:ind w:left="1048" w:hanging="62"/>
              <w:jc w:val="left"/>
              <w:rPr>
                <w:sz w:val="22"/>
                <w:szCs w:val="22"/>
              </w:rPr>
            </w:pPr>
          </w:p>
        </w:tc>
      </w:tr>
    </w:tbl>
    <w:p w:rsidR="00A31D0E" w:rsidRDefault="00A31D0E">
      <w:pPr>
        <w:widowControl/>
        <w:tabs>
          <w:tab w:val="left" w:pos="709"/>
        </w:tabs>
        <w:suppressAutoHyphens/>
        <w:spacing w:before="0" w:line="100" w:lineRule="atLeast"/>
        <w:jc w:val="center"/>
        <w:rPr>
          <w:rFonts w:eastAsia="Lucida Sans Unicode"/>
          <w:sz w:val="22"/>
          <w:szCs w:val="22"/>
          <w:lang w:eastAsia="ar-SA"/>
        </w:rPr>
      </w:pPr>
    </w:p>
    <w:p w:rsidR="00A31D0E" w:rsidRDefault="00A31D0E">
      <w:pPr>
        <w:widowControl/>
        <w:tabs>
          <w:tab w:val="left" w:pos="709"/>
        </w:tabs>
        <w:suppressAutoHyphens/>
        <w:spacing w:before="0" w:line="100" w:lineRule="atLeast"/>
        <w:jc w:val="center"/>
        <w:rPr>
          <w:rFonts w:eastAsia="Lucida Sans Unicode"/>
          <w:sz w:val="22"/>
          <w:szCs w:val="22"/>
          <w:lang w:eastAsia="ar-SA"/>
        </w:rPr>
      </w:pPr>
    </w:p>
    <w:p w:rsidR="00A31D0E" w:rsidRDefault="00026E6E">
      <w:pPr>
        <w:widowControl/>
        <w:tabs>
          <w:tab w:val="left" w:pos="709"/>
        </w:tabs>
        <w:suppressAutoHyphens/>
        <w:spacing w:before="0" w:line="100" w:lineRule="atLeast"/>
        <w:jc w:val="center"/>
        <w:rPr>
          <w:rFonts w:eastAsia="Lucida Sans Unicode"/>
          <w:sz w:val="22"/>
          <w:szCs w:val="22"/>
          <w:lang w:eastAsia="ar-SA"/>
        </w:rPr>
      </w:pPr>
      <w:r>
        <w:rPr>
          <w:rFonts w:eastAsia="Lucida Sans Unicode"/>
          <w:sz w:val="22"/>
          <w:szCs w:val="22"/>
          <w:lang w:eastAsia="ar-SA"/>
        </w:rPr>
        <w:t>Извещение</w:t>
      </w:r>
    </w:p>
    <w:p w:rsidR="00A31D0E" w:rsidRDefault="00026E6E">
      <w:pPr>
        <w:keepNext/>
        <w:keepLines/>
        <w:widowControl/>
        <w:suppressLineNumbers/>
        <w:suppressAutoHyphens/>
        <w:snapToGrid w:val="0"/>
        <w:spacing w:before="0"/>
        <w:ind w:firstLine="708"/>
        <w:jc w:val="center"/>
        <w:rPr>
          <w:b/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о внесении изменений в извещение о проведении</w:t>
      </w:r>
    </w:p>
    <w:p w:rsidR="00A31D0E" w:rsidRDefault="00026E6E">
      <w:pPr>
        <w:keepNext/>
        <w:keepLines/>
        <w:widowControl/>
        <w:suppressLineNumbers/>
        <w:suppressAutoHyphens/>
        <w:snapToGrid w:val="0"/>
        <w:spacing w:before="0"/>
        <w:ind w:firstLine="708"/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аукциона  в электронной форме</w:t>
      </w:r>
      <w:r>
        <w:rPr>
          <w:sz w:val="22"/>
          <w:szCs w:val="22"/>
          <w:lang w:eastAsia="ar-SA"/>
        </w:rPr>
        <w:t xml:space="preserve"> № 0187300005817000282</w:t>
      </w:r>
    </w:p>
    <w:p w:rsidR="00A31D0E" w:rsidRDefault="00026E6E">
      <w:pPr>
        <w:keepNext/>
        <w:keepLines/>
        <w:widowControl/>
        <w:suppressLineNumbers/>
        <w:suppressAutoHyphens/>
        <w:snapToGrid w:val="0"/>
        <w:spacing w:before="0"/>
        <w:ind w:firstLine="708"/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и документацию  об аукционе № 0187300005817000282  на право</w:t>
      </w:r>
    </w:p>
    <w:p w:rsidR="00A31D0E" w:rsidRDefault="00026E6E">
      <w:pPr>
        <w:keepNext/>
        <w:keepLines/>
        <w:widowControl/>
        <w:suppressLineNumbers/>
        <w:suppressAutoHyphens/>
        <w:snapToGrid w:val="0"/>
        <w:spacing w:before="0"/>
        <w:ind w:firstLine="708"/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заключения гражданско-правового договора на поставку электрических ламп</w:t>
      </w:r>
    </w:p>
    <w:p w:rsidR="00A31D0E" w:rsidRDefault="00026E6E">
      <w:pPr>
        <w:keepNext/>
        <w:keepLines/>
        <w:widowControl/>
        <w:suppressLineNumbers/>
        <w:suppressAutoHyphens/>
        <w:snapToGrid w:val="0"/>
        <w:spacing w:before="0"/>
        <w:ind w:firstLine="708"/>
        <w:jc w:val="center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                                                                                                     </w:t>
      </w:r>
    </w:p>
    <w:p w:rsidR="00A31D0E" w:rsidRDefault="00026E6E">
      <w:pPr>
        <w:snapToGrid w:val="0"/>
        <w:rPr>
          <w:sz w:val="22"/>
          <w:szCs w:val="22"/>
        </w:rPr>
      </w:pPr>
      <w:r>
        <w:rPr>
          <w:sz w:val="22"/>
          <w:szCs w:val="22"/>
          <w:lang w:eastAsia="ar-SA"/>
        </w:rPr>
        <w:tab/>
        <w:t>Муниципальное бюджетное общеобразовательное учреждение «Средняя общеобразовательная школа №2»</w:t>
      </w:r>
      <w:r>
        <w:rPr>
          <w:sz w:val="22"/>
          <w:szCs w:val="22"/>
        </w:rPr>
        <w:t xml:space="preserve"> вносит изменения в извещение  и документацию аукциона в электронной форме  </w:t>
      </w:r>
      <w:r>
        <w:rPr>
          <w:sz w:val="22"/>
          <w:szCs w:val="22"/>
          <w:lang w:eastAsia="ar-SA"/>
        </w:rPr>
        <w:t>№ 0187300005817000282 на право заключения гражданско-правового договора на поставку э</w:t>
      </w:r>
      <w:r>
        <w:rPr>
          <w:sz w:val="22"/>
          <w:szCs w:val="22"/>
          <w:lang w:eastAsia="ar-SA"/>
        </w:rPr>
        <w:t xml:space="preserve">лектрических ламп </w:t>
      </w:r>
      <w:r>
        <w:rPr>
          <w:sz w:val="22"/>
          <w:szCs w:val="22"/>
        </w:rPr>
        <w:t xml:space="preserve">для нужд муниципального бюджетного общеобразовательного учреждения «Средняя общеобразовательная школа № 2» города Югорска: </w:t>
      </w:r>
    </w:p>
    <w:p w:rsidR="00A31D0E" w:rsidRDefault="00026E6E">
      <w:pPr>
        <w:widowControl/>
        <w:suppressAutoHyphens/>
        <w:snapToGrid w:val="0"/>
        <w:spacing w:before="0"/>
        <w:jc w:val="left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1. Изменения в извещение о проведен</w:t>
      </w:r>
      <w:proofErr w:type="gramStart"/>
      <w:r>
        <w:rPr>
          <w:b/>
          <w:bCs/>
          <w:sz w:val="22"/>
          <w:szCs w:val="22"/>
          <w:lang w:eastAsia="ar-SA"/>
        </w:rPr>
        <w:t>ии  ау</w:t>
      </w:r>
      <w:proofErr w:type="gramEnd"/>
      <w:r>
        <w:rPr>
          <w:b/>
          <w:bCs/>
          <w:sz w:val="22"/>
          <w:szCs w:val="22"/>
          <w:lang w:eastAsia="ar-SA"/>
        </w:rPr>
        <w:t>кциона в электронной форме № 0187300005817000282:</w:t>
      </w:r>
    </w:p>
    <w:p w:rsidR="00A31D0E" w:rsidRDefault="00026E6E">
      <w:pPr>
        <w:widowControl/>
        <w:autoSpaceDE w:val="0"/>
        <w:autoSpaceDN w:val="0"/>
        <w:adjustRightInd w:val="0"/>
        <w:spacing w:before="0"/>
        <w:jc w:val="left"/>
        <w:rPr>
          <w:sz w:val="22"/>
          <w:szCs w:val="22"/>
        </w:rPr>
      </w:pPr>
      <w:r>
        <w:rPr>
          <w:bCs/>
          <w:sz w:val="22"/>
          <w:szCs w:val="22"/>
          <w:lang w:eastAsia="ar-SA"/>
        </w:rPr>
        <w:t>1.1.  Пункт 5 «</w:t>
      </w:r>
      <w:r>
        <w:rPr>
          <w:sz w:val="22"/>
          <w:szCs w:val="22"/>
        </w:rPr>
        <w:t xml:space="preserve">Предмет </w:t>
      </w:r>
      <w:r>
        <w:rPr>
          <w:sz w:val="22"/>
          <w:szCs w:val="22"/>
        </w:rPr>
        <w:t>и начальная (максимальная) цена гражданско-правового договора</w:t>
      </w:r>
      <w:r>
        <w:rPr>
          <w:bCs/>
          <w:sz w:val="22"/>
          <w:szCs w:val="22"/>
          <w:lang w:eastAsia="ar-SA"/>
        </w:rPr>
        <w:t>»  изложить в новой редакции (Приложение 1).</w:t>
      </w:r>
    </w:p>
    <w:p w:rsidR="00A31D0E" w:rsidRDefault="00026E6E">
      <w:pPr>
        <w:widowControl/>
        <w:suppressAutoHyphens/>
        <w:autoSpaceDE w:val="0"/>
        <w:autoSpaceDN w:val="0"/>
        <w:adjustRightInd w:val="0"/>
        <w:spacing w:before="0"/>
        <w:jc w:val="left"/>
        <w:rPr>
          <w:sz w:val="22"/>
          <w:szCs w:val="22"/>
        </w:rPr>
      </w:pPr>
      <w:r>
        <w:rPr>
          <w:sz w:val="22"/>
          <w:szCs w:val="22"/>
          <w:lang w:eastAsia="ar-SA"/>
        </w:rPr>
        <w:t xml:space="preserve">1.2. </w:t>
      </w:r>
      <w:r>
        <w:rPr>
          <w:bCs/>
          <w:sz w:val="22"/>
          <w:szCs w:val="22"/>
        </w:rPr>
        <w:t xml:space="preserve">Пункт 16 слова:  </w:t>
      </w:r>
      <w:r>
        <w:rPr>
          <w:sz w:val="22"/>
          <w:szCs w:val="22"/>
        </w:rPr>
        <w:t>«07» августа 2017 года» заменить словами «14</w:t>
      </w:r>
      <w:r>
        <w:rPr>
          <w:sz w:val="22"/>
          <w:szCs w:val="22"/>
        </w:rPr>
        <w:t>» августа  2017 года».</w:t>
      </w:r>
    </w:p>
    <w:p w:rsidR="00A31D0E" w:rsidRDefault="00026E6E">
      <w:pPr>
        <w:widowControl/>
        <w:tabs>
          <w:tab w:val="left" w:pos="426"/>
        </w:tabs>
        <w:suppressAutoHyphens/>
        <w:autoSpaceDE w:val="0"/>
        <w:autoSpaceDN w:val="0"/>
        <w:adjustRightInd w:val="0"/>
        <w:spacing w:before="0"/>
        <w:jc w:val="left"/>
        <w:rPr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 xml:space="preserve">1.3.  Пункт 18 слова: </w:t>
      </w:r>
      <w:r>
        <w:rPr>
          <w:sz w:val="22"/>
          <w:szCs w:val="22"/>
          <w:lang w:eastAsia="ar-SA"/>
        </w:rPr>
        <w:t>«08» августа 2017 года» заменить словам</w:t>
      </w:r>
      <w:r>
        <w:rPr>
          <w:sz w:val="22"/>
          <w:szCs w:val="22"/>
          <w:lang w:eastAsia="ar-SA"/>
        </w:rPr>
        <w:t>и «15» августа  2017 года».</w:t>
      </w:r>
    </w:p>
    <w:p w:rsidR="00A31D0E" w:rsidRDefault="00026E6E">
      <w:pPr>
        <w:widowControl/>
        <w:tabs>
          <w:tab w:val="left" w:pos="426"/>
        </w:tabs>
        <w:suppressAutoHyphens/>
        <w:autoSpaceDE w:val="0"/>
        <w:autoSpaceDN w:val="0"/>
        <w:adjustRightInd w:val="0"/>
        <w:spacing w:before="0"/>
        <w:jc w:val="lef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1.4.  Пункт 19 слова:  «11» августа 2017 года»  заменить словами «18» августа 2017 года».</w:t>
      </w:r>
    </w:p>
    <w:p w:rsidR="00A31D0E" w:rsidRDefault="00026E6E">
      <w:pPr>
        <w:widowControl/>
        <w:suppressAutoHyphens/>
        <w:spacing w:before="0"/>
        <w:jc w:val="left"/>
        <w:rPr>
          <w:b/>
          <w:bCs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 </w:t>
      </w:r>
      <w:r>
        <w:rPr>
          <w:b/>
          <w:bCs/>
          <w:sz w:val="22"/>
          <w:szCs w:val="22"/>
          <w:lang w:eastAsia="ar-SA"/>
        </w:rPr>
        <w:t>2. Изменения в документации об аукционе в электронной форме в часть I «Сведения о проводимом аукционе в электронной форме»:</w:t>
      </w:r>
    </w:p>
    <w:p w:rsidR="00A31D0E" w:rsidRDefault="00026E6E">
      <w:pPr>
        <w:widowControl/>
        <w:suppressAutoHyphens/>
        <w:spacing w:before="0"/>
        <w:jc w:val="left"/>
        <w:rPr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 xml:space="preserve">2.1. </w:t>
      </w:r>
      <w:r>
        <w:rPr>
          <w:sz w:val="22"/>
          <w:szCs w:val="22"/>
          <w:lang w:eastAsia="ar-SA"/>
        </w:rPr>
        <w:t>Пункт 19</w:t>
      </w:r>
      <w:r>
        <w:rPr>
          <w:sz w:val="22"/>
          <w:szCs w:val="22"/>
          <w:lang w:eastAsia="ar-SA"/>
        </w:rPr>
        <w:t xml:space="preserve">: слова «дата </w:t>
      </w:r>
      <w:proofErr w:type="gramStart"/>
      <w:r>
        <w:rPr>
          <w:sz w:val="22"/>
          <w:szCs w:val="22"/>
          <w:lang w:eastAsia="ar-SA"/>
        </w:rPr>
        <w:t>окончания предоставления разъяснений положений документаци</w:t>
      </w:r>
      <w:bookmarkStart w:id="0" w:name="_GoBack"/>
      <w:bookmarkEnd w:id="0"/>
      <w:r>
        <w:rPr>
          <w:sz w:val="22"/>
          <w:szCs w:val="22"/>
          <w:lang w:eastAsia="ar-SA"/>
        </w:rPr>
        <w:t>и</w:t>
      </w:r>
      <w:proofErr w:type="gramEnd"/>
      <w:r>
        <w:rPr>
          <w:sz w:val="22"/>
          <w:szCs w:val="22"/>
          <w:lang w:eastAsia="ar-SA"/>
        </w:rPr>
        <w:t xml:space="preserve"> об аукционе «05»  августа  2017 года» заменить словами «дата окончания предоставления разъяснений положений документации об аукционе « 12 » августа 2017 года».</w:t>
      </w:r>
    </w:p>
    <w:p w:rsidR="00A31D0E" w:rsidRDefault="00026E6E">
      <w:pPr>
        <w:widowControl/>
        <w:suppressAutoHyphens/>
        <w:spacing w:before="0"/>
        <w:jc w:val="lef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2.3. Пункт 20 слова: «</w:t>
      </w:r>
      <w:r>
        <w:rPr>
          <w:sz w:val="22"/>
          <w:szCs w:val="22"/>
          <w:lang w:eastAsia="ar-SA"/>
        </w:rPr>
        <w:t>07» августа 2017 года» заменить словами «14» августа 2017 года».</w:t>
      </w:r>
    </w:p>
    <w:p w:rsidR="00A31D0E" w:rsidRDefault="00026E6E">
      <w:pPr>
        <w:widowControl/>
        <w:suppressAutoHyphens/>
        <w:spacing w:before="0"/>
        <w:jc w:val="lef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2.4. Пункт 21 слова: «08» августа 2017 года»  заменить словами «15» августа  2017 года».</w:t>
      </w:r>
    </w:p>
    <w:p w:rsidR="00A31D0E" w:rsidRDefault="00026E6E">
      <w:pPr>
        <w:widowControl/>
        <w:suppressAutoHyphens/>
        <w:spacing w:before="0"/>
        <w:jc w:val="lef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2.5. Пункт 22 слова:  «11» августа 2017 года» заменить словами «18» августа  2017 года».</w:t>
      </w:r>
    </w:p>
    <w:p w:rsidR="00A31D0E" w:rsidRDefault="00026E6E">
      <w:pPr>
        <w:suppressAutoHyphens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3. Изменения </w:t>
      </w:r>
      <w:r>
        <w:rPr>
          <w:b/>
          <w:sz w:val="22"/>
          <w:szCs w:val="22"/>
          <w:lang w:eastAsia="ar-SA"/>
        </w:rPr>
        <w:t xml:space="preserve">в части </w:t>
      </w:r>
      <w:r>
        <w:rPr>
          <w:b/>
          <w:sz w:val="22"/>
          <w:szCs w:val="22"/>
          <w:lang w:val="en-US" w:eastAsia="ar-SA"/>
        </w:rPr>
        <w:t>II</w:t>
      </w:r>
      <w:r>
        <w:rPr>
          <w:b/>
          <w:sz w:val="22"/>
          <w:szCs w:val="22"/>
          <w:lang w:eastAsia="ar-SA"/>
        </w:rPr>
        <w:t xml:space="preserve"> «Техническое задание».</w:t>
      </w:r>
    </w:p>
    <w:p w:rsidR="00A31D0E" w:rsidRDefault="00026E6E">
      <w:pPr>
        <w:tabs>
          <w:tab w:val="left" w:pos="0"/>
        </w:tabs>
        <w:suppressAutoHyphens/>
        <w:autoSpaceDE w:val="0"/>
        <w:rPr>
          <w:rFonts w:eastAsia="Arial"/>
          <w:kern w:val="1"/>
          <w:sz w:val="22"/>
          <w:szCs w:val="22"/>
          <w:lang w:eastAsia="ar-SA"/>
        </w:rPr>
      </w:pPr>
      <w:r>
        <w:rPr>
          <w:rFonts w:eastAsia="Arial"/>
          <w:kern w:val="1"/>
          <w:sz w:val="22"/>
          <w:szCs w:val="22"/>
          <w:lang w:eastAsia="ar-SA"/>
        </w:rPr>
        <w:t xml:space="preserve">3.1. </w:t>
      </w:r>
      <w:r>
        <w:rPr>
          <w:sz w:val="22"/>
          <w:szCs w:val="22"/>
          <w:lang w:eastAsia="ar-SA"/>
        </w:rPr>
        <w:t>«</w:t>
      </w:r>
      <w:r>
        <w:rPr>
          <w:rFonts w:eastAsia="Calibri"/>
          <w:sz w:val="22"/>
          <w:szCs w:val="22"/>
          <w:lang w:eastAsia="ar-SA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</w:t>
      </w:r>
      <w:r>
        <w:rPr>
          <w:sz w:val="22"/>
          <w:szCs w:val="22"/>
          <w:lang w:eastAsia="ar-SA"/>
        </w:rPr>
        <w:t xml:space="preserve">» части </w:t>
      </w:r>
      <w:r>
        <w:rPr>
          <w:sz w:val="22"/>
          <w:szCs w:val="22"/>
          <w:lang w:val="en-US" w:eastAsia="ar-SA"/>
        </w:rPr>
        <w:t>II</w:t>
      </w:r>
      <w:r>
        <w:rPr>
          <w:sz w:val="22"/>
          <w:szCs w:val="22"/>
          <w:lang w:eastAsia="ar-SA"/>
        </w:rPr>
        <w:t xml:space="preserve"> «Техническое задание»  </w:t>
      </w:r>
      <w:r>
        <w:rPr>
          <w:rFonts w:eastAsia="Arial"/>
          <w:kern w:val="1"/>
          <w:sz w:val="22"/>
          <w:szCs w:val="22"/>
          <w:lang w:eastAsia="ar-SA"/>
        </w:rPr>
        <w:t>изложить в новой редакции (Приложение 2).</w:t>
      </w:r>
    </w:p>
    <w:p w:rsidR="00A31D0E" w:rsidRDefault="00026E6E">
      <w:pPr>
        <w:tabs>
          <w:tab w:val="left" w:pos="0"/>
        </w:tabs>
        <w:suppressAutoHyphens/>
        <w:autoSpaceDE w:val="0"/>
        <w:rPr>
          <w:rFonts w:eastAsia="Arial"/>
          <w:b/>
          <w:kern w:val="1"/>
          <w:sz w:val="22"/>
          <w:szCs w:val="22"/>
          <w:lang w:eastAsia="ar-SA"/>
        </w:rPr>
      </w:pPr>
      <w:r>
        <w:rPr>
          <w:rFonts w:eastAsia="Arial"/>
          <w:b/>
          <w:kern w:val="1"/>
          <w:sz w:val="22"/>
          <w:szCs w:val="22"/>
          <w:lang w:eastAsia="ar-SA"/>
        </w:rPr>
        <w:t xml:space="preserve">4. Изменения в части </w:t>
      </w:r>
      <w:r>
        <w:rPr>
          <w:rFonts w:eastAsia="Arial"/>
          <w:b/>
          <w:kern w:val="1"/>
          <w:sz w:val="22"/>
          <w:szCs w:val="22"/>
          <w:lang w:val="en-US" w:eastAsia="ar-SA"/>
        </w:rPr>
        <w:t>IV</w:t>
      </w:r>
      <w:r>
        <w:rPr>
          <w:rFonts w:eastAsia="Arial"/>
          <w:b/>
          <w:kern w:val="1"/>
          <w:sz w:val="22"/>
          <w:szCs w:val="22"/>
          <w:lang w:eastAsia="ar-SA"/>
        </w:rPr>
        <w:t xml:space="preserve"> «Обоснование начальной (максимальной) цены гражданско-правового договора».</w:t>
      </w:r>
    </w:p>
    <w:p w:rsidR="00A31D0E" w:rsidRDefault="00026E6E">
      <w:pPr>
        <w:tabs>
          <w:tab w:val="left" w:pos="0"/>
        </w:tabs>
        <w:suppressAutoHyphens/>
        <w:autoSpaceDE w:val="0"/>
        <w:rPr>
          <w:rFonts w:eastAsia="Arial"/>
          <w:kern w:val="1"/>
          <w:sz w:val="22"/>
          <w:szCs w:val="22"/>
          <w:lang w:eastAsia="ar-SA"/>
        </w:rPr>
      </w:pPr>
      <w:r>
        <w:rPr>
          <w:rFonts w:eastAsia="Arial"/>
          <w:kern w:val="1"/>
          <w:sz w:val="22"/>
          <w:szCs w:val="22"/>
          <w:lang w:eastAsia="ar-SA"/>
        </w:rPr>
        <w:t>4.1. Таблицу изложить в новой редакции (Приложение 3)</w:t>
      </w:r>
    </w:p>
    <w:p w:rsidR="00A31D0E" w:rsidRDefault="00A31D0E">
      <w:pPr>
        <w:widowControl/>
        <w:spacing w:before="0" w:line="276" w:lineRule="auto"/>
        <w:jc w:val="left"/>
        <w:rPr>
          <w:sz w:val="22"/>
          <w:szCs w:val="22"/>
        </w:rPr>
      </w:pPr>
    </w:p>
    <w:p w:rsidR="00A31D0E" w:rsidRDefault="00026E6E">
      <w:pPr>
        <w:widowControl/>
        <w:spacing w:before="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Директор школы:                     </w:t>
      </w:r>
      <w:r>
        <w:rPr>
          <w:sz w:val="22"/>
          <w:szCs w:val="22"/>
        </w:rPr>
        <w:t xml:space="preserve">                                                                                               И.А. Ефремова                 </w:t>
      </w:r>
    </w:p>
    <w:p w:rsidR="00A31D0E" w:rsidRDefault="00A31D0E">
      <w:pPr>
        <w:widowControl/>
        <w:spacing w:before="0" w:line="276" w:lineRule="auto"/>
        <w:jc w:val="left"/>
        <w:rPr>
          <w:sz w:val="22"/>
          <w:szCs w:val="22"/>
        </w:rPr>
      </w:pPr>
    </w:p>
    <w:p w:rsidR="00A31D0E" w:rsidRDefault="00A31D0E">
      <w:pPr>
        <w:rPr>
          <w:i/>
          <w:sz w:val="18"/>
          <w:szCs w:val="18"/>
        </w:rPr>
      </w:pPr>
    </w:p>
    <w:p w:rsidR="00A31D0E" w:rsidRDefault="00026E6E">
      <w:pPr>
        <w:rPr>
          <w:i/>
          <w:sz w:val="18"/>
          <w:szCs w:val="18"/>
        </w:rPr>
      </w:pPr>
      <w:r>
        <w:rPr>
          <w:i/>
          <w:sz w:val="18"/>
          <w:szCs w:val="18"/>
        </w:rPr>
        <w:t>Исполнитель:</w:t>
      </w:r>
    </w:p>
    <w:p w:rsidR="00A31D0E" w:rsidRDefault="00026E6E">
      <w:pPr>
        <w:rPr>
          <w:i/>
          <w:sz w:val="18"/>
          <w:szCs w:val="18"/>
        </w:rPr>
      </w:pPr>
      <w:proofErr w:type="spellStart"/>
      <w:r>
        <w:rPr>
          <w:i/>
          <w:sz w:val="18"/>
          <w:szCs w:val="18"/>
        </w:rPr>
        <w:t>Зам</w:t>
      </w:r>
      <w:proofErr w:type="gramStart"/>
      <w:r>
        <w:rPr>
          <w:i/>
          <w:sz w:val="18"/>
          <w:szCs w:val="18"/>
        </w:rPr>
        <w:t>.д</w:t>
      </w:r>
      <w:proofErr w:type="gramEnd"/>
      <w:r>
        <w:rPr>
          <w:i/>
          <w:sz w:val="18"/>
          <w:szCs w:val="18"/>
        </w:rPr>
        <w:t>иректора</w:t>
      </w:r>
      <w:proofErr w:type="spellEnd"/>
      <w:r>
        <w:rPr>
          <w:i/>
          <w:sz w:val="18"/>
          <w:szCs w:val="18"/>
        </w:rPr>
        <w:t xml:space="preserve"> по ХР</w:t>
      </w:r>
    </w:p>
    <w:p w:rsidR="00A31D0E" w:rsidRDefault="00026E6E">
      <w:pPr>
        <w:rPr>
          <w:i/>
          <w:sz w:val="18"/>
          <w:szCs w:val="18"/>
        </w:rPr>
      </w:pPr>
      <w:r>
        <w:rPr>
          <w:i/>
          <w:sz w:val="18"/>
          <w:szCs w:val="18"/>
        </w:rPr>
        <w:t>Фурсова Полина Павловна</w:t>
      </w:r>
    </w:p>
    <w:p w:rsidR="00A31D0E" w:rsidRDefault="00026E6E">
      <w:pPr>
        <w:rPr>
          <w:i/>
          <w:sz w:val="18"/>
          <w:szCs w:val="18"/>
        </w:rPr>
      </w:pPr>
      <w:r>
        <w:rPr>
          <w:i/>
          <w:sz w:val="18"/>
          <w:szCs w:val="18"/>
        </w:rPr>
        <w:t>2-59-68</w:t>
      </w:r>
    </w:p>
    <w:p w:rsidR="00A31D0E" w:rsidRDefault="00A31D0E">
      <w:pPr>
        <w:widowControl/>
        <w:spacing w:before="0"/>
        <w:jc w:val="right"/>
        <w:rPr>
          <w:sz w:val="22"/>
          <w:szCs w:val="22"/>
        </w:rPr>
      </w:pPr>
    </w:p>
    <w:p w:rsidR="00A31D0E" w:rsidRDefault="00026E6E">
      <w:pPr>
        <w:widowControl/>
        <w:spacing w:before="0"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Приложение 1</w:t>
      </w: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3302"/>
        <w:gridCol w:w="943"/>
        <w:gridCol w:w="1534"/>
        <w:gridCol w:w="1110"/>
        <w:gridCol w:w="1772"/>
      </w:tblGrid>
      <w:tr w:rsidR="00A31D0E">
        <w:tc>
          <w:tcPr>
            <w:tcW w:w="7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 муниципального контракта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за ед. (рублей)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Начальная (максимальная) цена договора, (рублей)</w:t>
            </w:r>
          </w:p>
        </w:tc>
      </w:tr>
      <w:tr w:rsidR="00A31D0E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ОКПД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 описание объекта закупки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поставляемых товаров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0E" w:rsidRDefault="00A31D0E">
            <w:pPr>
              <w:widowControl/>
              <w:spacing w:before="0"/>
              <w:jc w:val="center"/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0E" w:rsidRDefault="00A31D0E">
            <w:pPr>
              <w:widowControl/>
              <w:spacing w:before="0"/>
              <w:jc w:val="center"/>
            </w:pPr>
          </w:p>
        </w:tc>
      </w:tr>
      <w:tr w:rsidR="00A31D0E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</w:pPr>
            <w:r>
              <w:t>27.40.15.150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Лампа светодиодная.</w:t>
            </w:r>
            <w:r>
              <w:rPr>
                <w:sz w:val="20"/>
                <w:szCs w:val="20"/>
              </w:rPr>
              <w:tab/>
              <w:t xml:space="preserve">  Характеристики: Тип колбы  - груша,  тип цоколя   -  E 27, </w:t>
            </w:r>
          </w:p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Номинальная мощность, не менее 7 Вт,                                           </w:t>
            </w:r>
          </w:p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Лампа накаливания, мощность: не менее 60Вт,   </w:t>
            </w:r>
          </w:p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 освещения  -  холодный белый (дневной),</w:t>
            </w:r>
          </w:p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Цветовая температура: не менее 4000 K,                       </w:t>
            </w:r>
          </w:p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Световой поток, не мен</w:t>
            </w:r>
            <w:r>
              <w:rPr>
                <w:sz w:val="20"/>
                <w:szCs w:val="20"/>
              </w:rPr>
              <w:t xml:space="preserve">ее 600 люмен,                    </w:t>
            </w:r>
          </w:p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службы не менее  30 000 часов </w:t>
            </w:r>
          </w:p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лампы не менее 60х108 мм. </w:t>
            </w:r>
          </w:p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 энергопотребления  А. Упаковка – индивидуальная.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188,53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37706,00</w:t>
            </w:r>
          </w:p>
        </w:tc>
      </w:tr>
      <w:tr w:rsidR="00A31D0E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</w:pPr>
            <w:r>
              <w:t>27.40.15.114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Лампа </w:t>
            </w:r>
            <w:proofErr w:type="spellStart"/>
            <w:r>
              <w:rPr>
                <w:sz w:val="20"/>
                <w:szCs w:val="20"/>
              </w:rPr>
              <w:t>люминисцентная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Мощность  ламп:  не менее 18 Вт;</w:t>
            </w:r>
          </w:p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</w:t>
            </w:r>
            <w:r>
              <w:rPr>
                <w:sz w:val="20"/>
                <w:szCs w:val="20"/>
              </w:rPr>
              <w:t xml:space="preserve"> цоколя: G13;</w:t>
            </w:r>
          </w:p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Световой поток:  не менее 1000 и не более 1200 люмен;</w:t>
            </w:r>
          </w:p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службы  не менее 12000 часов;</w:t>
            </w:r>
          </w:p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 колбы:  не менее 600 мм   и не более 610 мм;</w:t>
            </w:r>
          </w:p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Диаметр колбы:  не менее 27 мм;</w:t>
            </w:r>
          </w:p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 стекла: матовый.</w:t>
            </w:r>
          </w:p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Цвет: холодный белый.  Количество в упаковке не </w:t>
            </w:r>
            <w:r>
              <w:rPr>
                <w:sz w:val="20"/>
                <w:szCs w:val="20"/>
              </w:rPr>
              <w:t>менее 25 шт."</w:t>
            </w:r>
          </w:p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 энергопотребления  А. Упаковка – индивидуальная.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6960,00</w:t>
            </w:r>
          </w:p>
        </w:tc>
      </w:tr>
      <w:tr w:rsidR="00A31D0E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</w:pPr>
            <w:r>
              <w:t>27.40.15.114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Лампа </w:t>
            </w:r>
            <w:proofErr w:type="spellStart"/>
            <w:r>
              <w:rPr>
                <w:sz w:val="20"/>
                <w:szCs w:val="20"/>
              </w:rPr>
              <w:t>люминисцентная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Длина: не менее 1200 мм и не более 1220 мм;</w:t>
            </w:r>
          </w:p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Диаметр: колбы не менее 27 мм; </w:t>
            </w:r>
          </w:p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колбы: круглая;</w:t>
            </w:r>
          </w:p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Напряжение в лампе: не менее </w:t>
            </w:r>
            <w:r>
              <w:rPr>
                <w:sz w:val="20"/>
                <w:szCs w:val="20"/>
              </w:rPr>
              <w:t>103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  <w:r>
              <w:rPr>
                <w:sz w:val="20"/>
                <w:szCs w:val="20"/>
              </w:rPr>
              <w:t>;</w:t>
            </w:r>
          </w:p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Мощность  ламп:  не менее 36 Вт;</w:t>
            </w:r>
          </w:p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цоколя: G13;</w:t>
            </w:r>
          </w:p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Световой поток: не менее  2800 люмен;</w:t>
            </w:r>
          </w:p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службы:  не менее 12000 часов;</w:t>
            </w:r>
          </w:p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 стекла матовый.</w:t>
            </w:r>
          </w:p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 энергопотребления  А. Упаковка – индивидуальная.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25 279,80</w:t>
            </w:r>
          </w:p>
        </w:tc>
      </w:tr>
      <w:tr w:rsidR="00A31D0E">
        <w:tc>
          <w:tcPr>
            <w:tcW w:w="8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b/>
              </w:rPr>
            </w:pPr>
            <w:r>
              <w:t>Итого: начальна</w:t>
            </w:r>
            <w:proofErr w:type="gramStart"/>
            <w:r>
              <w:t>я(</w:t>
            </w:r>
            <w:proofErr w:type="gramEnd"/>
            <w:r>
              <w:t xml:space="preserve">максимальная) цена гражданско-правового договора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69 945,80</w:t>
            </w:r>
          </w:p>
        </w:tc>
      </w:tr>
    </w:tbl>
    <w:p w:rsidR="00A31D0E" w:rsidRDefault="00A31D0E">
      <w:pPr>
        <w:widowControl/>
        <w:spacing w:before="0"/>
        <w:rPr>
          <w:sz w:val="22"/>
          <w:szCs w:val="22"/>
        </w:rPr>
      </w:pPr>
    </w:p>
    <w:p w:rsidR="00A31D0E" w:rsidRDefault="00A31D0E">
      <w:pPr>
        <w:widowControl/>
        <w:spacing w:before="0"/>
        <w:rPr>
          <w:sz w:val="22"/>
          <w:szCs w:val="22"/>
        </w:rPr>
      </w:pPr>
    </w:p>
    <w:p w:rsidR="00A31D0E" w:rsidRDefault="00026E6E">
      <w:pPr>
        <w:widowControl/>
        <w:tabs>
          <w:tab w:val="left" w:pos="9214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</w:t>
      </w:r>
    </w:p>
    <w:p w:rsidR="00A31D0E" w:rsidRDefault="00A31D0E">
      <w:pPr>
        <w:widowControl/>
        <w:tabs>
          <w:tab w:val="left" w:pos="9214"/>
        </w:tabs>
        <w:spacing w:before="0"/>
        <w:rPr>
          <w:sz w:val="22"/>
          <w:szCs w:val="22"/>
        </w:rPr>
      </w:pPr>
    </w:p>
    <w:p w:rsidR="00A31D0E" w:rsidRDefault="00A31D0E">
      <w:pPr>
        <w:widowControl/>
        <w:tabs>
          <w:tab w:val="left" w:pos="9214"/>
        </w:tabs>
        <w:spacing w:before="0"/>
        <w:rPr>
          <w:sz w:val="22"/>
          <w:szCs w:val="22"/>
        </w:rPr>
      </w:pPr>
    </w:p>
    <w:p w:rsidR="00A31D0E" w:rsidRDefault="00A31D0E">
      <w:pPr>
        <w:widowControl/>
        <w:tabs>
          <w:tab w:val="left" w:pos="9214"/>
        </w:tabs>
        <w:spacing w:before="0"/>
        <w:rPr>
          <w:sz w:val="22"/>
          <w:szCs w:val="22"/>
        </w:rPr>
      </w:pPr>
    </w:p>
    <w:p w:rsidR="00A31D0E" w:rsidRDefault="00A31D0E">
      <w:pPr>
        <w:widowControl/>
        <w:tabs>
          <w:tab w:val="left" w:pos="9214"/>
        </w:tabs>
        <w:spacing w:before="0"/>
        <w:rPr>
          <w:sz w:val="22"/>
          <w:szCs w:val="22"/>
        </w:rPr>
      </w:pPr>
    </w:p>
    <w:p w:rsidR="00A31D0E" w:rsidRDefault="00026E6E">
      <w:pPr>
        <w:widowControl/>
        <w:tabs>
          <w:tab w:val="left" w:pos="9214"/>
        </w:tabs>
        <w:spacing w:before="0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Приложение 2</w:t>
      </w:r>
    </w:p>
    <w:p w:rsidR="00A31D0E" w:rsidRDefault="00A31D0E">
      <w:pPr>
        <w:widowControl/>
        <w:spacing w:before="0"/>
        <w:jc w:val="right"/>
        <w:rPr>
          <w:sz w:val="22"/>
          <w:szCs w:val="22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3302"/>
        <w:gridCol w:w="943"/>
        <w:gridCol w:w="1534"/>
        <w:gridCol w:w="1110"/>
        <w:gridCol w:w="1630"/>
      </w:tblGrid>
      <w:tr w:rsidR="00A31D0E">
        <w:tc>
          <w:tcPr>
            <w:tcW w:w="7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 муниципального контракта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за ед. (рублей)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Начальная (максимальная) цена договора, (рублей)</w:t>
            </w:r>
          </w:p>
        </w:tc>
      </w:tr>
      <w:tr w:rsidR="00A31D0E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ОКПД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 описание объекта закупки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поставляемых товаров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0E" w:rsidRDefault="00A31D0E">
            <w:pPr>
              <w:widowControl/>
              <w:spacing w:before="0"/>
              <w:jc w:val="center"/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0E" w:rsidRDefault="00A31D0E">
            <w:pPr>
              <w:widowControl/>
              <w:spacing w:before="0"/>
              <w:jc w:val="center"/>
            </w:pPr>
          </w:p>
        </w:tc>
      </w:tr>
      <w:tr w:rsidR="00A31D0E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</w:pPr>
            <w:r>
              <w:t>27.40.15.150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Лампа светодиодная.</w:t>
            </w:r>
            <w:r>
              <w:rPr>
                <w:sz w:val="20"/>
                <w:szCs w:val="20"/>
              </w:rPr>
              <w:tab/>
              <w:t xml:space="preserve">  Характеристики: Тип колбы  - груша,  тип цоколя   -  E 27, </w:t>
            </w:r>
          </w:p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Номинальная мощность, не менее 7 Вт,                                           </w:t>
            </w:r>
          </w:p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Лампа накаливания, мощность: не менее 60Вт,   </w:t>
            </w:r>
          </w:p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 освещения  -  холодный белый (дневной),</w:t>
            </w:r>
          </w:p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Цветовая температура: не менее 4000 K,                       </w:t>
            </w:r>
          </w:p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Световой поток, не мен</w:t>
            </w:r>
            <w:r>
              <w:rPr>
                <w:sz w:val="20"/>
                <w:szCs w:val="20"/>
              </w:rPr>
              <w:t xml:space="preserve">ее 600 люмен,                    </w:t>
            </w:r>
          </w:p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службы не менее  30 000 часов </w:t>
            </w:r>
          </w:p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лампы не менее 60х108 мм. </w:t>
            </w:r>
          </w:p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 энергопотребления  А. Упаковка – индивидуальная.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188,53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37706,00</w:t>
            </w:r>
          </w:p>
        </w:tc>
      </w:tr>
      <w:tr w:rsidR="00A31D0E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</w:pPr>
            <w:r>
              <w:t>27.40.15.114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Лампа </w:t>
            </w:r>
            <w:proofErr w:type="spellStart"/>
            <w:r>
              <w:rPr>
                <w:sz w:val="20"/>
                <w:szCs w:val="20"/>
              </w:rPr>
              <w:t>люминисцентная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Мощность  ламп:  не менее 18 Вт;</w:t>
            </w:r>
          </w:p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</w:t>
            </w:r>
            <w:r>
              <w:rPr>
                <w:sz w:val="20"/>
                <w:szCs w:val="20"/>
              </w:rPr>
              <w:t xml:space="preserve"> цоколя: G13;</w:t>
            </w:r>
          </w:p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Световой поток:  не менее 1000 и не более 1200 люмен;</w:t>
            </w:r>
          </w:p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службы  не менее 12000 часов;</w:t>
            </w:r>
          </w:p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 колбы:  не менее 600 мм   и не более 610 мм;</w:t>
            </w:r>
          </w:p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Диаметр колбы:  не менее 27 мм;</w:t>
            </w:r>
          </w:p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 стекла: матовый.</w:t>
            </w:r>
          </w:p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Цвет: холодный белый.  Количество в упаковке не </w:t>
            </w:r>
            <w:r>
              <w:rPr>
                <w:sz w:val="20"/>
                <w:szCs w:val="20"/>
              </w:rPr>
              <w:t>менее 25 шт."</w:t>
            </w:r>
          </w:p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 энергопотребления  А. Упаковка – индивидуальная.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6960,00</w:t>
            </w:r>
          </w:p>
        </w:tc>
      </w:tr>
      <w:tr w:rsidR="00A31D0E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</w:pPr>
            <w:r>
              <w:t>27.40.15.114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Лампа </w:t>
            </w:r>
            <w:proofErr w:type="spellStart"/>
            <w:r>
              <w:rPr>
                <w:sz w:val="20"/>
                <w:szCs w:val="20"/>
              </w:rPr>
              <w:t>люминисцентная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Длина: не менее 1200 мм и не более 1220 мм;</w:t>
            </w:r>
          </w:p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Диаметр: колбы не менее 27 мм; </w:t>
            </w:r>
          </w:p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колбы: круглая;</w:t>
            </w:r>
          </w:p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Напряжение в лампе: не менее </w:t>
            </w:r>
            <w:r>
              <w:rPr>
                <w:sz w:val="20"/>
                <w:szCs w:val="20"/>
              </w:rPr>
              <w:t>103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  <w:r>
              <w:rPr>
                <w:sz w:val="20"/>
                <w:szCs w:val="20"/>
              </w:rPr>
              <w:t>;</w:t>
            </w:r>
          </w:p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Мощность  ламп:  не менее 36 Вт;</w:t>
            </w:r>
          </w:p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цоколя: G13;</w:t>
            </w:r>
          </w:p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Световой поток: не менее  2800 люмен;</w:t>
            </w:r>
          </w:p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службы:  не менее 12000 часов;</w:t>
            </w:r>
          </w:p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 стекла матовый.</w:t>
            </w:r>
          </w:p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 энергопотребления  А. Упаковка – индивидуальная.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0E" w:rsidRDefault="00026E6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25 279,80</w:t>
            </w:r>
          </w:p>
        </w:tc>
      </w:tr>
    </w:tbl>
    <w:p w:rsidR="00A31D0E" w:rsidRDefault="00A31D0E">
      <w:pPr>
        <w:widowControl/>
        <w:spacing w:before="0"/>
        <w:rPr>
          <w:sz w:val="22"/>
          <w:szCs w:val="22"/>
        </w:rPr>
      </w:pPr>
    </w:p>
    <w:p w:rsidR="00A31D0E" w:rsidRDefault="00A31D0E">
      <w:pPr>
        <w:widowControl/>
        <w:spacing w:before="0"/>
        <w:rPr>
          <w:sz w:val="22"/>
          <w:szCs w:val="22"/>
        </w:rPr>
      </w:pPr>
    </w:p>
    <w:p w:rsidR="00A31D0E" w:rsidRDefault="00A31D0E">
      <w:pPr>
        <w:rPr>
          <w:sz w:val="22"/>
          <w:szCs w:val="22"/>
        </w:rPr>
      </w:pPr>
    </w:p>
    <w:p w:rsidR="00A31D0E" w:rsidRDefault="00A31D0E">
      <w:pPr>
        <w:rPr>
          <w:sz w:val="22"/>
          <w:szCs w:val="22"/>
        </w:rPr>
      </w:pPr>
    </w:p>
    <w:p w:rsidR="00A31D0E" w:rsidRDefault="00A31D0E">
      <w:pPr>
        <w:rPr>
          <w:sz w:val="22"/>
          <w:szCs w:val="22"/>
        </w:rPr>
      </w:pPr>
    </w:p>
    <w:p w:rsidR="00A31D0E" w:rsidRDefault="00A31D0E">
      <w:pPr>
        <w:rPr>
          <w:sz w:val="22"/>
          <w:szCs w:val="22"/>
        </w:rPr>
      </w:pPr>
    </w:p>
    <w:p w:rsidR="00A31D0E" w:rsidRDefault="00A31D0E">
      <w:pPr>
        <w:rPr>
          <w:sz w:val="22"/>
          <w:szCs w:val="22"/>
        </w:rPr>
      </w:pPr>
    </w:p>
    <w:p w:rsidR="00A31D0E" w:rsidRDefault="00A31D0E">
      <w:pPr>
        <w:rPr>
          <w:sz w:val="22"/>
          <w:szCs w:val="22"/>
        </w:rPr>
      </w:pPr>
    </w:p>
    <w:p w:rsidR="00A31D0E" w:rsidRDefault="00A31D0E">
      <w:pPr>
        <w:rPr>
          <w:sz w:val="22"/>
          <w:szCs w:val="22"/>
        </w:rPr>
      </w:pPr>
    </w:p>
    <w:p w:rsidR="00A31D0E" w:rsidRDefault="00A31D0E">
      <w:pPr>
        <w:rPr>
          <w:sz w:val="22"/>
          <w:szCs w:val="22"/>
        </w:rPr>
      </w:pPr>
    </w:p>
    <w:p w:rsidR="00A31D0E" w:rsidRDefault="00A31D0E">
      <w:pPr>
        <w:rPr>
          <w:sz w:val="22"/>
          <w:szCs w:val="22"/>
        </w:rPr>
      </w:pPr>
    </w:p>
    <w:p w:rsidR="00A31D0E" w:rsidRDefault="00A31D0E">
      <w:pPr>
        <w:rPr>
          <w:sz w:val="22"/>
          <w:szCs w:val="22"/>
        </w:rPr>
      </w:pPr>
    </w:p>
    <w:p w:rsidR="00A31D0E" w:rsidRDefault="00A31D0E">
      <w:pPr>
        <w:rPr>
          <w:sz w:val="22"/>
          <w:szCs w:val="22"/>
        </w:rPr>
      </w:pPr>
    </w:p>
    <w:p w:rsidR="00A31D0E" w:rsidRDefault="00A31D0E">
      <w:pPr>
        <w:rPr>
          <w:sz w:val="22"/>
          <w:szCs w:val="22"/>
        </w:rPr>
      </w:pPr>
    </w:p>
    <w:p w:rsidR="00A31D0E" w:rsidRDefault="00A31D0E">
      <w:pPr>
        <w:jc w:val="right"/>
        <w:rPr>
          <w:sz w:val="22"/>
          <w:szCs w:val="22"/>
        </w:rPr>
      </w:pPr>
    </w:p>
    <w:p w:rsidR="00A31D0E" w:rsidRDefault="00A31D0E">
      <w:pPr>
        <w:jc w:val="center"/>
        <w:rPr>
          <w:sz w:val="22"/>
          <w:szCs w:val="22"/>
        </w:rPr>
      </w:pPr>
    </w:p>
    <w:p w:rsidR="00A31D0E" w:rsidRDefault="00A31D0E">
      <w:pPr>
        <w:jc w:val="center"/>
        <w:rPr>
          <w:sz w:val="22"/>
          <w:szCs w:val="22"/>
        </w:rPr>
      </w:pPr>
    </w:p>
    <w:p w:rsidR="00A31D0E" w:rsidRDefault="00A31D0E">
      <w:pPr>
        <w:jc w:val="center"/>
        <w:rPr>
          <w:sz w:val="22"/>
          <w:szCs w:val="22"/>
        </w:rPr>
      </w:pPr>
    </w:p>
    <w:p w:rsidR="00A31D0E" w:rsidRDefault="00A31D0E">
      <w:pPr>
        <w:jc w:val="center"/>
        <w:rPr>
          <w:sz w:val="22"/>
          <w:szCs w:val="22"/>
        </w:rPr>
      </w:pPr>
    </w:p>
    <w:p w:rsidR="00A31D0E" w:rsidRDefault="00A31D0E">
      <w:pPr>
        <w:jc w:val="center"/>
        <w:rPr>
          <w:sz w:val="22"/>
          <w:szCs w:val="22"/>
        </w:rPr>
      </w:pPr>
    </w:p>
    <w:p w:rsidR="00A31D0E" w:rsidRDefault="00A31D0E">
      <w:pPr>
        <w:jc w:val="center"/>
        <w:rPr>
          <w:sz w:val="22"/>
          <w:szCs w:val="22"/>
        </w:rPr>
      </w:pPr>
    </w:p>
    <w:p w:rsidR="00A31D0E" w:rsidRDefault="00A31D0E">
      <w:pPr>
        <w:jc w:val="center"/>
        <w:rPr>
          <w:sz w:val="22"/>
          <w:szCs w:val="22"/>
        </w:rPr>
      </w:pPr>
    </w:p>
    <w:p w:rsidR="00A31D0E" w:rsidRDefault="00A31D0E">
      <w:pPr>
        <w:jc w:val="center"/>
        <w:rPr>
          <w:sz w:val="22"/>
          <w:szCs w:val="22"/>
        </w:rPr>
      </w:pPr>
    </w:p>
    <w:p w:rsidR="00A31D0E" w:rsidRDefault="00A31D0E">
      <w:pPr>
        <w:jc w:val="center"/>
        <w:rPr>
          <w:sz w:val="22"/>
          <w:szCs w:val="22"/>
        </w:rPr>
      </w:pPr>
    </w:p>
    <w:p w:rsidR="00A31D0E" w:rsidRDefault="00A31D0E">
      <w:pPr>
        <w:jc w:val="center"/>
        <w:rPr>
          <w:sz w:val="22"/>
          <w:szCs w:val="22"/>
        </w:rPr>
      </w:pPr>
    </w:p>
    <w:p w:rsidR="00A31D0E" w:rsidRDefault="00A31D0E">
      <w:pPr>
        <w:jc w:val="center"/>
        <w:rPr>
          <w:sz w:val="22"/>
          <w:szCs w:val="22"/>
        </w:rPr>
      </w:pPr>
    </w:p>
    <w:p w:rsidR="00A31D0E" w:rsidRDefault="00A31D0E">
      <w:pPr>
        <w:jc w:val="center"/>
        <w:rPr>
          <w:sz w:val="22"/>
          <w:szCs w:val="22"/>
        </w:rPr>
      </w:pPr>
    </w:p>
    <w:p w:rsidR="00A31D0E" w:rsidRDefault="00A31D0E">
      <w:pPr>
        <w:jc w:val="center"/>
        <w:rPr>
          <w:sz w:val="22"/>
          <w:szCs w:val="22"/>
        </w:rPr>
      </w:pPr>
    </w:p>
    <w:p w:rsidR="00A31D0E" w:rsidRDefault="00A31D0E">
      <w:pPr>
        <w:jc w:val="center"/>
        <w:rPr>
          <w:sz w:val="22"/>
          <w:szCs w:val="22"/>
        </w:rPr>
      </w:pPr>
    </w:p>
    <w:p w:rsidR="00A31D0E" w:rsidRDefault="00A31D0E">
      <w:pPr>
        <w:jc w:val="center"/>
        <w:rPr>
          <w:sz w:val="22"/>
          <w:szCs w:val="22"/>
        </w:rPr>
      </w:pPr>
    </w:p>
    <w:p w:rsidR="00A31D0E" w:rsidRDefault="00A31D0E">
      <w:pPr>
        <w:jc w:val="center"/>
        <w:rPr>
          <w:sz w:val="22"/>
          <w:szCs w:val="22"/>
        </w:rPr>
      </w:pPr>
    </w:p>
    <w:p w:rsidR="00A31D0E" w:rsidRDefault="00A31D0E">
      <w:pPr>
        <w:jc w:val="center"/>
        <w:rPr>
          <w:sz w:val="22"/>
          <w:szCs w:val="22"/>
        </w:rPr>
      </w:pPr>
    </w:p>
    <w:p w:rsidR="00A31D0E" w:rsidRDefault="00A31D0E">
      <w:pPr>
        <w:jc w:val="center"/>
        <w:rPr>
          <w:sz w:val="22"/>
          <w:szCs w:val="22"/>
        </w:rPr>
      </w:pPr>
    </w:p>
    <w:p w:rsidR="00A31D0E" w:rsidRDefault="00A31D0E">
      <w:pPr>
        <w:jc w:val="center"/>
        <w:rPr>
          <w:sz w:val="22"/>
          <w:szCs w:val="22"/>
        </w:rPr>
      </w:pPr>
    </w:p>
    <w:p w:rsidR="00A31D0E" w:rsidRDefault="00A31D0E">
      <w:pPr>
        <w:jc w:val="center"/>
        <w:rPr>
          <w:sz w:val="22"/>
          <w:szCs w:val="22"/>
        </w:rPr>
      </w:pPr>
    </w:p>
    <w:p w:rsidR="00A31D0E" w:rsidRDefault="00A31D0E">
      <w:pPr>
        <w:jc w:val="center"/>
        <w:rPr>
          <w:sz w:val="22"/>
          <w:szCs w:val="22"/>
        </w:rPr>
      </w:pPr>
    </w:p>
    <w:p w:rsidR="00A31D0E" w:rsidRDefault="00A31D0E">
      <w:pPr>
        <w:jc w:val="center"/>
        <w:rPr>
          <w:sz w:val="22"/>
          <w:szCs w:val="22"/>
        </w:rPr>
      </w:pPr>
    </w:p>
    <w:p w:rsidR="00A31D0E" w:rsidRDefault="00A31D0E">
      <w:pPr>
        <w:jc w:val="center"/>
        <w:rPr>
          <w:sz w:val="22"/>
          <w:szCs w:val="22"/>
        </w:rPr>
      </w:pPr>
    </w:p>
    <w:p w:rsidR="00A31D0E" w:rsidRDefault="00A31D0E">
      <w:pPr>
        <w:jc w:val="center"/>
        <w:rPr>
          <w:sz w:val="22"/>
          <w:szCs w:val="22"/>
        </w:rPr>
      </w:pPr>
    </w:p>
    <w:p w:rsidR="00A31D0E" w:rsidRDefault="00A31D0E">
      <w:pPr>
        <w:jc w:val="center"/>
        <w:rPr>
          <w:sz w:val="22"/>
          <w:szCs w:val="22"/>
        </w:rPr>
      </w:pPr>
    </w:p>
    <w:p w:rsidR="00A31D0E" w:rsidRDefault="00A31D0E">
      <w:pPr>
        <w:rPr>
          <w:sz w:val="22"/>
          <w:szCs w:val="22"/>
        </w:rPr>
      </w:pPr>
    </w:p>
    <w:p w:rsidR="00A31D0E" w:rsidRDefault="00A31D0E">
      <w:pPr>
        <w:rPr>
          <w:sz w:val="22"/>
          <w:szCs w:val="22"/>
        </w:rPr>
      </w:pPr>
    </w:p>
    <w:p w:rsidR="00A31D0E" w:rsidRDefault="00A31D0E">
      <w:pPr>
        <w:rPr>
          <w:sz w:val="22"/>
          <w:szCs w:val="22"/>
        </w:rPr>
      </w:pPr>
    </w:p>
    <w:p w:rsidR="00A31D0E" w:rsidRDefault="00A31D0E">
      <w:pPr>
        <w:rPr>
          <w:sz w:val="22"/>
          <w:szCs w:val="22"/>
        </w:rPr>
      </w:pPr>
    </w:p>
    <w:p w:rsidR="00A31D0E" w:rsidRDefault="00A31D0E">
      <w:pPr>
        <w:jc w:val="center"/>
        <w:rPr>
          <w:sz w:val="22"/>
          <w:szCs w:val="22"/>
        </w:rPr>
      </w:pPr>
    </w:p>
    <w:p w:rsidR="00A31D0E" w:rsidRDefault="00A31D0E">
      <w:pPr>
        <w:jc w:val="right"/>
        <w:rPr>
          <w:sz w:val="22"/>
          <w:szCs w:val="22"/>
        </w:rPr>
      </w:pPr>
    </w:p>
    <w:p w:rsidR="00A31D0E" w:rsidRDefault="00A31D0E">
      <w:pPr>
        <w:jc w:val="right"/>
        <w:rPr>
          <w:sz w:val="22"/>
          <w:szCs w:val="22"/>
        </w:rPr>
      </w:pPr>
    </w:p>
    <w:p w:rsidR="00A31D0E" w:rsidRDefault="00A31D0E">
      <w:pPr>
        <w:jc w:val="right"/>
        <w:rPr>
          <w:sz w:val="22"/>
          <w:szCs w:val="22"/>
        </w:rPr>
      </w:pPr>
    </w:p>
    <w:p w:rsidR="00A31D0E" w:rsidRDefault="00A31D0E">
      <w:pPr>
        <w:spacing w:before="0"/>
        <w:jc w:val="left"/>
        <w:rPr>
          <w:i/>
          <w:sz w:val="22"/>
          <w:szCs w:val="22"/>
        </w:rPr>
      </w:pPr>
    </w:p>
    <w:p w:rsidR="00A31D0E" w:rsidRDefault="00A31D0E">
      <w:pPr>
        <w:spacing w:before="0"/>
        <w:jc w:val="left"/>
        <w:rPr>
          <w:i/>
          <w:sz w:val="22"/>
          <w:szCs w:val="22"/>
        </w:rPr>
      </w:pPr>
    </w:p>
    <w:p w:rsidR="00A31D0E" w:rsidRDefault="00A31D0E">
      <w:pPr>
        <w:spacing w:before="0"/>
        <w:jc w:val="left"/>
        <w:rPr>
          <w:i/>
          <w:sz w:val="22"/>
          <w:szCs w:val="22"/>
        </w:rPr>
      </w:pPr>
    </w:p>
    <w:p w:rsidR="00A31D0E" w:rsidRDefault="00A31D0E">
      <w:pPr>
        <w:spacing w:before="0"/>
        <w:jc w:val="left"/>
        <w:rPr>
          <w:i/>
          <w:sz w:val="20"/>
          <w:szCs w:val="20"/>
        </w:rPr>
      </w:pPr>
    </w:p>
    <w:p w:rsidR="00A31D0E" w:rsidRDefault="00A31D0E">
      <w:pPr>
        <w:spacing w:before="0"/>
        <w:jc w:val="left"/>
        <w:rPr>
          <w:i/>
          <w:sz w:val="20"/>
          <w:szCs w:val="20"/>
        </w:rPr>
      </w:pPr>
    </w:p>
    <w:p w:rsidR="00A31D0E" w:rsidRDefault="00A31D0E">
      <w:pPr>
        <w:spacing w:before="0"/>
        <w:jc w:val="left"/>
        <w:rPr>
          <w:i/>
          <w:sz w:val="20"/>
          <w:szCs w:val="20"/>
        </w:rPr>
      </w:pPr>
    </w:p>
    <w:p w:rsidR="00A31D0E" w:rsidRDefault="00A31D0E">
      <w:pPr>
        <w:spacing w:before="0"/>
        <w:jc w:val="left"/>
        <w:rPr>
          <w:i/>
          <w:sz w:val="20"/>
          <w:szCs w:val="20"/>
        </w:rPr>
      </w:pPr>
    </w:p>
    <w:p w:rsidR="00A31D0E" w:rsidRDefault="00A31D0E">
      <w:pPr>
        <w:spacing w:before="0"/>
        <w:jc w:val="left"/>
        <w:rPr>
          <w:i/>
          <w:sz w:val="20"/>
          <w:szCs w:val="20"/>
        </w:rPr>
      </w:pPr>
    </w:p>
    <w:p w:rsidR="00A31D0E" w:rsidRDefault="00A31D0E">
      <w:pPr>
        <w:spacing w:before="0"/>
        <w:jc w:val="left"/>
        <w:rPr>
          <w:i/>
          <w:sz w:val="20"/>
          <w:szCs w:val="20"/>
        </w:rPr>
      </w:pPr>
    </w:p>
    <w:p w:rsidR="00A31D0E" w:rsidRDefault="00A31D0E">
      <w:pPr>
        <w:spacing w:before="0"/>
        <w:jc w:val="left"/>
        <w:rPr>
          <w:i/>
          <w:sz w:val="20"/>
          <w:szCs w:val="20"/>
        </w:rPr>
      </w:pPr>
    </w:p>
    <w:p w:rsidR="00A31D0E" w:rsidRDefault="00A31D0E">
      <w:pPr>
        <w:spacing w:before="0"/>
        <w:jc w:val="left"/>
        <w:rPr>
          <w:i/>
          <w:sz w:val="20"/>
          <w:szCs w:val="20"/>
        </w:rPr>
      </w:pPr>
    </w:p>
    <w:p w:rsidR="00A31D0E" w:rsidRDefault="00A31D0E">
      <w:pPr>
        <w:spacing w:before="0"/>
        <w:jc w:val="left"/>
        <w:rPr>
          <w:i/>
          <w:sz w:val="20"/>
          <w:szCs w:val="20"/>
        </w:rPr>
      </w:pPr>
    </w:p>
    <w:p w:rsidR="00A31D0E" w:rsidRDefault="00A31D0E">
      <w:pPr>
        <w:spacing w:before="0"/>
        <w:jc w:val="left"/>
        <w:rPr>
          <w:i/>
          <w:sz w:val="20"/>
          <w:szCs w:val="20"/>
        </w:rPr>
      </w:pPr>
    </w:p>
    <w:p w:rsidR="00A31D0E" w:rsidRDefault="00A31D0E">
      <w:pPr>
        <w:spacing w:before="0"/>
        <w:jc w:val="left"/>
        <w:rPr>
          <w:i/>
          <w:sz w:val="20"/>
          <w:szCs w:val="20"/>
        </w:rPr>
      </w:pPr>
    </w:p>
    <w:p w:rsidR="00A31D0E" w:rsidRDefault="00A31D0E">
      <w:pPr>
        <w:spacing w:before="0"/>
        <w:jc w:val="left"/>
        <w:rPr>
          <w:i/>
          <w:sz w:val="20"/>
          <w:szCs w:val="20"/>
        </w:rPr>
      </w:pPr>
    </w:p>
    <w:p w:rsidR="00A31D0E" w:rsidRDefault="00A31D0E">
      <w:pPr>
        <w:spacing w:before="0"/>
        <w:jc w:val="left"/>
        <w:rPr>
          <w:i/>
          <w:sz w:val="20"/>
          <w:szCs w:val="20"/>
        </w:rPr>
      </w:pPr>
    </w:p>
    <w:p w:rsidR="00A31D0E" w:rsidRDefault="00A31D0E">
      <w:pPr>
        <w:spacing w:before="0"/>
        <w:jc w:val="left"/>
        <w:rPr>
          <w:i/>
          <w:sz w:val="20"/>
          <w:szCs w:val="20"/>
        </w:rPr>
      </w:pPr>
    </w:p>
    <w:p w:rsidR="00A31D0E" w:rsidRDefault="00A31D0E">
      <w:pPr>
        <w:spacing w:before="0"/>
        <w:jc w:val="left"/>
        <w:rPr>
          <w:i/>
          <w:sz w:val="20"/>
          <w:szCs w:val="20"/>
        </w:rPr>
      </w:pPr>
    </w:p>
    <w:p w:rsidR="00A31D0E" w:rsidRDefault="00A31D0E">
      <w:pPr>
        <w:spacing w:before="0"/>
        <w:jc w:val="left"/>
        <w:rPr>
          <w:i/>
          <w:sz w:val="20"/>
          <w:szCs w:val="20"/>
        </w:rPr>
      </w:pPr>
    </w:p>
    <w:p w:rsidR="00A31D0E" w:rsidRDefault="00A31D0E">
      <w:pPr>
        <w:spacing w:before="0"/>
        <w:jc w:val="left"/>
        <w:rPr>
          <w:i/>
          <w:sz w:val="20"/>
          <w:szCs w:val="20"/>
        </w:rPr>
      </w:pPr>
    </w:p>
    <w:p w:rsidR="00A31D0E" w:rsidRDefault="00A31D0E">
      <w:pPr>
        <w:spacing w:before="0"/>
        <w:jc w:val="left"/>
        <w:rPr>
          <w:i/>
          <w:sz w:val="20"/>
          <w:szCs w:val="20"/>
        </w:rPr>
      </w:pPr>
    </w:p>
    <w:p w:rsidR="00A31D0E" w:rsidRDefault="00A31D0E">
      <w:pPr>
        <w:spacing w:before="0"/>
        <w:jc w:val="left"/>
        <w:rPr>
          <w:i/>
          <w:sz w:val="20"/>
          <w:szCs w:val="20"/>
        </w:rPr>
      </w:pPr>
    </w:p>
    <w:p w:rsidR="00A31D0E" w:rsidRDefault="00A31D0E">
      <w:pPr>
        <w:spacing w:before="0"/>
        <w:jc w:val="left"/>
        <w:rPr>
          <w:i/>
          <w:sz w:val="20"/>
          <w:szCs w:val="20"/>
        </w:rPr>
      </w:pPr>
    </w:p>
    <w:p w:rsidR="00A31D0E" w:rsidRDefault="00A31D0E">
      <w:pPr>
        <w:spacing w:before="0"/>
        <w:jc w:val="left"/>
        <w:rPr>
          <w:i/>
          <w:sz w:val="20"/>
          <w:szCs w:val="20"/>
        </w:rPr>
      </w:pPr>
    </w:p>
    <w:p w:rsidR="00A31D0E" w:rsidRDefault="00A31D0E">
      <w:pPr>
        <w:spacing w:before="0"/>
        <w:jc w:val="left"/>
        <w:rPr>
          <w:i/>
          <w:sz w:val="20"/>
          <w:szCs w:val="20"/>
        </w:rPr>
      </w:pPr>
    </w:p>
    <w:p w:rsidR="00A31D0E" w:rsidRDefault="00A31D0E">
      <w:pPr>
        <w:spacing w:before="0"/>
        <w:jc w:val="left"/>
        <w:rPr>
          <w:i/>
          <w:sz w:val="20"/>
          <w:szCs w:val="20"/>
        </w:rPr>
      </w:pPr>
    </w:p>
    <w:sectPr w:rsidR="00A31D0E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D0E" w:rsidRDefault="00026E6E">
      <w:pPr>
        <w:spacing w:before="0"/>
      </w:pPr>
      <w:r>
        <w:separator/>
      </w:r>
    </w:p>
  </w:endnote>
  <w:endnote w:type="continuationSeparator" w:id="0">
    <w:p w:rsidR="00A31D0E" w:rsidRDefault="00026E6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D0E" w:rsidRDefault="00026E6E">
      <w:pPr>
        <w:spacing w:before="0"/>
      </w:pPr>
      <w:r>
        <w:separator/>
      </w:r>
    </w:p>
  </w:footnote>
  <w:footnote w:type="continuationSeparator" w:id="0">
    <w:p w:rsidR="00A31D0E" w:rsidRDefault="00026E6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4178"/>
    <w:multiLevelType w:val="multilevel"/>
    <w:tmpl w:val="634E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C653E"/>
    <w:multiLevelType w:val="hybridMultilevel"/>
    <w:tmpl w:val="6B8AF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14FDC"/>
    <w:multiLevelType w:val="hybridMultilevel"/>
    <w:tmpl w:val="292E4E3E"/>
    <w:lvl w:ilvl="0" w:tplc="B54A493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7E33035"/>
    <w:multiLevelType w:val="hybridMultilevel"/>
    <w:tmpl w:val="20D60B36"/>
    <w:lvl w:ilvl="0" w:tplc="629C7F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EC2673E"/>
    <w:multiLevelType w:val="hybridMultilevel"/>
    <w:tmpl w:val="9760E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67FE1"/>
    <w:multiLevelType w:val="multilevel"/>
    <w:tmpl w:val="05609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049786C"/>
    <w:multiLevelType w:val="hybridMultilevel"/>
    <w:tmpl w:val="7E4A67B0"/>
    <w:lvl w:ilvl="0" w:tplc="10224FF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1A6014D8"/>
    <w:multiLevelType w:val="hybridMultilevel"/>
    <w:tmpl w:val="CA28F4B8"/>
    <w:lvl w:ilvl="0" w:tplc="E2C68A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1AC07DD"/>
    <w:multiLevelType w:val="hybridMultilevel"/>
    <w:tmpl w:val="8CC84694"/>
    <w:lvl w:ilvl="0" w:tplc="AB267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326C36"/>
    <w:multiLevelType w:val="hybridMultilevel"/>
    <w:tmpl w:val="3E64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C06BB"/>
    <w:multiLevelType w:val="hybridMultilevel"/>
    <w:tmpl w:val="86B42804"/>
    <w:lvl w:ilvl="0" w:tplc="36907980">
      <w:start w:val="1"/>
      <w:numFmt w:val="decimal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65B2342"/>
    <w:multiLevelType w:val="hybridMultilevel"/>
    <w:tmpl w:val="C47C6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AE60CB"/>
    <w:multiLevelType w:val="hybridMultilevel"/>
    <w:tmpl w:val="43C680C0"/>
    <w:lvl w:ilvl="0" w:tplc="97A068D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2BF468E2"/>
    <w:multiLevelType w:val="hybridMultilevel"/>
    <w:tmpl w:val="263410E8"/>
    <w:lvl w:ilvl="0" w:tplc="21EA88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2F3E28AA"/>
    <w:multiLevelType w:val="hybridMultilevel"/>
    <w:tmpl w:val="D77E8940"/>
    <w:lvl w:ilvl="0" w:tplc="A150FBAE">
      <w:start w:val="1"/>
      <w:numFmt w:val="upperRoman"/>
      <w:lvlText w:val="%1."/>
      <w:lvlJc w:val="left"/>
      <w:pPr>
        <w:ind w:left="12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>
    <w:nsid w:val="39CD1EB2"/>
    <w:multiLevelType w:val="multilevel"/>
    <w:tmpl w:val="AC66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7948EC"/>
    <w:multiLevelType w:val="hybridMultilevel"/>
    <w:tmpl w:val="AFD2AF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CBF216C"/>
    <w:multiLevelType w:val="multilevel"/>
    <w:tmpl w:val="D5DA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6426D8"/>
    <w:multiLevelType w:val="hybridMultilevel"/>
    <w:tmpl w:val="1B02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253488"/>
    <w:multiLevelType w:val="hybridMultilevel"/>
    <w:tmpl w:val="FFC82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3B0641"/>
    <w:multiLevelType w:val="hybridMultilevel"/>
    <w:tmpl w:val="6AA48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44155A"/>
    <w:multiLevelType w:val="hybridMultilevel"/>
    <w:tmpl w:val="C3E4A730"/>
    <w:lvl w:ilvl="0" w:tplc="6CCEB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6684276"/>
    <w:multiLevelType w:val="hybridMultilevel"/>
    <w:tmpl w:val="E604BF9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511DBD"/>
    <w:multiLevelType w:val="hybridMultilevel"/>
    <w:tmpl w:val="02A02F04"/>
    <w:lvl w:ilvl="0" w:tplc="EC4E2D58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4AFD0890"/>
    <w:multiLevelType w:val="hybridMultilevel"/>
    <w:tmpl w:val="39B67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120089"/>
    <w:multiLevelType w:val="hybridMultilevel"/>
    <w:tmpl w:val="3E64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A507E8"/>
    <w:multiLevelType w:val="hybridMultilevel"/>
    <w:tmpl w:val="EEB661A8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4C160C"/>
    <w:multiLevelType w:val="hybridMultilevel"/>
    <w:tmpl w:val="0E66A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915F2C"/>
    <w:multiLevelType w:val="hybridMultilevel"/>
    <w:tmpl w:val="810C3DCA"/>
    <w:lvl w:ilvl="0" w:tplc="69CAE986">
      <w:start w:val="1"/>
      <w:numFmt w:val="upperRoman"/>
      <w:lvlText w:val="%1."/>
      <w:lvlJc w:val="left"/>
      <w:pPr>
        <w:ind w:left="12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9">
    <w:nsid w:val="59776BCB"/>
    <w:multiLevelType w:val="hybridMultilevel"/>
    <w:tmpl w:val="71F8B5BC"/>
    <w:lvl w:ilvl="0" w:tplc="F5E886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D071C6A"/>
    <w:multiLevelType w:val="hybridMultilevel"/>
    <w:tmpl w:val="292E4E3E"/>
    <w:lvl w:ilvl="0" w:tplc="B54A493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5E1A5954"/>
    <w:multiLevelType w:val="hybridMultilevel"/>
    <w:tmpl w:val="D77064A0"/>
    <w:lvl w:ilvl="0" w:tplc="4874FBAE">
      <w:start w:val="1"/>
      <w:numFmt w:val="decimal"/>
      <w:lvlText w:val="%1."/>
      <w:lvlJc w:val="left"/>
      <w:pPr>
        <w:ind w:left="118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32">
    <w:nsid w:val="5F30791E"/>
    <w:multiLevelType w:val="hybridMultilevel"/>
    <w:tmpl w:val="7AFA5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A15965"/>
    <w:multiLevelType w:val="hybridMultilevel"/>
    <w:tmpl w:val="43DCE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2B01C7"/>
    <w:multiLevelType w:val="hybridMultilevel"/>
    <w:tmpl w:val="8C3C81D4"/>
    <w:lvl w:ilvl="0" w:tplc="EF7C16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5">
    <w:nsid w:val="625F1053"/>
    <w:multiLevelType w:val="hybridMultilevel"/>
    <w:tmpl w:val="E0C0AE18"/>
    <w:lvl w:ilvl="0" w:tplc="0FACAF6A">
      <w:start w:val="1"/>
      <w:numFmt w:val="decimal"/>
      <w:lvlText w:val="%1)"/>
      <w:lvlJc w:val="left"/>
      <w:pPr>
        <w:tabs>
          <w:tab w:val="num" w:pos="945"/>
        </w:tabs>
        <w:ind w:left="945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8A6382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BD6C38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900B61"/>
    <w:multiLevelType w:val="hybridMultilevel"/>
    <w:tmpl w:val="BAE80DB4"/>
    <w:lvl w:ilvl="0" w:tplc="0824BD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AFE4D77"/>
    <w:multiLevelType w:val="multilevel"/>
    <w:tmpl w:val="49EA14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71BD3A94"/>
    <w:multiLevelType w:val="hybridMultilevel"/>
    <w:tmpl w:val="2F02E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CF70E3"/>
    <w:multiLevelType w:val="hybridMultilevel"/>
    <w:tmpl w:val="9CC48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3B086F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46997"/>
    <w:multiLevelType w:val="multilevel"/>
    <w:tmpl w:val="83AA90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7A705FBE"/>
    <w:multiLevelType w:val="hybridMultilevel"/>
    <w:tmpl w:val="1B02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385BBC"/>
    <w:multiLevelType w:val="hybridMultilevel"/>
    <w:tmpl w:val="F7CE5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4B30E5"/>
    <w:multiLevelType w:val="hybridMultilevel"/>
    <w:tmpl w:val="43DCE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13"/>
  </w:num>
  <w:num w:numId="4">
    <w:abstractNumId w:val="35"/>
  </w:num>
  <w:num w:numId="5">
    <w:abstractNumId w:val="34"/>
  </w:num>
  <w:num w:numId="6">
    <w:abstractNumId w:val="1"/>
  </w:num>
  <w:num w:numId="7">
    <w:abstractNumId w:val="6"/>
  </w:num>
  <w:num w:numId="8">
    <w:abstractNumId w:val="14"/>
  </w:num>
  <w:num w:numId="9">
    <w:abstractNumId w:val="12"/>
  </w:num>
  <w:num w:numId="10">
    <w:abstractNumId w:val="2"/>
  </w:num>
  <w:num w:numId="11">
    <w:abstractNumId w:val="28"/>
  </w:num>
  <w:num w:numId="12">
    <w:abstractNumId w:val="21"/>
  </w:num>
  <w:num w:numId="13">
    <w:abstractNumId w:val="30"/>
  </w:num>
  <w:num w:numId="14">
    <w:abstractNumId w:val="11"/>
  </w:num>
  <w:num w:numId="15">
    <w:abstractNumId w:val="46"/>
  </w:num>
  <w:num w:numId="16">
    <w:abstractNumId w:val="33"/>
  </w:num>
  <w:num w:numId="17">
    <w:abstractNumId w:val="29"/>
  </w:num>
  <w:num w:numId="18">
    <w:abstractNumId w:val="7"/>
  </w:num>
  <w:num w:numId="19">
    <w:abstractNumId w:val="3"/>
  </w:num>
  <w:num w:numId="20">
    <w:abstractNumId w:val="24"/>
  </w:num>
  <w:num w:numId="21">
    <w:abstractNumId w:val="4"/>
  </w:num>
  <w:num w:numId="22">
    <w:abstractNumId w:val="41"/>
  </w:num>
  <w:num w:numId="23">
    <w:abstractNumId w:val="38"/>
  </w:num>
  <w:num w:numId="24">
    <w:abstractNumId w:val="45"/>
  </w:num>
  <w:num w:numId="25">
    <w:abstractNumId w:val="32"/>
  </w:num>
  <w:num w:numId="26">
    <w:abstractNumId w:val="27"/>
  </w:num>
  <w:num w:numId="27">
    <w:abstractNumId w:val="19"/>
  </w:num>
  <w:num w:numId="28">
    <w:abstractNumId w:val="15"/>
  </w:num>
  <w:num w:numId="29">
    <w:abstractNumId w:val="17"/>
  </w:num>
  <w:num w:numId="30">
    <w:abstractNumId w:val="20"/>
  </w:num>
  <w:num w:numId="31">
    <w:abstractNumId w:val="9"/>
  </w:num>
  <w:num w:numId="32">
    <w:abstractNumId w:val="25"/>
  </w:num>
  <w:num w:numId="33">
    <w:abstractNumId w:val="0"/>
  </w:num>
  <w:num w:numId="34">
    <w:abstractNumId w:val="16"/>
  </w:num>
  <w:num w:numId="35">
    <w:abstractNumId w:val="31"/>
  </w:num>
  <w:num w:numId="36">
    <w:abstractNumId w:val="44"/>
  </w:num>
  <w:num w:numId="37">
    <w:abstractNumId w:val="18"/>
  </w:num>
  <w:num w:numId="38">
    <w:abstractNumId w:val="36"/>
  </w:num>
  <w:num w:numId="39">
    <w:abstractNumId w:val="42"/>
  </w:num>
  <w:num w:numId="40">
    <w:abstractNumId w:val="40"/>
  </w:num>
  <w:num w:numId="41">
    <w:abstractNumId w:val="8"/>
  </w:num>
  <w:num w:numId="42">
    <w:abstractNumId w:val="37"/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</w:num>
  <w:num w:numId="45">
    <w:abstractNumId w:val="43"/>
  </w:num>
  <w:num w:numId="46">
    <w:abstractNumId w:val="22"/>
  </w:num>
  <w:num w:numId="47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1D0E"/>
    <w:rsid w:val="00026E6E"/>
    <w:rsid w:val="00A3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before="2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spacing w:line="336" w:lineRule="auto"/>
      <w:ind w:left="1600"/>
      <w:jc w:val="center"/>
    </w:pPr>
    <w:rPr>
      <w:rFonts w:ascii="Arial" w:hAnsi="Arial"/>
      <w:b/>
    </w:rPr>
  </w:style>
  <w:style w:type="table" w:styleId="a3">
    <w:name w:val="Table Grid"/>
    <w:basedOn w:val="a1"/>
    <w:pPr>
      <w:widowControl w:val="0"/>
      <w:spacing w:before="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widowControl/>
      <w:spacing w:before="0"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a7">
    <w:name w:val="Hyperlink"/>
    <w:basedOn w:val="a0"/>
    <w:rPr>
      <w:color w:val="0000FF"/>
      <w:u w:val="single"/>
    </w:rPr>
  </w:style>
  <w:style w:type="paragraph" w:styleId="a8">
    <w:name w:val="footer"/>
    <w:basedOn w:val="a"/>
    <w:link w:val="a9"/>
    <w:uiPriority w:val="99"/>
    <w:pPr>
      <w:widowControl/>
      <w:tabs>
        <w:tab w:val="center" w:pos="4677"/>
        <w:tab w:val="right" w:pos="9355"/>
      </w:tabs>
      <w:spacing w:before="0"/>
      <w:jc w:val="left"/>
    </w:pPr>
  </w:style>
  <w:style w:type="character" w:customStyle="1" w:styleId="a9">
    <w:name w:val="Нижний колонтитул Знак"/>
    <w:basedOn w:val="a0"/>
    <w:link w:val="a8"/>
    <w:uiPriority w:val="99"/>
    <w:rPr>
      <w:sz w:val="24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</w:style>
  <w:style w:type="paragraph" w:styleId="ab">
    <w:name w:val="Body Text"/>
    <w:basedOn w:val="a"/>
    <w:link w:val="ac"/>
    <w:pPr>
      <w:widowControl/>
      <w:spacing w:before="0" w:after="120"/>
      <w:jc w:val="left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</w:style>
  <w:style w:type="character" w:styleId="ad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paragraph" w:styleId="ae">
    <w:name w:val="header"/>
    <w:basedOn w:val="a"/>
    <w:link w:val="af"/>
    <w:unhideWhenUsed/>
    <w:pPr>
      <w:tabs>
        <w:tab w:val="center" w:pos="4677"/>
        <w:tab w:val="right" w:pos="9355"/>
      </w:tabs>
      <w:spacing w:before="0"/>
    </w:pPr>
  </w:style>
  <w:style w:type="character" w:customStyle="1" w:styleId="af">
    <w:name w:val="Верхний колонтитул Знак"/>
    <w:basedOn w:val="a0"/>
    <w:link w:val="a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9D9D9"/>
                <w:right w:val="none" w:sz="0" w:space="0" w:color="auto"/>
              </w:divBdr>
              <w:divsChild>
                <w:div w:id="9611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0834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97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6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84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9D9D9"/>
                <w:right w:val="none" w:sz="0" w:space="0" w:color="auto"/>
              </w:divBdr>
              <w:divsChild>
                <w:div w:id="8674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48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0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95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9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7170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320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EDEDE"/>
                        <w:left w:val="single" w:sz="6" w:space="8" w:color="DEDEDE"/>
                        <w:bottom w:val="single" w:sz="6" w:space="15" w:color="DEDEDE"/>
                        <w:right w:val="single" w:sz="6" w:space="8" w:color="DEDEDE"/>
                      </w:divBdr>
                      <w:divsChild>
                        <w:div w:id="13225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71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30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B541B-5E3E-4AB3-AD7A-32307B3C5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14456</TotalTime>
  <Pages>5</Pages>
  <Words>792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Links>
    <vt:vector size="222" baseType="variant">
      <vt:variant>
        <vt:i4>6619234</vt:i4>
      </vt:variant>
      <vt:variant>
        <vt:i4>501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/document/99/902271090/ZAP23LO3H9/</vt:lpwstr>
      </vt:variant>
      <vt:variant>
        <vt:i4>3407977</vt:i4>
      </vt:variant>
      <vt:variant>
        <vt:i4>498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/document/111/41021/tit18/</vt:lpwstr>
      </vt:variant>
      <vt:variant>
        <vt:i4>6488161</vt:i4>
      </vt:variant>
      <vt:variant>
        <vt:i4>495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/document/99/902271090/ZA01TFC3E3/</vt:lpwstr>
      </vt:variant>
      <vt:variant>
        <vt:i4>3407970</vt:i4>
      </vt:variant>
      <vt:variant>
        <vt:i4>492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/document/111/41021/tit13/</vt:lpwstr>
      </vt:variant>
      <vt:variant>
        <vt:i4>3014697</vt:i4>
      </vt:variant>
      <vt:variant>
        <vt:i4>489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/document/99/902271090/ZAP1UI238T/</vt:lpwstr>
      </vt:variant>
      <vt:variant>
        <vt:i4>4784209</vt:i4>
      </vt:variant>
      <vt:variant>
        <vt:i4>486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/document/111/40293/</vt:lpwstr>
      </vt:variant>
      <vt:variant>
        <vt:i4>8192057</vt:i4>
      </vt:variant>
      <vt:variant>
        <vt:i4>483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/document/99/902271090/ZAP1VFC39K/</vt:lpwstr>
      </vt:variant>
      <vt:variant>
        <vt:i4>4390992</vt:i4>
      </vt:variant>
      <vt:variant>
        <vt:i4>480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/document/111/41020/</vt:lpwstr>
      </vt:variant>
      <vt:variant>
        <vt:i4>3211304</vt:i4>
      </vt:variant>
      <vt:variant>
        <vt:i4>477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/document/99/902271090/ZAP21I43EV/</vt:lpwstr>
      </vt:variant>
      <vt:variant>
        <vt:i4>4194391</vt:i4>
      </vt:variant>
      <vt:variant>
        <vt:i4>474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/document/111/41017/</vt:lpwstr>
      </vt:variant>
      <vt:variant>
        <vt:i4>7602296</vt:i4>
      </vt:variant>
      <vt:variant>
        <vt:i4>471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</vt:lpwstr>
      </vt:variant>
      <vt:variant>
        <vt:i4>7733350</vt:i4>
      </vt:variant>
      <vt:variant>
        <vt:i4>468</vt:i4>
      </vt:variant>
      <vt:variant>
        <vt:i4>0</vt:i4>
      </vt:variant>
      <vt:variant>
        <vt:i4>5</vt:i4>
      </vt:variant>
      <vt:variant>
        <vt:lpwstr>http://bus.gov.ru/</vt:lpwstr>
      </vt:variant>
      <vt:variant>
        <vt:lpwstr/>
      </vt:variant>
      <vt:variant>
        <vt:i4>1114188</vt:i4>
      </vt:variant>
      <vt:variant>
        <vt:i4>456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/document/111/41340/mar5/</vt:lpwstr>
      </vt:variant>
      <vt:variant>
        <vt:i4>1048652</vt:i4>
      </vt:variant>
      <vt:variant>
        <vt:i4>453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/document/111/41340/mar4/</vt:lpwstr>
      </vt:variant>
      <vt:variant>
        <vt:i4>7798909</vt:i4>
      </vt:variant>
      <vt:variant>
        <vt:i4>450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/document/99/499010360/</vt:lpwstr>
      </vt:variant>
      <vt:variant>
        <vt:i4>3014712</vt:i4>
      </vt:variant>
      <vt:variant>
        <vt:i4>447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/document/99/902316088/XA00MB02NI/</vt:lpwstr>
      </vt:variant>
      <vt:variant>
        <vt:i4>6553710</vt:i4>
      </vt:variant>
      <vt:variant>
        <vt:i4>444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/document/99/901714421/XA00MGU2O6/</vt:lpwstr>
      </vt:variant>
      <vt:variant>
        <vt:i4>6619234</vt:i4>
      </vt:variant>
      <vt:variant>
        <vt:i4>441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/document/99/902271090/ZAP23LO3H9/</vt:lpwstr>
      </vt:variant>
      <vt:variant>
        <vt:i4>3407977</vt:i4>
      </vt:variant>
      <vt:variant>
        <vt:i4>438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/document/111/41021/tit18/</vt:lpwstr>
      </vt:variant>
      <vt:variant>
        <vt:i4>6488161</vt:i4>
      </vt:variant>
      <vt:variant>
        <vt:i4>435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/document/99/902271090/ZA01TFC3E3/</vt:lpwstr>
      </vt:variant>
      <vt:variant>
        <vt:i4>3407970</vt:i4>
      </vt:variant>
      <vt:variant>
        <vt:i4>432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/document/111/41021/tit13/</vt:lpwstr>
      </vt:variant>
      <vt:variant>
        <vt:i4>3014697</vt:i4>
      </vt:variant>
      <vt:variant>
        <vt:i4>429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/document/99/902271090/ZAP1UI238T/</vt:lpwstr>
      </vt:variant>
      <vt:variant>
        <vt:i4>4784209</vt:i4>
      </vt:variant>
      <vt:variant>
        <vt:i4>426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/document/111/40293/</vt:lpwstr>
      </vt:variant>
      <vt:variant>
        <vt:i4>8192057</vt:i4>
      </vt:variant>
      <vt:variant>
        <vt:i4>423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/document/99/902271090/ZAP1VFC39K/</vt:lpwstr>
      </vt:variant>
      <vt:variant>
        <vt:i4>4390992</vt:i4>
      </vt:variant>
      <vt:variant>
        <vt:i4>420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/document/111/41020/</vt:lpwstr>
      </vt:variant>
      <vt:variant>
        <vt:i4>3211304</vt:i4>
      </vt:variant>
      <vt:variant>
        <vt:i4>417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/document/99/902271090/ZAP21I43EV/</vt:lpwstr>
      </vt:variant>
      <vt:variant>
        <vt:i4>4194391</vt:i4>
      </vt:variant>
      <vt:variant>
        <vt:i4>414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/document/111/41017/</vt:lpwstr>
      </vt:variant>
      <vt:variant>
        <vt:i4>7602296</vt:i4>
      </vt:variant>
      <vt:variant>
        <vt:i4>411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</vt:lpwstr>
      </vt:variant>
      <vt:variant>
        <vt:i4>1835048</vt:i4>
      </vt:variant>
      <vt:variant>
        <vt:i4>363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351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342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336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7733311</vt:i4>
      </vt:variant>
      <vt:variant>
        <vt:i4>327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324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318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312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306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Захарова Наталья Борисовна</cp:lastModifiedBy>
  <cp:revision>74</cp:revision>
  <cp:lastPrinted>2017-08-03T09:02:00Z</cp:lastPrinted>
  <dcterms:created xsi:type="dcterms:W3CDTF">2009-02-18T10:55:00Z</dcterms:created>
  <dcterms:modified xsi:type="dcterms:W3CDTF">2017-08-03T09:29:00Z</dcterms:modified>
</cp:coreProperties>
</file>