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B5" w:rsidRDefault="007035B5" w:rsidP="007035B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035B5" w:rsidRDefault="007035B5" w:rsidP="007035B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035B5" w:rsidRDefault="007035B5" w:rsidP="007035B5">
      <w:pPr>
        <w:jc w:val="center"/>
        <w:rPr>
          <w:b/>
          <w:bCs/>
          <w:sz w:val="24"/>
          <w:szCs w:val="24"/>
        </w:rPr>
      </w:pPr>
    </w:p>
    <w:p w:rsidR="007035B5" w:rsidRDefault="007035B5" w:rsidP="007035B5">
      <w:pPr>
        <w:jc w:val="center"/>
        <w:rPr>
          <w:b/>
          <w:bCs/>
          <w:sz w:val="24"/>
          <w:szCs w:val="24"/>
        </w:rPr>
      </w:pPr>
      <w:r>
        <w:rPr>
          <w:b/>
          <w:bCs/>
          <w:sz w:val="24"/>
          <w:szCs w:val="24"/>
        </w:rPr>
        <w:t>ПРОТОКОЛ</w:t>
      </w:r>
    </w:p>
    <w:p w:rsidR="007035B5" w:rsidRDefault="007035B5" w:rsidP="007035B5">
      <w:pPr>
        <w:jc w:val="center"/>
        <w:rPr>
          <w:b/>
          <w:sz w:val="24"/>
          <w:szCs w:val="24"/>
        </w:rPr>
      </w:pPr>
      <w:r>
        <w:rPr>
          <w:b/>
          <w:sz w:val="24"/>
          <w:szCs w:val="24"/>
        </w:rPr>
        <w:t>рассмотрения заявок на участие в открытом аукционе в электронной форме</w:t>
      </w:r>
    </w:p>
    <w:p w:rsidR="007035B5" w:rsidRDefault="007035B5" w:rsidP="007035B5">
      <w:pPr>
        <w:jc w:val="both"/>
        <w:rPr>
          <w:sz w:val="24"/>
          <w:szCs w:val="24"/>
        </w:rPr>
      </w:pPr>
    </w:p>
    <w:p w:rsidR="007035B5" w:rsidRDefault="007035B5" w:rsidP="007035B5">
      <w:pPr>
        <w:jc w:val="both"/>
        <w:rPr>
          <w:sz w:val="24"/>
          <w:szCs w:val="22"/>
        </w:rPr>
      </w:pPr>
      <w:r>
        <w:rPr>
          <w:sz w:val="24"/>
        </w:rPr>
        <w:t>«28» апреля  2011г.                                                                          № 0187300005811000124-1.</w:t>
      </w:r>
    </w:p>
    <w:p w:rsidR="001D0FFE" w:rsidRDefault="001D0FFE" w:rsidP="001D0FFE">
      <w:pPr>
        <w:rPr>
          <w:sz w:val="24"/>
          <w:szCs w:val="24"/>
        </w:rPr>
      </w:pPr>
      <w:r>
        <w:rPr>
          <w:b/>
          <w:sz w:val="24"/>
          <w:szCs w:val="24"/>
        </w:rPr>
        <w:t xml:space="preserve">ПРИСУТСТВОВАЛИ: </w:t>
      </w:r>
    </w:p>
    <w:p w:rsidR="001D0FFE" w:rsidRDefault="001D0FFE" w:rsidP="001D0FFE">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D0FFE" w:rsidRDefault="001D0FFE" w:rsidP="001D0FFE">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1D0FFE" w:rsidRDefault="001D0FFE" w:rsidP="001D0FFE">
      <w:pPr>
        <w:rPr>
          <w:sz w:val="24"/>
          <w:szCs w:val="24"/>
        </w:rPr>
      </w:pPr>
      <w:r>
        <w:rPr>
          <w:sz w:val="24"/>
          <w:szCs w:val="24"/>
        </w:rPr>
        <w:t>Члены  комиссии:</w:t>
      </w:r>
    </w:p>
    <w:p w:rsidR="001D0FFE" w:rsidRDefault="001D0FFE" w:rsidP="001D0FFE">
      <w:pPr>
        <w:jc w:val="both"/>
        <w:rPr>
          <w:sz w:val="24"/>
          <w:szCs w:val="24"/>
        </w:rPr>
      </w:pPr>
      <w:r>
        <w:rPr>
          <w:sz w:val="24"/>
          <w:szCs w:val="24"/>
        </w:rPr>
        <w:t>2.Голин С.Д. - директор  департамента муниципальной собственности и градостроительства;</w:t>
      </w:r>
    </w:p>
    <w:p w:rsidR="001D0FFE" w:rsidRDefault="001D0FFE" w:rsidP="001D0FFE">
      <w:pPr>
        <w:rPr>
          <w:sz w:val="24"/>
          <w:szCs w:val="24"/>
        </w:rPr>
      </w:pPr>
      <w:r>
        <w:rPr>
          <w:sz w:val="24"/>
          <w:szCs w:val="24"/>
        </w:rPr>
        <w:t>3.Бандурин В.К. – директор департамента жилищно-коммунального и строительного комплекса;</w:t>
      </w:r>
    </w:p>
    <w:p w:rsidR="001D0FFE" w:rsidRDefault="001D0FFE" w:rsidP="001D0FFE">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1D0FFE" w:rsidRDefault="001D0FFE" w:rsidP="001D0FFE">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1D0FFE" w:rsidRDefault="001D0FFE" w:rsidP="001D0FFE">
      <w:pPr>
        <w:rPr>
          <w:sz w:val="24"/>
          <w:szCs w:val="24"/>
        </w:rPr>
      </w:pPr>
      <w:r>
        <w:rPr>
          <w:sz w:val="24"/>
          <w:szCs w:val="24"/>
        </w:rPr>
        <w:t>6. Тельнова Н.А. – начальник  контрольно-ревизионного отдела департамента финансов;</w:t>
      </w:r>
    </w:p>
    <w:p w:rsidR="001D0FFE" w:rsidRDefault="001D0FFE" w:rsidP="001D0FFE">
      <w:pPr>
        <w:rPr>
          <w:sz w:val="24"/>
          <w:szCs w:val="24"/>
        </w:rPr>
      </w:pPr>
      <w:r>
        <w:rPr>
          <w:sz w:val="24"/>
          <w:szCs w:val="24"/>
        </w:rPr>
        <w:t>7. Ермаков А.Ю.-  начальник юридического управления.</w:t>
      </w:r>
    </w:p>
    <w:p w:rsidR="001D0FFE" w:rsidRDefault="001D0FFE" w:rsidP="001D0FFE">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7035B5" w:rsidRPr="0081120E" w:rsidRDefault="007035B5" w:rsidP="007035B5">
      <w:pPr>
        <w:pStyle w:val="a4"/>
        <w:spacing w:after="0"/>
        <w:jc w:val="both"/>
        <w:rPr>
          <w:color w:val="000000"/>
          <w:spacing w:val="-6"/>
          <w:sz w:val="24"/>
          <w:szCs w:val="24"/>
        </w:rPr>
      </w:pPr>
      <w:r>
        <w:rPr>
          <w:noProof/>
          <w:sz w:val="24"/>
          <w:szCs w:val="24"/>
        </w:rPr>
        <w:t xml:space="preserve">Представитель заказчика: </w:t>
      </w:r>
      <w:proofErr w:type="spellStart"/>
      <w:r w:rsidRPr="0081120E">
        <w:rPr>
          <w:sz w:val="24"/>
          <w:szCs w:val="24"/>
        </w:rPr>
        <w:t>Вялич</w:t>
      </w:r>
      <w:proofErr w:type="spellEnd"/>
      <w:r w:rsidRPr="0081120E">
        <w:rPr>
          <w:sz w:val="24"/>
          <w:szCs w:val="24"/>
        </w:rPr>
        <w:t xml:space="preserve"> Оксана Сергеевна, главный бухгалтер МБОУ «Лицей им. Г.Ф. </w:t>
      </w:r>
      <w:proofErr w:type="spellStart"/>
      <w:r w:rsidRPr="0081120E">
        <w:rPr>
          <w:sz w:val="24"/>
          <w:szCs w:val="24"/>
        </w:rPr>
        <w:t>Атякшева</w:t>
      </w:r>
      <w:proofErr w:type="spellEnd"/>
      <w:r w:rsidRPr="0081120E">
        <w:rPr>
          <w:sz w:val="24"/>
          <w:szCs w:val="24"/>
        </w:rPr>
        <w:t>»</w:t>
      </w:r>
      <w:r w:rsidRPr="0081120E">
        <w:rPr>
          <w:color w:val="000000"/>
          <w:spacing w:val="-6"/>
          <w:sz w:val="24"/>
          <w:szCs w:val="24"/>
        </w:rPr>
        <w:t>.</w:t>
      </w:r>
    </w:p>
    <w:p w:rsidR="007035B5" w:rsidRDefault="007035B5" w:rsidP="007035B5">
      <w:pPr>
        <w:spacing w:after="60"/>
        <w:jc w:val="both"/>
        <w:rPr>
          <w:noProof/>
          <w:sz w:val="24"/>
          <w:szCs w:val="24"/>
        </w:rPr>
      </w:pPr>
      <w:r>
        <w:rPr>
          <w:noProof/>
          <w:sz w:val="24"/>
          <w:szCs w:val="24"/>
        </w:rPr>
        <w:t>1. Наименование аукциона: открытый аукцион в электронной форме № 0187300005811000124 на право заключения муниципального контракта на поставку молока и кисломолочных продуктов.</w:t>
      </w:r>
    </w:p>
    <w:p w:rsidR="007035B5" w:rsidRDefault="007035B5" w:rsidP="007035B5">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0187300005811000124, дата публикации  </w:t>
      </w:r>
      <w:r w:rsidRPr="000E5DE3">
        <w:rPr>
          <w:noProof/>
          <w:sz w:val="24"/>
          <w:szCs w:val="24"/>
        </w:rPr>
        <w:t>15.04.2011.</w:t>
      </w:r>
      <w:r>
        <w:rPr>
          <w:noProof/>
          <w:sz w:val="24"/>
          <w:szCs w:val="24"/>
        </w:rPr>
        <w:t xml:space="preserve"> </w:t>
      </w:r>
    </w:p>
    <w:p w:rsidR="007035B5" w:rsidRPr="00AD55D4" w:rsidRDefault="007035B5" w:rsidP="007035B5">
      <w:pPr>
        <w:jc w:val="both"/>
        <w:rPr>
          <w:sz w:val="24"/>
          <w:szCs w:val="24"/>
        </w:rPr>
      </w:pPr>
      <w:r w:rsidRPr="00AD55D4">
        <w:rPr>
          <w:noProof/>
          <w:sz w:val="24"/>
          <w:szCs w:val="24"/>
        </w:rPr>
        <w:t xml:space="preserve">2. Муниципальный заказчик: </w:t>
      </w:r>
      <w:r w:rsidRPr="00AD55D4">
        <w:rPr>
          <w:sz w:val="24"/>
          <w:szCs w:val="24"/>
        </w:rPr>
        <w:t xml:space="preserve">Муниципальное бюджетное общеобразовательное учреждение «Лицей им. Г.Ф. </w:t>
      </w:r>
      <w:proofErr w:type="spellStart"/>
      <w:r w:rsidRPr="00AD55D4">
        <w:rPr>
          <w:sz w:val="24"/>
          <w:szCs w:val="24"/>
        </w:rPr>
        <w:t>Атякшева</w:t>
      </w:r>
      <w:proofErr w:type="spellEnd"/>
      <w:r w:rsidRPr="00AD55D4">
        <w:rPr>
          <w:sz w:val="24"/>
          <w:szCs w:val="24"/>
        </w:rPr>
        <w:t xml:space="preserve">». Почтовый адрес: </w:t>
      </w:r>
      <w:proofErr w:type="gramStart"/>
      <w:r w:rsidRPr="00AD55D4">
        <w:rPr>
          <w:sz w:val="24"/>
          <w:szCs w:val="24"/>
        </w:rPr>
        <w:t>г</w:t>
      </w:r>
      <w:proofErr w:type="gramEnd"/>
      <w:r w:rsidRPr="00AD55D4">
        <w:rPr>
          <w:sz w:val="24"/>
          <w:szCs w:val="24"/>
        </w:rPr>
        <w:t xml:space="preserve">. </w:t>
      </w:r>
      <w:proofErr w:type="spellStart"/>
      <w:r w:rsidRPr="00AD55D4">
        <w:rPr>
          <w:sz w:val="24"/>
          <w:szCs w:val="24"/>
        </w:rPr>
        <w:t>Югорск</w:t>
      </w:r>
      <w:proofErr w:type="spellEnd"/>
      <w:r w:rsidRPr="00AD55D4">
        <w:rPr>
          <w:sz w:val="24"/>
          <w:szCs w:val="24"/>
        </w:rPr>
        <w:t xml:space="preserve">, ул. Ленина, 24, Ханты-Мансийский  автономный  </w:t>
      </w:r>
      <w:proofErr w:type="spellStart"/>
      <w:r w:rsidRPr="00AD55D4">
        <w:rPr>
          <w:sz w:val="24"/>
          <w:szCs w:val="24"/>
        </w:rPr>
        <w:t>округ-Югра</w:t>
      </w:r>
      <w:proofErr w:type="spellEnd"/>
      <w:r w:rsidRPr="00AD55D4">
        <w:rPr>
          <w:sz w:val="24"/>
          <w:szCs w:val="24"/>
        </w:rPr>
        <w:t>, Тюменская область.</w:t>
      </w:r>
    </w:p>
    <w:p w:rsidR="007035B5" w:rsidRPr="00AD55D4" w:rsidRDefault="007035B5" w:rsidP="007035B5">
      <w:pPr>
        <w:jc w:val="both"/>
        <w:rPr>
          <w:sz w:val="24"/>
          <w:szCs w:val="24"/>
        </w:rPr>
      </w:pPr>
      <w:r w:rsidRPr="00AD55D4">
        <w:rPr>
          <w:sz w:val="24"/>
          <w:szCs w:val="24"/>
        </w:rPr>
        <w:t>3</w:t>
      </w:r>
      <w:r>
        <w:rPr>
          <w:sz w:val="24"/>
          <w:szCs w:val="24"/>
        </w:rPr>
        <w:t>.</w:t>
      </w:r>
      <w:r w:rsidRPr="00AD55D4">
        <w:rPr>
          <w:sz w:val="24"/>
          <w:szCs w:val="24"/>
        </w:rPr>
        <w:t xml:space="preserve"> До окончания указанного в извещении о проведении аукциона срока подачи заявок </w:t>
      </w:r>
      <w:proofErr w:type="gramStart"/>
      <w:r w:rsidRPr="00AD55D4">
        <w:rPr>
          <w:sz w:val="24"/>
          <w:szCs w:val="24"/>
        </w:rPr>
        <w:t>на</w:t>
      </w:r>
      <w:proofErr w:type="gramEnd"/>
      <w:r w:rsidRPr="00AD55D4">
        <w:rPr>
          <w:sz w:val="24"/>
          <w:szCs w:val="24"/>
        </w:rPr>
        <w:t xml:space="preserve"> участие в открытом аукционе («</w:t>
      </w:r>
      <w:r>
        <w:rPr>
          <w:sz w:val="24"/>
          <w:szCs w:val="24"/>
        </w:rPr>
        <w:t>25</w:t>
      </w:r>
      <w:r w:rsidRPr="00AD55D4">
        <w:rPr>
          <w:sz w:val="24"/>
          <w:szCs w:val="24"/>
        </w:rPr>
        <w:t xml:space="preserve">» </w:t>
      </w:r>
      <w:r>
        <w:rPr>
          <w:sz w:val="24"/>
          <w:szCs w:val="24"/>
        </w:rPr>
        <w:t xml:space="preserve">апреля </w:t>
      </w:r>
      <w:r w:rsidRPr="00AD55D4">
        <w:rPr>
          <w:sz w:val="24"/>
          <w:szCs w:val="24"/>
        </w:rPr>
        <w:t xml:space="preserve"> </w:t>
      </w:r>
      <w:smartTag w:uri="urn:schemas-microsoft-com:office:smarttags" w:element="metricconverter">
        <w:smartTagPr>
          <w:attr w:name="ProductID" w:val="2011 г"/>
        </w:smartTagPr>
        <w:r w:rsidRPr="00AD55D4">
          <w:rPr>
            <w:sz w:val="24"/>
            <w:szCs w:val="24"/>
          </w:rPr>
          <w:t>2011 г</w:t>
        </w:r>
      </w:smartTag>
      <w:r w:rsidRPr="00AD55D4">
        <w:rPr>
          <w:sz w:val="24"/>
          <w:szCs w:val="24"/>
        </w:rPr>
        <w:t>. 10 часов 00 минут) не подана ни одна заявка на участие в аукционе.</w:t>
      </w:r>
    </w:p>
    <w:p w:rsidR="007035B5" w:rsidRPr="00AD55D4" w:rsidRDefault="007035B5" w:rsidP="007035B5">
      <w:pPr>
        <w:jc w:val="both"/>
        <w:rPr>
          <w:sz w:val="24"/>
          <w:szCs w:val="24"/>
        </w:rPr>
      </w:pPr>
      <w:r w:rsidRPr="00AD55D4">
        <w:rPr>
          <w:bCs/>
          <w:sz w:val="24"/>
          <w:szCs w:val="24"/>
        </w:rPr>
        <w:t>4. В</w:t>
      </w:r>
      <w:r w:rsidRPr="00AD55D4">
        <w:rPr>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открытый аукцион в электронной форме признан несостоявшимся (не подана ни одна заявка).</w:t>
      </w:r>
    </w:p>
    <w:p w:rsidR="007035B5" w:rsidRPr="00AD55D4" w:rsidRDefault="007035B5" w:rsidP="007035B5">
      <w:pPr>
        <w:tabs>
          <w:tab w:val="left" w:pos="426"/>
          <w:tab w:val="left" w:pos="567"/>
        </w:tabs>
        <w:jc w:val="both"/>
        <w:rPr>
          <w:sz w:val="24"/>
          <w:szCs w:val="24"/>
        </w:rPr>
      </w:pPr>
      <w:r w:rsidRPr="00AD55D4">
        <w:rPr>
          <w:sz w:val="24"/>
          <w:szCs w:val="24"/>
        </w:rPr>
        <w:t>5.</w:t>
      </w:r>
      <w:r w:rsidRPr="00AD55D4">
        <w:rPr>
          <w:b/>
          <w:sz w:val="24"/>
          <w:szCs w:val="24"/>
        </w:rPr>
        <w:t xml:space="preserve"> </w:t>
      </w:r>
      <w:r w:rsidRPr="00AD55D4">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5" w:history="1">
        <w:r w:rsidRPr="00AD55D4">
          <w:rPr>
            <w:rStyle w:val="a3"/>
            <w:sz w:val="24"/>
            <w:szCs w:val="24"/>
          </w:rPr>
          <w:t>http://www.sberbank-ast.ru</w:t>
        </w:r>
      </w:hyperlink>
    </w:p>
    <w:p w:rsidR="007035B5" w:rsidRDefault="007035B5" w:rsidP="007035B5">
      <w:pPr>
        <w:jc w:val="both"/>
        <w:rPr>
          <w:rFonts w:eastAsia="Calibri"/>
          <w:b/>
          <w:sz w:val="22"/>
          <w:szCs w:val="22"/>
        </w:rPr>
      </w:pPr>
    </w:p>
    <w:p w:rsidR="001D0FFE" w:rsidRDefault="001D0FFE" w:rsidP="001D0FFE">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1D0FFE" w:rsidRDefault="001D0FFE" w:rsidP="001D0FFE">
      <w:pPr>
        <w:jc w:val="both"/>
        <w:rPr>
          <w:b/>
          <w:sz w:val="24"/>
          <w:szCs w:val="24"/>
        </w:rPr>
      </w:pPr>
    </w:p>
    <w:p w:rsidR="001D0FFE" w:rsidRDefault="001D0FFE" w:rsidP="001D0FFE">
      <w:pPr>
        <w:jc w:val="both"/>
        <w:rPr>
          <w:sz w:val="24"/>
          <w:szCs w:val="24"/>
        </w:rPr>
      </w:pPr>
      <w:r>
        <w:rPr>
          <w:b/>
          <w:sz w:val="24"/>
          <w:szCs w:val="24"/>
        </w:rPr>
        <w:t xml:space="preserve">Члены  комиссии                                                                               </w:t>
      </w:r>
    </w:p>
    <w:p w:rsidR="001D0FFE" w:rsidRDefault="001D0FFE" w:rsidP="001D0FFE">
      <w:pPr>
        <w:jc w:val="center"/>
        <w:rPr>
          <w:sz w:val="24"/>
          <w:szCs w:val="24"/>
        </w:rPr>
      </w:pPr>
      <w:r>
        <w:rPr>
          <w:sz w:val="24"/>
          <w:szCs w:val="24"/>
        </w:rPr>
        <w:t xml:space="preserve">                                                                                                     ___________________С.Д. </w:t>
      </w:r>
      <w:proofErr w:type="spellStart"/>
      <w:r>
        <w:rPr>
          <w:sz w:val="24"/>
          <w:szCs w:val="24"/>
        </w:rPr>
        <w:t>Голин</w:t>
      </w:r>
      <w:proofErr w:type="spellEnd"/>
    </w:p>
    <w:p w:rsidR="001D0FFE" w:rsidRDefault="001D0FFE" w:rsidP="001D0FFE">
      <w:pPr>
        <w:jc w:val="center"/>
        <w:rPr>
          <w:sz w:val="24"/>
          <w:szCs w:val="24"/>
        </w:rPr>
      </w:pPr>
      <w:r>
        <w:rPr>
          <w:sz w:val="24"/>
          <w:szCs w:val="24"/>
        </w:rPr>
        <w:t xml:space="preserve">                                                                                                      ___________________В.К. </w:t>
      </w:r>
      <w:proofErr w:type="spellStart"/>
      <w:r>
        <w:rPr>
          <w:sz w:val="24"/>
          <w:szCs w:val="24"/>
        </w:rPr>
        <w:t>Бандурин</w:t>
      </w:r>
      <w:proofErr w:type="spellEnd"/>
    </w:p>
    <w:p w:rsidR="001D0FFE" w:rsidRDefault="001D0FFE" w:rsidP="001D0FFE">
      <w:pPr>
        <w:jc w:val="center"/>
        <w:rPr>
          <w:sz w:val="24"/>
          <w:szCs w:val="24"/>
        </w:rPr>
      </w:pPr>
      <w:r>
        <w:rPr>
          <w:sz w:val="24"/>
          <w:szCs w:val="24"/>
        </w:rPr>
        <w:t xml:space="preserve">                                                                                                     ________________Т.И. </w:t>
      </w:r>
      <w:proofErr w:type="spellStart"/>
      <w:r>
        <w:rPr>
          <w:sz w:val="24"/>
          <w:szCs w:val="24"/>
        </w:rPr>
        <w:t>Долгодворова</w:t>
      </w:r>
      <w:proofErr w:type="spellEnd"/>
    </w:p>
    <w:p w:rsidR="001D0FFE" w:rsidRDefault="001D0FFE" w:rsidP="001D0FFE">
      <w:pPr>
        <w:jc w:val="right"/>
        <w:rPr>
          <w:sz w:val="24"/>
          <w:szCs w:val="24"/>
        </w:rPr>
      </w:pPr>
      <w:r>
        <w:rPr>
          <w:sz w:val="24"/>
          <w:szCs w:val="24"/>
        </w:rPr>
        <w:t>__________________Н.А. Морозова</w:t>
      </w:r>
    </w:p>
    <w:p w:rsidR="001D0FFE" w:rsidRDefault="001D0FFE" w:rsidP="001D0FFE">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1D0FFE" w:rsidRDefault="001D0FFE" w:rsidP="001D0FFE">
      <w:pPr>
        <w:jc w:val="right"/>
        <w:rPr>
          <w:sz w:val="24"/>
        </w:rPr>
      </w:pPr>
      <w:r>
        <w:rPr>
          <w:sz w:val="24"/>
        </w:rPr>
        <w:t>___________________А.Ю. Ермаков</w:t>
      </w:r>
    </w:p>
    <w:p w:rsidR="007035B5" w:rsidRDefault="007035B5" w:rsidP="007035B5">
      <w:pPr>
        <w:rPr>
          <w:sz w:val="24"/>
          <w:szCs w:val="22"/>
        </w:rPr>
      </w:pPr>
    </w:p>
    <w:p w:rsidR="007035B5" w:rsidRDefault="007035B5" w:rsidP="007035B5">
      <w:pPr>
        <w:rPr>
          <w:sz w:val="24"/>
        </w:rPr>
      </w:pPr>
      <w:r>
        <w:rPr>
          <w:sz w:val="24"/>
        </w:rPr>
        <w:t xml:space="preserve">Представитель заказчика:                                                            _______________О.С. </w:t>
      </w:r>
      <w:proofErr w:type="spellStart"/>
      <w:r>
        <w:rPr>
          <w:sz w:val="24"/>
        </w:rPr>
        <w:t>Вялич</w:t>
      </w:r>
      <w:proofErr w:type="spellEnd"/>
    </w:p>
    <w:p w:rsidR="001D0FFE" w:rsidRDefault="001D0FFE" w:rsidP="007035B5">
      <w:pPr>
        <w:jc w:val="right"/>
      </w:pPr>
    </w:p>
    <w:p w:rsidR="001D0FFE" w:rsidRDefault="001D0FFE" w:rsidP="007035B5">
      <w:pPr>
        <w:jc w:val="right"/>
      </w:pPr>
    </w:p>
    <w:p w:rsidR="001D0FFE" w:rsidRDefault="001D0FFE" w:rsidP="007035B5">
      <w:pPr>
        <w:jc w:val="right"/>
      </w:pPr>
    </w:p>
    <w:p w:rsidR="001D0FFE" w:rsidRDefault="001D0FFE" w:rsidP="007035B5">
      <w:pPr>
        <w:jc w:val="right"/>
      </w:pPr>
    </w:p>
    <w:p w:rsidR="007035B5" w:rsidRPr="005E55E3" w:rsidRDefault="007035B5" w:rsidP="007035B5">
      <w:pPr>
        <w:jc w:val="right"/>
      </w:pPr>
      <w:r w:rsidRPr="005E55E3">
        <w:lastRenderedPageBreak/>
        <w:t xml:space="preserve">Приложение 1                                                                                                                                 </w:t>
      </w:r>
    </w:p>
    <w:p w:rsidR="007035B5" w:rsidRPr="005E55E3" w:rsidRDefault="007035B5" w:rsidP="007035B5">
      <w:pPr>
        <w:tabs>
          <w:tab w:val="left" w:pos="3930"/>
          <w:tab w:val="right" w:pos="9355"/>
        </w:tabs>
        <w:jc w:val="right"/>
      </w:pPr>
      <w:r w:rsidRPr="005E55E3">
        <w:t xml:space="preserve">            к протоколу рассмотрения заявок</w:t>
      </w:r>
    </w:p>
    <w:p w:rsidR="007035B5" w:rsidRPr="005E55E3" w:rsidRDefault="007035B5" w:rsidP="007035B5">
      <w:pPr>
        <w:tabs>
          <w:tab w:val="left" w:pos="3930"/>
          <w:tab w:val="right" w:pos="9355"/>
        </w:tabs>
        <w:jc w:val="right"/>
      </w:pPr>
      <w:r w:rsidRPr="005E55E3">
        <w:t xml:space="preserve">                                                                                                                               </w:t>
      </w:r>
      <w:r>
        <w:t xml:space="preserve">      </w:t>
      </w:r>
      <w:r w:rsidRPr="005E55E3">
        <w:t>открытого аукциона в электронной форме</w:t>
      </w:r>
    </w:p>
    <w:p w:rsidR="007035B5" w:rsidRPr="005E55E3" w:rsidRDefault="007035B5" w:rsidP="007035B5">
      <w:pPr>
        <w:ind w:left="-708"/>
        <w:jc w:val="right"/>
      </w:pPr>
      <w:r w:rsidRPr="005E55E3">
        <w:t xml:space="preserve">                                                                                                           </w:t>
      </w:r>
      <w:r>
        <w:t xml:space="preserve">                           </w:t>
      </w:r>
      <w:r w:rsidRPr="005E55E3">
        <w:t>от «28»</w:t>
      </w:r>
      <w:r>
        <w:t xml:space="preserve"> </w:t>
      </w:r>
      <w:r w:rsidRPr="005E55E3">
        <w:t>апреля</w:t>
      </w:r>
      <w:r>
        <w:t xml:space="preserve"> </w:t>
      </w:r>
      <w:r w:rsidRPr="005E55E3">
        <w:t xml:space="preserve"> 2011г. № </w:t>
      </w:r>
      <w:r>
        <w:t>0187300005811000124</w:t>
      </w:r>
      <w:r w:rsidRPr="005E55E3">
        <w:t>-1</w:t>
      </w:r>
    </w:p>
    <w:p w:rsidR="007035B5" w:rsidRDefault="007035B5" w:rsidP="007035B5">
      <w:pPr>
        <w:jc w:val="center"/>
        <w:rPr>
          <w:sz w:val="22"/>
          <w:szCs w:val="22"/>
        </w:rPr>
      </w:pPr>
    </w:p>
    <w:p w:rsidR="007035B5" w:rsidRPr="005E55E3" w:rsidRDefault="007035B5" w:rsidP="007035B5">
      <w:pPr>
        <w:jc w:val="center"/>
        <w:rPr>
          <w:sz w:val="22"/>
          <w:szCs w:val="22"/>
        </w:rPr>
      </w:pPr>
      <w:r w:rsidRPr="005E55E3">
        <w:rPr>
          <w:sz w:val="22"/>
          <w:szCs w:val="22"/>
        </w:rPr>
        <w:t>Таблица рассмотрения заявок</w:t>
      </w:r>
    </w:p>
    <w:p w:rsidR="007035B5" w:rsidRPr="005E55E3" w:rsidRDefault="007035B5" w:rsidP="007035B5">
      <w:pPr>
        <w:keepNext/>
        <w:keepLines/>
        <w:suppressLineNumbers/>
        <w:suppressAutoHyphens/>
        <w:ind w:firstLine="709"/>
        <w:jc w:val="center"/>
        <w:rPr>
          <w:sz w:val="22"/>
          <w:szCs w:val="22"/>
        </w:rPr>
      </w:pPr>
      <w:r w:rsidRPr="005E55E3">
        <w:rPr>
          <w:sz w:val="22"/>
          <w:szCs w:val="22"/>
        </w:rPr>
        <w:t>открытого аукциона  в электронной форме на право заключения муниципального контракта  на поставку молока и кисломолочных продуктов</w:t>
      </w:r>
    </w:p>
    <w:p w:rsidR="007035B5" w:rsidRPr="005E55E3" w:rsidRDefault="007035B5" w:rsidP="007035B5">
      <w:pPr>
        <w:rPr>
          <w:sz w:val="22"/>
          <w:szCs w:val="22"/>
        </w:rPr>
      </w:pPr>
      <w:r w:rsidRPr="005E55E3">
        <w:rPr>
          <w:sz w:val="22"/>
          <w:szCs w:val="22"/>
        </w:rPr>
        <w:t>Заказчик: Муниципальное бюджетное общеобразовательное учреждение «</w:t>
      </w:r>
      <w:r>
        <w:rPr>
          <w:sz w:val="22"/>
          <w:szCs w:val="22"/>
        </w:rPr>
        <w:t xml:space="preserve">Лицей им. Г.Ф. </w:t>
      </w:r>
      <w:proofErr w:type="spellStart"/>
      <w:r>
        <w:rPr>
          <w:sz w:val="22"/>
          <w:szCs w:val="22"/>
        </w:rPr>
        <w:t>Атякшева</w:t>
      </w:r>
      <w:proofErr w:type="spellEnd"/>
      <w:r w:rsidRPr="005E55E3">
        <w:rPr>
          <w:sz w:val="22"/>
          <w:szCs w:val="22"/>
        </w:rPr>
        <w:t xml:space="preserve">» </w:t>
      </w:r>
    </w:p>
    <w:tbl>
      <w:tblPr>
        <w:tblW w:w="10510" w:type="dxa"/>
        <w:tblInd w:w="10" w:type="dxa"/>
        <w:tblLayout w:type="fixed"/>
        <w:tblCellMar>
          <w:left w:w="0" w:type="dxa"/>
          <w:right w:w="0" w:type="dxa"/>
        </w:tblCellMar>
        <w:tblLook w:val="0000"/>
      </w:tblPr>
      <w:tblGrid>
        <w:gridCol w:w="3970"/>
        <w:gridCol w:w="2693"/>
        <w:gridCol w:w="3847"/>
      </w:tblGrid>
      <w:tr w:rsidR="007035B5" w:rsidRPr="005E55E3" w:rsidTr="008A1F3F">
        <w:trPr>
          <w:trHeight w:val="854"/>
        </w:trPr>
        <w:tc>
          <w:tcPr>
            <w:tcW w:w="3970" w:type="dxa"/>
            <w:tcBorders>
              <w:top w:val="single" w:sz="8" w:space="0" w:color="000000"/>
              <w:left w:val="single" w:sz="8" w:space="0" w:color="000000"/>
              <w:bottom w:val="single" w:sz="8" w:space="0" w:color="000000"/>
            </w:tcBorders>
          </w:tcPr>
          <w:p w:rsidR="007035B5" w:rsidRPr="005E55E3" w:rsidRDefault="007035B5" w:rsidP="008A1F3F">
            <w:pPr>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7035B5" w:rsidRPr="005E55E3" w:rsidRDefault="007035B5" w:rsidP="008A1F3F">
            <w:pPr>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7035B5" w:rsidRPr="005E55E3" w:rsidRDefault="007035B5" w:rsidP="008A1F3F">
            <w:pPr>
              <w:snapToGrid w:val="0"/>
              <w:jc w:val="center"/>
              <w:rPr>
                <w:color w:val="000000"/>
                <w:sz w:val="22"/>
                <w:szCs w:val="22"/>
              </w:rPr>
            </w:pPr>
          </w:p>
        </w:tc>
      </w:tr>
      <w:tr w:rsidR="007035B5" w:rsidRPr="005E55E3" w:rsidTr="008A1F3F">
        <w:trPr>
          <w:trHeight w:val="1122"/>
        </w:trPr>
        <w:tc>
          <w:tcPr>
            <w:tcW w:w="3970" w:type="dxa"/>
            <w:tcBorders>
              <w:left w:val="single" w:sz="8" w:space="0" w:color="000000"/>
              <w:bottom w:val="single" w:sz="8" w:space="0" w:color="000000"/>
            </w:tcBorders>
          </w:tcPr>
          <w:p w:rsidR="007035B5" w:rsidRPr="005E55E3" w:rsidRDefault="007035B5" w:rsidP="008A1F3F">
            <w:pPr>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7035B5" w:rsidRPr="005E55E3" w:rsidRDefault="007035B5" w:rsidP="008A1F3F">
            <w:pPr>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7035B5" w:rsidRPr="005E55E3" w:rsidRDefault="007035B5" w:rsidP="008A1F3F">
            <w:pPr>
              <w:snapToGrid w:val="0"/>
              <w:jc w:val="center"/>
              <w:rPr>
                <w:color w:val="000000"/>
                <w:sz w:val="22"/>
                <w:szCs w:val="22"/>
              </w:rPr>
            </w:pPr>
          </w:p>
        </w:tc>
      </w:tr>
      <w:tr w:rsidR="007035B5" w:rsidRPr="005E55E3" w:rsidTr="008A1F3F">
        <w:trPr>
          <w:trHeight w:val="699"/>
        </w:trPr>
        <w:tc>
          <w:tcPr>
            <w:tcW w:w="3970" w:type="dxa"/>
            <w:tcBorders>
              <w:left w:val="single" w:sz="8" w:space="0" w:color="000000"/>
              <w:bottom w:val="single" w:sz="8" w:space="0" w:color="000000"/>
            </w:tcBorders>
          </w:tcPr>
          <w:p w:rsidR="007035B5" w:rsidRPr="005E55E3" w:rsidRDefault="007035B5" w:rsidP="008A1F3F">
            <w:pPr>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7035B5" w:rsidRPr="005E55E3" w:rsidRDefault="007035B5" w:rsidP="008A1F3F">
            <w:pPr>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7035B5" w:rsidRPr="005E55E3" w:rsidRDefault="007035B5" w:rsidP="008A1F3F">
            <w:pPr>
              <w:snapToGrid w:val="0"/>
              <w:jc w:val="center"/>
              <w:rPr>
                <w:color w:val="000000"/>
                <w:sz w:val="22"/>
                <w:szCs w:val="22"/>
              </w:rPr>
            </w:pPr>
          </w:p>
        </w:tc>
      </w:tr>
      <w:tr w:rsidR="007035B5" w:rsidRPr="005E55E3" w:rsidTr="008A1F3F">
        <w:trPr>
          <w:trHeight w:val="1106"/>
        </w:trPr>
        <w:tc>
          <w:tcPr>
            <w:tcW w:w="3970" w:type="dxa"/>
            <w:tcBorders>
              <w:left w:val="single" w:sz="8" w:space="0" w:color="000000"/>
              <w:bottom w:val="single" w:sz="8" w:space="0" w:color="000000"/>
            </w:tcBorders>
          </w:tcPr>
          <w:p w:rsidR="007035B5" w:rsidRPr="005E55E3" w:rsidRDefault="007035B5" w:rsidP="008A1F3F">
            <w:pPr>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7035B5" w:rsidRPr="005E55E3" w:rsidRDefault="007035B5" w:rsidP="008A1F3F">
            <w:pPr>
              <w:snapToGrid w:val="0"/>
              <w:jc w:val="center"/>
              <w:rPr>
                <w:color w:val="000000"/>
                <w:sz w:val="22"/>
                <w:szCs w:val="22"/>
              </w:rPr>
            </w:pPr>
          </w:p>
          <w:p w:rsidR="007035B5" w:rsidRPr="005E55E3" w:rsidRDefault="007035B5" w:rsidP="008A1F3F">
            <w:pPr>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7035B5" w:rsidRPr="005E55E3" w:rsidRDefault="007035B5" w:rsidP="008A1F3F">
            <w:pPr>
              <w:snapToGrid w:val="0"/>
              <w:jc w:val="center"/>
              <w:rPr>
                <w:color w:val="000000"/>
                <w:sz w:val="22"/>
                <w:szCs w:val="22"/>
              </w:rPr>
            </w:pPr>
          </w:p>
          <w:p w:rsidR="007035B5" w:rsidRPr="005E55E3" w:rsidRDefault="007035B5" w:rsidP="008A1F3F">
            <w:pPr>
              <w:snapToGrid w:val="0"/>
              <w:jc w:val="center"/>
              <w:rPr>
                <w:color w:val="000000"/>
                <w:sz w:val="22"/>
                <w:szCs w:val="22"/>
              </w:rPr>
            </w:pPr>
          </w:p>
        </w:tc>
      </w:tr>
      <w:tr w:rsidR="007035B5" w:rsidRPr="005E55E3" w:rsidTr="008A1F3F">
        <w:trPr>
          <w:trHeight w:val="838"/>
        </w:trPr>
        <w:tc>
          <w:tcPr>
            <w:tcW w:w="3970" w:type="dxa"/>
            <w:tcBorders>
              <w:left w:val="single" w:sz="8" w:space="0" w:color="000000"/>
              <w:bottom w:val="single" w:sz="8" w:space="0" w:color="000000"/>
            </w:tcBorders>
          </w:tcPr>
          <w:p w:rsidR="007035B5" w:rsidRPr="005E55E3" w:rsidRDefault="007035B5" w:rsidP="008A1F3F">
            <w:pPr>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7035B5" w:rsidRPr="005E55E3" w:rsidRDefault="007035B5" w:rsidP="008A1F3F">
            <w:pPr>
              <w:snapToGrid w:val="0"/>
              <w:jc w:val="center"/>
              <w:rPr>
                <w:color w:val="000000"/>
                <w:sz w:val="22"/>
                <w:szCs w:val="22"/>
              </w:rPr>
            </w:pPr>
          </w:p>
          <w:p w:rsidR="007035B5" w:rsidRPr="005E55E3" w:rsidRDefault="007035B5" w:rsidP="008A1F3F">
            <w:pPr>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7035B5" w:rsidRPr="005E55E3" w:rsidRDefault="007035B5" w:rsidP="008A1F3F">
            <w:pPr>
              <w:snapToGrid w:val="0"/>
              <w:jc w:val="center"/>
              <w:rPr>
                <w:color w:val="000000"/>
                <w:sz w:val="22"/>
                <w:szCs w:val="22"/>
              </w:rPr>
            </w:pPr>
          </w:p>
          <w:p w:rsidR="007035B5" w:rsidRPr="005E55E3" w:rsidRDefault="007035B5" w:rsidP="008A1F3F">
            <w:pPr>
              <w:snapToGrid w:val="0"/>
              <w:jc w:val="center"/>
              <w:rPr>
                <w:color w:val="000000"/>
                <w:sz w:val="22"/>
                <w:szCs w:val="22"/>
              </w:rPr>
            </w:pPr>
          </w:p>
        </w:tc>
      </w:tr>
      <w:tr w:rsidR="007035B5" w:rsidRPr="005E55E3" w:rsidTr="008A1F3F">
        <w:trPr>
          <w:trHeight w:val="681"/>
        </w:trPr>
        <w:tc>
          <w:tcPr>
            <w:tcW w:w="3970" w:type="dxa"/>
            <w:tcBorders>
              <w:left w:val="single" w:sz="8" w:space="0" w:color="000000"/>
              <w:bottom w:val="single" w:sz="8" w:space="0" w:color="000000"/>
            </w:tcBorders>
          </w:tcPr>
          <w:p w:rsidR="007035B5" w:rsidRPr="005E55E3" w:rsidRDefault="007035B5" w:rsidP="008A1F3F">
            <w:pPr>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7035B5" w:rsidRPr="005E55E3" w:rsidRDefault="007035B5" w:rsidP="008A1F3F">
            <w:pPr>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7035B5" w:rsidRPr="005E55E3" w:rsidRDefault="007035B5" w:rsidP="008A1F3F">
            <w:pPr>
              <w:snapToGrid w:val="0"/>
              <w:ind w:left="110" w:right="110"/>
              <w:jc w:val="center"/>
              <w:rPr>
                <w:color w:val="000000"/>
                <w:sz w:val="22"/>
                <w:szCs w:val="22"/>
              </w:rPr>
            </w:pPr>
          </w:p>
        </w:tc>
      </w:tr>
    </w:tbl>
    <w:p w:rsidR="008F3424" w:rsidRDefault="008F3424"/>
    <w:sectPr w:rsidR="008F3424" w:rsidSect="007035B5">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035B5"/>
    <w:rsid w:val="000743BF"/>
    <w:rsid w:val="000A0192"/>
    <w:rsid w:val="000A32C6"/>
    <w:rsid w:val="000B47BE"/>
    <w:rsid w:val="000F30DE"/>
    <w:rsid w:val="000F5209"/>
    <w:rsid w:val="001029EB"/>
    <w:rsid w:val="001040C5"/>
    <w:rsid w:val="001712E5"/>
    <w:rsid w:val="001D0FFE"/>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035B5"/>
    <w:rsid w:val="00723801"/>
    <w:rsid w:val="00725B17"/>
    <w:rsid w:val="00737908"/>
    <w:rsid w:val="00777062"/>
    <w:rsid w:val="008332BA"/>
    <w:rsid w:val="00862A26"/>
    <w:rsid w:val="00867CDC"/>
    <w:rsid w:val="008C7683"/>
    <w:rsid w:val="008D5CCC"/>
    <w:rsid w:val="008F3424"/>
    <w:rsid w:val="00912D92"/>
    <w:rsid w:val="00924759"/>
    <w:rsid w:val="009259AE"/>
    <w:rsid w:val="009A390B"/>
    <w:rsid w:val="00A32074"/>
    <w:rsid w:val="00A345DE"/>
    <w:rsid w:val="00A86A3C"/>
    <w:rsid w:val="00AC2B82"/>
    <w:rsid w:val="00AC3100"/>
    <w:rsid w:val="00AF3138"/>
    <w:rsid w:val="00B14A89"/>
    <w:rsid w:val="00BF347D"/>
    <w:rsid w:val="00C8266B"/>
    <w:rsid w:val="00CA246A"/>
    <w:rsid w:val="00D141B2"/>
    <w:rsid w:val="00D55582"/>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B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035B5"/>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7035B5"/>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7035B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81530748">
      <w:bodyDiv w:val="1"/>
      <w:marLeft w:val="0"/>
      <w:marRight w:val="0"/>
      <w:marTop w:val="0"/>
      <w:marBottom w:val="0"/>
      <w:divBdr>
        <w:top w:val="none" w:sz="0" w:space="0" w:color="auto"/>
        <w:left w:val="none" w:sz="0" w:space="0" w:color="auto"/>
        <w:bottom w:val="none" w:sz="0" w:space="0" w:color="auto"/>
        <w:right w:val="none" w:sz="0" w:space="0" w:color="auto"/>
      </w:divBdr>
    </w:div>
    <w:div w:id="16184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Company>Adm</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2011-04-27T17:11:00Z</dcterms:created>
  <dcterms:modified xsi:type="dcterms:W3CDTF">2011-04-28T06:27:00Z</dcterms:modified>
</cp:coreProperties>
</file>