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19" w:rsidRDefault="00C80A19" w:rsidP="00C80A19">
      <w:pPr>
        <w:jc w:val="center"/>
        <w:rPr>
          <w:b/>
          <w:sz w:val="24"/>
          <w:szCs w:val="24"/>
        </w:rPr>
      </w:pPr>
      <w:r>
        <w:rPr>
          <w:b/>
          <w:sz w:val="24"/>
          <w:szCs w:val="24"/>
        </w:rPr>
        <w:t>Муниципальное образование  городской округ – город Югорск</w:t>
      </w:r>
    </w:p>
    <w:p w:rsidR="00C80A19" w:rsidRDefault="00C80A19" w:rsidP="00C80A1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80A19" w:rsidRDefault="00C80A19" w:rsidP="00C80A19">
      <w:pPr>
        <w:jc w:val="center"/>
        <w:rPr>
          <w:b/>
          <w:bCs/>
          <w:sz w:val="24"/>
          <w:szCs w:val="24"/>
        </w:rPr>
      </w:pPr>
      <w:r>
        <w:rPr>
          <w:b/>
          <w:bCs/>
          <w:sz w:val="24"/>
          <w:szCs w:val="24"/>
        </w:rPr>
        <w:t>ПРОТОКОЛ</w:t>
      </w:r>
    </w:p>
    <w:p w:rsidR="00C80A19" w:rsidRDefault="00C80A19" w:rsidP="00C80A19">
      <w:pPr>
        <w:jc w:val="center"/>
        <w:rPr>
          <w:b/>
          <w:sz w:val="24"/>
          <w:szCs w:val="24"/>
        </w:rPr>
      </w:pPr>
      <w:r>
        <w:rPr>
          <w:b/>
          <w:sz w:val="24"/>
          <w:szCs w:val="24"/>
        </w:rPr>
        <w:t>рассмотрения заявок на участие в аукционе в электронной форме</w:t>
      </w:r>
    </w:p>
    <w:p w:rsidR="00C80A19" w:rsidRDefault="00C80A19" w:rsidP="00C80A19">
      <w:pPr>
        <w:ind w:left="-993"/>
        <w:jc w:val="both"/>
        <w:rPr>
          <w:sz w:val="24"/>
        </w:rPr>
      </w:pPr>
    </w:p>
    <w:p w:rsidR="00C80A19" w:rsidRDefault="00C80A19" w:rsidP="00C80A19">
      <w:pPr>
        <w:jc w:val="both"/>
        <w:rPr>
          <w:rFonts w:ascii="PT Astra Serif" w:hAnsi="PT Astra Serif"/>
          <w:sz w:val="24"/>
          <w:szCs w:val="24"/>
        </w:rPr>
      </w:pPr>
      <w:r>
        <w:rPr>
          <w:rFonts w:ascii="PT Astra Serif" w:hAnsi="PT Astra Serif"/>
          <w:sz w:val="24"/>
          <w:szCs w:val="24"/>
        </w:rPr>
        <w:t xml:space="preserve"> «28» мая 2020 г.                                                                                              № 0187300005820000152-1</w:t>
      </w:r>
    </w:p>
    <w:p w:rsidR="00C80A19" w:rsidRPr="00841FDA" w:rsidRDefault="00C80A19" w:rsidP="00C80A19">
      <w:pPr>
        <w:tabs>
          <w:tab w:val="left" w:pos="0"/>
          <w:tab w:val="left" w:pos="426"/>
        </w:tabs>
        <w:autoSpaceDE w:val="0"/>
        <w:autoSpaceDN w:val="0"/>
        <w:adjustRightInd w:val="0"/>
        <w:ind w:right="142"/>
        <w:jc w:val="both"/>
        <w:rPr>
          <w:rFonts w:ascii="PT Astra Serif" w:hAnsi="PT Astra Serif"/>
          <w:sz w:val="24"/>
          <w:szCs w:val="24"/>
        </w:rPr>
      </w:pPr>
      <w:r w:rsidRPr="00841FDA">
        <w:rPr>
          <w:rFonts w:ascii="PT Astra Serif" w:hAnsi="PT Astra Serif"/>
          <w:sz w:val="24"/>
          <w:szCs w:val="24"/>
        </w:rPr>
        <w:t xml:space="preserve">ПРИСУТСТВОВАЛИ: </w:t>
      </w:r>
    </w:p>
    <w:p w:rsidR="00C80A19" w:rsidRPr="00841FDA" w:rsidRDefault="00C80A19" w:rsidP="00C80A19">
      <w:pPr>
        <w:tabs>
          <w:tab w:val="left" w:pos="0"/>
          <w:tab w:val="left" w:pos="426"/>
        </w:tabs>
        <w:autoSpaceDE w:val="0"/>
        <w:autoSpaceDN w:val="0"/>
        <w:adjustRightInd w:val="0"/>
        <w:ind w:right="142"/>
        <w:jc w:val="both"/>
        <w:rPr>
          <w:rFonts w:ascii="PT Astra Serif" w:hAnsi="PT Astra Serif"/>
          <w:sz w:val="24"/>
          <w:szCs w:val="24"/>
        </w:rPr>
      </w:pPr>
      <w:r w:rsidRPr="00841FD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41FDA">
        <w:rPr>
          <w:rFonts w:ascii="PT Astra Serif" w:hAnsi="PT Astra Serif"/>
          <w:sz w:val="24"/>
          <w:szCs w:val="24"/>
        </w:rPr>
        <w:t>Югорска</w:t>
      </w:r>
      <w:proofErr w:type="spellEnd"/>
      <w:r w:rsidRPr="00841FDA">
        <w:rPr>
          <w:rFonts w:ascii="PT Astra Serif" w:hAnsi="PT Astra Serif"/>
          <w:sz w:val="24"/>
          <w:szCs w:val="24"/>
        </w:rPr>
        <w:t xml:space="preserve"> (далее - комиссия) в следующем  составе:</w:t>
      </w:r>
    </w:p>
    <w:p w:rsidR="00C80A19" w:rsidRPr="00841FDA" w:rsidRDefault="00C80A19" w:rsidP="00C80A19">
      <w:pPr>
        <w:tabs>
          <w:tab w:val="left" w:pos="0"/>
          <w:tab w:val="left" w:pos="426"/>
        </w:tabs>
        <w:autoSpaceDE w:val="0"/>
        <w:autoSpaceDN w:val="0"/>
        <w:adjustRightInd w:val="0"/>
        <w:ind w:right="142"/>
        <w:jc w:val="both"/>
        <w:rPr>
          <w:rFonts w:ascii="PT Astra Serif" w:hAnsi="PT Astra Serif"/>
          <w:sz w:val="24"/>
          <w:szCs w:val="24"/>
        </w:rPr>
      </w:pPr>
      <w:r w:rsidRPr="00841FDA">
        <w:rPr>
          <w:rFonts w:ascii="PT Astra Serif" w:hAnsi="PT Astra Serif"/>
          <w:sz w:val="24"/>
          <w:szCs w:val="24"/>
        </w:rPr>
        <w:t>1.</w:t>
      </w:r>
      <w:r w:rsidRPr="00841FDA">
        <w:rPr>
          <w:rFonts w:ascii="PT Astra Serif" w:hAnsi="PT Astra Serif"/>
          <w:sz w:val="24"/>
          <w:szCs w:val="24"/>
        </w:rPr>
        <w:tab/>
        <w:t xml:space="preserve">С. Д. </w:t>
      </w:r>
      <w:proofErr w:type="spellStart"/>
      <w:r w:rsidRPr="00841FDA">
        <w:rPr>
          <w:rFonts w:ascii="PT Astra Serif" w:hAnsi="PT Astra Serif"/>
          <w:sz w:val="24"/>
          <w:szCs w:val="24"/>
        </w:rPr>
        <w:t>Голин</w:t>
      </w:r>
      <w:proofErr w:type="spellEnd"/>
      <w:r w:rsidRPr="00841FDA">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80A19" w:rsidRPr="00841FDA" w:rsidRDefault="00C80A19" w:rsidP="00C80A19">
      <w:pPr>
        <w:tabs>
          <w:tab w:val="left" w:pos="0"/>
          <w:tab w:val="left" w:pos="426"/>
        </w:tabs>
        <w:autoSpaceDE w:val="0"/>
        <w:autoSpaceDN w:val="0"/>
        <w:adjustRightInd w:val="0"/>
        <w:ind w:right="142"/>
        <w:jc w:val="both"/>
        <w:rPr>
          <w:rFonts w:ascii="PT Astra Serif" w:hAnsi="PT Astra Serif"/>
          <w:sz w:val="24"/>
          <w:szCs w:val="24"/>
        </w:rPr>
      </w:pPr>
      <w:r w:rsidRPr="00841FDA">
        <w:rPr>
          <w:rFonts w:ascii="PT Astra Serif" w:hAnsi="PT Astra Serif"/>
          <w:sz w:val="24"/>
          <w:szCs w:val="24"/>
        </w:rPr>
        <w:t>Члены комиссии:</w:t>
      </w:r>
    </w:p>
    <w:p w:rsidR="00C80A19" w:rsidRPr="00841FDA" w:rsidRDefault="009C0BFE" w:rsidP="00C80A1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sidR="00C80A19" w:rsidRPr="00841FDA">
        <w:rPr>
          <w:rFonts w:ascii="PT Astra Serif" w:hAnsi="PT Astra Serif"/>
          <w:sz w:val="24"/>
          <w:szCs w:val="24"/>
        </w:rPr>
        <w:t>.</w:t>
      </w:r>
      <w:r w:rsidR="00C80A19" w:rsidRPr="00841FDA">
        <w:rPr>
          <w:rFonts w:ascii="PT Astra Serif" w:hAnsi="PT Astra Serif"/>
          <w:sz w:val="24"/>
          <w:szCs w:val="24"/>
        </w:rPr>
        <w:tab/>
        <w:t xml:space="preserve">В. А. </w:t>
      </w:r>
      <w:proofErr w:type="spellStart"/>
      <w:r w:rsidR="00C80A19" w:rsidRPr="00841FDA">
        <w:rPr>
          <w:rFonts w:ascii="PT Astra Serif" w:hAnsi="PT Astra Serif"/>
          <w:sz w:val="24"/>
          <w:szCs w:val="24"/>
        </w:rPr>
        <w:t>Климин</w:t>
      </w:r>
      <w:proofErr w:type="spellEnd"/>
      <w:r w:rsidR="00C80A19" w:rsidRPr="00841FDA">
        <w:rPr>
          <w:rFonts w:ascii="PT Astra Serif" w:hAnsi="PT Astra Serif"/>
          <w:sz w:val="24"/>
          <w:szCs w:val="24"/>
        </w:rPr>
        <w:t xml:space="preserve"> – председатель Думы города </w:t>
      </w:r>
      <w:proofErr w:type="spellStart"/>
      <w:r w:rsidR="00C80A19" w:rsidRPr="00841FDA">
        <w:rPr>
          <w:rFonts w:ascii="PT Astra Serif" w:hAnsi="PT Astra Serif"/>
          <w:sz w:val="24"/>
          <w:szCs w:val="24"/>
        </w:rPr>
        <w:t>Югорска</w:t>
      </w:r>
      <w:proofErr w:type="spellEnd"/>
      <w:r w:rsidR="00C80A19" w:rsidRPr="00841FDA">
        <w:rPr>
          <w:rFonts w:ascii="PT Astra Serif" w:hAnsi="PT Astra Serif"/>
          <w:sz w:val="24"/>
          <w:szCs w:val="24"/>
        </w:rPr>
        <w:t>;</w:t>
      </w:r>
    </w:p>
    <w:p w:rsidR="00C80A19" w:rsidRPr="00841FDA" w:rsidRDefault="009C0BFE" w:rsidP="00C80A1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sidR="00C80A19" w:rsidRPr="00841FDA">
        <w:rPr>
          <w:rFonts w:ascii="PT Astra Serif" w:hAnsi="PT Astra Serif"/>
          <w:sz w:val="24"/>
          <w:szCs w:val="24"/>
        </w:rPr>
        <w:t>.</w:t>
      </w:r>
      <w:r w:rsidR="00C80A19" w:rsidRPr="00841FDA">
        <w:rPr>
          <w:rFonts w:ascii="PT Astra Serif" w:hAnsi="PT Astra Serif"/>
          <w:sz w:val="24"/>
          <w:szCs w:val="24"/>
        </w:rPr>
        <w:tab/>
        <w:t xml:space="preserve">Т.И. </w:t>
      </w:r>
      <w:proofErr w:type="spellStart"/>
      <w:r w:rsidR="00C80A19" w:rsidRPr="00841FDA">
        <w:rPr>
          <w:rFonts w:ascii="PT Astra Serif" w:hAnsi="PT Astra Serif"/>
          <w:sz w:val="24"/>
          <w:szCs w:val="24"/>
        </w:rPr>
        <w:t>Долгодворова</w:t>
      </w:r>
      <w:proofErr w:type="spellEnd"/>
      <w:r w:rsidR="00C80A19" w:rsidRPr="00841FDA">
        <w:rPr>
          <w:rFonts w:ascii="PT Astra Serif" w:hAnsi="PT Astra Serif"/>
          <w:sz w:val="24"/>
          <w:szCs w:val="24"/>
        </w:rPr>
        <w:t xml:space="preserve"> - заместитель главы города </w:t>
      </w:r>
      <w:proofErr w:type="spellStart"/>
      <w:r w:rsidR="00C80A19" w:rsidRPr="00841FDA">
        <w:rPr>
          <w:rFonts w:ascii="PT Astra Serif" w:hAnsi="PT Astra Serif"/>
          <w:sz w:val="24"/>
          <w:szCs w:val="24"/>
        </w:rPr>
        <w:t>Югорска</w:t>
      </w:r>
      <w:proofErr w:type="spellEnd"/>
      <w:r w:rsidR="00C80A19" w:rsidRPr="00841FDA">
        <w:rPr>
          <w:rFonts w:ascii="PT Astra Serif" w:hAnsi="PT Astra Serif"/>
          <w:sz w:val="24"/>
          <w:szCs w:val="24"/>
        </w:rPr>
        <w:t>;</w:t>
      </w:r>
    </w:p>
    <w:p w:rsidR="00C80A19" w:rsidRPr="00841FDA" w:rsidRDefault="009C0BFE" w:rsidP="00C80A1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4</w:t>
      </w:r>
      <w:r w:rsidR="00C80A19" w:rsidRPr="00841FDA">
        <w:rPr>
          <w:rFonts w:ascii="PT Astra Serif" w:hAnsi="PT Astra Serif"/>
          <w:sz w:val="24"/>
          <w:szCs w:val="24"/>
        </w:rPr>
        <w:t xml:space="preserve">. Ж.В. </w:t>
      </w:r>
      <w:proofErr w:type="spellStart"/>
      <w:r w:rsidR="00C80A19" w:rsidRPr="00841FDA">
        <w:rPr>
          <w:rFonts w:ascii="PT Astra Serif" w:hAnsi="PT Astra Serif"/>
          <w:sz w:val="24"/>
          <w:szCs w:val="24"/>
        </w:rPr>
        <w:t>Резинкина</w:t>
      </w:r>
      <w:proofErr w:type="spellEnd"/>
      <w:r w:rsidR="00C80A19" w:rsidRPr="00841FD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C80A19" w:rsidRPr="00841FDA">
        <w:rPr>
          <w:rFonts w:ascii="PT Astra Serif" w:hAnsi="PT Astra Serif"/>
          <w:sz w:val="24"/>
          <w:szCs w:val="24"/>
        </w:rPr>
        <w:t>Югорска</w:t>
      </w:r>
      <w:proofErr w:type="spellEnd"/>
      <w:r w:rsidR="00C80A19" w:rsidRPr="00841FDA">
        <w:rPr>
          <w:rFonts w:ascii="PT Astra Serif" w:hAnsi="PT Astra Serif"/>
          <w:sz w:val="24"/>
          <w:szCs w:val="24"/>
        </w:rPr>
        <w:t>;</w:t>
      </w:r>
    </w:p>
    <w:p w:rsidR="00C80A19" w:rsidRPr="00841FDA" w:rsidRDefault="009C0BFE" w:rsidP="00C80A1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sidR="00C80A19" w:rsidRPr="00841FDA">
        <w:rPr>
          <w:rFonts w:ascii="PT Astra Serif" w:hAnsi="PT Astra Serif"/>
          <w:sz w:val="24"/>
          <w:szCs w:val="24"/>
        </w:rPr>
        <w:t>.</w:t>
      </w:r>
      <w:r w:rsidR="00C80A19" w:rsidRPr="00841FD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80A19" w:rsidRPr="00841FDA">
        <w:rPr>
          <w:rFonts w:ascii="PT Astra Serif" w:hAnsi="PT Astra Serif"/>
          <w:sz w:val="24"/>
          <w:szCs w:val="24"/>
        </w:rPr>
        <w:t>Югорска</w:t>
      </w:r>
      <w:proofErr w:type="spellEnd"/>
      <w:r w:rsidR="00C80A19" w:rsidRPr="00841FDA">
        <w:rPr>
          <w:rFonts w:ascii="PT Astra Serif" w:hAnsi="PT Astra Serif"/>
          <w:sz w:val="24"/>
          <w:szCs w:val="24"/>
        </w:rPr>
        <w:t>;</w:t>
      </w:r>
    </w:p>
    <w:p w:rsidR="00C80A19" w:rsidRPr="00841FDA" w:rsidRDefault="009C0BFE" w:rsidP="00C80A1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sidR="00C80A19" w:rsidRPr="00841FDA">
        <w:rPr>
          <w:rFonts w:ascii="PT Astra Serif" w:hAnsi="PT Astra Serif"/>
          <w:sz w:val="24"/>
          <w:szCs w:val="24"/>
        </w:rPr>
        <w:t>.</w:t>
      </w:r>
      <w:r w:rsidR="00C80A19" w:rsidRPr="00841FD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80A19" w:rsidRPr="00841FDA">
        <w:rPr>
          <w:rFonts w:ascii="PT Astra Serif" w:hAnsi="PT Astra Serif"/>
          <w:sz w:val="24"/>
          <w:szCs w:val="24"/>
        </w:rPr>
        <w:t>Югорска</w:t>
      </w:r>
      <w:proofErr w:type="spellEnd"/>
    </w:p>
    <w:p w:rsidR="00C80A19" w:rsidRPr="00841FDA" w:rsidRDefault="00F55E3A" w:rsidP="00C80A19">
      <w:pPr>
        <w:tabs>
          <w:tab w:val="left" w:pos="0"/>
          <w:tab w:val="left" w:pos="426"/>
        </w:tabs>
        <w:autoSpaceDE w:val="0"/>
        <w:autoSpaceDN w:val="0"/>
        <w:adjustRightInd w:val="0"/>
        <w:ind w:right="142"/>
        <w:jc w:val="both"/>
        <w:rPr>
          <w:rFonts w:ascii="PT Astra Serif" w:hAnsi="PT Astra Serif"/>
          <w:sz w:val="24"/>
          <w:szCs w:val="24"/>
        </w:rPr>
      </w:pPr>
      <w:r w:rsidRPr="00841FDA">
        <w:rPr>
          <w:rFonts w:ascii="PT Astra Serif" w:hAnsi="PT Astra Serif"/>
          <w:sz w:val="24"/>
          <w:szCs w:val="24"/>
        </w:rPr>
        <w:t>Всего присутствовали 6</w:t>
      </w:r>
      <w:r w:rsidR="00C80A19" w:rsidRPr="00841FDA">
        <w:rPr>
          <w:rFonts w:ascii="PT Astra Serif" w:hAnsi="PT Astra Serif"/>
          <w:sz w:val="24"/>
          <w:szCs w:val="24"/>
        </w:rPr>
        <w:t xml:space="preserve"> членов комиссии из 8.</w:t>
      </w:r>
    </w:p>
    <w:p w:rsidR="00C80A19" w:rsidRDefault="00C80A19" w:rsidP="00C80A19">
      <w:pPr>
        <w:tabs>
          <w:tab w:val="left" w:pos="0"/>
          <w:tab w:val="left" w:pos="426"/>
        </w:tabs>
        <w:autoSpaceDE w:val="0"/>
        <w:autoSpaceDN w:val="0"/>
        <w:adjustRightInd w:val="0"/>
        <w:ind w:right="142"/>
        <w:jc w:val="both"/>
        <w:rPr>
          <w:rFonts w:ascii="PT Astra Serif" w:hAnsi="PT Astra Serif"/>
          <w:sz w:val="24"/>
          <w:szCs w:val="24"/>
        </w:rPr>
      </w:pPr>
      <w:r w:rsidRPr="00841FDA">
        <w:rPr>
          <w:rFonts w:ascii="PT Astra Serif" w:hAnsi="PT Astra Serif"/>
          <w:sz w:val="24"/>
          <w:szCs w:val="24"/>
        </w:rPr>
        <w:t xml:space="preserve">Представитель заказчика: Скороходова Людмила </w:t>
      </w:r>
      <w:proofErr w:type="spellStart"/>
      <w:r w:rsidRPr="00841FDA">
        <w:rPr>
          <w:rFonts w:ascii="PT Astra Serif" w:hAnsi="PT Astra Serif"/>
          <w:sz w:val="24"/>
          <w:szCs w:val="24"/>
        </w:rPr>
        <w:t>Сабитовна</w:t>
      </w:r>
      <w:proofErr w:type="spellEnd"/>
      <w:r w:rsidRPr="00841FDA">
        <w:rPr>
          <w:rFonts w:ascii="PT Astra Serif" w:hAnsi="PT Astra Serif"/>
          <w:sz w:val="24"/>
          <w:szCs w:val="24"/>
        </w:rPr>
        <w:t>, специалист-эксперт отдела экономики</w:t>
      </w:r>
      <w:r>
        <w:rPr>
          <w:rFonts w:ascii="PT Astra Serif" w:hAnsi="PT Astra Serif"/>
          <w:sz w:val="24"/>
          <w:szCs w:val="24"/>
        </w:rPr>
        <w:t xml:space="preserve">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80A19" w:rsidRPr="00C80A19" w:rsidRDefault="00C80A19" w:rsidP="00C80A1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1. Наименование аукциона: аукцион в электронной форме № 0187300005820000152 </w:t>
      </w:r>
      <w:r w:rsidRPr="00C80A1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улице Никольская </w:t>
      </w:r>
      <w:proofErr w:type="gramStart"/>
      <w:r w:rsidRPr="00C80A19">
        <w:rPr>
          <w:rFonts w:ascii="PT Astra Serif" w:hAnsi="PT Astra Serif"/>
          <w:sz w:val="24"/>
          <w:szCs w:val="24"/>
        </w:rPr>
        <w:t>от</w:t>
      </w:r>
      <w:proofErr w:type="gramEnd"/>
      <w:r w:rsidRPr="00C80A19">
        <w:rPr>
          <w:rFonts w:ascii="PT Astra Serif" w:hAnsi="PT Astra Serif"/>
          <w:sz w:val="24"/>
          <w:szCs w:val="24"/>
        </w:rPr>
        <w:t xml:space="preserve"> ж/д № 7 до ж/д № 11 в городе </w:t>
      </w:r>
      <w:proofErr w:type="spellStart"/>
      <w:r w:rsidRPr="00C80A19">
        <w:rPr>
          <w:rFonts w:ascii="PT Astra Serif" w:hAnsi="PT Astra Serif"/>
          <w:sz w:val="24"/>
          <w:szCs w:val="24"/>
        </w:rPr>
        <w:t>Югорске</w:t>
      </w:r>
      <w:proofErr w:type="spellEnd"/>
      <w:r>
        <w:rPr>
          <w:rFonts w:ascii="PT Astra Serif" w:hAnsi="PT Astra Serif"/>
          <w:sz w:val="24"/>
          <w:szCs w:val="24"/>
        </w:rPr>
        <w:t>.</w:t>
      </w:r>
    </w:p>
    <w:p w:rsidR="00C80A19" w:rsidRDefault="00C80A19" w:rsidP="00C80A1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color w:val="auto"/>
            <w:u w:val="none"/>
          </w:rPr>
          <w:t>http://zakupki.gov.ru/</w:t>
        </w:r>
      </w:hyperlink>
      <w:r>
        <w:rPr>
          <w:rFonts w:ascii="PT Astra Serif" w:hAnsi="PT Astra Serif"/>
          <w:sz w:val="24"/>
          <w:szCs w:val="24"/>
        </w:rPr>
        <w:t>, код аукциона 0187300005820000152.</w:t>
      </w:r>
    </w:p>
    <w:p w:rsidR="00C80A19" w:rsidRDefault="00C80A19" w:rsidP="00C80A19">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rsidRPr="00C80A19">
        <w:rPr>
          <w:b/>
          <w:color w:val="000000"/>
          <w:u w:val="single"/>
          <w:shd w:val="clear" w:color="auto" w:fill="F5F5F5"/>
        </w:rPr>
        <w:t>203862201231086220100100130044399244</w:t>
      </w:r>
      <w:r>
        <w:rPr>
          <w:rFonts w:ascii="PT Astra Serif" w:hAnsi="PT Astra Serif"/>
          <w:sz w:val="24"/>
          <w:szCs w:val="24"/>
        </w:rPr>
        <w:t>.</w:t>
      </w:r>
    </w:p>
    <w:p w:rsidR="00C80A19" w:rsidRDefault="00C80A19" w:rsidP="00C80A19">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Механизаторов, 22.</w:t>
      </w:r>
      <w:proofErr w:type="gramEnd"/>
    </w:p>
    <w:p w:rsidR="00C80A19" w:rsidRDefault="00C80A19" w:rsidP="00C80A1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мая 2020 года, по адресу: ул. 40 лет Победы, 11, г. Югорск, Ханты-Мансийский  автономный  округ-Югра, Тюменская область.</w:t>
      </w:r>
    </w:p>
    <w:p w:rsidR="00C80A19" w:rsidRDefault="00C80A19" w:rsidP="00C80A19">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F55E3A">
        <w:rPr>
          <w:rFonts w:ascii="PT Astra Serif" w:hAnsi="PT Astra Serif"/>
          <w:noProof/>
          <w:sz w:val="24"/>
          <w:szCs w:val="24"/>
        </w:rPr>
        <w:t>3</w:t>
      </w:r>
      <w:r>
        <w:rPr>
          <w:rFonts w:ascii="PT Astra Serif" w:hAnsi="PT Astra Serif"/>
          <w:noProof/>
          <w:sz w:val="24"/>
          <w:szCs w:val="24"/>
        </w:rPr>
        <w:t>.</w:t>
      </w:r>
    </w:p>
    <w:p w:rsidR="00C80A19" w:rsidRDefault="00C80A19" w:rsidP="00C80A19">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51"/>
        <w:gridCol w:w="2880"/>
        <w:gridCol w:w="5188"/>
      </w:tblGrid>
      <w:tr w:rsidR="00C80A19" w:rsidTr="00C80A19">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0A19" w:rsidRDefault="00C80A1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0A19" w:rsidRDefault="00C80A1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0A19" w:rsidRDefault="00C80A1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C80A19" w:rsidRPr="00F55E3A" w:rsidTr="00841FDA">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0A19" w:rsidRPr="00F55E3A" w:rsidRDefault="00F55E3A">
            <w:pPr>
              <w:spacing w:line="276" w:lineRule="auto"/>
              <w:jc w:val="center"/>
              <w:rPr>
                <w:rFonts w:ascii="PT Astra Serif" w:hAnsi="PT Astra Serif"/>
                <w:spacing w:val="-6"/>
                <w:sz w:val="18"/>
                <w:szCs w:val="18"/>
                <w:lang w:eastAsia="en-US"/>
              </w:rPr>
            </w:pPr>
            <w:r w:rsidRPr="00F55E3A">
              <w:rPr>
                <w:rFonts w:ascii="PT Astra Serif" w:hAnsi="PT Astra Serif"/>
                <w:lang w:eastAsia="en-US"/>
              </w:rPr>
              <w:t>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0A19" w:rsidRPr="00F55E3A" w:rsidRDefault="00F55E3A">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о</w:t>
            </w:r>
            <w:r w:rsidRPr="00F55E3A">
              <w:rPr>
                <w:rFonts w:ascii="PT Astra Serif" w:hAnsi="PT Astra Serif"/>
                <w:spacing w:val="-6"/>
                <w:sz w:val="18"/>
                <w:szCs w:val="18"/>
                <w:lang w:eastAsia="en-US"/>
              </w:rPr>
              <w:t>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5E3A" w:rsidRPr="000563C7" w:rsidRDefault="00F55E3A" w:rsidP="00F55E3A">
            <w:pPr>
              <w:jc w:val="both"/>
              <w:rPr>
                <w:rFonts w:ascii="PT Serif" w:hAnsi="PT Serif"/>
                <w:noProof/>
                <w:sz w:val="18"/>
                <w:szCs w:val="18"/>
              </w:rPr>
            </w:pPr>
            <w:r w:rsidRPr="000563C7">
              <w:rPr>
                <w:rFonts w:ascii="PT Serif" w:hAnsi="PT Serif"/>
                <w:noProof/>
                <w:sz w:val="18"/>
                <w:szCs w:val="18"/>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F55E3A" w:rsidRPr="000563C7" w:rsidRDefault="00F55E3A" w:rsidP="00F55E3A">
            <w:pPr>
              <w:jc w:val="both"/>
              <w:rPr>
                <w:rFonts w:ascii="PT Serif" w:hAnsi="PT Serif"/>
                <w:noProof/>
                <w:sz w:val="18"/>
                <w:szCs w:val="18"/>
              </w:rPr>
            </w:pPr>
            <w:r w:rsidRPr="000563C7">
              <w:rPr>
                <w:rFonts w:ascii="PT Serif" w:hAnsi="PT Serif"/>
                <w:noProof/>
                <w:sz w:val="18"/>
                <w:szCs w:val="18"/>
              </w:rPr>
              <w:t xml:space="preserve">- пункт 4. Торф: требуется –«Торф не должен иметь запах, </w:t>
            </w:r>
            <w:r w:rsidRPr="000563C7">
              <w:rPr>
                <w:rFonts w:ascii="PT Serif" w:hAnsi="PT Serif"/>
                <w:b/>
                <w:noProof/>
                <w:sz w:val="18"/>
                <w:szCs w:val="18"/>
              </w:rPr>
              <w:t>не должен быть с плесенью, с признанками саморазогревания, с болезнетворными микроорганизмами, с семенамми сорных растений</w:t>
            </w:r>
            <w:r w:rsidRPr="000563C7">
              <w:rPr>
                <w:rFonts w:ascii="PT Serif" w:hAnsi="PT Serif"/>
                <w:noProof/>
                <w:sz w:val="18"/>
                <w:szCs w:val="18"/>
              </w:rPr>
              <w:t xml:space="preserve">», участник предлагает «Торф без запаха, без плесени, </w:t>
            </w:r>
            <w:r w:rsidRPr="000563C7">
              <w:rPr>
                <w:rFonts w:ascii="PT Serif" w:hAnsi="PT Serif"/>
                <w:b/>
                <w:noProof/>
                <w:sz w:val="18"/>
                <w:szCs w:val="18"/>
              </w:rPr>
              <w:t>с признаками саморазогревания, с болезнетворными микроорганизмами, с семенами сорных растений»;</w:t>
            </w:r>
          </w:p>
          <w:p w:rsidR="00F55E3A" w:rsidRPr="000563C7" w:rsidRDefault="00F55E3A" w:rsidP="00F55E3A">
            <w:pPr>
              <w:jc w:val="both"/>
              <w:rPr>
                <w:rFonts w:ascii="PT Serif" w:hAnsi="PT Serif"/>
                <w:noProof/>
                <w:sz w:val="18"/>
                <w:szCs w:val="18"/>
              </w:rPr>
            </w:pPr>
            <w:r w:rsidRPr="000563C7">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 Часть II. Техническое задание.</w:t>
            </w:r>
          </w:p>
          <w:p w:rsidR="00C80A19" w:rsidRPr="000563C7" w:rsidRDefault="00F55E3A" w:rsidP="00F55E3A">
            <w:pPr>
              <w:spacing w:line="276" w:lineRule="auto"/>
              <w:jc w:val="both"/>
              <w:rPr>
                <w:rFonts w:cs="Calibri"/>
                <w:color w:val="000000"/>
                <w:kern w:val="2"/>
                <w:sz w:val="18"/>
                <w:szCs w:val="18"/>
                <w:lang w:eastAsia="ar-SA"/>
              </w:rPr>
            </w:pPr>
            <w:r w:rsidRPr="000563C7">
              <w:rPr>
                <w:rFonts w:ascii="PT Serif" w:hAnsi="PT Serif"/>
                <w:noProof/>
                <w:sz w:val="18"/>
                <w:szCs w:val="18"/>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80A19" w:rsidTr="00C80A1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0A19" w:rsidRPr="00F55E3A" w:rsidRDefault="00F55E3A">
            <w:pPr>
              <w:spacing w:line="276" w:lineRule="auto"/>
              <w:jc w:val="center"/>
              <w:rPr>
                <w:rFonts w:ascii="PT Astra Serif" w:hAnsi="PT Astra Serif"/>
                <w:lang w:eastAsia="en-US"/>
              </w:rPr>
            </w:pPr>
            <w:r w:rsidRPr="00F55E3A">
              <w:rPr>
                <w:rFonts w:ascii="PT Astra Serif" w:hAnsi="PT Astra Serif"/>
                <w:lang w:eastAsia="en-US"/>
              </w:rPr>
              <w:lastRenderedPageBreak/>
              <w:t>158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0A19" w:rsidRPr="00F55E3A" w:rsidRDefault="00F55E3A">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о</w:t>
            </w:r>
            <w:r w:rsidRPr="00F55E3A">
              <w:rPr>
                <w:rFonts w:ascii="PT Astra Serif" w:hAnsi="PT Astra Serif"/>
                <w:spacing w:val="-6"/>
                <w:sz w:val="18"/>
                <w:szCs w:val="18"/>
                <w:lang w:eastAsia="en-US"/>
              </w:rPr>
              <w:t>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1FDA" w:rsidRPr="000563C7" w:rsidRDefault="00841FDA" w:rsidP="00841FDA">
            <w:pPr>
              <w:jc w:val="both"/>
              <w:rPr>
                <w:noProof/>
                <w:sz w:val="18"/>
                <w:szCs w:val="18"/>
              </w:rPr>
            </w:pPr>
            <w:r w:rsidRPr="000563C7">
              <w:rPr>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2-5.</w:t>
            </w:r>
          </w:p>
          <w:p w:rsidR="00841FDA" w:rsidRPr="000563C7" w:rsidRDefault="00841FDA" w:rsidP="00841FDA">
            <w:pPr>
              <w:jc w:val="both"/>
              <w:rPr>
                <w:noProof/>
                <w:sz w:val="18"/>
                <w:szCs w:val="18"/>
              </w:rPr>
            </w:pPr>
            <w:r w:rsidRPr="000563C7">
              <w:rPr>
                <w:noProof/>
                <w:sz w:val="18"/>
                <w:szCs w:val="18"/>
              </w:rPr>
              <w:t>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w:t>
            </w:r>
          </w:p>
          <w:p w:rsidR="00C80A19" w:rsidRPr="000563C7" w:rsidRDefault="00841FDA" w:rsidP="00841FDA">
            <w:pPr>
              <w:spacing w:line="276" w:lineRule="auto"/>
              <w:jc w:val="both"/>
              <w:rPr>
                <w:rFonts w:ascii="PT Serif" w:hAnsi="PT Serif"/>
                <w:noProof/>
                <w:sz w:val="18"/>
                <w:szCs w:val="18"/>
                <w:lang w:eastAsia="en-US"/>
              </w:rPr>
            </w:pPr>
            <w:r w:rsidRPr="000563C7">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80A19" w:rsidTr="00C80A1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0A19" w:rsidRPr="00F55E3A" w:rsidRDefault="00F55E3A">
            <w:pPr>
              <w:spacing w:line="276" w:lineRule="auto"/>
              <w:jc w:val="center"/>
              <w:rPr>
                <w:rFonts w:ascii="PT Astra Serif" w:hAnsi="PT Astra Serif"/>
                <w:lang w:eastAsia="en-US"/>
              </w:rPr>
            </w:pPr>
            <w:r w:rsidRPr="00F55E3A">
              <w:rPr>
                <w:rFonts w:ascii="PT Astra Serif" w:hAnsi="PT Astra Serif"/>
                <w:lang w:eastAsia="en-US"/>
              </w:rPr>
              <w:t>92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0A19" w:rsidRPr="00F55E3A" w:rsidRDefault="00C80A19">
            <w:pPr>
              <w:spacing w:line="276" w:lineRule="auto"/>
              <w:jc w:val="center"/>
              <w:rPr>
                <w:lang w:eastAsia="en-US"/>
              </w:rPr>
            </w:pPr>
            <w:r w:rsidRPr="00F55E3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0A19" w:rsidRDefault="00C80A19">
            <w:pPr>
              <w:spacing w:line="276" w:lineRule="auto"/>
              <w:jc w:val="both"/>
              <w:rPr>
                <w:rFonts w:ascii="PT Serif" w:hAnsi="PT Serif"/>
                <w:noProof/>
                <w:sz w:val="18"/>
                <w:szCs w:val="18"/>
                <w:lang w:eastAsia="en-US"/>
              </w:rPr>
            </w:pPr>
          </w:p>
        </w:tc>
      </w:tr>
    </w:tbl>
    <w:p w:rsidR="00C80A19" w:rsidRPr="000563C7" w:rsidRDefault="000563C7" w:rsidP="000563C7">
      <w:pPr>
        <w:spacing w:before="120"/>
        <w:jc w:val="both"/>
        <w:rPr>
          <w:bCs/>
          <w:sz w:val="24"/>
          <w:szCs w:val="24"/>
        </w:rPr>
      </w:pPr>
      <w:r w:rsidRPr="000563C7">
        <w:rPr>
          <w:sz w:val="24"/>
          <w:szCs w:val="24"/>
        </w:rPr>
        <w:t>6. В</w:t>
      </w:r>
      <w:r w:rsidRPr="000563C7">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r w:rsidR="00C80A19" w:rsidRPr="000563C7">
        <w:rPr>
          <w:rFonts w:ascii="PT Astra Serif" w:hAnsi="PT Astra Serif"/>
          <w:sz w:val="24"/>
        </w:rPr>
        <w:t>.</w:t>
      </w:r>
    </w:p>
    <w:p w:rsidR="00C80A19" w:rsidRPr="00841FDA" w:rsidRDefault="00C80A19" w:rsidP="00841FDA">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6" w:history="1">
        <w:r>
          <w:rPr>
            <w:rStyle w:val="a3"/>
            <w:sz w:val="24"/>
            <w:szCs w:val="24"/>
          </w:rPr>
          <w:t>http://www.sberbank-ast.ru</w:t>
        </w:r>
      </w:hyperlink>
      <w:r>
        <w:t>.</w:t>
      </w:r>
    </w:p>
    <w:p w:rsidR="00C80A19" w:rsidRDefault="00C80A19" w:rsidP="00C80A19">
      <w:pPr>
        <w:jc w:val="center"/>
        <w:rPr>
          <w:noProof/>
          <w:sz w:val="24"/>
          <w:szCs w:val="24"/>
        </w:rPr>
      </w:pPr>
      <w:r>
        <w:rPr>
          <w:noProof/>
          <w:sz w:val="24"/>
          <w:szCs w:val="24"/>
        </w:rPr>
        <w:t>Сведения о решении</w:t>
      </w:r>
    </w:p>
    <w:p w:rsidR="00C80A19" w:rsidRDefault="00C80A19" w:rsidP="00C80A19">
      <w:pPr>
        <w:jc w:val="center"/>
        <w:rPr>
          <w:noProof/>
          <w:sz w:val="24"/>
          <w:szCs w:val="24"/>
        </w:rPr>
      </w:pPr>
      <w:r>
        <w:rPr>
          <w:noProof/>
          <w:sz w:val="24"/>
          <w:szCs w:val="24"/>
        </w:rPr>
        <w:t xml:space="preserve">членов комиссии о допуске участника закупки к участию в аукционе </w:t>
      </w:r>
    </w:p>
    <w:p w:rsidR="00C80A19" w:rsidRDefault="00C80A19" w:rsidP="00841FDA">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C80A19" w:rsidTr="00C80A19">
        <w:tc>
          <w:tcPr>
            <w:tcW w:w="5530"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after="60" w:line="276" w:lineRule="auto"/>
              <w:jc w:val="center"/>
              <w:rPr>
                <w:noProof/>
                <w:lang w:eastAsia="en-US"/>
              </w:rPr>
            </w:pPr>
            <w:r>
              <w:rPr>
                <w:noProof/>
                <w:lang w:eastAsia="en-US"/>
              </w:rPr>
              <w:t>Состав комиссии</w:t>
            </w:r>
          </w:p>
        </w:tc>
      </w:tr>
      <w:tr w:rsidR="00C80A19" w:rsidTr="00C80A19">
        <w:tc>
          <w:tcPr>
            <w:tcW w:w="5530"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0A19" w:rsidRDefault="00C80A1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C80A19" w:rsidTr="00C80A19">
        <w:tc>
          <w:tcPr>
            <w:tcW w:w="5530"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0A19" w:rsidRDefault="00C80A1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C80A19" w:rsidTr="00C80A19">
        <w:tc>
          <w:tcPr>
            <w:tcW w:w="5530" w:type="dxa"/>
            <w:tcBorders>
              <w:top w:val="single" w:sz="4" w:space="0" w:color="auto"/>
              <w:left w:val="single" w:sz="4" w:space="0" w:color="auto"/>
              <w:bottom w:val="single" w:sz="4" w:space="0" w:color="auto"/>
              <w:right w:val="single" w:sz="4" w:space="0" w:color="auto"/>
            </w:tcBorders>
            <w:hideMark/>
          </w:tcPr>
          <w:p w:rsidR="00C80A19" w:rsidRDefault="00C80A19">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0A19" w:rsidRDefault="00C80A1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C80A19" w:rsidTr="00C80A19">
        <w:tc>
          <w:tcPr>
            <w:tcW w:w="5530" w:type="dxa"/>
            <w:tcBorders>
              <w:top w:val="single" w:sz="4" w:space="0" w:color="auto"/>
              <w:left w:val="single" w:sz="4" w:space="0" w:color="auto"/>
              <w:bottom w:val="single" w:sz="4" w:space="0" w:color="auto"/>
              <w:right w:val="single" w:sz="4" w:space="0" w:color="auto"/>
            </w:tcBorders>
            <w:hideMark/>
          </w:tcPr>
          <w:p w:rsidR="00C80A19" w:rsidRDefault="00C80A19">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0A19" w:rsidRDefault="00C80A1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C80A19" w:rsidTr="00C80A19">
        <w:tc>
          <w:tcPr>
            <w:tcW w:w="5530" w:type="dxa"/>
            <w:tcBorders>
              <w:top w:val="single" w:sz="4" w:space="0" w:color="auto"/>
              <w:left w:val="single" w:sz="4" w:space="0" w:color="auto"/>
              <w:bottom w:val="single" w:sz="4" w:space="0" w:color="auto"/>
              <w:right w:val="single" w:sz="4" w:space="0" w:color="auto"/>
            </w:tcBorders>
            <w:hideMark/>
          </w:tcPr>
          <w:p w:rsidR="00C80A19" w:rsidRDefault="00C80A19">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0A19" w:rsidRDefault="00C80A1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C80A19" w:rsidTr="00C80A19">
        <w:tc>
          <w:tcPr>
            <w:tcW w:w="5530" w:type="dxa"/>
            <w:tcBorders>
              <w:top w:val="single" w:sz="4" w:space="0" w:color="auto"/>
              <w:left w:val="single" w:sz="4" w:space="0" w:color="auto"/>
              <w:bottom w:val="single" w:sz="4" w:space="0" w:color="auto"/>
              <w:right w:val="single" w:sz="4" w:space="0" w:color="auto"/>
            </w:tcBorders>
            <w:hideMark/>
          </w:tcPr>
          <w:p w:rsidR="00C80A19" w:rsidRDefault="00C80A19">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0A19" w:rsidRDefault="00C80A1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0A19" w:rsidRDefault="00C80A19">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C80A19" w:rsidRDefault="00C80A19" w:rsidP="00C80A19">
      <w:pPr>
        <w:jc w:val="both"/>
        <w:rPr>
          <w:b/>
          <w:sz w:val="24"/>
          <w:szCs w:val="24"/>
        </w:rPr>
      </w:pPr>
    </w:p>
    <w:p w:rsidR="00C80A19" w:rsidRDefault="00C80A19" w:rsidP="00C80A19">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C80A19" w:rsidRDefault="00C80A19" w:rsidP="00C80A19">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C80A19" w:rsidRDefault="00C80A19" w:rsidP="00C80A19">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C80A19" w:rsidRDefault="00C80A19" w:rsidP="00C80A19">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C80A19" w:rsidRDefault="00C80A19" w:rsidP="00C80A19">
      <w:pPr>
        <w:ind w:right="849"/>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Ж.В.Резинкина</w:t>
      </w:r>
      <w:proofErr w:type="spellEnd"/>
    </w:p>
    <w:p w:rsidR="00C80A19" w:rsidRDefault="00C80A19" w:rsidP="00C80A19">
      <w:pPr>
        <w:ind w:right="849"/>
        <w:jc w:val="right"/>
        <w:rPr>
          <w:rFonts w:ascii="PT Astra Serif" w:hAnsi="PT Astra Serif"/>
          <w:sz w:val="24"/>
          <w:szCs w:val="24"/>
        </w:rPr>
      </w:pPr>
      <w:r>
        <w:rPr>
          <w:rFonts w:ascii="PT Astra Serif" w:hAnsi="PT Astra Serif"/>
          <w:sz w:val="24"/>
          <w:szCs w:val="24"/>
        </w:rPr>
        <w:t>___________________А.Т. Абдуллаев</w:t>
      </w:r>
    </w:p>
    <w:p w:rsidR="00C80A19" w:rsidRDefault="00C80A19" w:rsidP="00C80A19">
      <w:pPr>
        <w:ind w:right="849"/>
        <w:jc w:val="right"/>
        <w:rPr>
          <w:rFonts w:ascii="PT Astra Serif" w:hAnsi="PT Astra Serif"/>
          <w:sz w:val="24"/>
          <w:szCs w:val="24"/>
        </w:rPr>
      </w:pPr>
      <w:r>
        <w:rPr>
          <w:rFonts w:ascii="PT Astra Serif" w:hAnsi="PT Astra Serif"/>
          <w:sz w:val="24"/>
          <w:szCs w:val="24"/>
        </w:rPr>
        <w:t>_____________________Н.Б. Захарова</w:t>
      </w:r>
    </w:p>
    <w:p w:rsidR="00C80A19" w:rsidRDefault="00C80A19" w:rsidP="00C80A19">
      <w:pPr>
        <w:rPr>
          <w:rFonts w:ascii="PT Serif" w:hAnsi="PT Serif"/>
          <w:sz w:val="24"/>
          <w:szCs w:val="24"/>
        </w:rPr>
      </w:pPr>
    </w:p>
    <w:p w:rsidR="00C80A19" w:rsidRDefault="00C80A19" w:rsidP="00C80A19">
      <w:pPr>
        <w:jc w:val="both"/>
        <w:rPr>
          <w:rFonts w:ascii="PT Serif" w:hAnsi="PT Serif"/>
          <w:sz w:val="24"/>
          <w:szCs w:val="24"/>
        </w:rPr>
      </w:pPr>
    </w:p>
    <w:p w:rsidR="00C80A19" w:rsidRDefault="00C80A19" w:rsidP="00C80A19">
      <w:pPr>
        <w:rPr>
          <w:rFonts w:ascii="PT Serif" w:hAnsi="PT Serif"/>
          <w:sz w:val="24"/>
          <w:szCs w:val="24"/>
        </w:rPr>
      </w:pPr>
    </w:p>
    <w:p w:rsidR="00C80A19" w:rsidRDefault="00C80A19" w:rsidP="00C80A19">
      <w:r>
        <w:rPr>
          <w:rFonts w:ascii="PT Serif" w:hAnsi="PT Serif"/>
          <w:sz w:val="24"/>
          <w:szCs w:val="24"/>
        </w:rPr>
        <w:t xml:space="preserve">Представитель заказчика </w:t>
      </w:r>
      <w:r>
        <w:rPr>
          <w:rFonts w:ascii="PT Serif" w:hAnsi="PT Serif"/>
        </w:rPr>
        <w:t xml:space="preserve">                                                                                   ________________</w:t>
      </w:r>
      <w:proofErr w:type="spellStart"/>
      <w:r>
        <w:rPr>
          <w:rFonts w:ascii="PT Serif" w:hAnsi="PT Serif"/>
          <w:sz w:val="24"/>
        </w:rPr>
        <w:t>Л.С.Скороходова</w:t>
      </w:r>
      <w:proofErr w:type="spellEnd"/>
    </w:p>
    <w:p w:rsidR="009C1EEE" w:rsidRDefault="009C1EEE"/>
    <w:p w:rsidR="008C6DAC" w:rsidRDefault="008C6DAC"/>
    <w:p w:rsidR="008C6DAC" w:rsidRDefault="008C6DAC"/>
    <w:p w:rsidR="008C6DAC" w:rsidRDefault="008C6DAC" w:rsidP="008C6DAC">
      <w:pPr>
        <w:ind w:right="23"/>
        <w:jc w:val="right"/>
      </w:pPr>
      <w:r>
        <w:t xml:space="preserve">                                                                                                                                                            Приложение 1</w:t>
      </w:r>
    </w:p>
    <w:p w:rsidR="008C6DAC" w:rsidRDefault="008C6DAC" w:rsidP="008C6DAC">
      <w:pPr>
        <w:tabs>
          <w:tab w:val="left" w:pos="3930"/>
          <w:tab w:val="right" w:pos="9355"/>
        </w:tabs>
        <w:ind w:right="23"/>
        <w:jc w:val="right"/>
      </w:pPr>
      <w:r>
        <w:t xml:space="preserve">                                                                                                                                               к протоколу рассмотрения заявок</w:t>
      </w:r>
    </w:p>
    <w:p w:rsidR="008C6DAC" w:rsidRDefault="008C6DAC" w:rsidP="008C6DAC">
      <w:pPr>
        <w:tabs>
          <w:tab w:val="left" w:pos="3930"/>
        </w:tabs>
        <w:ind w:right="23"/>
        <w:jc w:val="right"/>
      </w:pPr>
      <w:r>
        <w:t xml:space="preserve">                                                                                                                                                                                            на участие в аукционе в электронной форме</w:t>
      </w:r>
    </w:p>
    <w:p w:rsidR="008C6DAC" w:rsidRDefault="008C6DAC" w:rsidP="008C6DAC">
      <w:pPr>
        <w:tabs>
          <w:tab w:val="left" w:pos="3930"/>
          <w:tab w:val="right" w:pos="9355"/>
        </w:tabs>
        <w:ind w:right="23"/>
        <w:jc w:val="right"/>
      </w:pPr>
      <w:r>
        <w:t xml:space="preserve">         от  «28»  мая  2020 г. №  0187300005820000152 -1</w:t>
      </w:r>
    </w:p>
    <w:p w:rsidR="008C6DAC" w:rsidRDefault="008C6DAC" w:rsidP="008C6DAC">
      <w:pPr>
        <w:ind w:left="-426"/>
        <w:jc w:val="center"/>
        <w:rPr>
          <w:color w:val="000000"/>
        </w:rPr>
      </w:pPr>
      <w:r>
        <w:rPr>
          <w:color w:val="000000"/>
        </w:rPr>
        <w:t>Таблица рассмотрения заявок</w:t>
      </w:r>
    </w:p>
    <w:p w:rsidR="008C6DAC" w:rsidRDefault="008C6DAC" w:rsidP="008C6DAC">
      <w:pPr>
        <w:autoSpaceDE w:val="0"/>
        <w:autoSpaceDN w:val="0"/>
        <w:adjustRightInd w:val="0"/>
        <w:jc w:val="center"/>
      </w:pPr>
      <w:r>
        <w:rPr>
          <w:color w:val="000000"/>
        </w:rPr>
        <w:t xml:space="preserve">на участие в аукционе в электронной форме </w:t>
      </w:r>
      <w: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w:t>
      </w:r>
    </w:p>
    <w:p w:rsidR="008C6DAC" w:rsidRDefault="008C6DAC" w:rsidP="008C6DAC">
      <w:pPr>
        <w:autoSpaceDE w:val="0"/>
        <w:autoSpaceDN w:val="0"/>
        <w:adjustRightInd w:val="0"/>
        <w:jc w:val="center"/>
        <w:rPr>
          <w:color w:val="000000"/>
        </w:rPr>
      </w:pPr>
      <w:r>
        <w:t xml:space="preserve"> по ул. Никольская </w:t>
      </w:r>
      <w:proofErr w:type="gramStart"/>
      <w:r>
        <w:t>от</w:t>
      </w:r>
      <w:proofErr w:type="gramEnd"/>
      <w:r>
        <w:t xml:space="preserve"> ж/д № 7 до ж/д № 11 в городе </w:t>
      </w:r>
      <w:proofErr w:type="spellStart"/>
      <w:r>
        <w:t>Югорске</w:t>
      </w:r>
      <w:proofErr w:type="spellEnd"/>
      <w:r>
        <w:t>.</w:t>
      </w:r>
    </w:p>
    <w:p w:rsidR="008C6DAC" w:rsidRDefault="008C6DAC" w:rsidP="008C6DAC">
      <w:pPr>
        <w:ind w:left="-426" w:right="26"/>
        <w:jc w:val="center"/>
        <w:rPr>
          <w:color w:val="000000"/>
          <w:sz w:val="10"/>
          <w:szCs w:val="10"/>
        </w:rPr>
      </w:pPr>
    </w:p>
    <w:p w:rsidR="008C6DAC" w:rsidRDefault="008C6DAC" w:rsidP="008C6DAC">
      <w:pPr>
        <w:autoSpaceDE w:val="0"/>
        <w:autoSpaceDN w:val="0"/>
        <w:adjustRightInd w:val="0"/>
        <w:ind w:left="-426"/>
        <w:rPr>
          <w:color w:val="000000"/>
          <w:sz w:val="18"/>
          <w:szCs w:val="18"/>
        </w:rPr>
      </w:pPr>
      <w:r>
        <w:rPr>
          <w:color w:val="000000"/>
          <w:sz w:val="18"/>
          <w:szCs w:val="18"/>
        </w:rPr>
        <w:tab/>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804"/>
        <w:gridCol w:w="1857"/>
        <w:gridCol w:w="1857"/>
        <w:gridCol w:w="2119"/>
        <w:gridCol w:w="1861"/>
      </w:tblGrid>
      <w:tr w:rsidR="008C6DAC" w:rsidTr="008C6DAC">
        <w:trPr>
          <w:trHeight w:val="201"/>
        </w:trPr>
        <w:tc>
          <w:tcPr>
            <w:tcW w:w="950" w:type="pct"/>
            <w:vMerge w:val="restart"/>
            <w:tcBorders>
              <w:top w:val="single" w:sz="4" w:space="0" w:color="auto"/>
              <w:left w:val="single" w:sz="4" w:space="0" w:color="auto"/>
              <w:bottom w:val="single" w:sz="4" w:space="0" w:color="auto"/>
              <w:right w:val="single" w:sz="4" w:space="0" w:color="auto"/>
            </w:tcBorders>
            <w:hideMark/>
          </w:tcPr>
          <w:p w:rsidR="008C6DAC" w:rsidRDefault="008C6DAC">
            <w:pPr>
              <w:suppressAutoHyphens/>
              <w:snapToGrid w:val="0"/>
              <w:jc w:val="center"/>
              <w:rPr>
                <w:color w:val="000000"/>
                <w:kern w:val="2"/>
                <w:lang w:eastAsia="ar-SA"/>
              </w:rPr>
            </w:pPr>
            <w:r>
              <w:rPr>
                <w:color w:val="000000"/>
              </w:rPr>
              <w:t>Обязательные требования</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rsidR="008C6DAC" w:rsidRDefault="008C6DAC">
            <w:pPr>
              <w:suppressAutoHyphens/>
              <w:snapToGrid w:val="0"/>
              <w:jc w:val="center"/>
              <w:rPr>
                <w:color w:val="000000"/>
                <w:kern w:val="2"/>
                <w:lang w:eastAsia="ar-SA"/>
              </w:rPr>
            </w:pPr>
            <w:r>
              <w:rPr>
                <w:color w:val="000000"/>
              </w:rPr>
              <w:t>№ пункта</w:t>
            </w:r>
          </w:p>
        </w:tc>
        <w:tc>
          <w:tcPr>
            <w:tcW w:w="885" w:type="pct"/>
            <w:vMerge w:val="restart"/>
            <w:tcBorders>
              <w:top w:val="single" w:sz="4" w:space="0" w:color="auto"/>
              <w:left w:val="single" w:sz="4" w:space="0" w:color="auto"/>
              <w:bottom w:val="single" w:sz="4" w:space="0" w:color="auto"/>
              <w:right w:val="single" w:sz="4" w:space="0" w:color="auto"/>
            </w:tcBorders>
            <w:vAlign w:val="center"/>
            <w:hideMark/>
          </w:tcPr>
          <w:p w:rsidR="008C6DAC" w:rsidRDefault="008C6DAC">
            <w:pPr>
              <w:suppressAutoHyphens/>
              <w:snapToGrid w:val="0"/>
              <w:jc w:val="center"/>
              <w:rPr>
                <w:color w:val="000000"/>
                <w:kern w:val="2"/>
                <w:lang w:eastAsia="ar-SA"/>
              </w:rPr>
            </w:pPr>
            <w:r>
              <w:rPr>
                <w:color w:val="000000"/>
              </w:rPr>
              <w:t>Характеристика товара</w:t>
            </w:r>
          </w:p>
        </w:tc>
        <w:tc>
          <w:tcPr>
            <w:tcW w:w="2782" w:type="pct"/>
            <w:gridSpan w:val="3"/>
            <w:tcBorders>
              <w:top w:val="single" w:sz="4" w:space="0" w:color="auto"/>
              <w:left w:val="single" w:sz="4" w:space="0" w:color="auto"/>
              <w:bottom w:val="single" w:sz="4" w:space="0" w:color="auto"/>
              <w:right w:val="single" w:sz="4" w:space="0" w:color="auto"/>
            </w:tcBorders>
            <w:vAlign w:val="center"/>
            <w:hideMark/>
          </w:tcPr>
          <w:p w:rsidR="008C6DAC" w:rsidRDefault="008C6DAC">
            <w:pPr>
              <w:suppressAutoHyphens/>
              <w:jc w:val="center"/>
              <w:rPr>
                <w:rFonts w:eastAsia="Calibri"/>
                <w:kern w:val="2"/>
                <w:lang w:eastAsia="ar-SA"/>
              </w:rPr>
            </w:pPr>
            <w:r>
              <w:rPr>
                <w:rFonts w:eastAsia="Calibri"/>
              </w:rPr>
              <w:t>Идентификационный номер заявки</w:t>
            </w:r>
          </w:p>
        </w:tc>
      </w:tr>
      <w:tr w:rsidR="008C6DAC" w:rsidTr="008C6DAC">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DAC" w:rsidRDefault="008C6DAC">
            <w:pPr>
              <w:rPr>
                <w:color w:val="000000"/>
                <w:kern w:val="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DAC" w:rsidRDefault="008C6DAC">
            <w:pPr>
              <w:rPr>
                <w:color w:val="000000"/>
                <w:kern w:val="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DAC" w:rsidRDefault="008C6DAC">
            <w:pPr>
              <w:rPr>
                <w:color w:val="000000"/>
                <w:kern w:val="2"/>
                <w:lang w:eastAsia="ar-SA"/>
              </w:rPr>
            </w:pPr>
          </w:p>
        </w:tc>
        <w:tc>
          <w:tcPr>
            <w:tcW w:w="885" w:type="pct"/>
            <w:tcBorders>
              <w:top w:val="single" w:sz="4" w:space="0" w:color="auto"/>
              <w:left w:val="single" w:sz="4" w:space="0" w:color="auto"/>
              <w:bottom w:val="single" w:sz="4" w:space="0" w:color="auto"/>
              <w:right w:val="single" w:sz="4" w:space="0" w:color="auto"/>
            </w:tcBorders>
            <w:vAlign w:val="center"/>
            <w:hideMark/>
          </w:tcPr>
          <w:p w:rsidR="008C6DAC" w:rsidRDefault="008C6DAC">
            <w:pPr>
              <w:jc w:val="center"/>
              <w:rPr>
                <w:rFonts w:eastAsia="Calibri"/>
                <w:kern w:val="2"/>
                <w:lang w:eastAsia="ar-SA"/>
              </w:rPr>
            </w:pPr>
            <w:r>
              <w:t>Заявка № 9</w:t>
            </w:r>
          </w:p>
        </w:tc>
        <w:tc>
          <w:tcPr>
            <w:tcW w:w="1010" w:type="pct"/>
            <w:tcBorders>
              <w:top w:val="single" w:sz="4" w:space="0" w:color="auto"/>
              <w:left w:val="single" w:sz="4" w:space="0" w:color="auto"/>
              <w:bottom w:val="single" w:sz="4" w:space="0" w:color="auto"/>
              <w:right w:val="single" w:sz="4" w:space="0" w:color="auto"/>
            </w:tcBorders>
            <w:vAlign w:val="center"/>
            <w:hideMark/>
          </w:tcPr>
          <w:p w:rsidR="008C6DAC" w:rsidRDefault="008C6DAC">
            <w:pPr>
              <w:jc w:val="center"/>
              <w:rPr>
                <w:rFonts w:eastAsia="Calibri"/>
                <w:kern w:val="2"/>
                <w:lang w:eastAsia="ar-SA"/>
              </w:rPr>
            </w:pPr>
            <w:r>
              <w:t>Заявка № 158</w:t>
            </w:r>
          </w:p>
        </w:tc>
        <w:tc>
          <w:tcPr>
            <w:tcW w:w="887" w:type="pct"/>
            <w:tcBorders>
              <w:top w:val="single" w:sz="4" w:space="0" w:color="auto"/>
              <w:left w:val="single" w:sz="4" w:space="0" w:color="auto"/>
              <w:bottom w:val="single" w:sz="4" w:space="0" w:color="auto"/>
              <w:right w:val="single" w:sz="4" w:space="0" w:color="auto"/>
            </w:tcBorders>
            <w:vAlign w:val="center"/>
            <w:hideMark/>
          </w:tcPr>
          <w:p w:rsidR="008C6DAC" w:rsidRDefault="008C6DAC">
            <w:pPr>
              <w:jc w:val="center"/>
              <w:rPr>
                <w:rFonts w:eastAsia="Calibri"/>
                <w:kern w:val="2"/>
                <w:lang w:eastAsia="ar-SA"/>
              </w:rPr>
            </w:pPr>
            <w:r>
              <w:t>Заявка № 92</w:t>
            </w:r>
          </w:p>
        </w:tc>
      </w:tr>
      <w:tr w:rsidR="008C6DAC" w:rsidTr="008C6DAC">
        <w:trPr>
          <w:trHeight w:val="884"/>
        </w:trPr>
        <w:tc>
          <w:tcPr>
            <w:tcW w:w="950" w:type="pct"/>
            <w:vMerge w:val="restart"/>
            <w:tcBorders>
              <w:top w:val="single" w:sz="4" w:space="0" w:color="auto"/>
              <w:left w:val="single" w:sz="4" w:space="0" w:color="auto"/>
              <w:bottom w:val="single" w:sz="4" w:space="0" w:color="auto"/>
              <w:right w:val="single" w:sz="4" w:space="0" w:color="auto"/>
            </w:tcBorders>
            <w:hideMark/>
          </w:tcPr>
          <w:p w:rsidR="008C6DAC" w:rsidRPr="008C6DAC" w:rsidRDefault="008C6DAC">
            <w:pPr>
              <w:snapToGrid w:val="0"/>
              <w:jc w:val="both"/>
              <w:rPr>
                <w:kern w:val="2"/>
                <w:sz w:val="16"/>
                <w:szCs w:val="16"/>
                <w:lang w:eastAsia="ar-SA"/>
              </w:rPr>
            </w:pPr>
            <w:r w:rsidRPr="008C6DAC">
              <w:rPr>
                <w:sz w:val="16"/>
                <w:szCs w:val="16"/>
              </w:rPr>
              <w:t>Первая часть заявки на участие в электронном аукционе должна содержать следующие сведения:</w:t>
            </w:r>
          </w:p>
          <w:p w:rsidR="008C6DAC" w:rsidRPr="008C6DAC" w:rsidRDefault="008C6DAC">
            <w:pPr>
              <w:suppressAutoHyphens/>
              <w:snapToGrid w:val="0"/>
              <w:jc w:val="both"/>
              <w:rPr>
                <w:kern w:val="2"/>
                <w:sz w:val="16"/>
                <w:szCs w:val="16"/>
                <w:lang w:eastAsia="ar-SA"/>
              </w:rPr>
            </w:pPr>
            <w:proofErr w:type="gramStart"/>
            <w:r w:rsidRPr="008C6DAC">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8C6DAC">
              <w:rPr>
                <w:sz w:val="16"/>
                <w:szCs w:val="16"/>
                <w:lang w:val="en-US"/>
              </w:rPr>
              <w:t>II</w:t>
            </w:r>
            <w:r w:rsidRPr="008C6DAC">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8C6DAC">
              <w:rPr>
                <w:sz w:val="16"/>
                <w:szCs w:val="16"/>
              </w:rPr>
              <w:t xml:space="preserve"> страны происхождения товара.</w:t>
            </w:r>
          </w:p>
        </w:tc>
        <w:tc>
          <w:tcPr>
            <w:tcW w:w="383"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suppressAutoHyphens/>
              <w:rPr>
                <w:kern w:val="2"/>
                <w:sz w:val="16"/>
                <w:szCs w:val="16"/>
                <w:lang w:eastAsia="ar-SA"/>
              </w:rPr>
            </w:pPr>
            <w:r w:rsidRPr="008C6DAC">
              <w:rPr>
                <w:sz w:val="16"/>
                <w:szCs w:val="16"/>
              </w:rPr>
              <w:t>1</w:t>
            </w:r>
          </w:p>
        </w:tc>
        <w:tc>
          <w:tcPr>
            <w:tcW w:w="885" w:type="pct"/>
            <w:tcBorders>
              <w:top w:val="single" w:sz="4" w:space="0" w:color="auto"/>
              <w:left w:val="single" w:sz="4" w:space="0" w:color="auto"/>
              <w:bottom w:val="single" w:sz="4" w:space="0" w:color="auto"/>
              <w:right w:val="single" w:sz="4" w:space="0" w:color="auto"/>
            </w:tcBorders>
            <w:hideMark/>
          </w:tcPr>
          <w:p w:rsidR="008C6DAC" w:rsidRPr="008C6DAC" w:rsidRDefault="008C6DAC">
            <w:pPr>
              <w:rPr>
                <w:kern w:val="2"/>
                <w:sz w:val="16"/>
                <w:szCs w:val="16"/>
                <w:lang w:eastAsia="ar-SA"/>
              </w:rPr>
            </w:pPr>
            <w:r w:rsidRPr="008C6DAC">
              <w:rPr>
                <w:rFonts w:eastAsia="Calibri"/>
                <w:sz w:val="16"/>
                <w:szCs w:val="16"/>
              </w:rPr>
              <w:t>Плита железобетонная прямоугольная тротуарная</w:t>
            </w:r>
            <w:r w:rsidRPr="008C6DAC">
              <w:rPr>
                <w:sz w:val="16"/>
                <w:szCs w:val="16"/>
              </w:rPr>
              <w:t>. Грани плит горизонтальные и вертикальные должны быть взаимно перпендикулярны.</w:t>
            </w:r>
          </w:p>
          <w:p w:rsidR="008C6DAC" w:rsidRPr="008C6DAC" w:rsidRDefault="008C6DAC">
            <w:pPr>
              <w:rPr>
                <w:sz w:val="16"/>
                <w:szCs w:val="16"/>
              </w:rPr>
            </w:pPr>
            <w:r w:rsidRPr="008C6DAC">
              <w:rPr>
                <w:sz w:val="16"/>
                <w:szCs w:val="16"/>
              </w:rPr>
              <w:t xml:space="preserve"> Размеры: длина 3000 мм ширина 2000 мм высота 140 мм (неизменяемые значения).</w:t>
            </w:r>
          </w:p>
          <w:p w:rsidR="008C6DAC" w:rsidRPr="008C6DAC" w:rsidRDefault="008C6DAC">
            <w:pPr>
              <w:suppressAutoHyphens/>
              <w:spacing w:after="60"/>
              <w:jc w:val="both"/>
              <w:rPr>
                <w:rFonts w:eastAsia="Calibri"/>
                <w:kern w:val="2"/>
                <w:sz w:val="16"/>
                <w:szCs w:val="16"/>
                <w:lang w:eastAsia="ar-SA"/>
              </w:rPr>
            </w:pPr>
            <w:r w:rsidRPr="008C6DAC">
              <w:rPr>
                <w:sz w:val="16"/>
                <w:szCs w:val="16"/>
              </w:rPr>
              <w:t>В соответствии с ГОСТ 17608-2017</w:t>
            </w:r>
          </w:p>
        </w:tc>
        <w:tc>
          <w:tcPr>
            <w:tcW w:w="885"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both"/>
              <w:rPr>
                <w:color w:val="000000"/>
                <w:sz w:val="16"/>
                <w:szCs w:val="16"/>
              </w:rPr>
            </w:pPr>
            <w:r w:rsidRPr="008C6DAC">
              <w:rPr>
                <w:rFonts w:eastAsia="Calibri"/>
                <w:sz w:val="16"/>
                <w:szCs w:val="16"/>
              </w:rPr>
              <w:t>соответствует</w:t>
            </w:r>
          </w:p>
        </w:tc>
        <w:tc>
          <w:tcPr>
            <w:tcW w:w="1010"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p w:rsidR="008C6DAC" w:rsidRPr="008C6DAC" w:rsidRDefault="008C6DAC">
            <w:pPr>
              <w:jc w:val="center"/>
              <w:rPr>
                <w:color w:val="000000"/>
                <w:sz w:val="16"/>
                <w:szCs w:val="16"/>
              </w:rPr>
            </w:pPr>
            <w:bookmarkStart w:id="0" w:name="_GoBack"/>
            <w:bookmarkEnd w:id="0"/>
          </w:p>
        </w:tc>
        <w:tc>
          <w:tcPr>
            <w:tcW w:w="887"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r>
      <w:tr w:rsidR="008C6DAC" w:rsidTr="008C6DAC">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rPr>
                <w:kern w:val="2"/>
                <w:sz w:val="16"/>
                <w:szCs w:val="16"/>
                <w:lang w:eastAsia="ar-SA"/>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suppressAutoHyphens/>
              <w:rPr>
                <w:kern w:val="2"/>
                <w:sz w:val="16"/>
                <w:szCs w:val="16"/>
                <w:lang w:eastAsia="ar-SA"/>
              </w:rPr>
            </w:pPr>
            <w:r w:rsidRPr="008C6DAC">
              <w:rPr>
                <w:sz w:val="16"/>
                <w:szCs w:val="16"/>
              </w:rPr>
              <w:t>2</w:t>
            </w:r>
          </w:p>
        </w:tc>
        <w:tc>
          <w:tcPr>
            <w:tcW w:w="885" w:type="pct"/>
            <w:tcBorders>
              <w:top w:val="single" w:sz="4" w:space="0" w:color="auto"/>
              <w:left w:val="single" w:sz="4" w:space="0" w:color="auto"/>
              <w:bottom w:val="single" w:sz="4" w:space="0" w:color="auto"/>
              <w:right w:val="single" w:sz="4" w:space="0" w:color="auto"/>
            </w:tcBorders>
            <w:hideMark/>
          </w:tcPr>
          <w:p w:rsidR="008C6DAC" w:rsidRPr="008C6DAC" w:rsidRDefault="008C6DAC">
            <w:pPr>
              <w:shd w:val="clear" w:color="auto" w:fill="FFFFFF"/>
              <w:ind w:right="76"/>
              <w:rPr>
                <w:kern w:val="2"/>
                <w:sz w:val="16"/>
                <w:szCs w:val="16"/>
                <w:lang w:eastAsia="ar-SA"/>
              </w:rPr>
            </w:pPr>
            <w:r w:rsidRPr="008C6DAC">
              <w:rPr>
                <w:sz w:val="16"/>
                <w:szCs w:val="16"/>
              </w:rPr>
              <w:t>Марка БР 100.30.15. Бетонные класса</w:t>
            </w:r>
            <w:proofErr w:type="gramStart"/>
            <w:r w:rsidRPr="008C6DAC">
              <w:rPr>
                <w:sz w:val="16"/>
                <w:szCs w:val="16"/>
              </w:rPr>
              <w:t xml:space="preserve"> В</w:t>
            </w:r>
            <w:proofErr w:type="gramEnd"/>
            <w:r w:rsidRPr="008C6DAC">
              <w:rPr>
                <w:sz w:val="16"/>
                <w:szCs w:val="16"/>
              </w:rPr>
              <w:t xml:space="preserve"> 30 (М400), изготовленные из мелкозернистого и тяжелого бетонов, предназначенные для отделения проезжей части улиц и дорог от тротуаров, газонов, площадок. </w:t>
            </w:r>
          </w:p>
          <w:p w:rsidR="008C6DAC" w:rsidRPr="008C6DAC" w:rsidRDefault="008C6DAC">
            <w:pPr>
              <w:shd w:val="clear" w:color="auto" w:fill="FFFFFF"/>
              <w:suppressAutoHyphens/>
              <w:ind w:right="76"/>
              <w:jc w:val="both"/>
              <w:rPr>
                <w:kern w:val="2"/>
                <w:sz w:val="16"/>
                <w:szCs w:val="16"/>
                <w:lang w:eastAsia="ar-SA"/>
              </w:rPr>
            </w:pPr>
            <w:r w:rsidRPr="008C6DAC">
              <w:rPr>
                <w:sz w:val="16"/>
                <w:szCs w:val="16"/>
              </w:rPr>
              <w:t>В соответствии с ГОСТ 6665-91.</w:t>
            </w:r>
          </w:p>
        </w:tc>
        <w:tc>
          <w:tcPr>
            <w:tcW w:w="885"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c>
          <w:tcPr>
            <w:tcW w:w="1010"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 xml:space="preserve">не соответствует </w:t>
            </w:r>
          </w:p>
          <w:p w:rsidR="008C6DAC" w:rsidRPr="008C6DAC" w:rsidRDefault="008C6DAC">
            <w:pPr>
              <w:jc w:val="center"/>
              <w:rPr>
                <w:color w:val="000000"/>
                <w:sz w:val="16"/>
                <w:szCs w:val="16"/>
              </w:rPr>
            </w:pPr>
            <w:r w:rsidRPr="008C6DAC">
              <w:rPr>
                <w:color w:val="000000"/>
                <w:sz w:val="16"/>
                <w:szCs w:val="16"/>
              </w:rPr>
              <w:t>(не предоставлены конкретные показатели товара)</w:t>
            </w:r>
          </w:p>
        </w:tc>
        <w:tc>
          <w:tcPr>
            <w:tcW w:w="887"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r>
      <w:tr w:rsidR="008C6DAC" w:rsidTr="008C6DAC">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rPr>
                <w:kern w:val="2"/>
                <w:sz w:val="16"/>
                <w:szCs w:val="16"/>
                <w:lang w:eastAsia="ar-SA"/>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suppressAutoHyphens/>
              <w:rPr>
                <w:kern w:val="2"/>
                <w:sz w:val="16"/>
                <w:szCs w:val="16"/>
                <w:lang w:eastAsia="ar-SA"/>
              </w:rPr>
            </w:pPr>
            <w:r w:rsidRPr="008C6DAC">
              <w:rPr>
                <w:sz w:val="16"/>
                <w:szCs w:val="16"/>
              </w:rPr>
              <w:t>3</w:t>
            </w:r>
          </w:p>
        </w:tc>
        <w:tc>
          <w:tcPr>
            <w:tcW w:w="885" w:type="pct"/>
            <w:tcBorders>
              <w:top w:val="single" w:sz="4" w:space="0" w:color="auto"/>
              <w:left w:val="single" w:sz="4" w:space="0" w:color="auto"/>
              <w:bottom w:val="single" w:sz="4" w:space="0" w:color="auto"/>
              <w:right w:val="single" w:sz="4" w:space="0" w:color="auto"/>
            </w:tcBorders>
            <w:hideMark/>
          </w:tcPr>
          <w:p w:rsidR="008C6DAC" w:rsidRPr="008C6DAC" w:rsidRDefault="008C6DAC">
            <w:pPr>
              <w:suppressAutoHyphens/>
              <w:spacing w:after="60"/>
              <w:jc w:val="both"/>
              <w:rPr>
                <w:rFonts w:eastAsia="Calibri"/>
                <w:kern w:val="2"/>
                <w:sz w:val="16"/>
                <w:szCs w:val="16"/>
                <w:lang w:eastAsia="ar-SA"/>
              </w:rPr>
            </w:pPr>
            <w:r w:rsidRPr="008C6DAC">
              <w:rPr>
                <w:rFonts w:eastAsia="Calibri"/>
                <w:sz w:val="16"/>
                <w:szCs w:val="16"/>
              </w:rPr>
              <w:t xml:space="preserve">Плитка тротуарная брусчатка «Кирпич» размером  200*100*55 мм (неизменяемое значение), укладывается на песчаных и стабилизированных основаниях толщиной 70 мм. В соответствии с ГОСТ </w:t>
            </w:r>
            <w:r w:rsidRPr="008C6DAC">
              <w:rPr>
                <w:bCs/>
                <w:sz w:val="16"/>
                <w:szCs w:val="16"/>
                <w:shd w:val="clear" w:color="auto" w:fill="FFFFFF"/>
              </w:rPr>
              <w:t>17608</w:t>
            </w:r>
            <w:r w:rsidRPr="008C6DAC">
              <w:rPr>
                <w:sz w:val="16"/>
                <w:szCs w:val="16"/>
                <w:shd w:val="clear" w:color="auto" w:fill="FFFFFF"/>
              </w:rPr>
              <w:t>-</w:t>
            </w:r>
            <w:r w:rsidRPr="008C6DAC">
              <w:rPr>
                <w:bCs/>
                <w:sz w:val="16"/>
                <w:szCs w:val="16"/>
                <w:shd w:val="clear" w:color="auto" w:fill="FFFFFF"/>
              </w:rPr>
              <w:t>2017</w:t>
            </w:r>
            <w:r w:rsidRPr="008C6DAC">
              <w:rPr>
                <w:sz w:val="16"/>
                <w:szCs w:val="16"/>
                <w:shd w:val="clear" w:color="auto" w:fill="FFFFFF"/>
              </w:rPr>
              <w:t>.</w:t>
            </w:r>
          </w:p>
        </w:tc>
        <w:tc>
          <w:tcPr>
            <w:tcW w:w="885"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c>
          <w:tcPr>
            <w:tcW w:w="1010"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не соответствует</w:t>
            </w:r>
          </w:p>
          <w:p w:rsidR="008C6DAC" w:rsidRPr="008C6DAC" w:rsidRDefault="008C6DAC">
            <w:pPr>
              <w:jc w:val="center"/>
              <w:rPr>
                <w:color w:val="000000"/>
                <w:sz w:val="16"/>
                <w:szCs w:val="16"/>
              </w:rPr>
            </w:pPr>
            <w:r w:rsidRPr="008C6DAC">
              <w:rPr>
                <w:color w:val="000000"/>
                <w:sz w:val="16"/>
                <w:szCs w:val="16"/>
              </w:rPr>
              <w:t>(не предоставлены конкретные показатели товара)</w:t>
            </w:r>
          </w:p>
        </w:tc>
        <w:tc>
          <w:tcPr>
            <w:tcW w:w="887"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r>
      <w:tr w:rsidR="008C6DAC" w:rsidTr="008C6DAC">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rPr>
                <w:kern w:val="2"/>
                <w:sz w:val="16"/>
                <w:szCs w:val="16"/>
                <w:lang w:eastAsia="ar-SA"/>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suppressAutoHyphens/>
              <w:rPr>
                <w:kern w:val="2"/>
                <w:sz w:val="16"/>
                <w:szCs w:val="16"/>
                <w:lang w:eastAsia="ar-SA"/>
              </w:rPr>
            </w:pPr>
            <w:r w:rsidRPr="008C6DAC">
              <w:rPr>
                <w:sz w:val="16"/>
                <w:szCs w:val="16"/>
              </w:rPr>
              <w:t>4</w:t>
            </w:r>
          </w:p>
        </w:tc>
        <w:tc>
          <w:tcPr>
            <w:tcW w:w="885" w:type="pct"/>
            <w:tcBorders>
              <w:top w:val="single" w:sz="4" w:space="0" w:color="auto"/>
              <w:left w:val="single" w:sz="4" w:space="0" w:color="auto"/>
              <w:bottom w:val="single" w:sz="4" w:space="0" w:color="auto"/>
              <w:right w:val="single" w:sz="4" w:space="0" w:color="auto"/>
            </w:tcBorders>
            <w:hideMark/>
          </w:tcPr>
          <w:p w:rsidR="008C6DAC" w:rsidRPr="008C6DAC" w:rsidRDefault="008C6DAC">
            <w:pPr>
              <w:suppressAutoHyphens/>
              <w:jc w:val="both"/>
              <w:rPr>
                <w:kern w:val="2"/>
                <w:sz w:val="16"/>
                <w:szCs w:val="16"/>
                <w:lang w:eastAsia="ar-SA"/>
              </w:rPr>
            </w:pPr>
            <w:r w:rsidRPr="008C6DAC">
              <w:rPr>
                <w:sz w:val="16"/>
                <w:szCs w:val="16"/>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sidRPr="008C6DAC">
              <w:rPr>
                <w:sz w:val="16"/>
                <w:szCs w:val="16"/>
              </w:rPr>
              <w:t>Р</w:t>
            </w:r>
            <w:proofErr w:type="gramEnd"/>
            <w:r w:rsidRPr="008C6DAC">
              <w:rPr>
                <w:sz w:val="16"/>
                <w:szCs w:val="16"/>
              </w:rPr>
              <w:t xml:space="preserve"> 51661.4-2000.  </w:t>
            </w:r>
            <w:r w:rsidRPr="008C6DAC">
              <w:rPr>
                <w:b/>
                <w:sz w:val="16"/>
                <w:szCs w:val="16"/>
              </w:rPr>
              <w:t>Торф не должен иметь  запах, не должен быть  с плесенью, с признаками саморазогревания, с болезнетворными микроорганизмами, с семенами сорных растений</w:t>
            </w:r>
            <w:r w:rsidRPr="008C6DAC">
              <w:rPr>
                <w:sz w:val="16"/>
                <w:szCs w:val="16"/>
              </w:rPr>
              <w:t>. В соответствии с</w:t>
            </w:r>
            <w:r w:rsidRPr="008C6DAC">
              <w:rPr>
                <w:rFonts w:ascii="Arial" w:hAnsi="Arial" w:cs="Arial"/>
                <w:color w:val="363636"/>
                <w:sz w:val="16"/>
                <w:szCs w:val="16"/>
              </w:rPr>
              <w:t xml:space="preserve"> </w:t>
            </w:r>
            <w:r w:rsidRPr="008C6DAC">
              <w:rPr>
                <w:color w:val="363636"/>
                <w:sz w:val="16"/>
                <w:szCs w:val="16"/>
              </w:rPr>
              <w:t xml:space="preserve">ГОСТ </w:t>
            </w:r>
            <w:proofErr w:type="gramStart"/>
            <w:r w:rsidRPr="008C6DAC">
              <w:rPr>
                <w:color w:val="363636"/>
                <w:sz w:val="16"/>
                <w:szCs w:val="16"/>
              </w:rPr>
              <w:t>Р</w:t>
            </w:r>
            <w:proofErr w:type="gramEnd"/>
            <w:r w:rsidRPr="008C6DAC">
              <w:rPr>
                <w:color w:val="363636"/>
                <w:sz w:val="16"/>
                <w:szCs w:val="16"/>
              </w:rPr>
              <w:t xml:space="preserve"> 50611-93.</w:t>
            </w:r>
          </w:p>
        </w:tc>
        <w:tc>
          <w:tcPr>
            <w:tcW w:w="885" w:type="pct"/>
            <w:tcBorders>
              <w:top w:val="single" w:sz="4" w:space="0" w:color="auto"/>
              <w:left w:val="single" w:sz="4" w:space="0" w:color="auto"/>
              <w:bottom w:val="single" w:sz="4" w:space="0" w:color="auto"/>
              <w:right w:val="single" w:sz="4" w:space="0" w:color="auto"/>
            </w:tcBorders>
            <w:hideMark/>
          </w:tcPr>
          <w:p w:rsidR="008C6DAC" w:rsidRPr="008C6DAC" w:rsidRDefault="008C6DAC">
            <w:pPr>
              <w:suppressAutoHyphens/>
              <w:rPr>
                <w:kern w:val="2"/>
                <w:sz w:val="16"/>
                <w:szCs w:val="16"/>
                <w:lang w:eastAsia="ar-SA"/>
              </w:rPr>
            </w:pPr>
            <w:r w:rsidRPr="008C6DAC">
              <w:rPr>
                <w:sz w:val="16"/>
                <w:szCs w:val="16"/>
              </w:rPr>
              <w:t xml:space="preserve">Торфяной питательный субстрат (далее торф) представляет собой питательную смесь на основе верхового торфа низкой степени разложения, нейтрализованного известняковой (доломитовой) мукой. Торф соответствует требованиям ГОСТ </w:t>
            </w:r>
            <w:proofErr w:type="gramStart"/>
            <w:r w:rsidRPr="008C6DAC">
              <w:rPr>
                <w:sz w:val="16"/>
                <w:szCs w:val="16"/>
              </w:rPr>
              <w:t>Р</w:t>
            </w:r>
            <w:proofErr w:type="gramEnd"/>
            <w:r w:rsidRPr="008C6DAC">
              <w:rPr>
                <w:sz w:val="16"/>
                <w:szCs w:val="16"/>
              </w:rPr>
              <w:t xml:space="preserve"> 51661.4-2000.  Торф без запаха, без плесени, </w:t>
            </w:r>
            <w:r w:rsidRPr="008C6DAC">
              <w:rPr>
                <w:b/>
                <w:sz w:val="16"/>
                <w:szCs w:val="16"/>
              </w:rPr>
              <w:t>с признаками саморазогревания, с болезнетворными микроорганизмами, с семенами сорных растений</w:t>
            </w:r>
            <w:r w:rsidRPr="008C6DAC">
              <w:rPr>
                <w:sz w:val="16"/>
                <w:szCs w:val="16"/>
              </w:rPr>
              <w:t>. В соответствии с</w:t>
            </w:r>
            <w:r w:rsidRPr="008C6DAC">
              <w:rPr>
                <w:rFonts w:ascii="Arial" w:hAnsi="Arial" w:cs="Arial"/>
                <w:color w:val="363636"/>
                <w:sz w:val="16"/>
                <w:szCs w:val="16"/>
              </w:rPr>
              <w:t xml:space="preserve"> </w:t>
            </w:r>
            <w:r w:rsidRPr="008C6DAC">
              <w:rPr>
                <w:color w:val="363636"/>
                <w:sz w:val="16"/>
                <w:szCs w:val="16"/>
              </w:rPr>
              <w:t xml:space="preserve">ГОСТ </w:t>
            </w:r>
            <w:proofErr w:type="gramStart"/>
            <w:r w:rsidRPr="008C6DAC">
              <w:rPr>
                <w:color w:val="363636"/>
                <w:sz w:val="16"/>
                <w:szCs w:val="16"/>
              </w:rPr>
              <w:t>Р</w:t>
            </w:r>
            <w:proofErr w:type="gramEnd"/>
            <w:r w:rsidRPr="008C6DAC">
              <w:rPr>
                <w:color w:val="363636"/>
                <w:sz w:val="16"/>
                <w:szCs w:val="16"/>
              </w:rPr>
              <w:t xml:space="preserve"> 50611-93.</w:t>
            </w:r>
          </w:p>
        </w:tc>
        <w:tc>
          <w:tcPr>
            <w:tcW w:w="1010"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не соответствует</w:t>
            </w:r>
          </w:p>
          <w:p w:rsidR="008C6DAC" w:rsidRPr="008C6DAC" w:rsidRDefault="008C6DAC">
            <w:pPr>
              <w:jc w:val="center"/>
              <w:rPr>
                <w:color w:val="000000"/>
                <w:sz w:val="16"/>
                <w:szCs w:val="16"/>
              </w:rPr>
            </w:pPr>
            <w:r w:rsidRPr="008C6DAC">
              <w:rPr>
                <w:color w:val="000000"/>
                <w:sz w:val="16"/>
                <w:szCs w:val="16"/>
              </w:rPr>
              <w:t>(не предоставлены конкретные показатели товара)</w:t>
            </w:r>
          </w:p>
        </w:tc>
        <w:tc>
          <w:tcPr>
            <w:tcW w:w="887"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r>
      <w:tr w:rsidR="008C6DAC" w:rsidTr="008C6DAC">
        <w:trPr>
          <w:trHeight w:val="884"/>
        </w:trPr>
        <w:tc>
          <w:tcPr>
            <w:tcW w:w="950" w:type="pct"/>
            <w:tcBorders>
              <w:top w:val="single" w:sz="4" w:space="0" w:color="auto"/>
              <w:left w:val="single" w:sz="4" w:space="0" w:color="auto"/>
              <w:bottom w:val="single" w:sz="4" w:space="0" w:color="auto"/>
              <w:right w:val="single" w:sz="4" w:space="0" w:color="auto"/>
            </w:tcBorders>
            <w:vAlign w:val="center"/>
          </w:tcPr>
          <w:p w:rsidR="008C6DAC" w:rsidRPr="008C6DAC" w:rsidRDefault="008C6DAC">
            <w:pPr>
              <w:suppressAutoHyphens/>
              <w:snapToGrid w:val="0"/>
              <w:rPr>
                <w:kern w:val="2"/>
                <w:sz w:val="16"/>
                <w:szCs w:val="16"/>
                <w:lang w:eastAsia="ar-SA"/>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suppressAutoHyphens/>
              <w:rPr>
                <w:kern w:val="2"/>
                <w:sz w:val="16"/>
                <w:szCs w:val="16"/>
                <w:lang w:eastAsia="ar-SA"/>
              </w:rPr>
            </w:pPr>
            <w:r w:rsidRPr="008C6DAC">
              <w:rPr>
                <w:sz w:val="16"/>
                <w:szCs w:val="16"/>
              </w:rPr>
              <w:t>5</w:t>
            </w:r>
          </w:p>
        </w:tc>
        <w:tc>
          <w:tcPr>
            <w:tcW w:w="885" w:type="pct"/>
            <w:tcBorders>
              <w:top w:val="single" w:sz="4" w:space="0" w:color="auto"/>
              <w:left w:val="single" w:sz="4" w:space="0" w:color="auto"/>
              <w:bottom w:val="single" w:sz="4" w:space="0" w:color="auto"/>
              <w:right w:val="single" w:sz="4" w:space="0" w:color="auto"/>
            </w:tcBorders>
            <w:hideMark/>
          </w:tcPr>
          <w:p w:rsidR="008C6DAC" w:rsidRPr="008C6DAC" w:rsidRDefault="008C6DAC">
            <w:pPr>
              <w:shd w:val="clear" w:color="auto" w:fill="FFFFFF"/>
              <w:rPr>
                <w:kern w:val="2"/>
                <w:sz w:val="16"/>
                <w:szCs w:val="16"/>
                <w:lang w:eastAsia="ar-SA"/>
              </w:rPr>
            </w:pPr>
            <w:r w:rsidRPr="008C6DAC">
              <w:rPr>
                <w:sz w:val="16"/>
                <w:szCs w:val="16"/>
              </w:rPr>
              <w:t>Семена газонной травы с характеристиками: универсальная травосмесь. Норма высева в диапазоне от 3 кг до 4 кг на 100 м</w:t>
            </w:r>
            <w:proofErr w:type="gramStart"/>
            <w:r w:rsidRPr="008C6DAC">
              <w:rPr>
                <w:sz w:val="16"/>
                <w:szCs w:val="16"/>
              </w:rPr>
              <w:t>2</w:t>
            </w:r>
            <w:proofErr w:type="gramEnd"/>
            <w:r w:rsidRPr="008C6DAC">
              <w:rPr>
                <w:sz w:val="16"/>
                <w:szCs w:val="16"/>
              </w:rPr>
              <w:t xml:space="preserve"> .  Всхожесть семян  не менее 75 % (неизменяемое  значение показателя). В состав газонной смеси (100%)  входит следующий набор трав: </w:t>
            </w:r>
          </w:p>
          <w:p w:rsidR="008C6DAC" w:rsidRPr="008C6DAC" w:rsidRDefault="008C6DAC">
            <w:pPr>
              <w:rPr>
                <w:sz w:val="16"/>
                <w:szCs w:val="16"/>
              </w:rPr>
            </w:pPr>
            <w:proofErr w:type="gramStart"/>
            <w:r w:rsidRPr="008C6DAC">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8C6DAC">
              <w:rPr>
                <w:sz w:val="16"/>
                <w:szCs w:val="16"/>
              </w:rPr>
              <w:t>% и не более 30%. Влажность не менее 15%.</w:t>
            </w:r>
          </w:p>
          <w:p w:rsidR="008C6DAC" w:rsidRPr="008C6DAC" w:rsidRDefault="008C6DAC">
            <w:pPr>
              <w:suppressAutoHyphens/>
              <w:jc w:val="both"/>
              <w:rPr>
                <w:rFonts w:eastAsia="Calibri"/>
                <w:bCs/>
                <w:kern w:val="2"/>
                <w:sz w:val="16"/>
                <w:szCs w:val="16"/>
                <w:lang w:eastAsia="ar-SA"/>
              </w:rPr>
            </w:pPr>
            <w:r w:rsidRPr="008C6DAC">
              <w:rPr>
                <w:sz w:val="16"/>
                <w:szCs w:val="16"/>
              </w:rPr>
              <w:t>В соответствии с ГОСТ </w:t>
            </w:r>
            <w:proofErr w:type="gramStart"/>
            <w:r w:rsidRPr="008C6DAC">
              <w:rPr>
                <w:sz w:val="16"/>
                <w:szCs w:val="16"/>
              </w:rPr>
              <w:t>Р</w:t>
            </w:r>
            <w:proofErr w:type="gramEnd"/>
            <w:r w:rsidRPr="008C6DAC">
              <w:rPr>
                <w:sz w:val="16"/>
                <w:szCs w:val="16"/>
              </w:rPr>
              <w:t> 52325-2005</w:t>
            </w:r>
          </w:p>
        </w:tc>
        <w:tc>
          <w:tcPr>
            <w:tcW w:w="885"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c>
          <w:tcPr>
            <w:tcW w:w="1010"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не соответствует</w:t>
            </w:r>
          </w:p>
          <w:p w:rsidR="008C6DAC" w:rsidRPr="008C6DAC" w:rsidRDefault="008C6DAC">
            <w:pPr>
              <w:jc w:val="center"/>
              <w:rPr>
                <w:color w:val="000000"/>
                <w:sz w:val="16"/>
                <w:szCs w:val="16"/>
              </w:rPr>
            </w:pPr>
            <w:r w:rsidRPr="008C6DAC">
              <w:rPr>
                <w:color w:val="000000"/>
                <w:sz w:val="16"/>
                <w:szCs w:val="16"/>
              </w:rPr>
              <w:t>(не предоставлены конкретные показатели товара)</w:t>
            </w:r>
          </w:p>
        </w:tc>
        <w:tc>
          <w:tcPr>
            <w:tcW w:w="887" w:type="pct"/>
            <w:tcBorders>
              <w:top w:val="single" w:sz="4" w:space="0" w:color="auto"/>
              <w:left w:val="single" w:sz="4" w:space="0" w:color="auto"/>
              <w:bottom w:val="single" w:sz="4" w:space="0" w:color="auto"/>
              <w:right w:val="single" w:sz="4" w:space="0" w:color="auto"/>
            </w:tcBorders>
            <w:vAlign w:val="center"/>
            <w:hideMark/>
          </w:tcPr>
          <w:p w:rsidR="008C6DAC" w:rsidRPr="008C6DAC" w:rsidRDefault="008C6DAC">
            <w:pPr>
              <w:jc w:val="center"/>
              <w:rPr>
                <w:color w:val="000000"/>
                <w:sz w:val="16"/>
                <w:szCs w:val="16"/>
              </w:rPr>
            </w:pPr>
            <w:r w:rsidRPr="008C6DAC">
              <w:rPr>
                <w:color w:val="000000"/>
                <w:sz w:val="16"/>
                <w:szCs w:val="16"/>
              </w:rPr>
              <w:t>соответствует</w:t>
            </w:r>
          </w:p>
        </w:tc>
      </w:tr>
    </w:tbl>
    <w:p w:rsidR="008C6DAC" w:rsidRDefault="008C6DAC"/>
    <w:sectPr w:rsidR="008C6DAC" w:rsidSect="00C80A19">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82"/>
    <w:rsid w:val="000563C7"/>
    <w:rsid w:val="00204D82"/>
    <w:rsid w:val="00823F29"/>
    <w:rsid w:val="00841FDA"/>
    <w:rsid w:val="008C6DAC"/>
    <w:rsid w:val="009C0BFE"/>
    <w:rsid w:val="009C1EEE"/>
    <w:rsid w:val="00BB75D2"/>
    <w:rsid w:val="00C80A19"/>
    <w:rsid w:val="00F01658"/>
    <w:rsid w:val="00F55E3A"/>
    <w:rsid w:val="00FB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80A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C80A1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C80A19"/>
    <w:pPr>
      <w:spacing w:after="120"/>
    </w:pPr>
    <w:rPr>
      <w:rFonts w:ascii="Calibri" w:eastAsia="Calibri" w:hAnsi="Calibri"/>
    </w:rPr>
  </w:style>
  <w:style w:type="character" w:customStyle="1" w:styleId="1">
    <w:name w:val="Основной текст Знак1"/>
    <w:basedOn w:val="a0"/>
    <w:uiPriority w:val="99"/>
    <w:semiHidden/>
    <w:rsid w:val="00C80A19"/>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C80A1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C80A19"/>
    <w:pPr>
      <w:ind w:left="720"/>
      <w:contextualSpacing/>
    </w:pPr>
  </w:style>
  <w:style w:type="character" w:customStyle="1" w:styleId="ConsPlusNormal">
    <w:name w:val="ConsPlusNormal Знак"/>
    <w:link w:val="ConsPlusNormal0"/>
    <w:locked/>
    <w:rsid w:val="00C80A19"/>
    <w:rPr>
      <w:rFonts w:ascii="Arial" w:eastAsia="Arial" w:hAnsi="Arial" w:cs="Arial"/>
      <w:kern w:val="2"/>
      <w:lang w:eastAsia="ar-SA"/>
    </w:rPr>
  </w:style>
  <w:style w:type="paragraph" w:customStyle="1" w:styleId="ConsPlusNormal0">
    <w:name w:val="ConsPlusNormal"/>
    <w:link w:val="ConsPlusNormal"/>
    <w:qFormat/>
    <w:rsid w:val="00C80A19"/>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9C0BFE"/>
    <w:rPr>
      <w:rFonts w:ascii="Tahoma" w:hAnsi="Tahoma" w:cs="Tahoma"/>
      <w:sz w:val="16"/>
      <w:szCs w:val="16"/>
    </w:rPr>
  </w:style>
  <w:style w:type="character" w:customStyle="1" w:styleId="a9">
    <w:name w:val="Текст выноски Знак"/>
    <w:basedOn w:val="a0"/>
    <w:link w:val="a8"/>
    <w:uiPriority w:val="99"/>
    <w:semiHidden/>
    <w:rsid w:val="009C0B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80A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C80A1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C80A19"/>
    <w:pPr>
      <w:spacing w:after="120"/>
    </w:pPr>
    <w:rPr>
      <w:rFonts w:ascii="Calibri" w:eastAsia="Calibri" w:hAnsi="Calibri"/>
    </w:rPr>
  </w:style>
  <w:style w:type="character" w:customStyle="1" w:styleId="1">
    <w:name w:val="Основной текст Знак1"/>
    <w:basedOn w:val="a0"/>
    <w:uiPriority w:val="99"/>
    <w:semiHidden/>
    <w:rsid w:val="00C80A19"/>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C80A1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C80A19"/>
    <w:pPr>
      <w:ind w:left="720"/>
      <w:contextualSpacing/>
    </w:pPr>
  </w:style>
  <w:style w:type="character" w:customStyle="1" w:styleId="ConsPlusNormal">
    <w:name w:val="ConsPlusNormal Знак"/>
    <w:link w:val="ConsPlusNormal0"/>
    <w:locked/>
    <w:rsid w:val="00C80A19"/>
    <w:rPr>
      <w:rFonts w:ascii="Arial" w:eastAsia="Arial" w:hAnsi="Arial" w:cs="Arial"/>
      <w:kern w:val="2"/>
      <w:lang w:eastAsia="ar-SA"/>
    </w:rPr>
  </w:style>
  <w:style w:type="paragraph" w:customStyle="1" w:styleId="ConsPlusNormal0">
    <w:name w:val="ConsPlusNormal"/>
    <w:link w:val="ConsPlusNormal"/>
    <w:qFormat/>
    <w:rsid w:val="00C80A19"/>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9C0BFE"/>
    <w:rPr>
      <w:rFonts w:ascii="Tahoma" w:hAnsi="Tahoma" w:cs="Tahoma"/>
      <w:sz w:val="16"/>
      <w:szCs w:val="16"/>
    </w:rPr>
  </w:style>
  <w:style w:type="character" w:customStyle="1" w:styleId="a9">
    <w:name w:val="Текст выноски Знак"/>
    <w:basedOn w:val="a0"/>
    <w:link w:val="a8"/>
    <w:uiPriority w:val="99"/>
    <w:semiHidden/>
    <w:rsid w:val="009C0B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21951">
      <w:bodyDiv w:val="1"/>
      <w:marLeft w:val="0"/>
      <w:marRight w:val="0"/>
      <w:marTop w:val="0"/>
      <w:marBottom w:val="0"/>
      <w:divBdr>
        <w:top w:val="none" w:sz="0" w:space="0" w:color="auto"/>
        <w:left w:val="none" w:sz="0" w:space="0" w:color="auto"/>
        <w:bottom w:val="none" w:sz="0" w:space="0" w:color="auto"/>
        <w:right w:val="none" w:sz="0" w:space="0" w:color="auto"/>
      </w:divBdr>
    </w:div>
    <w:div w:id="1319378240">
      <w:bodyDiv w:val="1"/>
      <w:marLeft w:val="0"/>
      <w:marRight w:val="0"/>
      <w:marTop w:val="0"/>
      <w:marBottom w:val="0"/>
      <w:divBdr>
        <w:top w:val="none" w:sz="0" w:space="0" w:color="auto"/>
        <w:left w:val="none" w:sz="0" w:space="0" w:color="auto"/>
        <w:bottom w:val="none" w:sz="0" w:space="0" w:color="auto"/>
        <w:right w:val="none" w:sz="0" w:space="0" w:color="auto"/>
      </w:divBdr>
    </w:div>
    <w:div w:id="1669286871">
      <w:bodyDiv w:val="1"/>
      <w:marLeft w:val="0"/>
      <w:marRight w:val="0"/>
      <w:marTop w:val="0"/>
      <w:marBottom w:val="0"/>
      <w:divBdr>
        <w:top w:val="none" w:sz="0" w:space="0" w:color="auto"/>
        <w:left w:val="none" w:sz="0" w:space="0" w:color="auto"/>
        <w:bottom w:val="none" w:sz="0" w:space="0" w:color="auto"/>
        <w:right w:val="none" w:sz="0" w:space="0" w:color="auto"/>
      </w:divBdr>
    </w:div>
    <w:div w:id="1813522242">
      <w:bodyDiv w:val="1"/>
      <w:marLeft w:val="0"/>
      <w:marRight w:val="0"/>
      <w:marTop w:val="0"/>
      <w:marBottom w:val="0"/>
      <w:divBdr>
        <w:top w:val="none" w:sz="0" w:space="0" w:color="auto"/>
        <w:left w:val="none" w:sz="0" w:space="0" w:color="auto"/>
        <w:bottom w:val="none" w:sz="0" w:space="0" w:color="auto"/>
        <w:right w:val="none" w:sz="0" w:space="0" w:color="auto"/>
      </w:divBdr>
    </w:div>
    <w:div w:id="1956129831">
      <w:bodyDiv w:val="1"/>
      <w:marLeft w:val="0"/>
      <w:marRight w:val="0"/>
      <w:marTop w:val="0"/>
      <w:marBottom w:val="0"/>
      <w:divBdr>
        <w:top w:val="none" w:sz="0" w:space="0" w:color="auto"/>
        <w:left w:val="none" w:sz="0" w:space="0" w:color="auto"/>
        <w:bottom w:val="none" w:sz="0" w:space="0" w:color="auto"/>
        <w:right w:val="none" w:sz="0" w:space="0" w:color="auto"/>
      </w:divBdr>
    </w:div>
    <w:div w:id="20793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2020-05-28T05:23:00Z</cp:lastPrinted>
  <dcterms:created xsi:type="dcterms:W3CDTF">2020-05-26T07:15:00Z</dcterms:created>
  <dcterms:modified xsi:type="dcterms:W3CDTF">2020-05-28T09:16:00Z</dcterms:modified>
</cp:coreProperties>
</file>