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631" w:rsidRPr="00EC22CF" w:rsidRDefault="00080631" w:rsidP="00080631">
      <w:pPr>
        <w:pStyle w:val="a5"/>
        <w:jc w:val="center"/>
        <w:rPr>
          <w:rFonts w:ascii="PT Astra Serif" w:hAnsi="PT Astra Serif"/>
        </w:rPr>
      </w:pPr>
      <w:r>
        <w:rPr>
          <w:rFonts w:ascii="PT Astra Serif" w:hAnsi="PT Astra Serif"/>
          <w:noProof/>
          <w:lang w:eastAsia="ru-RU"/>
        </w:rPr>
        <w:drawing>
          <wp:inline distT="0" distB="0" distL="0" distR="0">
            <wp:extent cx="577850" cy="7245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45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631" w:rsidRPr="005C05F9" w:rsidRDefault="00080631" w:rsidP="00080631">
      <w:pPr>
        <w:pStyle w:val="a5"/>
        <w:jc w:val="center"/>
        <w:rPr>
          <w:rFonts w:ascii="PT Astra Serif" w:hAnsi="PT Astra Serif"/>
          <w:sz w:val="32"/>
          <w:szCs w:val="32"/>
        </w:rPr>
      </w:pPr>
      <w:r w:rsidRPr="005C05F9">
        <w:rPr>
          <w:rFonts w:ascii="PT Astra Serif" w:hAnsi="PT Astra Serif"/>
          <w:sz w:val="32"/>
          <w:szCs w:val="32"/>
        </w:rPr>
        <w:t>ДУМА ГОРОДА ЮГОРСКА</w:t>
      </w:r>
    </w:p>
    <w:p w:rsidR="00080631" w:rsidRPr="005C05F9" w:rsidRDefault="00080631" w:rsidP="00080631">
      <w:pPr>
        <w:autoSpaceDN w:val="0"/>
        <w:jc w:val="center"/>
        <w:rPr>
          <w:rFonts w:ascii="PT Astra Serif" w:hAnsi="PT Astra Serif"/>
          <w:sz w:val="28"/>
        </w:rPr>
      </w:pPr>
      <w:r w:rsidRPr="005C05F9">
        <w:rPr>
          <w:rFonts w:ascii="PT Astra Serif" w:hAnsi="PT Astra Serif"/>
          <w:sz w:val="28"/>
        </w:rPr>
        <w:t>Ханты — Мансийского автономного округа — Югры</w:t>
      </w:r>
    </w:p>
    <w:p w:rsidR="00080631" w:rsidRPr="005C05F9" w:rsidRDefault="00080631" w:rsidP="00080631">
      <w:pPr>
        <w:autoSpaceDN w:val="0"/>
        <w:jc w:val="center"/>
        <w:rPr>
          <w:rFonts w:ascii="PT Astra Serif" w:hAnsi="PT Astra Serif"/>
          <w:sz w:val="36"/>
          <w:szCs w:val="36"/>
        </w:rPr>
      </w:pPr>
    </w:p>
    <w:p w:rsidR="00080631" w:rsidRPr="005C05F9" w:rsidRDefault="00080631" w:rsidP="00080631">
      <w:pPr>
        <w:autoSpaceDN w:val="0"/>
        <w:jc w:val="center"/>
        <w:rPr>
          <w:rFonts w:ascii="PT Astra Serif" w:hAnsi="PT Astra Serif"/>
          <w:sz w:val="36"/>
          <w:szCs w:val="36"/>
        </w:rPr>
      </w:pPr>
      <w:r w:rsidRPr="005C05F9">
        <w:rPr>
          <w:rFonts w:ascii="PT Astra Serif" w:hAnsi="PT Astra Serif"/>
          <w:sz w:val="36"/>
          <w:szCs w:val="36"/>
        </w:rPr>
        <w:t>РЕШЕНИЕ</w:t>
      </w:r>
    </w:p>
    <w:p w:rsidR="00080631" w:rsidRPr="005C05F9" w:rsidRDefault="00080631" w:rsidP="00080631">
      <w:pPr>
        <w:autoSpaceDN w:val="0"/>
        <w:jc w:val="both"/>
        <w:rPr>
          <w:rFonts w:ascii="PT Astra Serif" w:hAnsi="PT Astra Serif"/>
          <w:b/>
        </w:rPr>
      </w:pPr>
    </w:p>
    <w:p w:rsidR="00080631" w:rsidRPr="005C05F9" w:rsidRDefault="00080631" w:rsidP="00080631">
      <w:pPr>
        <w:autoSpaceDN w:val="0"/>
        <w:jc w:val="both"/>
        <w:rPr>
          <w:rFonts w:ascii="PT Astra Serif" w:hAnsi="PT Astra Serif"/>
          <w:b/>
          <w:sz w:val="26"/>
          <w:szCs w:val="26"/>
        </w:rPr>
      </w:pPr>
    </w:p>
    <w:p w:rsidR="00080631" w:rsidRPr="009C5AFA" w:rsidRDefault="00080631" w:rsidP="00080631">
      <w:pPr>
        <w:autoSpaceDN w:val="0"/>
        <w:jc w:val="both"/>
        <w:rPr>
          <w:rFonts w:ascii="PT Astra Serif" w:hAnsi="PT Astra Serif"/>
          <w:b/>
          <w:sz w:val="26"/>
          <w:szCs w:val="26"/>
        </w:rPr>
      </w:pPr>
      <w:r w:rsidRPr="009C5AFA">
        <w:rPr>
          <w:rFonts w:ascii="PT Astra Serif" w:hAnsi="PT Astra Serif"/>
          <w:b/>
          <w:sz w:val="26"/>
          <w:szCs w:val="26"/>
        </w:rPr>
        <w:t xml:space="preserve">от </w:t>
      </w:r>
      <w:r w:rsidR="009C5AFA" w:rsidRPr="009C5AFA">
        <w:rPr>
          <w:rFonts w:ascii="PT Astra Serif" w:hAnsi="PT Astra Serif"/>
          <w:b/>
          <w:sz w:val="26"/>
          <w:szCs w:val="26"/>
        </w:rPr>
        <w:t xml:space="preserve">02 ноября </w:t>
      </w:r>
      <w:r w:rsidRPr="009C5AFA">
        <w:rPr>
          <w:rFonts w:ascii="PT Astra Serif" w:hAnsi="PT Astra Serif"/>
          <w:b/>
          <w:sz w:val="26"/>
          <w:szCs w:val="26"/>
        </w:rPr>
        <w:t xml:space="preserve">2021 года </w:t>
      </w:r>
      <w:r w:rsidRPr="009C5AFA">
        <w:rPr>
          <w:rFonts w:ascii="PT Astra Serif" w:hAnsi="PT Astra Serif"/>
          <w:b/>
          <w:sz w:val="26"/>
          <w:szCs w:val="26"/>
        </w:rPr>
        <w:tab/>
      </w:r>
      <w:r w:rsidRPr="009C5AFA">
        <w:rPr>
          <w:rFonts w:ascii="PT Astra Serif" w:hAnsi="PT Astra Serif"/>
          <w:b/>
          <w:sz w:val="26"/>
          <w:szCs w:val="26"/>
        </w:rPr>
        <w:tab/>
      </w:r>
      <w:r w:rsidRPr="009C5AFA">
        <w:rPr>
          <w:rFonts w:ascii="PT Astra Serif" w:hAnsi="PT Astra Serif"/>
          <w:b/>
          <w:sz w:val="26"/>
          <w:szCs w:val="26"/>
        </w:rPr>
        <w:tab/>
      </w:r>
      <w:r w:rsidRPr="009C5AFA">
        <w:rPr>
          <w:rFonts w:ascii="PT Astra Serif" w:hAnsi="PT Astra Serif"/>
          <w:b/>
          <w:sz w:val="26"/>
          <w:szCs w:val="26"/>
        </w:rPr>
        <w:tab/>
      </w:r>
      <w:r w:rsidRPr="009C5AFA">
        <w:rPr>
          <w:rFonts w:ascii="PT Astra Serif" w:hAnsi="PT Astra Serif"/>
          <w:b/>
          <w:sz w:val="26"/>
          <w:szCs w:val="26"/>
        </w:rPr>
        <w:tab/>
        <w:t xml:space="preserve">            </w:t>
      </w:r>
      <w:r w:rsidR="009C5AFA" w:rsidRPr="009C5AFA">
        <w:rPr>
          <w:rFonts w:ascii="PT Astra Serif" w:hAnsi="PT Astra Serif"/>
          <w:b/>
          <w:sz w:val="26"/>
          <w:szCs w:val="26"/>
        </w:rPr>
        <w:t xml:space="preserve">                                            № 88</w:t>
      </w:r>
    </w:p>
    <w:p w:rsidR="00080631" w:rsidRPr="009C5AFA" w:rsidRDefault="00080631" w:rsidP="00080631">
      <w:pPr>
        <w:autoSpaceDN w:val="0"/>
        <w:jc w:val="both"/>
        <w:rPr>
          <w:rFonts w:ascii="PT Astra Serif" w:hAnsi="PT Astra Serif"/>
          <w:sz w:val="26"/>
          <w:szCs w:val="26"/>
        </w:rPr>
      </w:pPr>
    </w:p>
    <w:p w:rsidR="00080631" w:rsidRPr="009C5AFA" w:rsidRDefault="00080631" w:rsidP="00080631">
      <w:pPr>
        <w:autoSpaceDN w:val="0"/>
        <w:jc w:val="both"/>
        <w:rPr>
          <w:rFonts w:ascii="PT Astra Serif" w:hAnsi="PT Astra Serif"/>
          <w:sz w:val="26"/>
          <w:szCs w:val="26"/>
        </w:rPr>
      </w:pPr>
    </w:p>
    <w:p w:rsidR="00080631" w:rsidRPr="009C5AFA" w:rsidRDefault="00080631" w:rsidP="00080631">
      <w:pPr>
        <w:jc w:val="both"/>
        <w:rPr>
          <w:rFonts w:ascii="PT Astra Serif" w:eastAsia="Arial" w:hAnsi="PT Astra Serif"/>
          <w:b/>
          <w:bCs/>
          <w:kern w:val="2"/>
          <w:sz w:val="26"/>
          <w:szCs w:val="26"/>
        </w:rPr>
      </w:pPr>
      <w:r w:rsidRPr="009C5AFA">
        <w:rPr>
          <w:rFonts w:ascii="PT Astra Serif" w:eastAsia="Arial" w:hAnsi="PT Astra Serif"/>
          <w:b/>
          <w:bCs/>
          <w:kern w:val="2"/>
          <w:sz w:val="26"/>
          <w:szCs w:val="26"/>
        </w:rPr>
        <w:t xml:space="preserve">О назначении на должность </w:t>
      </w:r>
    </w:p>
    <w:p w:rsidR="00080631" w:rsidRPr="009C5AFA" w:rsidRDefault="00080631" w:rsidP="00080631">
      <w:pPr>
        <w:jc w:val="both"/>
        <w:rPr>
          <w:rFonts w:ascii="PT Astra Serif" w:eastAsia="Arial" w:hAnsi="PT Astra Serif"/>
          <w:b/>
          <w:bCs/>
          <w:kern w:val="2"/>
          <w:sz w:val="26"/>
          <w:szCs w:val="26"/>
        </w:rPr>
      </w:pPr>
      <w:r w:rsidRPr="009C5AFA">
        <w:rPr>
          <w:rFonts w:ascii="PT Astra Serif" w:eastAsia="Arial" w:hAnsi="PT Astra Serif"/>
          <w:b/>
          <w:bCs/>
          <w:kern w:val="2"/>
          <w:sz w:val="26"/>
          <w:szCs w:val="26"/>
        </w:rPr>
        <w:t xml:space="preserve">председателя </w:t>
      </w:r>
      <w:proofErr w:type="gramStart"/>
      <w:r w:rsidRPr="009C5AFA">
        <w:rPr>
          <w:rFonts w:ascii="PT Astra Serif" w:eastAsia="Arial" w:hAnsi="PT Astra Serif"/>
          <w:b/>
          <w:bCs/>
          <w:kern w:val="2"/>
          <w:sz w:val="26"/>
          <w:szCs w:val="26"/>
        </w:rPr>
        <w:t>контрольно-счетной</w:t>
      </w:r>
      <w:proofErr w:type="gramEnd"/>
    </w:p>
    <w:p w:rsidR="00080631" w:rsidRPr="009C5AFA" w:rsidRDefault="00080631" w:rsidP="00080631">
      <w:pPr>
        <w:jc w:val="both"/>
        <w:rPr>
          <w:rFonts w:ascii="PT Astra Serif" w:eastAsia="Arial" w:hAnsi="PT Astra Serif"/>
          <w:b/>
          <w:bCs/>
          <w:kern w:val="2"/>
          <w:sz w:val="26"/>
          <w:szCs w:val="26"/>
        </w:rPr>
      </w:pPr>
      <w:r w:rsidRPr="009C5AFA">
        <w:rPr>
          <w:rFonts w:ascii="PT Astra Serif" w:eastAsia="Arial" w:hAnsi="PT Astra Serif"/>
          <w:b/>
          <w:bCs/>
          <w:kern w:val="2"/>
          <w:sz w:val="26"/>
          <w:szCs w:val="26"/>
        </w:rPr>
        <w:t>палаты города Югорска</w:t>
      </w:r>
    </w:p>
    <w:p w:rsidR="00080631" w:rsidRPr="009C5AFA" w:rsidRDefault="00080631" w:rsidP="00080631">
      <w:pPr>
        <w:pStyle w:val="a5"/>
        <w:jc w:val="both"/>
        <w:rPr>
          <w:rFonts w:ascii="PT Astra Serif" w:eastAsia="Arial" w:hAnsi="PT Astra Serif"/>
          <w:b/>
          <w:bCs/>
          <w:kern w:val="2"/>
          <w:sz w:val="26"/>
          <w:szCs w:val="26"/>
          <w:lang w:eastAsia="ru-RU"/>
        </w:rPr>
      </w:pPr>
    </w:p>
    <w:p w:rsidR="00080631" w:rsidRPr="009C5AFA" w:rsidRDefault="00080631" w:rsidP="00080631">
      <w:pPr>
        <w:pStyle w:val="a5"/>
        <w:jc w:val="both"/>
        <w:rPr>
          <w:rFonts w:ascii="PT Astra Serif" w:eastAsia="Arial" w:hAnsi="PT Astra Serif"/>
          <w:bCs/>
          <w:kern w:val="2"/>
          <w:sz w:val="26"/>
          <w:szCs w:val="26"/>
          <w:lang w:eastAsia="ru-RU"/>
        </w:rPr>
      </w:pPr>
      <w:r w:rsidRPr="009C5AFA">
        <w:rPr>
          <w:rFonts w:ascii="PT Astra Serif" w:eastAsia="Arial" w:hAnsi="PT Astra Serif"/>
          <w:bCs/>
          <w:kern w:val="2"/>
          <w:sz w:val="26"/>
          <w:szCs w:val="26"/>
        </w:rPr>
        <w:t>В соответствии с частью 6 статьи 6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Pr="009C5AFA">
        <w:rPr>
          <w:rFonts w:ascii="PT Astra Serif" w:eastAsia="Arial" w:hAnsi="PT Astra Serif"/>
          <w:bCs/>
          <w:kern w:val="2"/>
          <w:sz w:val="26"/>
          <w:szCs w:val="26"/>
          <w:lang w:eastAsia="ru-RU"/>
        </w:rPr>
        <w:t xml:space="preserve">, Уставом города Югорска, рассмотрев предложение о кандидатуре на должность председателя контрольно – счетной палаты города Югорска, внесенное председателем Думы города Югорска </w:t>
      </w:r>
    </w:p>
    <w:p w:rsidR="00080631" w:rsidRPr="009C5AFA" w:rsidRDefault="00080631" w:rsidP="00080631">
      <w:pPr>
        <w:suppressAutoHyphens/>
        <w:ind w:right="283"/>
        <w:jc w:val="both"/>
        <w:rPr>
          <w:rFonts w:ascii="PT Astra Serif" w:hAnsi="PT Astra Serif"/>
          <w:b/>
          <w:sz w:val="26"/>
          <w:szCs w:val="26"/>
          <w:lang w:eastAsia="ar-SA"/>
        </w:rPr>
      </w:pPr>
    </w:p>
    <w:p w:rsidR="009C5AFA" w:rsidRPr="009C5AFA" w:rsidRDefault="009C5AFA" w:rsidP="00080631">
      <w:pPr>
        <w:suppressAutoHyphens/>
        <w:ind w:right="283"/>
        <w:jc w:val="both"/>
        <w:rPr>
          <w:rFonts w:ascii="PT Astra Serif" w:hAnsi="PT Astra Serif"/>
          <w:b/>
          <w:sz w:val="26"/>
          <w:szCs w:val="26"/>
          <w:lang w:eastAsia="ar-SA"/>
        </w:rPr>
      </w:pPr>
    </w:p>
    <w:p w:rsidR="00080631" w:rsidRPr="009C5AFA" w:rsidRDefault="00080631" w:rsidP="00080631">
      <w:pPr>
        <w:suppressAutoHyphens/>
        <w:ind w:right="283"/>
        <w:rPr>
          <w:rFonts w:ascii="PT Astra Serif" w:hAnsi="PT Astra Serif"/>
          <w:b/>
          <w:sz w:val="26"/>
          <w:szCs w:val="26"/>
          <w:lang w:eastAsia="ar-SA"/>
        </w:rPr>
      </w:pPr>
      <w:r w:rsidRPr="009C5AFA">
        <w:rPr>
          <w:rFonts w:ascii="PT Astra Serif" w:hAnsi="PT Astra Serif"/>
          <w:b/>
          <w:sz w:val="26"/>
          <w:szCs w:val="26"/>
          <w:lang w:eastAsia="ar-SA"/>
        </w:rPr>
        <w:t>ДУМА ГОРОДА ЮГОРСКА РЕШИЛА:</w:t>
      </w:r>
    </w:p>
    <w:p w:rsidR="009C5AFA" w:rsidRPr="009C5AFA" w:rsidRDefault="009C5AFA" w:rsidP="00080631">
      <w:pPr>
        <w:suppressAutoHyphens/>
        <w:ind w:right="283"/>
        <w:rPr>
          <w:rFonts w:ascii="PT Astra Serif" w:hAnsi="PT Astra Serif"/>
          <w:b/>
          <w:sz w:val="26"/>
          <w:szCs w:val="26"/>
          <w:lang w:eastAsia="ar-SA"/>
        </w:rPr>
      </w:pPr>
    </w:p>
    <w:p w:rsidR="009C5AFA" w:rsidRPr="009C5AFA" w:rsidRDefault="009C5AFA" w:rsidP="00080631">
      <w:pPr>
        <w:suppressAutoHyphens/>
        <w:ind w:right="283"/>
        <w:rPr>
          <w:rFonts w:ascii="PT Astra Serif" w:hAnsi="PT Astra Serif"/>
          <w:b/>
          <w:sz w:val="26"/>
          <w:szCs w:val="26"/>
          <w:lang w:eastAsia="ar-SA"/>
        </w:rPr>
      </w:pPr>
    </w:p>
    <w:p w:rsidR="00080631" w:rsidRPr="009C5AFA" w:rsidRDefault="00080631" w:rsidP="00080631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  <w:r w:rsidRPr="009C5AFA">
        <w:rPr>
          <w:rFonts w:ascii="PT Astra Serif" w:hAnsi="PT Astra Serif"/>
          <w:sz w:val="26"/>
          <w:szCs w:val="26"/>
          <w:lang w:eastAsia="ar-SA"/>
        </w:rPr>
        <w:t>1. Назначить Гусеву Наталию Моисеевну на должность председателя контрольно – счетной палаты города Югорска сроком на шесть лет.</w:t>
      </w:r>
    </w:p>
    <w:p w:rsidR="00080631" w:rsidRPr="009C5AFA" w:rsidRDefault="00080631" w:rsidP="00080631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  <w:r w:rsidRPr="009C5AFA">
        <w:rPr>
          <w:rFonts w:ascii="PT Astra Serif" w:hAnsi="PT Astra Serif"/>
          <w:sz w:val="26"/>
          <w:szCs w:val="26"/>
          <w:lang w:eastAsia="ar-SA"/>
        </w:rPr>
        <w:t xml:space="preserve">2. Признать утратившим силу решение Думы города Югорска от 27.02.2018 № 2 «О назначении на должность председателя контрольно – счетной палаты города Югорска». </w:t>
      </w:r>
    </w:p>
    <w:p w:rsidR="00080631" w:rsidRPr="009C5AFA" w:rsidRDefault="00080631" w:rsidP="00080631">
      <w:pPr>
        <w:suppressAutoHyphens/>
        <w:ind w:firstLine="708"/>
        <w:jc w:val="both"/>
        <w:rPr>
          <w:rFonts w:ascii="PT Astra Serif" w:eastAsia="Lucida Sans Unicode" w:hAnsi="PT Astra Serif"/>
          <w:kern w:val="2"/>
          <w:sz w:val="26"/>
          <w:szCs w:val="26"/>
          <w:lang w:eastAsia="ar-SA"/>
        </w:rPr>
      </w:pPr>
      <w:r w:rsidRPr="009C5AFA">
        <w:rPr>
          <w:rFonts w:ascii="PT Astra Serif" w:eastAsia="Lucida Sans Unicode" w:hAnsi="PT Astra Serif"/>
          <w:kern w:val="2"/>
          <w:sz w:val="26"/>
          <w:szCs w:val="26"/>
          <w:lang w:eastAsia="ar-SA"/>
        </w:rPr>
        <w:t>3. Настоящее решение вступает в силу после его подписания, но не ранее государственной регистрации контрольно-счетной палаты города Югорска в качестве юридического лица.</w:t>
      </w:r>
    </w:p>
    <w:p w:rsidR="00080631" w:rsidRPr="009C5AFA" w:rsidRDefault="00080631" w:rsidP="00080631">
      <w:pPr>
        <w:suppressAutoHyphens/>
        <w:ind w:firstLine="708"/>
        <w:jc w:val="both"/>
        <w:rPr>
          <w:rFonts w:ascii="PT Astra Serif" w:eastAsia="Lucida Sans Unicode" w:hAnsi="PT Astra Serif"/>
          <w:kern w:val="2"/>
          <w:sz w:val="26"/>
          <w:szCs w:val="26"/>
          <w:lang w:eastAsia="ar-SA"/>
        </w:rPr>
      </w:pPr>
    </w:p>
    <w:p w:rsidR="00080631" w:rsidRPr="009C5AFA" w:rsidRDefault="00080631" w:rsidP="00080631">
      <w:pPr>
        <w:tabs>
          <w:tab w:val="left" w:pos="567"/>
        </w:tabs>
        <w:suppressAutoHyphens/>
        <w:jc w:val="both"/>
        <w:rPr>
          <w:rFonts w:ascii="PT Astra Serif" w:hAnsi="PT Astra Serif"/>
          <w:b/>
          <w:sz w:val="26"/>
          <w:szCs w:val="26"/>
          <w:lang w:eastAsia="ar-SA"/>
        </w:rPr>
      </w:pPr>
    </w:p>
    <w:p w:rsidR="00080631" w:rsidRPr="009C5AFA" w:rsidRDefault="00080631" w:rsidP="00080631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ar-SA"/>
        </w:rPr>
      </w:pPr>
    </w:p>
    <w:p w:rsidR="00080631" w:rsidRPr="009C5AFA" w:rsidRDefault="00080631" w:rsidP="00080631">
      <w:pPr>
        <w:suppressAutoHyphens/>
        <w:ind w:firstLine="708"/>
        <w:jc w:val="both"/>
        <w:rPr>
          <w:rFonts w:ascii="PT Astra Serif" w:eastAsia="Lucida Sans Unicode" w:hAnsi="PT Astra Serif"/>
          <w:kern w:val="2"/>
          <w:sz w:val="26"/>
          <w:szCs w:val="26"/>
          <w:lang w:eastAsia="ar-SA"/>
        </w:rPr>
      </w:pPr>
    </w:p>
    <w:p w:rsidR="00080631" w:rsidRPr="009C5AFA" w:rsidRDefault="00080631" w:rsidP="00080631">
      <w:pPr>
        <w:tabs>
          <w:tab w:val="left" w:pos="567"/>
        </w:tabs>
        <w:suppressAutoHyphens/>
        <w:jc w:val="both"/>
        <w:rPr>
          <w:rFonts w:ascii="PT Astra Serif" w:hAnsi="PT Astra Serif"/>
          <w:b/>
          <w:sz w:val="26"/>
          <w:szCs w:val="26"/>
          <w:lang w:eastAsia="ar-SA"/>
        </w:rPr>
      </w:pPr>
      <w:r w:rsidRPr="009C5AFA">
        <w:rPr>
          <w:rFonts w:ascii="PT Astra Serif" w:hAnsi="PT Astra Serif"/>
          <w:b/>
          <w:sz w:val="26"/>
          <w:szCs w:val="26"/>
          <w:lang w:eastAsia="ar-SA"/>
        </w:rPr>
        <w:t>Пред</w:t>
      </w:r>
      <w:bookmarkStart w:id="0" w:name="_GoBack"/>
      <w:bookmarkEnd w:id="0"/>
      <w:r w:rsidRPr="009C5AFA">
        <w:rPr>
          <w:rFonts w:ascii="PT Astra Serif" w:hAnsi="PT Astra Serif"/>
          <w:b/>
          <w:sz w:val="26"/>
          <w:szCs w:val="26"/>
          <w:lang w:eastAsia="ar-SA"/>
        </w:rPr>
        <w:t xml:space="preserve">седатель Думы города Югорска                               </w:t>
      </w:r>
      <w:r w:rsidR="009C5AFA">
        <w:rPr>
          <w:rFonts w:ascii="PT Astra Serif" w:hAnsi="PT Astra Serif"/>
          <w:b/>
          <w:sz w:val="26"/>
          <w:szCs w:val="26"/>
          <w:lang w:eastAsia="ar-SA"/>
        </w:rPr>
        <w:t xml:space="preserve">                    </w:t>
      </w:r>
      <w:r w:rsidRPr="009C5AFA">
        <w:rPr>
          <w:rFonts w:ascii="PT Astra Serif" w:hAnsi="PT Astra Serif"/>
          <w:b/>
          <w:sz w:val="26"/>
          <w:szCs w:val="26"/>
          <w:lang w:eastAsia="ar-SA"/>
        </w:rPr>
        <w:t xml:space="preserve">          А.Ю. Харлов</w:t>
      </w:r>
    </w:p>
    <w:p w:rsidR="00080631" w:rsidRPr="009C5AFA" w:rsidRDefault="00080631" w:rsidP="00080631">
      <w:pPr>
        <w:tabs>
          <w:tab w:val="left" w:pos="567"/>
        </w:tabs>
        <w:suppressAutoHyphens/>
        <w:jc w:val="both"/>
        <w:rPr>
          <w:rFonts w:ascii="PT Astra Serif" w:hAnsi="PT Astra Serif"/>
          <w:b/>
          <w:sz w:val="26"/>
          <w:szCs w:val="26"/>
          <w:lang w:eastAsia="ar-SA"/>
        </w:rPr>
      </w:pPr>
    </w:p>
    <w:p w:rsidR="00080631" w:rsidRPr="009C5AFA" w:rsidRDefault="00080631" w:rsidP="00080631">
      <w:pPr>
        <w:tabs>
          <w:tab w:val="left" w:pos="567"/>
        </w:tabs>
        <w:suppressAutoHyphens/>
        <w:jc w:val="both"/>
        <w:rPr>
          <w:rFonts w:ascii="PT Astra Serif" w:hAnsi="PT Astra Serif"/>
          <w:b/>
          <w:sz w:val="26"/>
          <w:szCs w:val="26"/>
          <w:lang w:eastAsia="ar-SA"/>
        </w:rPr>
      </w:pPr>
    </w:p>
    <w:p w:rsidR="00080631" w:rsidRPr="009C5AFA" w:rsidRDefault="00080631" w:rsidP="00080631">
      <w:pPr>
        <w:tabs>
          <w:tab w:val="left" w:pos="567"/>
        </w:tabs>
        <w:suppressAutoHyphens/>
        <w:jc w:val="both"/>
        <w:rPr>
          <w:rFonts w:ascii="PT Astra Serif" w:hAnsi="PT Astra Serif"/>
          <w:b/>
          <w:sz w:val="26"/>
          <w:szCs w:val="26"/>
          <w:lang w:eastAsia="ar-SA"/>
        </w:rPr>
      </w:pPr>
    </w:p>
    <w:p w:rsidR="00080631" w:rsidRPr="009C5AFA" w:rsidRDefault="00080631" w:rsidP="00080631">
      <w:pPr>
        <w:pStyle w:val="a5"/>
        <w:jc w:val="center"/>
        <w:rPr>
          <w:rFonts w:ascii="PT Astra Serif" w:hAnsi="PT Astra Serif"/>
          <w:sz w:val="26"/>
          <w:szCs w:val="26"/>
          <w:lang w:eastAsia="ru-RU"/>
        </w:rPr>
      </w:pPr>
    </w:p>
    <w:p w:rsidR="00080631" w:rsidRDefault="00080631" w:rsidP="00080631">
      <w:pPr>
        <w:pStyle w:val="a5"/>
        <w:jc w:val="center"/>
        <w:rPr>
          <w:rFonts w:ascii="PT Astra Serif" w:hAnsi="PT Astra Serif"/>
          <w:lang w:eastAsia="ru-RU"/>
        </w:rPr>
      </w:pPr>
    </w:p>
    <w:p w:rsidR="009C5AFA" w:rsidRDefault="009C5AFA" w:rsidP="00080631">
      <w:pPr>
        <w:pStyle w:val="a5"/>
        <w:jc w:val="center"/>
        <w:rPr>
          <w:rFonts w:ascii="PT Astra Serif" w:hAnsi="PT Astra Serif"/>
          <w:lang w:eastAsia="ru-RU"/>
        </w:rPr>
      </w:pPr>
    </w:p>
    <w:p w:rsidR="009C5AFA" w:rsidRDefault="009C5AFA" w:rsidP="00080631">
      <w:pPr>
        <w:pStyle w:val="a5"/>
        <w:jc w:val="center"/>
        <w:rPr>
          <w:rFonts w:ascii="PT Astra Serif" w:hAnsi="PT Astra Serif"/>
          <w:lang w:eastAsia="ru-RU"/>
        </w:rPr>
      </w:pPr>
    </w:p>
    <w:p w:rsidR="009C5AFA" w:rsidRDefault="009C5AFA" w:rsidP="00080631">
      <w:pPr>
        <w:pStyle w:val="a5"/>
        <w:jc w:val="center"/>
        <w:rPr>
          <w:rFonts w:ascii="PT Astra Serif" w:hAnsi="PT Astra Serif"/>
          <w:lang w:eastAsia="ru-RU"/>
        </w:rPr>
      </w:pPr>
    </w:p>
    <w:p w:rsidR="009C5AFA" w:rsidRDefault="009C5AFA" w:rsidP="00080631">
      <w:pPr>
        <w:pStyle w:val="a5"/>
        <w:jc w:val="center"/>
        <w:rPr>
          <w:rFonts w:ascii="PT Astra Serif" w:hAnsi="PT Astra Serif"/>
          <w:lang w:eastAsia="ru-RU"/>
        </w:rPr>
      </w:pPr>
    </w:p>
    <w:p w:rsidR="009C5AFA" w:rsidRDefault="009C5AFA" w:rsidP="00080631">
      <w:pPr>
        <w:pStyle w:val="a5"/>
        <w:jc w:val="center"/>
        <w:rPr>
          <w:rFonts w:ascii="PT Astra Serif" w:hAnsi="PT Astra Serif"/>
          <w:lang w:eastAsia="ru-RU"/>
        </w:rPr>
      </w:pPr>
    </w:p>
    <w:p w:rsidR="009C5AFA" w:rsidRPr="0052018B" w:rsidRDefault="009C5AFA" w:rsidP="009C5AFA">
      <w:pPr>
        <w:rPr>
          <w:rFonts w:ascii="PT Astra Serif" w:hAnsi="PT Astra Serif"/>
          <w:b/>
          <w:bCs/>
          <w:u w:val="single"/>
        </w:rPr>
      </w:pPr>
      <w:r w:rsidRPr="0052018B">
        <w:rPr>
          <w:rFonts w:ascii="PT Astra Serif" w:hAnsi="PT Astra Serif"/>
          <w:b/>
          <w:bCs/>
          <w:u w:val="single"/>
        </w:rPr>
        <w:t>«</w:t>
      </w:r>
      <w:r>
        <w:rPr>
          <w:rFonts w:ascii="PT Astra Serif" w:hAnsi="PT Astra Serif"/>
          <w:b/>
          <w:bCs/>
          <w:u w:val="single"/>
        </w:rPr>
        <w:t>02</w:t>
      </w:r>
      <w:r w:rsidRPr="0052018B">
        <w:rPr>
          <w:rFonts w:ascii="PT Astra Serif" w:hAnsi="PT Astra Serif"/>
          <w:b/>
          <w:bCs/>
          <w:u w:val="single"/>
        </w:rPr>
        <w:t xml:space="preserve">» </w:t>
      </w:r>
      <w:r>
        <w:rPr>
          <w:rFonts w:ascii="PT Astra Serif" w:hAnsi="PT Astra Serif"/>
          <w:b/>
          <w:bCs/>
          <w:u w:val="single"/>
        </w:rPr>
        <w:t>ноября</w:t>
      </w:r>
      <w:r w:rsidRPr="0052018B">
        <w:rPr>
          <w:rFonts w:ascii="PT Astra Serif" w:hAnsi="PT Astra Serif"/>
          <w:b/>
          <w:bCs/>
          <w:u w:val="single"/>
        </w:rPr>
        <w:t xml:space="preserve"> 2021 года</w:t>
      </w:r>
    </w:p>
    <w:p w:rsidR="008B4AEF" w:rsidRDefault="009C5AFA">
      <w:r w:rsidRPr="0052018B">
        <w:rPr>
          <w:rFonts w:ascii="PT Astra Serif" w:hAnsi="PT Astra Serif"/>
          <w:b/>
          <w:bCs/>
        </w:rPr>
        <w:t xml:space="preserve">    (дата подписания)</w:t>
      </w:r>
    </w:p>
    <w:sectPr w:rsidR="008B4AEF" w:rsidSect="009C5AF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631"/>
    <w:rsid w:val="00080631"/>
    <w:rsid w:val="008B4AEF"/>
    <w:rsid w:val="009C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bCs/>
        <w:kern w:val="2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631"/>
    <w:pPr>
      <w:spacing w:after="0" w:line="240" w:lineRule="auto"/>
    </w:pPr>
    <w:rPr>
      <w:rFonts w:ascii="Times New Roman" w:eastAsia="Times New Roman" w:hAnsi="Times New Roman"/>
      <w:bCs w:val="0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0631"/>
    <w:pPr>
      <w:jc w:val="center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080631"/>
    <w:rPr>
      <w:rFonts w:ascii="Times New Roman" w:eastAsia="Times New Roman" w:hAnsi="Times New Roman"/>
      <w:b/>
      <w:bCs w:val="0"/>
      <w:kern w:val="0"/>
      <w:sz w:val="28"/>
      <w:szCs w:val="20"/>
      <w:lang w:eastAsia="ru-RU"/>
    </w:rPr>
  </w:style>
  <w:style w:type="paragraph" w:styleId="a5">
    <w:name w:val="No Spacing"/>
    <w:uiPriority w:val="1"/>
    <w:qFormat/>
    <w:rsid w:val="00080631"/>
    <w:pPr>
      <w:widowControl w:val="0"/>
      <w:suppressAutoHyphens/>
      <w:autoSpaceDE w:val="0"/>
      <w:spacing w:after="0" w:line="240" w:lineRule="auto"/>
    </w:pPr>
    <w:rPr>
      <w:rFonts w:ascii="Corbel" w:eastAsia="Times New Roman" w:hAnsi="Corbel"/>
      <w:bCs w:val="0"/>
      <w:kern w:val="0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0806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0631"/>
    <w:rPr>
      <w:rFonts w:ascii="Tahoma" w:eastAsia="Times New Roman" w:hAnsi="Tahoma" w:cs="Tahoma"/>
      <w:bCs w:val="0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bCs/>
        <w:kern w:val="2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631"/>
    <w:pPr>
      <w:spacing w:after="0" w:line="240" w:lineRule="auto"/>
    </w:pPr>
    <w:rPr>
      <w:rFonts w:ascii="Times New Roman" w:eastAsia="Times New Roman" w:hAnsi="Times New Roman"/>
      <w:bCs w:val="0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0631"/>
    <w:pPr>
      <w:jc w:val="center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080631"/>
    <w:rPr>
      <w:rFonts w:ascii="Times New Roman" w:eastAsia="Times New Roman" w:hAnsi="Times New Roman"/>
      <w:b/>
      <w:bCs w:val="0"/>
      <w:kern w:val="0"/>
      <w:sz w:val="28"/>
      <w:szCs w:val="20"/>
      <w:lang w:eastAsia="ru-RU"/>
    </w:rPr>
  </w:style>
  <w:style w:type="paragraph" w:styleId="a5">
    <w:name w:val="No Spacing"/>
    <w:uiPriority w:val="1"/>
    <w:qFormat/>
    <w:rsid w:val="00080631"/>
    <w:pPr>
      <w:widowControl w:val="0"/>
      <w:suppressAutoHyphens/>
      <w:autoSpaceDE w:val="0"/>
      <w:spacing w:after="0" w:line="240" w:lineRule="auto"/>
    </w:pPr>
    <w:rPr>
      <w:rFonts w:ascii="Corbel" w:eastAsia="Times New Roman" w:hAnsi="Corbel"/>
      <w:bCs w:val="0"/>
      <w:kern w:val="0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0806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0631"/>
    <w:rPr>
      <w:rFonts w:ascii="Tahoma" w:eastAsia="Times New Roman" w:hAnsi="Tahoma" w:cs="Tahoma"/>
      <w:bCs w:val="0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Наталия Моисеевна</dc:creator>
  <cp:lastModifiedBy>Салейко Анастасия Станиславовна</cp:lastModifiedBy>
  <cp:revision>2</cp:revision>
  <dcterms:created xsi:type="dcterms:W3CDTF">2021-10-28T07:07:00Z</dcterms:created>
  <dcterms:modified xsi:type="dcterms:W3CDTF">2021-11-02T11:39:00Z</dcterms:modified>
</cp:coreProperties>
</file>