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3" w:rsidRDefault="004C3E7F" w:rsidP="009C7F3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C7F31">
        <w:rPr>
          <w:rFonts w:ascii="PT Astra Serif" w:hAnsi="PT Astra Serif"/>
          <w:b/>
          <w:sz w:val="28"/>
          <w:szCs w:val="28"/>
        </w:rPr>
        <w:t>Разъяснения о порядке проведения эвакуационных мероприятий, установленных Федеральным законом от 30.12.2021 года № 459-ФЗ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</w:p>
    <w:p w:rsidR="0059730F" w:rsidRPr="009C7F31" w:rsidRDefault="0059730F" w:rsidP="009C7F3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C3E7F" w:rsidRDefault="004C3E7F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</w:t>
      </w:r>
      <w:r w:rsidR="009C7F3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изменения:</w:t>
      </w:r>
    </w:p>
    <w:p w:rsidR="004C3E7F" w:rsidRDefault="004C3E7F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установление обязанности граждан РФ эвакуироваться с территории, на которой существует угроза возникновения ЧС, или из зоны ЧС при получении информации о проведении эвакуационных мероприятий;</w:t>
      </w:r>
    </w:p>
    <w:p w:rsidR="004C3E7F" w:rsidRDefault="004C3E7F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C7F31">
        <w:rPr>
          <w:rFonts w:ascii="PT Astra Serif" w:hAnsi="PT Astra Serif"/>
          <w:sz w:val="28"/>
          <w:szCs w:val="28"/>
        </w:rPr>
        <w:t>наделение комиссий по предупреждению и ликвидации ЧС и обеспечению пожарной безопасности на всех уровнях полномочиями принимать решения о проведении эвакуационных мероприятий при угрозе и возникновении ЧС.</w:t>
      </w:r>
    </w:p>
    <w:p w:rsidR="009C7F31" w:rsidRDefault="009C7F31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Существует объективная аргументация внесенных изменений. За последние годы произошел ряд крупномасштабных чрезвычайных ситуаций, связанных с паводками, наводнениями и лесными пожарами. Органы исполнительной власти и спасательные службы сталкивались с нежеланием</w:t>
      </w:r>
      <w:r w:rsidR="005B7A98">
        <w:rPr>
          <w:rFonts w:ascii="PT Astra Serif" w:hAnsi="PT Astra Serif"/>
          <w:sz w:val="28"/>
          <w:szCs w:val="28"/>
        </w:rPr>
        <w:t xml:space="preserve"> местного населения покидать свои дома, несмотря на угрозу их жизни и здоровью. Граждане часто недооценивали степень опасности, особенно в тех субъектах РФ, где она возникает регулярно. Требовалось отвлечение сил спасателей от проведения спасательных работ для обеспечения безопасности населения, оставшегося в зонах ЧС, а также доставки им предметов первой необходимости, продуктов питания и питьевой воды.</w:t>
      </w:r>
    </w:p>
    <w:p w:rsidR="005B7A98" w:rsidRDefault="005B7A98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последующем, когда угрозы становились очевидными, люди просили об эвакуации, которая в складывающихся условиях становилась опасной не только для них, но и для сотрудников спасательных служб. Примерами таких ситуаций могут стать спасательные операции при ликвидации крупномасштабных паводков в Сибирском и Дальневосточном федеральных округах.</w:t>
      </w:r>
    </w:p>
    <w:p w:rsidR="005B7A98" w:rsidRDefault="005B7A98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Введенная законом обязанность граждан эвакуироваться исключает право населения на отказ от эвакуации, которая будет проводиться только при угрозе жизни и здоровью людей.</w:t>
      </w:r>
      <w:r w:rsidR="004B34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B3412">
        <w:rPr>
          <w:rFonts w:ascii="PT Astra Serif" w:hAnsi="PT Astra Serif"/>
          <w:sz w:val="28"/>
          <w:szCs w:val="28"/>
        </w:rPr>
        <w:t>За невыполнение таких обязанностей гражданину может быть дано предупреждение или на него может быть наложен административный штраф в соответствии с действующи</w:t>
      </w:r>
      <w:r w:rsidR="00ED2D00">
        <w:rPr>
          <w:rFonts w:ascii="PT Astra Serif" w:hAnsi="PT Astra Serif"/>
          <w:sz w:val="28"/>
          <w:szCs w:val="28"/>
        </w:rPr>
        <w:t>м законодательством (ч.1 ст.</w:t>
      </w:r>
      <w:r w:rsidR="004B3412">
        <w:rPr>
          <w:rFonts w:ascii="PT Astra Serif" w:hAnsi="PT Astra Serif"/>
          <w:sz w:val="28"/>
          <w:szCs w:val="28"/>
        </w:rPr>
        <w:t>20.6.1.</w:t>
      </w:r>
      <w:proofErr w:type="gramEnd"/>
      <w:r w:rsidR="004B34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B3412">
        <w:rPr>
          <w:rFonts w:ascii="PT Astra Serif" w:hAnsi="PT Astra Serif"/>
          <w:sz w:val="28"/>
          <w:szCs w:val="28"/>
        </w:rPr>
        <w:t>КоАП РФ).</w:t>
      </w:r>
      <w:proofErr w:type="gramEnd"/>
    </w:p>
    <w:p w:rsidR="0059730F" w:rsidRDefault="00CB3968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Полномочия по принятию решения о проведении эвакуационных мероприятий возлагаются на комиссии по предупреждению и ликвидации чрезвычайных ситуаций соответствующего уровня. </w:t>
      </w:r>
      <w:r w:rsidR="0059730F">
        <w:rPr>
          <w:rFonts w:ascii="PT Astra Serif" w:hAnsi="PT Astra Serif"/>
          <w:sz w:val="28"/>
          <w:szCs w:val="28"/>
        </w:rPr>
        <w:t xml:space="preserve">Это обеспечивает прозрачность и коллегиальность принятия решений и исключает возможность единоличных действий в этой сфере какими-либо руководителями. </w:t>
      </w:r>
    </w:p>
    <w:p w:rsidR="004B3412" w:rsidRDefault="00CB3968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Оповещение </w:t>
      </w:r>
      <w:r w:rsidR="0059730F">
        <w:rPr>
          <w:rFonts w:ascii="PT Astra Serif" w:hAnsi="PT Astra Serif"/>
          <w:sz w:val="28"/>
          <w:szCs w:val="28"/>
        </w:rPr>
        <w:t>населения о проведении эвакуационных мероприятий будет проводиться в установленном порядке с использованием средств комплексной системы экстренного оповещения населения.</w:t>
      </w:r>
    </w:p>
    <w:p w:rsidR="0059730F" w:rsidRDefault="0059730F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9730F">
        <w:rPr>
          <w:rFonts w:ascii="PT Astra Serif" w:hAnsi="PT Astra Serif"/>
          <w:sz w:val="28"/>
          <w:szCs w:val="28"/>
        </w:rPr>
        <w:t xml:space="preserve">В настоящее время МЧС России совместно с федеральными органами исполнительной власти субъектов РФ разрабатывает проект нормативно-правового </w:t>
      </w:r>
      <w:r w:rsidRPr="0059730F">
        <w:rPr>
          <w:rFonts w:ascii="PT Astra Serif" w:hAnsi="PT Astra Serif"/>
          <w:sz w:val="28"/>
          <w:szCs w:val="28"/>
        </w:rPr>
        <w:lastRenderedPageBreak/>
        <w:t xml:space="preserve">акта Правительства </w:t>
      </w:r>
      <w:proofErr w:type="gramStart"/>
      <w:r w:rsidRPr="0059730F">
        <w:rPr>
          <w:rFonts w:ascii="PT Astra Serif" w:hAnsi="PT Astra Serif"/>
          <w:sz w:val="28"/>
          <w:szCs w:val="28"/>
        </w:rPr>
        <w:t>РФ</w:t>
      </w:r>
      <w:proofErr w:type="gramEnd"/>
      <w:r w:rsidRPr="0059730F">
        <w:rPr>
          <w:rFonts w:ascii="PT Astra Serif" w:hAnsi="PT Astra Serif"/>
          <w:sz w:val="28"/>
          <w:szCs w:val="28"/>
        </w:rPr>
        <w:t xml:space="preserve"> в котором будут сформулированы параметры угроз жизни и здоровью людей, на основании которых может быть принято решение о проведении эвакуационных мероприятий и четко определен порядок их проведения. Будет предусмотрено, что население будет эвакуироваться в безопасные места – в пункты временного размещения (места, пригодные для проживания), обеспечиваться питанием, медицинским обслуживанием и предметами первой необходимости. Также, по желанию, граждане могут размещаться у родственников (знакомых), проживающих за пределами зоны ЧС. Дети будут эвакуироваться только вместе с родителями. Разлучение детей с родителями исключено. После завершения всех мероприятий или ликвидации ЧС люди смогут вернуться в свои дома.</w:t>
      </w:r>
    </w:p>
    <w:p w:rsidR="00CB3968" w:rsidRDefault="00ED2D00" w:rsidP="00ED2D00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МЧС России</w:t>
      </w:r>
    </w:p>
    <w:p w:rsidR="00ED2D00" w:rsidRDefault="00ED2D00" w:rsidP="00ED2D00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 гражданской обороны</w:t>
      </w:r>
    </w:p>
    <w:p w:rsidR="00ED2D00" w:rsidRPr="004B3412" w:rsidRDefault="00ED2D00" w:rsidP="00ED2D00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 защиты населения</w:t>
      </w:r>
    </w:p>
    <w:p w:rsidR="005B7A98" w:rsidRPr="004C3E7F" w:rsidRDefault="005B7A98" w:rsidP="005B7A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B7A98" w:rsidRPr="004C3E7F" w:rsidSect="002C477A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7F"/>
    <w:rsid w:val="002C477A"/>
    <w:rsid w:val="004B3412"/>
    <w:rsid w:val="004C3E7F"/>
    <w:rsid w:val="004E302B"/>
    <w:rsid w:val="0059730F"/>
    <w:rsid w:val="005B7A98"/>
    <w:rsid w:val="009C7F31"/>
    <w:rsid w:val="00CB3968"/>
    <w:rsid w:val="00EC1703"/>
    <w:rsid w:val="00E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Силантьевн Андрей Владимирович</dc:creator>
  <cp:lastModifiedBy>Силантьевн Андрей Владимирович</cp:lastModifiedBy>
  <cp:revision>2</cp:revision>
  <dcterms:created xsi:type="dcterms:W3CDTF">2022-04-15T06:27:00Z</dcterms:created>
  <dcterms:modified xsi:type="dcterms:W3CDTF">2022-04-15T07:46:00Z</dcterms:modified>
</cp:coreProperties>
</file>