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FD" w:rsidRPr="00E2166C" w:rsidRDefault="003A79FD" w:rsidP="003A79FD">
      <w:pPr>
        <w:spacing w:after="0" w:line="240" w:lineRule="auto"/>
        <w:jc w:val="center"/>
        <w:rPr>
          <w:rFonts w:ascii="Times New Roman" w:hAnsi="Times New Roman"/>
          <w:b/>
        </w:rPr>
      </w:pPr>
      <w:r w:rsidRPr="00E2166C">
        <w:rPr>
          <w:rFonts w:ascii="Times New Roman" w:hAnsi="Times New Roman"/>
          <w:b/>
        </w:rPr>
        <w:t xml:space="preserve">Муниципальное образование  городской округ – город </w:t>
      </w:r>
      <w:proofErr w:type="spellStart"/>
      <w:r w:rsidRPr="00E2166C">
        <w:rPr>
          <w:rFonts w:ascii="Times New Roman" w:hAnsi="Times New Roman"/>
          <w:b/>
        </w:rPr>
        <w:t>Югорск</w:t>
      </w:r>
      <w:proofErr w:type="spellEnd"/>
    </w:p>
    <w:p w:rsidR="003A79FD" w:rsidRPr="00E2166C" w:rsidRDefault="003A79FD" w:rsidP="003A79FD">
      <w:pPr>
        <w:spacing w:after="0" w:line="240" w:lineRule="auto"/>
        <w:jc w:val="center"/>
        <w:rPr>
          <w:rFonts w:ascii="Times New Roman" w:hAnsi="Times New Roman"/>
          <w:b/>
        </w:rPr>
      </w:pPr>
      <w:r w:rsidRPr="00E2166C">
        <w:rPr>
          <w:rFonts w:ascii="Times New Roman" w:hAnsi="Times New Roman"/>
          <w:b/>
        </w:rPr>
        <w:t xml:space="preserve">Администрация города </w:t>
      </w:r>
      <w:proofErr w:type="spellStart"/>
      <w:r w:rsidRPr="00E2166C">
        <w:rPr>
          <w:rFonts w:ascii="Times New Roman" w:hAnsi="Times New Roman"/>
          <w:b/>
        </w:rPr>
        <w:t>Югорска</w:t>
      </w:r>
      <w:proofErr w:type="spellEnd"/>
    </w:p>
    <w:p w:rsidR="003A79FD" w:rsidRPr="00E2166C" w:rsidRDefault="003A79FD" w:rsidP="003A79FD">
      <w:pPr>
        <w:spacing w:after="0" w:line="240" w:lineRule="auto"/>
        <w:ind w:left="426"/>
        <w:jc w:val="center"/>
        <w:rPr>
          <w:rFonts w:ascii="Times New Roman" w:hAnsi="Times New Roman"/>
          <w:b/>
          <w:bCs/>
        </w:rPr>
      </w:pPr>
      <w:r w:rsidRPr="00E2166C">
        <w:rPr>
          <w:rFonts w:ascii="Times New Roman" w:hAnsi="Times New Roman"/>
          <w:b/>
          <w:bCs/>
        </w:rPr>
        <w:t>ПРОТОКОЛ</w:t>
      </w:r>
    </w:p>
    <w:p w:rsidR="003A79FD" w:rsidRDefault="003A79FD" w:rsidP="003A79FD">
      <w:pPr>
        <w:spacing w:after="0" w:line="240" w:lineRule="auto"/>
        <w:jc w:val="center"/>
        <w:rPr>
          <w:rFonts w:ascii="Times New Roman" w:hAnsi="Times New Roman"/>
          <w:b/>
        </w:rPr>
      </w:pPr>
      <w:r w:rsidRPr="00E2166C">
        <w:rPr>
          <w:rFonts w:ascii="Times New Roman" w:hAnsi="Times New Roman"/>
          <w:b/>
        </w:rPr>
        <w:t>рассмотрения заявок на участие в аукционе в электронной форме</w:t>
      </w:r>
    </w:p>
    <w:p w:rsidR="003A79FD" w:rsidRPr="00E2166C" w:rsidRDefault="003A79FD" w:rsidP="003A79FD">
      <w:pPr>
        <w:spacing w:after="0" w:line="240" w:lineRule="auto"/>
        <w:jc w:val="center"/>
        <w:rPr>
          <w:rFonts w:ascii="Times New Roman" w:hAnsi="Times New Roman"/>
          <w:b/>
        </w:rPr>
      </w:pPr>
    </w:p>
    <w:p w:rsidR="003A79FD" w:rsidRPr="003A79FD" w:rsidRDefault="003A79FD" w:rsidP="003A79FD">
      <w:pPr>
        <w:spacing w:after="0" w:line="240" w:lineRule="auto"/>
        <w:ind w:left="-993"/>
        <w:jc w:val="both"/>
        <w:rPr>
          <w:rFonts w:ascii="Times New Roman" w:hAnsi="Times New Roman"/>
          <w:sz w:val="24"/>
          <w:szCs w:val="24"/>
        </w:rPr>
      </w:pPr>
    </w:p>
    <w:p w:rsidR="003A79FD" w:rsidRPr="003A79FD" w:rsidRDefault="003A79FD" w:rsidP="003A79FD">
      <w:pPr>
        <w:spacing w:after="0" w:line="240" w:lineRule="auto"/>
        <w:ind w:left="-567"/>
        <w:jc w:val="both"/>
        <w:rPr>
          <w:rFonts w:ascii="Times New Roman" w:hAnsi="Times New Roman"/>
          <w:sz w:val="24"/>
          <w:szCs w:val="24"/>
        </w:rPr>
      </w:pPr>
      <w:r w:rsidRPr="003A79FD">
        <w:rPr>
          <w:rFonts w:ascii="Times New Roman" w:hAnsi="Times New Roman"/>
          <w:sz w:val="24"/>
          <w:szCs w:val="24"/>
        </w:rPr>
        <w:t xml:space="preserve">           «21» июля 2015 г.                                                                                    </w:t>
      </w:r>
      <w:r>
        <w:rPr>
          <w:rFonts w:ascii="Times New Roman" w:hAnsi="Times New Roman"/>
          <w:sz w:val="24"/>
          <w:szCs w:val="24"/>
        </w:rPr>
        <w:t xml:space="preserve">  </w:t>
      </w:r>
      <w:r w:rsidRPr="003A79FD">
        <w:rPr>
          <w:rFonts w:ascii="Times New Roman" w:hAnsi="Times New Roman"/>
          <w:sz w:val="24"/>
          <w:szCs w:val="24"/>
        </w:rPr>
        <w:t xml:space="preserve"> </w:t>
      </w:r>
      <w:r w:rsidR="00A41958">
        <w:rPr>
          <w:rFonts w:ascii="Times New Roman" w:hAnsi="Times New Roman"/>
          <w:sz w:val="24"/>
          <w:szCs w:val="24"/>
        </w:rPr>
        <w:t xml:space="preserve">      </w:t>
      </w:r>
      <w:r w:rsidRPr="003A79FD">
        <w:rPr>
          <w:rFonts w:ascii="Times New Roman" w:hAnsi="Times New Roman"/>
          <w:sz w:val="24"/>
          <w:szCs w:val="24"/>
        </w:rPr>
        <w:t xml:space="preserve"> № 018730000581500034</w:t>
      </w:r>
      <w:r w:rsidR="00F1526D">
        <w:rPr>
          <w:rFonts w:ascii="Times New Roman" w:hAnsi="Times New Roman"/>
          <w:sz w:val="24"/>
          <w:szCs w:val="24"/>
        </w:rPr>
        <w:t>2</w:t>
      </w:r>
      <w:r w:rsidRPr="003A79FD">
        <w:rPr>
          <w:rFonts w:ascii="Times New Roman" w:hAnsi="Times New Roman"/>
          <w:sz w:val="24"/>
          <w:szCs w:val="24"/>
        </w:rPr>
        <w:t>-1</w:t>
      </w:r>
    </w:p>
    <w:p w:rsidR="003A79FD" w:rsidRPr="00B81B47" w:rsidRDefault="003A79FD" w:rsidP="003A79FD">
      <w:pPr>
        <w:spacing w:after="0" w:line="240" w:lineRule="auto"/>
        <w:ind w:left="-567"/>
        <w:jc w:val="both"/>
        <w:rPr>
          <w:rFonts w:ascii="Times New Roman" w:hAnsi="Times New Roman"/>
          <w:color w:val="FF0000"/>
          <w:sz w:val="24"/>
          <w:szCs w:val="24"/>
        </w:rPr>
      </w:pPr>
    </w:p>
    <w:p w:rsidR="003A79FD" w:rsidRPr="00B81B47" w:rsidRDefault="003A79FD" w:rsidP="003A79FD">
      <w:pPr>
        <w:spacing w:after="0" w:line="240" w:lineRule="auto"/>
        <w:jc w:val="both"/>
        <w:rPr>
          <w:rFonts w:ascii="Times New Roman" w:hAnsi="Times New Roman"/>
          <w:noProof/>
          <w:sz w:val="24"/>
          <w:szCs w:val="24"/>
        </w:rPr>
      </w:pPr>
      <w:r w:rsidRPr="00B81B47">
        <w:rPr>
          <w:rFonts w:ascii="Times New Roman" w:hAnsi="Times New Roman"/>
          <w:noProof/>
          <w:sz w:val="24"/>
          <w:szCs w:val="24"/>
        </w:rPr>
        <w:t xml:space="preserve">ПРИСУТСТВОВАЛИ: </w:t>
      </w:r>
    </w:p>
    <w:p w:rsidR="003A79FD" w:rsidRPr="00B81B47" w:rsidRDefault="003A79FD" w:rsidP="003A79FD">
      <w:pPr>
        <w:spacing w:after="0" w:line="240" w:lineRule="auto"/>
        <w:jc w:val="both"/>
        <w:rPr>
          <w:rFonts w:ascii="Times New Roman" w:hAnsi="Times New Roman"/>
          <w:sz w:val="24"/>
          <w:szCs w:val="24"/>
        </w:rPr>
      </w:pPr>
      <w:r w:rsidRPr="00B81B47">
        <w:rPr>
          <w:rFonts w:ascii="Times New Roman" w:hAnsi="Times New Roman"/>
          <w:spacing w:val="-6"/>
          <w:sz w:val="24"/>
          <w:szCs w:val="24"/>
        </w:rPr>
        <w:t xml:space="preserve">Единая комиссия </w:t>
      </w:r>
      <w:r w:rsidRPr="00B81B47">
        <w:rPr>
          <w:rFonts w:ascii="Times New Roman" w:hAnsi="Times New Roman"/>
          <w:sz w:val="24"/>
          <w:szCs w:val="24"/>
        </w:rPr>
        <w:t xml:space="preserve">по осуществлению закупок для обеспечения муниципальных нужд города </w:t>
      </w:r>
      <w:proofErr w:type="spellStart"/>
      <w:r w:rsidRPr="00B81B47">
        <w:rPr>
          <w:rFonts w:ascii="Times New Roman" w:hAnsi="Times New Roman"/>
          <w:sz w:val="24"/>
          <w:szCs w:val="24"/>
        </w:rPr>
        <w:t>Югорска</w:t>
      </w:r>
      <w:proofErr w:type="spellEnd"/>
      <w:r w:rsidRPr="00B81B47">
        <w:rPr>
          <w:rFonts w:ascii="Times New Roman" w:hAnsi="Times New Roman"/>
          <w:sz w:val="24"/>
          <w:szCs w:val="24"/>
        </w:rPr>
        <w:t xml:space="preserve"> (далее - комиссия) в следующем составе:</w:t>
      </w:r>
    </w:p>
    <w:p w:rsidR="003A79FD" w:rsidRPr="00B81B47" w:rsidRDefault="003A79FD" w:rsidP="003A79FD">
      <w:pPr>
        <w:spacing w:after="0" w:line="240" w:lineRule="auto"/>
        <w:jc w:val="both"/>
        <w:rPr>
          <w:rFonts w:ascii="Times New Roman" w:hAnsi="Times New Roman"/>
          <w:spacing w:val="-6"/>
          <w:sz w:val="24"/>
          <w:szCs w:val="24"/>
        </w:rPr>
      </w:pPr>
      <w:r w:rsidRPr="00B81B47">
        <w:rPr>
          <w:rFonts w:ascii="Times New Roman" w:hAnsi="Times New Roman"/>
          <w:sz w:val="24"/>
          <w:szCs w:val="24"/>
        </w:rPr>
        <w:t xml:space="preserve">1. </w:t>
      </w:r>
      <w:proofErr w:type="spellStart"/>
      <w:r w:rsidRPr="00B81B47">
        <w:rPr>
          <w:rFonts w:ascii="Times New Roman" w:hAnsi="Times New Roman"/>
          <w:spacing w:val="-6"/>
          <w:sz w:val="24"/>
          <w:szCs w:val="24"/>
        </w:rPr>
        <w:t>Голин</w:t>
      </w:r>
      <w:proofErr w:type="spellEnd"/>
      <w:r w:rsidRPr="00B81B47">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A79FD" w:rsidRPr="00B81B47" w:rsidRDefault="003A79FD" w:rsidP="003A79FD">
      <w:pPr>
        <w:spacing w:after="0" w:line="240" w:lineRule="auto"/>
        <w:jc w:val="both"/>
        <w:rPr>
          <w:rFonts w:ascii="Times New Roman" w:hAnsi="Times New Roman"/>
          <w:sz w:val="24"/>
          <w:szCs w:val="24"/>
        </w:rPr>
      </w:pPr>
      <w:r w:rsidRPr="00B81B47">
        <w:rPr>
          <w:rFonts w:ascii="Times New Roman" w:hAnsi="Times New Roman"/>
          <w:sz w:val="24"/>
          <w:szCs w:val="24"/>
        </w:rPr>
        <w:t>Члены  комиссии:</w:t>
      </w:r>
    </w:p>
    <w:p w:rsidR="003A79FD" w:rsidRPr="00B81B47" w:rsidRDefault="003A79FD" w:rsidP="003A79FD">
      <w:pPr>
        <w:spacing w:after="0" w:line="240" w:lineRule="auto"/>
        <w:jc w:val="both"/>
        <w:rPr>
          <w:rFonts w:ascii="Times New Roman" w:hAnsi="Times New Roman"/>
          <w:color w:val="FF0000"/>
          <w:sz w:val="24"/>
          <w:szCs w:val="24"/>
        </w:rPr>
      </w:pPr>
      <w:r w:rsidRPr="00B81B47">
        <w:rPr>
          <w:rFonts w:ascii="Times New Roman" w:hAnsi="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3A79FD" w:rsidRPr="00B81B47" w:rsidRDefault="003A79FD" w:rsidP="003A79FD">
      <w:pPr>
        <w:spacing w:after="0" w:line="240" w:lineRule="auto"/>
        <w:jc w:val="both"/>
        <w:rPr>
          <w:rFonts w:ascii="Times New Roman" w:hAnsi="Times New Roman"/>
          <w:color w:val="FF0000"/>
          <w:sz w:val="24"/>
          <w:szCs w:val="24"/>
        </w:rPr>
      </w:pPr>
      <w:r w:rsidRPr="00B81B47">
        <w:rPr>
          <w:rFonts w:ascii="Times New Roman" w:hAnsi="Times New Roman"/>
          <w:sz w:val="24"/>
          <w:szCs w:val="24"/>
        </w:rPr>
        <w:t>3.</w:t>
      </w:r>
      <w:r w:rsidRPr="00B81B47">
        <w:rPr>
          <w:rFonts w:ascii="Times New Roman" w:hAnsi="Times New Roman"/>
          <w:spacing w:val="-6"/>
          <w:sz w:val="24"/>
          <w:szCs w:val="24"/>
        </w:rPr>
        <w:t xml:space="preserve"> </w:t>
      </w:r>
      <w:proofErr w:type="spellStart"/>
      <w:r w:rsidRPr="00B81B47">
        <w:rPr>
          <w:rFonts w:ascii="Times New Roman" w:hAnsi="Times New Roman"/>
          <w:spacing w:val="-6"/>
          <w:sz w:val="24"/>
          <w:szCs w:val="24"/>
        </w:rPr>
        <w:t>Долгодворова</w:t>
      </w:r>
      <w:proofErr w:type="spellEnd"/>
      <w:r w:rsidRPr="00B81B47">
        <w:rPr>
          <w:rFonts w:ascii="Times New Roman" w:hAnsi="Times New Roman"/>
          <w:spacing w:val="-6"/>
          <w:sz w:val="24"/>
          <w:szCs w:val="24"/>
        </w:rPr>
        <w:t xml:space="preserve"> Т.И. – заместитель главы администрации города </w:t>
      </w:r>
      <w:proofErr w:type="spellStart"/>
      <w:r w:rsidRPr="00B81B47">
        <w:rPr>
          <w:rFonts w:ascii="Times New Roman" w:hAnsi="Times New Roman"/>
          <w:spacing w:val="-6"/>
          <w:sz w:val="24"/>
          <w:szCs w:val="24"/>
        </w:rPr>
        <w:t>Югорска</w:t>
      </w:r>
      <w:proofErr w:type="spellEnd"/>
      <w:r w:rsidRPr="00B81B47">
        <w:rPr>
          <w:rFonts w:ascii="Times New Roman" w:hAnsi="Times New Roman"/>
          <w:spacing w:val="-6"/>
          <w:sz w:val="24"/>
          <w:szCs w:val="24"/>
        </w:rPr>
        <w:t>;</w:t>
      </w:r>
    </w:p>
    <w:p w:rsidR="003A79FD" w:rsidRPr="00B81B47" w:rsidRDefault="003A79FD" w:rsidP="003A79FD">
      <w:pPr>
        <w:spacing w:after="0" w:line="240" w:lineRule="auto"/>
        <w:jc w:val="both"/>
        <w:rPr>
          <w:rFonts w:ascii="Times New Roman" w:hAnsi="Times New Roman"/>
          <w:sz w:val="24"/>
          <w:szCs w:val="24"/>
        </w:rPr>
      </w:pPr>
      <w:r w:rsidRPr="00B81B47">
        <w:rPr>
          <w:rFonts w:ascii="Times New Roman" w:hAnsi="Times New Roman"/>
          <w:spacing w:val="-6"/>
          <w:sz w:val="24"/>
          <w:szCs w:val="24"/>
        </w:rPr>
        <w:t xml:space="preserve">4. Морозова Н.А. – помощник главы города </w:t>
      </w:r>
      <w:proofErr w:type="spellStart"/>
      <w:r w:rsidRPr="00B81B47">
        <w:rPr>
          <w:rFonts w:ascii="Times New Roman" w:hAnsi="Times New Roman"/>
          <w:spacing w:val="-6"/>
          <w:sz w:val="24"/>
          <w:szCs w:val="24"/>
        </w:rPr>
        <w:t>Югорска</w:t>
      </w:r>
      <w:proofErr w:type="spellEnd"/>
      <w:r w:rsidRPr="00B81B47">
        <w:rPr>
          <w:rFonts w:ascii="Times New Roman" w:hAnsi="Times New Roman"/>
          <w:spacing w:val="-6"/>
          <w:sz w:val="24"/>
          <w:szCs w:val="24"/>
        </w:rPr>
        <w:t>;</w:t>
      </w:r>
    </w:p>
    <w:p w:rsidR="003A79FD" w:rsidRPr="00B81B47" w:rsidRDefault="003A79FD" w:rsidP="003A79FD">
      <w:pPr>
        <w:spacing w:after="0" w:line="240" w:lineRule="auto"/>
        <w:jc w:val="both"/>
        <w:rPr>
          <w:rFonts w:ascii="Times New Roman" w:hAnsi="Times New Roman"/>
          <w:sz w:val="24"/>
          <w:szCs w:val="24"/>
        </w:rPr>
      </w:pPr>
      <w:r w:rsidRPr="00B81B47">
        <w:rPr>
          <w:rFonts w:ascii="Times New Roman" w:hAnsi="Times New Roman"/>
          <w:sz w:val="24"/>
          <w:szCs w:val="24"/>
        </w:rPr>
        <w:t xml:space="preserve">5. </w:t>
      </w:r>
      <w:proofErr w:type="spellStart"/>
      <w:r w:rsidRPr="00B81B47">
        <w:rPr>
          <w:rFonts w:ascii="Times New Roman" w:hAnsi="Times New Roman"/>
          <w:sz w:val="24"/>
          <w:szCs w:val="24"/>
        </w:rPr>
        <w:t>Резинкина</w:t>
      </w:r>
      <w:proofErr w:type="spellEnd"/>
      <w:r w:rsidRPr="00B81B47">
        <w:rPr>
          <w:rFonts w:ascii="Times New Roman" w:hAnsi="Times New Roman"/>
          <w:sz w:val="24"/>
          <w:szCs w:val="24"/>
        </w:rPr>
        <w:t xml:space="preserve"> Ж.В. – заместитель начальника управления экономической политики;</w:t>
      </w:r>
    </w:p>
    <w:p w:rsidR="003A79FD" w:rsidRPr="00B81B47" w:rsidRDefault="003A79FD" w:rsidP="003A79FD">
      <w:pPr>
        <w:spacing w:after="0" w:line="240" w:lineRule="auto"/>
        <w:jc w:val="both"/>
        <w:rPr>
          <w:rFonts w:ascii="Times New Roman" w:hAnsi="Times New Roman"/>
          <w:sz w:val="24"/>
          <w:szCs w:val="24"/>
        </w:rPr>
      </w:pPr>
      <w:r w:rsidRPr="00B81B47">
        <w:rPr>
          <w:rFonts w:ascii="Times New Roman" w:hAnsi="Times New Roman"/>
          <w:sz w:val="24"/>
          <w:szCs w:val="24"/>
        </w:rPr>
        <w:t xml:space="preserve">6. </w:t>
      </w:r>
      <w:r w:rsidRPr="00B81B47">
        <w:rPr>
          <w:rFonts w:ascii="Times New Roman" w:hAnsi="Times New Roman"/>
          <w:spacing w:val="-6"/>
          <w:sz w:val="24"/>
          <w:szCs w:val="24"/>
        </w:rPr>
        <w:t xml:space="preserve">Абдуллаев А.Т. </w:t>
      </w:r>
      <w:r w:rsidRPr="00B81B47">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A79FD" w:rsidRPr="00B81B47" w:rsidRDefault="003A79FD" w:rsidP="003A79FD">
      <w:pPr>
        <w:spacing w:after="0" w:line="240" w:lineRule="auto"/>
        <w:jc w:val="both"/>
        <w:rPr>
          <w:rFonts w:ascii="Times New Roman" w:hAnsi="Times New Roman"/>
          <w:sz w:val="24"/>
          <w:szCs w:val="24"/>
        </w:rPr>
      </w:pPr>
      <w:r w:rsidRPr="00B81B47">
        <w:rPr>
          <w:rFonts w:ascii="Times New Roman" w:hAnsi="Times New Roman"/>
          <w:sz w:val="24"/>
          <w:szCs w:val="24"/>
        </w:rPr>
        <w:t>Всего присутствовали 6  членов комиссии из 8.</w:t>
      </w:r>
    </w:p>
    <w:p w:rsidR="00A41958" w:rsidRPr="00B81B47" w:rsidRDefault="00A41958" w:rsidP="00A41958">
      <w:pPr>
        <w:spacing w:after="0" w:line="240" w:lineRule="auto"/>
        <w:jc w:val="both"/>
        <w:rPr>
          <w:rFonts w:ascii="Times New Roman" w:hAnsi="Times New Roman"/>
          <w:spacing w:val="-6"/>
          <w:sz w:val="24"/>
          <w:szCs w:val="24"/>
        </w:rPr>
      </w:pPr>
      <w:r w:rsidRPr="00B81B47">
        <w:rPr>
          <w:rFonts w:ascii="Times New Roman" w:hAnsi="Times New Roman"/>
          <w:spacing w:val="-6"/>
          <w:sz w:val="24"/>
          <w:szCs w:val="24"/>
        </w:rPr>
        <w:t xml:space="preserve">Представитель заказчика: </w:t>
      </w:r>
      <w:proofErr w:type="spellStart"/>
      <w:r w:rsidRPr="00B81B47">
        <w:rPr>
          <w:rFonts w:ascii="Times New Roman" w:hAnsi="Times New Roman"/>
          <w:sz w:val="24"/>
          <w:szCs w:val="24"/>
        </w:rPr>
        <w:t>Дергилев</w:t>
      </w:r>
      <w:proofErr w:type="spellEnd"/>
      <w:r w:rsidRPr="00B81B47">
        <w:rPr>
          <w:rFonts w:ascii="Times New Roman" w:hAnsi="Times New Roman"/>
          <w:sz w:val="24"/>
          <w:szCs w:val="24"/>
        </w:rPr>
        <w:t xml:space="preserve"> Олег Владимирович, начальник отдела информационных ресурсов управления информационной политики </w:t>
      </w:r>
      <w:r w:rsidRPr="00B81B47">
        <w:rPr>
          <w:rFonts w:ascii="Times New Roman" w:hAnsi="Times New Roman"/>
          <w:bCs/>
          <w:sz w:val="24"/>
          <w:szCs w:val="24"/>
        </w:rPr>
        <w:t xml:space="preserve">администрации города </w:t>
      </w:r>
      <w:proofErr w:type="spellStart"/>
      <w:r w:rsidRPr="00B81B47">
        <w:rPr>
          <w:rFonts w:ascii="Times New Roman" w:hAnsi="Times New Roman"/>
          <w:bCs/>
          <w:sz w:val="24"/>
          <w:szCs w:val="24"/>
        </w:rPr>
        <w:t>Югорска</w:t>
      </w:r>
      <w:proofErr w:type="spellEnd"/>
      <w:r w:rsidRPr="00B81B47">
        <w:rPr>
          <w:rFonts w:ascii="Times New Roman" w:hAnsi="Times New Roman"/>
          <w:bCs/>
          <w:sz w:val="24"/>
          <w:szCs w:val="24"/>
        </w:rPr>
        <w:t>.</w:t>
      </w:r>
    </w:p>
    <w:p w:rsidR="003A79FD" w:rsidRPr="00B81B47" w:rsidRDefault="003A79FD" w:rsidP="00A41958">
      <w:pPr>
        <w:keepNext/>
        <w:keepLines/>
        <w:widowControl w:val="0"/>
        <w:suppressLineNumbers/>
        <w:suppressAutoHyphens/>
        <w:spacing w:after="0" w:line="240" w:lineRule="auto"/>
        <w:jc w:val="both"/>
        <w:rPr>
          <w:rFonts w:ascii="Times New Roman" w:hAnsi="Times New Roman"/>
          <w:b/>
          <w:sz w:val="24"/>
          <w:szCs w:val="24"/>
        </w:rPr>
      </w:pPr>
      <w:r w:rsidRPr="00B81B47">
        <w:rPr>
          <w:rFonts w:ascii="Times New Roman" w:hAnsi="Times New Roman"/>
          <w:sz w:val="24"/>
          <w:szCs w:val="24"/>
        </w:rPr>
        <w:t>1. Наименование аукциона: аукцион в электронной форме № 018730000581500034</w:t>
      </w:r>
      <w:r w:rsidR="00F1526D" w:rsidRPr="00B81B47">
        <w:rPr>
          <w:rFonts w:ascii="Times New Roman" w:hAnsi="Times New Roman"/>
          <w:sz w:val="24"/>
          <w:szCs w:val="24"/>
        </w:rPr>
        <w:t>2</w:t>
      </w:r>
      <w:r w:rsidRPr="00B81B47">
        <w:rPr>
          <w:rFonts w:ascii="Times New Roman" w:hAnsi="Times New Roman"/>
          <w:sz w:val="24"/>
          <w:szCs w:val="24"/>
        </w:rPr>
        <w:t xml:space="preserve"> среди субъектов малого предпринимательства и социально ориентированных некоммерческих организаций </w:t>
      </w:r>
      <w:r w:rsidR="00E6187F" w:rsidRPr="00B81B47">
        <w:rPr>
          <w:rFonts w:ascii="Times New Roman" w:hAnsi="Times New Roman"/>
          <w:sz w:val="24"/>
          <w:szCs w:val="24"/>
        </w:rPr>
        <w:t>на право заключения муниципального контракта на поставку комплектующих для модернизации серверов.</w:t>
      </w:r>
    </w:p>
    <w:p w:rsidR="003A79FD" w:rsidRPr="00B81B47" w:rsidRDefault="003A79FD" w:rsidP="00E6187F">
      <w:pPr>
        <w:keepNext/>
        <w:keepLines/>
        <w:widowControl w:val="0"/>
        <w:suppressLineNumbers/>
        <w:suppressAutoHyphens/>
        <w:spacing w:after="0" w:line="240" w:lineRule="auto"/>
        <w:jc w:val="both"/>
        <w:rPr>
          <w:rFonts w:ascii="Times New Roman" w:hAnsi="Times New Roman"/>
          <w:sz w:val="24"/>
          <w:szCs w:val="24"/>
        </w:rPr>
      </w:pPr>
      <w:r w:rsidRPr="00B81B47">
        <w:rPr>
          <w:rFonts w:ascii="Times New Roman" w:hAnsi="Times New Roman"/>
          <w:sz w:val="24"/>
          <w:szCs w:val="24"/>
        </w:rPr>
        <w:t xml:space="preserve">Номер извещения о проведении торгов на официальном сайте – </w:t>
      </w:r>
      <w:hyperlink r:id="rId5" w:history="1">
        <w:r w:rsidRPr="00B81B47">
          <w:rPr>
            <w:rStyle w:val="a3"/>
            <w:rFonts w:ascii="Times New Roman" w:hAnsi="Times New Roman"/>
            <w:sz w:val="24"/>
            <w:szCs w:val="24"/>
          </w:rPr>
          <w:t>http://zakupki.gov.ru/</w:t>
        </w:r>
      </w:hyperlink>
      <w:r w:rsidRPr="00B81B47">
        <w:rPr>
          <w:rFonts w:ascii="Times New Roman" w:hAnsi="Times New Roman"/>
          <w:sz w:val="24"/>
          <w:szCs w:val="24"/>
        </w:rPr>
        <w:t>, код аукциона 018730000581500034</w:t>
      </w:r>
      <w:r w:rsidR="00F1526D" w:rsidRPr="00B81B47">
        <w:rPr>
          <w:rFonts w:ascii="Times New Roman" w:hAnsi="Times New Roman"/>
          <w:sz w:val="24"/>
          <w:szCs w:val="24"/>
        </w:rPr>
        <w:t>2</w:t>
      </w:r>
      <w:r w:rsidRPr="00B81B47">
        <w:rPr>
          <w:rFonts w:ascii="Times New Roman" w:hAnsi="Times New Roman"/>
          <w:sz w:val="24"/>
          <w:szCs w:val="24"/>
        </w:rPr>
        <w:t xml:space="preserve">, дата публикации 10.07.2015. </w:t>
      </w:r>
    </w:p>
    <w:p w:rsidR="003A79FD" w:rsidRPr="00B81B47" w:rsidRDefault="003A79FD" w:rsidP="00E6187F">
      <w:pPr>
        <w:tabs>
          <w:tab w:val="left" w:pos="142"/>
        </w:tabs>
        <w:autoSpaceDE w:val="0"/>
        <w:autoSpaceDN w:val="0"/>
        <w:adjustRightInd w:val="0"/>
        <w:spacing w:after="0" w:line="240" w:lineRule="auto"/>
        <w:jc w:val="both"/>
        <w:rPr>
          <w:rFonts w:ascii="Times New Roman" w:hAnsi="Times New Roman"/>
          <w:sz w:val="24"/>
          <w:szCs w:val="24"/>
        </w:rPr>
      </w:pPr>
      <w:r w:rsidRPr="00B81B47">
        <w:rPr>
          <w:rFonts w:ascii="Times New Roman" w:hAnsi="Times New Roman"/>
          <w:sz w:val="24"/>
          <w:szCs w:val="24"/>
        </w:rPr>
        <w:t xml:space="preserve">2. Заказчик: </w:t>
      </w:r>
      <w:r w:rsidR="00E6187F" w:rsidRPr="00B81B47">
        <w:rPr>
          <w:rFonts w:ascii="Times New Roman" w:hAnsi="Times New Roman"/>
          <w:sz w:val="24"/>
          <w:szCs w:val="24"/>
        </w:rPr>
        <w:t xml:space="preserve">Администрация города </w:t>
      </w:r>
      <w:proofErr w:type="spellStart"/>
      <w:r w:rsidR="00E6187F" w:rsidRPr="00B81B47">
        <w:rPr>
          <w:rFonts w:ascii="Times New Roman" w:hAnsi="Times New Roman"/>
          <w:sz w:val="24"/>
          <w:szCs w:val="24"/>
        </w:rPr>
        <w:t>Югорска</w:t>
      </w:r>
      <w:proofErr w:type="spellEnd"/>
      <w:r w:rsidR="00E6187F" w:rsidRPr="00B81B47">
        <w:rPr>
          <w:rFonts w:ascii="Times New Roman" w:hAnsi="Times New Roman"/>
          <w:sz w:val="24"/>
          <w:szCs w:val="24"/>
        </w:rPr>
        <w:t>.</w:t>
      </w:r>
      <w:r w:rsidRPr="00B81B47">
        <w:rPr>
          <w:rFonts w:ascii="Times New Roman" w:hAnsi="Times New Roman"/>
          <w:sz w:val="24"/>
          <w:szCs w:val="24"/>
        </w:rPr>
        <w:t xml:space="preserve"> </w:t>
      </w:r>
      <w:proofErr w:type="gramStart"/>
      <w:r w:rsidRPr="00B81B47">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B81B47">
        <w:rPr>
          <w:rFonts w:ascii="Times New Roman" w:hAnsi="Times New Roman"/>
          <w:sz w:val="24"/>
          <w:szCs w:val="24"/>
        </w:rPr>
        <w:t>Югорск</w:t>
      </w:r>
      <w:proofErr w:type="spellEnd"/>
      <w:r w:rsidRPr="00B81B47">
        <w:rPr>
          <w:rFonts w:ascii="Times New Roman" w:hAnsi="Times New Roman"/>
          <w:sz w:val="24"/>
          <w:szCs w:val="24"/>
        </w:rPr>
        <w:t xml:space="preserve">, ул. </w:t>
      </w:r>
      <w:r w:rsidR="00E6187F" w:rsidRPr="00B81B47">
        <w:rPr>
          <w:rFonts w:ascii="Times New Roman" w:hAnsi="Times New Roman"/>
          <w:sz w:val="24"/>
          <w:szCs w:val="24"/>
        </w:rPr>
        <w:t>40 лет Победы</w:t>
      </w:r>
      <w:r w:rsidR="00B81B47" w:rsidRPr="00B81B47">
        <w:rPr>
          <w:rFonts w:ascii="Times New Roman" w:hAnsi="Times New Roman"/>
          <w:sz w:val="24"/>
          <w:szCs w:val="24"/>
        </w:rPr>
        <w:t>, 11.</w:t>
      </w:r>
      <w:proofErr w:type="gramEnd"/>
    </w:p>
    <w:p w:rsidR="003A79FD" w:rsidRPr="00B81B47" w:rsidRDefault="003A79FD" w:rsidP="003A79FD">
      <w:pPr>
        <w:tabs>
          <w:tab w:val="num" w:pos="567"/>
        </w:tabs>
        <w:autoSpaceDE w:val="0"/>
        <w:autoSpaceDN w:val="0"/>
        <w:adjustRightInd w:val="0"/>
        <w:spacing w:after="0" w:line="240" w:lineRule="auto"/>
        <w:jc w:val="both"/>
        <w:rPr>
          <w:rFonts w:ascii="Times New Roman" w:hAnsi="Times New Roman"/>
          <w:sz w:val="24"/>
          <w:szCs w:val="24"/>
        </w:rPr>
      </w:pPr>
      <w:r w:rsidRPr="00B81B47">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21 июля 2015 года, по адресу: ул. 40 лет Победы, 11, г. </w:t>
      </w:r>
      <w:proofErr w:type="spellStart"/>
      <w:r w:rsidRPr="00B81B47">
        <w:rPr>
          <w:rFonts w:ascii="Times New Roman" w:hAnsi="Times New Roman"/>
          <w:sz w:val="24"/>
          <w:szCs w:val="24"/>
        </w:rPr>
        <w:t>Югорск</w:t>
      </w:r>
      <w:proofErr w:type="spellEnd"/>
      <w:r w:rsidRPr="00B81B47">
        <w:rPr>
          <w:rFonts w:ascii="Times New Roman" w:hAnsi="Times New Roman"/>
          <w:sz w:val="24"/>
          <w:szCs w:val="24"/>
        </w:rPr>
        <w:t>, Ханты-Мансийский  автономный  округ-Югра, Тюменская область.</w:t>
      </w:r>
    </w:p>
    <w:p w:rsidR="003A79FD" w:rsidRPr="00B81B47" w:rsidRDefault="003A79FD" w:rsidP="003A79FD">
      <w:pPr>
        <w:tabs>
          <w:tab w:val="left" w:pos="142"/>
        </w:tabs>
        <w:spacing w:after="0" w:line="240" w:lineRule="auto"/>
        <w:jc w:val="both"/>
        <w:rPr>
          <w:rFonts w:ascii="Times New Roman" w:hAnsi="Times New Roman"/>
          <w:noProof/>
          <w:sz w:val="24"/>
          <w:szCs w:val="24"/>
        </w:rPr>
      </w:pPr>
      <w:r w:rsidRPr="00B81B47">
        <w:rPr>
          <w:rFonts w:ascii="Times New Roman" w:hAnsi="Times New Roman"/>
          <w:noProof/>
          <w:sz w:val="24"/>
          <w:szCs w:val="24"/>
        </w:rPr>
        <w:t xml:space="preserve">4. Количество поступивших заявок на участие  в аукционе – </w:t>
      </w:r>
      <w:r w:rsidR="00F1526D" w:rsidRPr="00B81B47">
        <w:rPr>
          <w:rFonts w:ascii="Times New Roman" w:hAnsi="Times New Roman"/>
          <w:noProof/>
          <w:sz w:val="24"/>
          <w:szCs w:val="24"/>
        </w:rPr>
        <w:t>7</w:t>
      </w:r>
      <w:r w:rsidRPr="00B81B47">
        <w:rPr>
          <w:rFonts w:ascii="Times New Roman" w:hAnsi="Times New Roman"/>
          <w:noProof/>
          <w:sz w:val="24"/>
          <w:szCs w:val="24"/>
        </w:rPr>
        <w:t xml:space="preserve">. </w:t>
      </w:r>
    </w:p>
    <w:p w:rsidR="003A79FD" w:rsidRPr="00B81B47" w:rsidRDefault="003A79FD" w:rsidP="003A79FD">
      <w:pPr>
        <w:tabs>
          <w:tab w:val="left" w:pos="142"/>
        </w:tabs>
        <w:spacing w:after="0" w:line="240" w:lineRule="auto"/>
        <w:jc w:val="both"/>
        <w:rPr>
          <w:rFonts w:ascii="Times New Roman" w:hAnsi="Times New Roman"/>
          <w:noProof/>
          <w:sz w:val="24"/>
          <w:szCs w:val="24"/>
        </w:rPr>
      </w:pPr>
      <w:r w:rsidRPr="00B81B47">
        <w:rPr>
          <w:rFonts w:ascii="Times New Roman" w:hAnsi="Times New Roman"/>
          <w:noProof/>
          <w:sz w:val="24"/>
          <w:szCs w:val="24"/>
        </w:rPr>
        <w:t xml:space="preserve">5. Комиссия рассмотрела первые части заявок и приняла следующее решение: </w:t>
      </w:r>
    </w:p>
    <w:p w:rsidR="003A79FD" w:rsidRPr="00E2166C" w:rsidRDefault="003A79FD" w:rsidP="003A79FD">
      <w:pPr>
        <w:tabs>
          <w:tab w:val="left" w:pos="142"/>
        </w:tabs>
        <w:spacing w:after="0" w:line="240" w:lineRule="auto"/>
        <w:ind w:left="-567"/>
        <w:jc w:val="both"/>
        <w:rPr>
          <w:rFonts w:ascii="Times New Roman" w:hAnsi="Times New Roman"/>
          <w:noProof/>
        </w:rPr>
      </w:pPr>
    </w:p>
    <w:tbl>
      <w:tblPr>
        <w:tblW w:w="4986" w:type="pct"/>
        <w:tblInd w:w="15" w:type="dxa"/>
        <w:tblLook w:val="00A0" w:firstRow="1" w:lastRow="0" w:firstColumn="1" w:lastColumn="0" w:noHBand="0" w:noVBand="0"/>
      </w:tblPr>
      <w:tblGrid>
        <w:gridCol w:w="1637"/>
        <w:gridCol w:w="2616"/>
        <w:gridCol w:w="6095"/>
      </w:tblGrid>
      <w:tr w:rsidR="003A79FD" w:rsidRPr="00E2166C" w:rsidTr="00F1526D">
        <w:tc>
          <w:tcPr>
            <w:tcW w:w="7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9FD" w:rsidRPr="00E2166C" w:rsidRDefault="003A79FD" w:rsidP="004948BB">
            <w:pPr>
              <w:pStyle w:val="a4"/>
              <w:spacing w:after="0"/>
              <w:jc w:val="center"/>
            </w:pPr>
            <w:r w:rsidRPr="00E2166C">
              <w:t>Порядковый номер заявки</w:t>
            </w:r>
          </w:p>
        </w:tc>
        <w:tc>
          <w:tcPr>
            <w:tcW w:w="12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9FD" w:rsidRPr="00E2166C" w:rsidRDefault="003A79FD" w:rsidP="004948BB">
            <w:pPr>
              <w:pStyle w:val="a4"/>
              <w:spacing w:after="0"/>
              <w:ind w:left="87"/>
              <w:jc w:val="center"/>
            </w:pPr>
            <w:r w:rsidRPr="00E2166C">
              <w:t>Решение о допуске или об отказе в допуске</w:t>
            </w:r>
          </w:p>
        </w:tc>
        <w:tc>
          <w:tcPr>
            <w:tcW w:w="2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9FD" w:rsidRPr="00E2166C" w:rsidRDefault="003A79FD" w:rsidP="004948BB">
            <w:pPr>
              <w:pStyle w:val="a4"/>
              <w:spacing w:after="0"/>
              <w:ind w:left="-567"/>
              <w:jc w:val="center"/>
            </w:pPr>
            <w:r w:rsidRPr="00E2166C">
              <w:t>Причина отказа в допуске</w:t>
            </w:r>
          </w:p>
        </w:tc>
      </w:tr>
      <w:tr w:rsidR="00F1526D" w:rsidRPr="00E2166C" w:rsidTr="00F1526D">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526D" w:rsidRPr="00E2166C" w:rsidRDefault="00F1526D" w:rsidP="004948BB">
            <w:pPr>
              <w:widowControl w:val="0"/>
              <w:spacing w:after="0" w:line="240" w:lineRule="auto"/>
              <w:ind w:left="127"/>
              <w:jc w:val="center"/>
              <w:rPr>
                <w:rFonts w:ascii="Times New Roman" w:hAnsi="Times New Roman"/>
                <w:spacing w:val="-6"/>
                <w:sz w:val="18"/>
                <w:szCs w:val="18"/>
              </w:rPr>
            </w:pPr>
            <w:r w:rsidRPr="00E2166C">
              <w:rPr>
                <w:rFonts w:ascii="Times New Roman" w:hAnsi="Times New Roman"/>
              </w:rPr>
              <w:t>1</w:t>
            </w:r>
          </w:p>
        </w:tc>
        <w:tc>
          <w:tcPr>
            <w:tcW w:w="12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526D" w:rsidRPr="00F1526D" w:rsidRDefault="00F1526D" w:rsidP="00F1526D">
            <w:pPr>
              <w:spacing w:after="0" w:line="240" w:lineRule="auto"/>
              <w:ind w:left="125" w:right="125"/>
              <w:jc w:val="center"/>
              <w:rPr>
                <w:rFonts w:ascii="Times New Roman" w:hAnsi="Times New Roman"/>
                <w:spacing w:val="-6"/>
                <w:sz w:val="18"/>
                <w:szCs w:val="18"/>
              </w:rPr>
            </w:pPr>
            <w:r w:rsidRPr="00F1526D">
              <w:rPr>
                <w:rFonts w:ascii="Times New Roman" w:hAnsi="Times New Roman"/>
                <w:spacing w:val="-6"/>
                <w:sz w:val="18"/>
                <w:szCs w:val="18"/>
              </w:rPr>
              <w:t>отказать в допуске к участию в аукционе</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526D" w:rsidRPr="00F1526D" w:rsidRDefault="00F1526D" w:rsidP="00F1526D">
            <w:pPr>
              <w:spacing w:after="0" w:line="240" w:lineRule="auto"/>
              <w:ind w:left="127" w:right="125"/>
              <w:jc w:val="both"/>
              <w:rPr>
                <w:rFonts w:ascii="Times New Roman" w:hAnsi="Times New Roman"/>
                <w:noProof/>
                <w:sz w:val="18"/>
                <w:szCs w:val="18"/>
              </w:rPr>
            </w:pPr>
            <w:r w:rsidRPr="00F1526D">
              <w:rPr>
                <w:rFonts w:ascii="Times New Roman" w:hAnsi="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1526D" w:rsidRPr="00F1526D" w:rsidRDefault="00F1526D" w:rsidP="00E6187F">
            <w:pPr>
              <w:spacing w:after="0" w:line="240" w:lineRule="auto"/>
              <w:ind w:left="127" w:right="125"/>
              <w:jc w:val="both"/>
              <w:rPr>
                <w:rFonts w:ascii="Times New Roman" w:hAnsi="Times New Roman"/>
                <w:noProof/>
                <w:sz w:val="18"/>
                <w:szCs w:val="18"/>
              </w:rPr>
            </w:pPr>
            <w:r w:rsidRPr="00F1526D">
              <w:rPr>
                <w:rFonts w:ascii="Times New Roman" w:hAnsi="Times New Roman"/>
                <w:noProof/>
                <w:sz w:val="18"/>
                <w:szCs w:val="18"/>
              </w:rPr>
              <w:t xml:space="preserve"> заявка участника закупки </w:t>
            </w:r>
            <w:r w:rsidR="00E6187F">
              <w:rPr>
                <w:rFonts w:ascii="Times New Roman" w:hAnsi="Times New Roman"/>
                <w:noProof/>
                <w:sz w:val="18"/>
                <w:szCs w:val="18"/>
              </w:rPr>
              <w:t xml:space="preserve">не содержит </w:t>
            </w:r>
            <w:r w:rsidRPr="00F1526D">
              <w:rPr>
                <w:rFonts w:ascii="Times New Roman" w:hAnsi="Times New Roman"/>
                <w:noProof/>
                <w:sz w:val="18"/>
                <w:szCs w:val="18"/>
              </w:rPr>
              <w:t>конкретные показатели предлагаем</w:t>
            </w:r>
            <w:r w:rsidR="00E603CA">
              <w:rPr>
                <w:rFonts w:ascii="Times New Roman" w:hAnsi="Times New Roman"/>
                <w:noProof/>
                <w:sz w:val="18"/>
                <w:szCs w:val="18"/>
              </w:rPr>
              <w:t>ых</w:t>
            </w:r>
            <w:r w:rsidRPr="00F1526D">
              <w:rPr>
                <w:rFonts w:ascii="Times New Roman" w:hAnsi="Times New Roman"/>
                <w:noProof/>
                <w:sz w:val="18"/>
                <w:szCs w:val="18"/>
              </w:rPr>
              <w:t xml:space="preserve"> товар</w:t>
            </w:r>
            <w:r w:rsidR="00E603CA">
              <w:rPr>
                <w:rFonts w:ascii="Times New Roman" w:hAnsi="Times New Roman"/>
                <w:noProof/>
                <w:sz w:val="18"/>
                <w:szCs w:val="18"/>
              </w:rPr>
              <w:t>ов</w:t>
            </w:r>
            <w:r w:rsidRPr="00F1526D">
              <w:rPr>
                <w:rFonts w:ascii="Times New Roman" w:hAnsi="Times New Roman"/>
                <w:noProof/>
                <w:sz w:val="18"/>
                <w:szCs w:val="18"/>
              </w:rPr>
              <w:t xml:space="preserve"> (конкретные пока</w:t>
            </w:r>
            <w:r w:rsidR="00E6187F">
              <w:rPr>
                <w:rFonts w:ascii="Times New Roman" w:hAnsi="Times New Roman"/>
                <w:noProof/>
                <w:sz w:val="18"/>
                <w:szCs w:val="18"/>
              </w:rPr>
              <w:t>затели товар</w:t>
            </w:r>
            <w:r w:rsidR="00E603CA">
              <w:rPr>
                <w:rFonts w:ascii="Times New Roman" w:hAnsi="Times New Roman"/>
                <w:noProof/>
                <w:sz w:val="18"/>
                <w:szCs w:val="18"/>
              </w:rPr>
              <w:t>ов</w:t>
            </w:r>
            <w:bookmarkStart w:id="0" w:name="_GoBack"/>
            <w:bookmarkEnd w:id="0"/>
            <w:r w:rsidR="00E6187F">
              <w:rPr>
                <w:rFonts w:ascii="Times New Roman" w:hAnsi="Times New Roman"/>
                <w:noProof/>
                <w:sz w:val="18"/>
                <w:szCs w:val="18"/>
              </w:rPr>
              <w:t xml:space="preserve"> не предоставлены), </w:t>
            </w:r>
            <w:r w:rsidRPr="00F1526D">
              <w:rPr>
                <w:rFonts w:ascii="Times New Roman" w:hAnsi="Times New Roman"/>
                <w:noProof/>
                <w:sz w:val="18"/>
                <w:szCs w:val="18"/>
              </w:rPr>
              <w:t xml:space="preserve">отсутствует </w:t>
            </w:r>
            <w:r>
              <w:rPr>
                <w:rFonts w:ascii="Times New Roman" w:hAnsi="Times New Roman"/>
                <w:noProof/>
                <w:sz w:val="18"/>
                <w:szCs w:val="18"/>
              </w:rPr>
              <w:t>наименование страны</w:t>
            </w:r>
            <w:r w:rsidRPr="00F1526D">
              <w:rPr>
                <w:rFonts w:ascii="Times New Roman" w:hAnsi="Times New Roman"/>
                <w:noProof/>
                <w:sz w:val="18"/>
                <w:szCs w:val="18"/>
              </w:rPr>
              <w:t xml:space="preserve"> происхождения това</w:t>
            </w:r>
            <w:r w:rsidR="00E6187F">
              <w:rPr>
                <w:rFonts w:ascii="Times New Roman" w:hAnsi="Times New Roman"/>
                <w:noProof/>
                <w:sz w:val="18"/>
                <w:szCs w:val="18"/>
              </w:rPr>
              <w:t>ров</w:t>
            </w:r>
            <w:r w:rsidRPr="00F1526D">
              <w:rPr>
                <w:rFonts w:ascii="Times New Roman" w:hAnsi="Times New Roman"/>
                <w:noProof/>
                <w:sz w:val="18"/>
                <w:szCs w:val="18"/>
              </w:rPr>
              <w:t>.</w:t>
            </w:r>
          </w:p>
          <w:p w:rsidR="00F1526D" w:rsidRPr="00F1526D" w:rsidRDefault="00F1526D" w:rsidP="00F1526D">
            <w:pPr>
              <w:spacing w:after="0" w:line="240" w:lineRule="auto"/>
              <w:ind w:left="127" w:right="125"/>
              <w:jc w:val="both"/>
              <w:rPr>
                <w:rFonts w:ascii="Times New Roman" w:hAnsi="Times New Roman"/>
                <w:noProof/>
                <w:sz w:val="18"/>
                <w:szCs w:val="18"/>
              </w:rPr>
            </w:pPr>
            <w:r w:rsidRPr="00F1526D">
              <w:rPr>
                <w:rFonts w:ascii="Times New Roman" w:hAnsi="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F1526D" w:rsidRPr="00F1526D" w:rsidRDefault="00F1526D" w:rsidP="00F1526D">
            <w:pPr>
              <w:spacing w:after="0" w:line="240" w:lineRule="auto"/>
              <w:ind w:left="127" w:right="125"/>
              <w:jc w:val="both"/>
              <w:rPr>
                <w:rFonts w:ascii="Times New Roman" w:hAnsi="Times New Roman"/>
                <w:color w:val="000000"/>
                <w:kern w:val="2"/>
                <w:sz w:val="18"/>
                <w:szCs w:val="18"/>
                <w:lang w:eastAsia="ar-SA"/>
              </w:rPr>
            </w:pPr>
            <w:r w:rsidRPr="00F1526D">
              <w:rPr>
                <w:rFonts w:ascii="Times New Roman" w:hAnsi="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A79FD" w:rsidRPr="00E2166C" w:rsidTr="00F1526D">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9FD" w:rsidRPr="00E2166C" w:rsidRDefault="003A79FD" w:rsidP="004948BB">
            <w:pPr>
              <w:widowControl w:val="0"/>
              <w:spacing w:after="0" w:line="240" w:lineRule="auto"/>
              <w:ind w:left="127"/>
              <w:jc w:val="center"/>
              <w:rPr>
                <w:rFonts w:ascii="Times New Roman" w:hAnsi="Times New Roman"/>
              </w:rPr>
            </w:pPr>
            <w:r w:rsidRPr="00E2166C">
              <w:rPr>
                <w:rFonts w:ascii="Times New Roman" w:hAnsi="Times New Roman"/>
              </w:rPr>
              <w:t>2</w:t>
            </w:r>
          </w:p>
        </w:tc>
        <w:tc>
          <w:tcPr>
            <w:tcW w:w="12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9FD" w:rsidRPr="00E2166C" w:rsidRDefault="003A79FD" w:rsidP="004948BB">
            <w:pPr>
              <w:widowControl w:val="0"/>
              <w:spacing w:after="0" w:line="240" w:lineRule="auto"/>
              <w:ind w:left="87" w:right="127"/>
              <w:jc w:val="center"/>
              <w:rPr>
                <w:rFonts w:ascii="Times New Roman" w:hAnsi="Times New Roman"/>
                <w:spacing w:val="-6"/>
                <w:sz w:val="18"/>
                <w:szCs w:val="18"/>
              </w:rPr>
            </w:pPr>
            <w:r w:rsidRPr="00E2166C">
              <w:rPr>
                <w:rFonts w:ascii="Times New Roman" w:hAnsi="Times New Roman"/>
                <w:spacing w:val="-6"/>
                <w:sz w:val="18"/>
                <w:szCs w:val="18"/>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79FD" w:rsidRPr="00E2166C" w:rsidRDefault="003A79FD" w:rsidP="004948BB">
            <w:pPr>
              <w:spacing w:after="0" w:line="240" w:lineRule="auto"/>
              <w:ind w:left="-567" w:right="127"/>
              <w:rPr>
                <w:rFonts w:ascii="Times New Roman" w:hAnsi="Times New Roman"/>
              </w:rPr>
            </w:pPr>
          </w:p>
        </w:tc>
      </w:tr>
      <w:tr w:rsidR="006E0059" w:rsidRPr="00E2166C" w:rsidTr="00B57B9F">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0059" w:rsidRPr="00E2166C" w:rsidRDefault="006E0059" w:rsidP="004948BB">
            <w:pPr>
              <w:widowControl w:val="0"/>
              <w:spacing w:after="0" w:line="240" w:lineRule="auto"/>
              <w:ind w:left="127"/>
              <w:jc w:val="center"/>
              <w:rPr>
                <w:rFonts w:ascii="Times New Roman" w:hAnsi="Times New Roman"/>
              </w:rPr>
            </w:pPr>
            <w:r>
              <w:rPr>
                <w:rFonts w:ascii="Times New Roman" w:hAnsi="Times New Roman"/>
              </w:rPr>
              <w:t>3</w:t>
            </w:r>
          </w:p>
        </w:tc>
        <w:tc>
          <w:tcPr>
            <w:tcW w:w="12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Default="006E0059" w:rsidP="006E0059">
            <w:pPr>
              <w:spacing w:after="0" w:line="240" w:lineRule="auto"/>
              <w:jc w:val="center"/>
            </w:pPr>
            <w:r w:rsidRPr="006F53DA">
              <w:rPr>
                <w:rFonts w:ascii="Times New Roman" w:hAnsi="Times New Roman"/>
                <w:spacing w:val="-6"/>
                <w:sz w:val="18"/>
                <w:szCs w:val="18"/>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Pr="00E2166C" w:rsidRDefault="006E0059" w:rsidP="006E0059">
            <w:pPr>
              <w:spacing w:after="0" w:line="240" w:lineRule="auto"/>
              <w:ind w:left="-567" w:right="127"/>
              <w:rPr>
                <w:rFonts w:ascii="Times New Roman" w:hAnsi="Times New Roman"/>
              </w:rPr>
            </w:pPr>
          </w:p>
        </w:tc>
      </w:tr>
      <w:tr w:rsidR="006E0059" w:rsidRPr="00E2166C" w:rsidTr="00B57B9F">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0059" w:rsidRPr="00E2166C" w:rsidRDefault="006E0059" w:rsidP="004948BB">
            <w:pPr>
              <w:widowControl w:val="0"/>
              <w:spacing w:after="0" w:line="240" w:lineRule="auto"/>
              <w:ind w:left="127"/>
              <w:jc w:val="center"/>
              <w:rPr>
                <w:rFonts w:ascii="Times New Roman" w:hAnsi="Times New Roman"/>
              </w:rPr>
            </w:pPr>
            <w:r>
              <w:rPr>
                <w:rFonts w:ascii="Times New Roman" w:hAnsi="Times New Roman"/>
              </w:rPr>
              <w:t>4</w:t>
            </w:r>
          </w:p>
        </w:tc>
        <w:tc>
          <w:tcPr>
            <w:tcW w:w="12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Default="006E0059" w:rsidP="006E0059">
            <w:pPr>
              <w:spacing w:after="0" w:line="240" w:lineRule="auto"/>
              <w:jc w:val="center"/>
            </w:pPr>
            <w:r w:rsidRPr="006F53DA">
              <w:rPr>
                <w:rFonts w:ascii="Times New Roman" w:hAnsi="Times New Roman"/>
                <w:spacing w:val="-6"/>
                <w:sz w:val="18"/>
                <w:szCs w:val="18"/>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Pr="00E2166C" w:rsidRDefault="006E0059" w:rsidP="006E0059">
            <w:pPr>
              <w:spacing w:after="0" w:line="240" w:lineRule="auto"/>
              <w:ind w:left="-567" w:right="127"/>
              <w:rPr>
                <w:rFonts w:ascii="Times New Roman" w:hAnsi="Times New Roman"/>
              </w:rPr>
            </w:pPr>
          </w:p>
        </w:tc>
      </w:tr>
      <w:tr w:rsidR="006E0059" w:rsidRPr="00E2166C" w:rsidTr="00BD56BB">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0059" w:rsidRDefault="006E0059" w:rsidP="004948BB">
            <w:pPr>
              <w:widowControl w:val="0"/>
              <w:spacing w:after="0" w:line="240" w:lineRule="auto"/>
              <w:ind w:left="127"/>
              <w:jc w:val="center"/>
              <w:rPr>
                <w:rFonts w:ascii="Times New Roman" w:hAnsi="Times New Roman"/>
              </w:rPr>
            </w:pPr>
            <w:r>
              <w:rPr>
                <w:rFonts w:ascii="Times New Roman" w:hAnsi="Times New Roman"/>
              </w:rPr>
              <w:lastRenderedPageBreak/>
              <w:t>5</w:t>
            </w:r>
          </w:p>
        </w:tc>
        <w:tc>
          <w:tcPr>
            <w:tcW w:w="12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0059" w:rsidRPr="006E0059" w:rsidRDefault="006E0059" w:rsidP="006E0059">
            <w:pPr>
              <w:spacing w:after="0" w:line="240" w:lineRule="auto"/>
              <w:jc w:val="center"/>
              <w:rPr>
                <w:rFonts w:ascii="Times New Roman" w:hAnsi="Times New Roman"/>
                <w:spacing w:val="-6"/>
                <w:sz w:val="20"/>
                <w:szCs w:val="20"/>
                <w:highlight w:val="yellow"/>
              </w:rPr>
            </w:pPr>
            <w:r w:rsidRPr="006E0059">
              <w:rPr>
                <w:rFonts w:ascii="Times New Roman" w:hAnsi="Times New Roman"/>
                <w:spacing w:val="-6"/>
                <w:sz w:val="20"/>
                <w:szCs w:val="20"/>
              </w:rPr>
              <w:t>отказать в допуске к участию в аукционе</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Pr="006E0059" w:rsidRDefault="006E0059" w:rsidP="006E0059">
            <w:pPr>
              <w:spacing w:after="0" w:line="240" w:lineRule="auto"/>
              <w:jc w:val="both"/>
              <w:rPr>
                <w:rFonts w:ascii="Times New Roman" w:hAnsi="Times New Roman"/>
                <w:noProof/>
                <w:sz w:val="20"/>
                <w:szCs w:val="20"/>
              </w:rPr>
            </w:pPr>
            <w:r w:rsidRPr="006E0059">
              <w:rPr>
                <w:rFonts w:ascii="Times New Roman" w:hAnsi="Times New Roman"/>
                <w:noProof/>
                <w:sz w:val="20"/>
                <w:szCs w:val="20"/>
              </w:rPr>
              <w:t>На основании  подпункта 2 части 4 статьи 67 Федерального закона от 05.04.2013 №44-ФЗ за несоответстви</w:t>
            </w:r>
            <w:r>
              <w:rPr>
                <w:rFonts w:ascii="Times New Roman" w:hAnsi="Times New Roman"/>
                <w:noProof/>
                <w:sz w:val="20"/>
                <w:szCs w:val="20"/>
              </w:rPr>
              <w:t>е</w:t>
            </w:r>
            <w:r w:rsidRPr="006E0059">
              <w:rPr>
                <w:rFonts w:ascii="Times New Roman" w:hAnsi="Times New Roman"/>
                <w:noProof/>
                <w:sz w:val="20"/>
                <w:szCs w:val="20"/>
              </w:rPr>
              <w:t xml:space="preserve"> информации, предусмотренной частью 3 статьи 66 Федерального закона от 05.04.2013 №44-ФЗ,  а именно:</w:t>
            </w:r>
          </w:p>
          <w:p w:rsidR="006E0059" w:rsidRPr="006E0059" w:rsidRDefault="006E0059" w:rsidP="006E0059">
            <w:pPr>
              <w:spacing w:after="0" w:line="240" w:lineRule="auto"/>
              <w:jc w:val="both"/>
              <w:rPr>
                <w:rFonts w:ascii="Times New Roman" w:hAnsi="Times New Roman"/>
                <w:noProof/>
                <w:sz w:val="20"/>
                <w:szCs w:val="20"/>
              </w:rPr>
            </w:pPr>
            <w:r w:rsidRPr="006E0059">
              <w:rPr>
                <w:rFonts w:ascii="Times New Roman" w:hAnsi="Times New Roman"/>
                <w:noProof/>
                <w:sz w:val="20"/>
                <w:szCs w:val="20"/>
              </w:rPr>
              <w:t xml:space="preserve">- пункт </w:t>
            </w:r>
            <w:r>
              <w:rPr>
                <w:rFonts w:ascii="Times New Roman" w:hAnsi="Times New Roman"/>
                <w:noProof/>
                <w:sz w:val="20"/>
                <w:szCs w:val="20"/>
              </w:rPr>
              <w:t>3. -</w:t>
            </w:r>
            <w:r w:rsidRPr="006E0059">
              <w:rPr>
                <w:rFonts w:ascii="Times New Roman" w:hAnsi="Times New Roman"/>
                <w:noProof/>
                <w:sz w:val="20"/>
                <w:szCs w:val="20"/>
              </w:rPr>
              <w:t xml:space="preserve"> требуется </w:t>
            </w:r>
            <w:r>
              <w:rPr>
                <w:rFonts w:ascii="Times New Roman" w:hAnsi="Times New Roman"/>
                <w:noProof/>
                <w:sz w:val="20"/>
                <w:szCs w:val="20"/>
              </w:rPr>
              <w:t>–</w:t>
            </w:r>
            <w:r w:rsidR="00E6187F">
              <w:rPr>
                <w:rFonts w:ascii="Times New Roman" w:hAnsi="Times New Roman"/>
                <w:noProof/>
                <w:sz w:val="20"/>
                <w:szCs w:val="20"/>
              </w:rPr>
              <w:t xml:space="preserve"> код устройства </w:t>
            </w:r>
            <w:r>
              <w:rPr>
                <w:rFonts w:ascii="Times New Roman" w:hAnsi="Times New Roman"/>
                <w:noProof/>
                <w:sz w:val="20"/>
                <w:szCs w:val="20"/>
              </w:rPr>
              <w:t>655710-В21</w:t>
            </w:r>
            <w:r w:rsidRPr="006E0059">
              <w:rPr>
                <w:rFonts w:ascii="Times New Roman" w:hAnsi="Times New Roman"/>
                <w:noProof/>
                <w:sz w:val="20"/>
                <w:szCs w:val="20"/>
              </w:rPr>
              <w:t xml:space="preserve">, участник предлагает - </w:t>
            </w:r>
            <w:r>
              <w:rPr>
                <w:rFonts w:ascii="Times New Roman" w:hAnsi="Times New Roman"/>
                <w:noProof/>
                <w:sz w:val="20"/>
                <w:szCs w:val="20"/>
              </w:rPr>
              <w:t>код устройства 652564-В21.</w:t>
            </w:r>
          </w:p>
          <w:p w:rsidR="006E0059" w:rsidRPr="006E0059" w:rsidRDefault="006E0059" w:rsidP="006E0059">
            <w:pPr>
              <w:spacing w:after="0" w:line="240" w:lineRule="auto"/>
              <w:jc w:val="both"/>
              <w:rPr>
                <w:rFonts w:ascii="Times New Roman" w:hAnsi="Times New Roman"/>
                <w:noProof/>
                <w:sz w:val="20"/>
                <w:szCs w:val="20"/>
              </w:rPr>
            </w:pPr>
            <w:r w:rsidRPr="006E0059">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6E0059" w:rsidRPr="006E0059" w:rsidRDefault="006E0059" w:rsidP="006E0059">
            <w:pPr>
              <w:spacing w:after="0" w:line="240" w:lineRule="auto"/>
              <w:jc w:val="both"/>
              <w:rPr>
                <w:rFonts w:ascii="Times New Roman" w:hAnsi="Times New Roman"/>
                <w:color w:val="FF0000"/>
                <w:spacing w:val="-6"/>
                <w:sz w:val="20"/>
                <w:szCs w:val="20"/>
              </w:rPr>
            </w:pPr>
            <w:r w:rsidRPr="006E0059">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E0059" w:rsidRPr="00E2166C" w:rsidTr="00F616D4">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0059" w:rsidRDefault="006E0059" w:rsidP="004948BB">
            <w:pPr>
              <w:widowControl w:val="0"/>
              <w:spacing w:after="0" w:line="240" w:lineRule="auto"/>
              <w:ind w:left="127"/>
              <w:jc w:val="center"/>
              <w:rPr>
                <w:rFonts w:ascii="Times New Roman" w:hAnsi="Times New Roman"/>
              </w:rPr>
            </w:pPr>
            <w:r>
              <w:rPr>
                <w:rFonts w:ascii="Times New Roman" w:hAnsi="Times New Roman"/>
              </w:rPr>
              <w:t>6</w:t>
            </w:r>
          </w:p>
        </w:tc>
        <w:tc>
          <w:tcPr>
            <w:tcW w:w="12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Default="006E0059" w:rsidP="004948BB">
            <w:pPr>
              <w:spacing w:after="0" w:line="240" w:lineRule="auto"/>
              <w:jc w:val="center"/>
            </w:pPr>
            <w:r w:rsidRPr="006F53DA">
              <w:rPr>
                <w:rFonts w:ascii="Times New Roman" w:hAnsi="Times New Roman"/>
                <w:spacing w:val="-6"/>
                <w:sz w:val="18"/>
                <w:szCs w:val="18"/>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Pr="006E0059" w:rsidRDefault="006E0059" w:rsidP="006E0059">
            <w:pPr>
              <w:spacing w:after="0" w:line="240" w:lineRule="auto"/>
              <w:jc w:val="both"/>
              <w:rPr>
                <w:rFonts w:ascii="Times New Roman" w:hAnsi="Times New Roman"/>
                <w:noProof/>
                <w:sz w:val="20"/>
                <w:szCs w:val="20"/>
              </w:rPr>
            </w:pPr>
          </w:p>
        </w:tc>
      </w:tr>
      <w:tr w:rsidR="006E0059" w:rsidRPr="00E2166C" w:rsidTr="00F616D4">
        <w:trPr>
          <w:trHeight w:val="530"/>
        </w:trPr>
        <w:tc>
          <w:tcPr>
            <w:tcW w:w="7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0059" w:rsidRDefault="006E0059" w:rsidP="004948BB">
            <w:pPr>
              <w:widowControl w:val="0"/>
              <w:spacing w:after="0" w:line="240" w:lineRule="auto"/>
              <w:ind w:left="127"/>
              <w:jc w:val="center"/>
              <w:rPr>
                <w:rFonts w:ascii="Times New Roman" w:hAnsi="Times New Roman"/>
              </w:rPr>
            </w:pPr>
            <w:r>
              <w:rPr>
                <w:rFonts w:ascii="Times New Roman" w:hAnsi="Times New Roman"/>
              </w:rPr>
              <w:t>7</w:t>
            </w:r>
          </w:p>
        </w:tc>
        <w:tc>
          <w:tcPr>
            <w:tcW w:w="12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Default="006E0059" w:rsidP="004948BB">
            <w:pPr>
              <w:spacing w:after="0" w:line="240" w:lineRule="auto"/>
              <w:jc w:val="center"/>
            </w:pPr>
            <w:r w:rsidRPr="006F53DA">
              <w:rPr>
                <w:rFonts w:ascii="Times New Roman" w:hAnsi="Times New Roman"/>
                <w:spacing w:val="-6"/>
                <w:sz w:val="18"/>
                <w:szCs w:val="18"/>
              </w:rPr>
              <w:t>допустить к участию в аукционе и признать участником аукциона</w:t>
            </w:r>
          </w:p>
        </w:tc>
        <w:tc>
          <w:tcPr>
            <w:tcW w:w="2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059" w:rsidRPr="006E0059" w:rsidRDefault="006E0059" w:rsidP="006E0059">
            <w:pPr>
              <w:spacing w:after="0" w:line="240" w:lineRule="auto"/>
              <w:jc w:val="both"/>
              <w:rPr>
                <w:rFonts w:ascii="Times New Roman" w:hAnsi="Times New Roman"/>
                <w:noProof/>
                <w:sz w:val="20"/>
                <w:szCs w:val="20"/>
              </w:rPr>
            </w:pPr>
          </w:p>
        </w:tc>
      </w:tr>
    </w:tbl>
    <w:p w:rsidR="003A79FD" w:rsidRPr="00E2166C" w:rsidRDefault="003A79FD" w:rsidP="003A79FD">
      <w:pPr>
        <w:tabs>
          <w:tab w:val="left" w:pos="426"/>
          <w:tab w:val="left" w:pos="567"/>
        </w:tabs>
        <w:spacing w:after="0" w:line="240" w:lineRule="auto"/>
        <w:ind w:left="-567"/>
        <w:jc w:val="both"/>
        <w:rPr>
          <w:rFonts w:ascii="Times New Roman" w:hAnsi="Times New Roman"/>
        </w:rPr>
      </w:pPr>
    </w:p>
    <w:p w:rsidR="003A79FD" w:rsidRPr="00E2166C" w:rsidRDefault="003A79FD" w:rsidP="003A79FD">
      <w:pPr>
        <w:tabs>
          <w:tab w:val="left" w:pos="426"/>
          <w:tab w:val="left" w:pos="567"/>
        </w:tabs>
        <w:spacing w:after="0" w:line="240" w:lineRule="auto"/>
        <w:jc w:val="both"/>
        <w:rPr>
          <w:rFonts w:ascii="Times New Roman" w:hAnsi="Times New Roman"/>
          <w:sz w:val="20"/>
          <w:szCs w:val="20"/>
        </w:rPr>
      </w:pPr>
      <w:r w:rsidRPr="00E2166C">
        <w:rPr>
          <w:rFonts w:ascii="Times New Roman" w:hAnsi="Times New Roman"/>
        </w:rPr>
        <w:t>6.</w:t>
      </w:r>
      <w:r w:rsidRPr="00E2166C">
        <w:rPr>
          <w:rFonts w:ascii="Times New Roman" w:hAnsi="Times New Roman"/>
          <w:b/>
        </w:rPr>
        <w:t xml:space="preserve"> </w:t>
      </w:r>
      <w:r w:rsidRPr="00E2166C">
        <w:rPr>
          <w:rFonts w:ascii="Times New Roman" w:hAnsi="Times New Roman"/>
        </w:rPr>
        <w:t xml:space="preserve">Настоящий протокол подлежит размещению на сайте оператора электронной площадки </w:t>
      </w:r>
      <w:hyperlink r:id="rId6" w:history="1">
        <w:r w:rsidRPr="00E2166C">
          <w:rPr>
            <w:rStyle w:val="a3"/>
            <w:rFonts w:ascii="Times New Roman" w:hAnsi="Times New Roman"/>
          </w:rPr>
          <w:t>http://www.sberbank-ast.ru</w:t>
        </w:r>
      </w:hyperlink>
      <w:r w:rsidRPr="00E2166C">
        <w:rPr>
          <w:rFonts w:ascii="Times New Roman" w:hAnsi="Times New Roman"/>
        </w:rPr>
        <w:t>.</w:t>
      </w:r>
    </w:p>
    <w:p w:rsidR="003A79FD" w:rsidRPr="00E2166C" w:rsidRDefault="003A79FD" w:rsidP="003A79FD">
      <w:pPr>
        <w:spacing w:after="0" w:line="240" w:lineRule="auto"/>
        <w:jc w:val="center"/>
        <w:rPr>
          <w:rFonts w:ascii="Times New Roman" w:hAnsi="Times New Roman"/>
          <w:noProof/>
        </w:rPr>
      </w:pPr>
    </w:p>
    <w:p w:rsidR="003A79FD" w:rsidRPr="00E2166C" w:rsidRDefault="003A79FD" w:rsidP="003A79FD">
      <w:pPr>
        <w:spacing w:after="0" w:line="240" w:lineRule="auto"/>
        <w:jc w:val="center"/>
        <w:rPr>
          <w:rFonts w:ascii="Times New Roman" w:hAnsi="Times New Roman"/>
          <w:noProof/>
        </w:rPr>
      </w:pPr>
      <w:r w:rsidRPr="00E2166C">
        <w:rPr>
          <w:rFonts w:ascii="Times New Roman" w:hAnsi="Times New Roman"/>
          <w:noProof/>
        </w:rPr>
        <w:t>Сведения о решении</w:t>
      </w:r>
    </w:p>
    <w:p w:rsidR="003A79FD" w:rsidRPr="00E2166C" w:rsidRDefault="003A79FD" w:rsidP="003A79FD">
      <w:pPr>
        <w:spacing w:after="0" w:line="240" w:lineRule="auto"/>
        <w:jc w:val="center"/>
        <w:rPr>
          <w:rFonts w:ascii="Times New Roman" w:hAnsi="Times New Roman"/>
          <w:noProof/>
        </w:rPr>
      </w:pPr>
      <w:r w:rsidRPr="00E2166C">
        <w:rPr>
          <w:rFonts w:ascii="Times New Roman" w:hAnsi="Times New Roman"/>
          <w:noProof/>
        </w:rPr>
        <w:t xml:space="preserve">членов комиссии о допуске участника закупки к участию в аукционе </w:t>
      </w:r>
    </w:p>
    <w:p w:rsidR="003A79FD" w:rsidRDefault="003A79FD" w:rsidP="003A79FD">
      <w:pPr>
        <w:spacing w:after="0" w:line="240" w:lineRule="auto"/>
        <w:jc w:val="center"/>
        <w:rPr>
          <w:rFonts w:ascii="Times New Roman" w:hAnsi="Times New Roman"/>
          <w:noProof/>
        </w:rPr>
      </w:pPr>
      <w:r w:rsidRPr="00E2166C">
        <w:rPr>
          <w:rFonts w:ascii="Times New Roman" w:hAnsi="Times New Roman"/>
          <w:noProof/>
        </w:rPr>
        <w:t>или об отказе их  в допуске к участию в аукционе</w:t>
      </w:r>
    </w:p>
    <w:p w:rsidR="003A79FD" w:rsidRDefault="003A79FD" w:rsidP="003A79FD">
      <w:pPr>
        <w:spacing w:after="0" w:line="240" w:lineRule="auto"/>
        <w:jc w:val="center"/>
        <w:rPr>
          <w:rFonts w:ascii="Times New Roman" w:hAnsi="Times New Roman"/>
          <w:noProof/>
        </w:rPr>
      </w:pPr>
    </w:p>
    <w:p w:rsidR="003A79FD" w:rsidRPr="00E2166C" w:rsidRDefault="003A79FD" w:rsidP="003A79FD">
      <w:pPr>
        <w:spacing w:after="0" w:line="240" w:lineRule="auto"/>
        <w:jc w:val="center"/>
        <w:rPr>
          <w:rFonts w:ascii="Times New Roman" w:hAnsi="Times New Roman"/>
          <w:noProof/>
        </w:rPr>
      </w:pPr>
    </w:p>
    <w:tbl>
      <w:tblPr>
        <w:tblW w:w="10206" w:type="dxa"/>
        <w:tblInd w:w="108" w:type="dxa"/>
        <w:tblLayout w:type="fixed"/>
        <w:tblLook w:val="01E0" w:firstRow="1" w:lastRow="1" w:firstColumn="1" w:lastColumn="1" w:noHBand="0" w:noVBand="0"/>
      </w:tblPr>
      <w:tblGrid>
        <w:gridCol w:w="4395"/>
        <w:gridCol w:w="1984"/>
        <w:gridCol w:w="3827"/>
      </w:tblGrid>
      <w:tr w:rsidR="003A79FD" w:rsidRPr="00E2166C" w:rsidTr="001D1C86">
        <w:tc>
          <w:tcPr>
            <w:tcW w:w="4395" w:type="dxa"/>
            <w:tcBorders>
              <w:top w:val="single" w:sz="4" w:space="0" w:color="auto"/>
              <w:left w:val="single" w:sz="4" w:space="0" w:color="auto"/>
              <w:bottom w:val="single" w:sz="4" w:space="0" w:color="auto"/>
              <w:right w:val="single" w:sz="4" w:space="0" w:color="auto"/>
            </w:tcBorders>
            <w:vAlign w:val="center"/>
            <w:hideMark/>
          </w:tcPr>
          <w:p w:rsidR="003A79FD" w:rsidRPr="00E2166C" w:rsidRDefault="003A79FD" w:rsidP="004948BB">
            <w:pPr>
              <w:widowControl w:val="0"/>
              <w:spacing w:after="0" w:line="240" w:lineRule="auto"/>
              <w:jc w:val="center"/>
              <w:rPr>
                <w:rFonts w:ascii="Times New Roman" w:hAnsi="Times New Roman"/>
                <w:noProof/>
              </w:rPr>
            </w:pPr>
            <w:r w:rsidRPr="00E2166C">
              <w:rPr>
                <w:rFonts w:ascii="Times New Roman" w:hAnsi="Times New Roman"/>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A79FD" w:rsidRPr="00E2166C" w:rsidRDefault="003A79FD" w:rsidP="004948BB">
            <w:pPr>
              <w:widowControl w:val="0"/>
              <w:spacing w:after="0" w:line="240" w:lineRule="auto"/>
              <w:jc w:val="center"/>
              <w:rPr>
                <w:rFonts w:ascii="Times New Roman" w:hAnsi="Times New Roman"/>
                <w:noProof/>
              </w:rPr>
            </w:pPr>
            <w:r w:rsidRPr="00E2166C">
              <w:rPr>
                <w:rFonts w:ascii="Times New Roman" w:hAnsi="Times New Roman"/>
                <w:noProof/>
              </w:rPr>
              <w:t>Подпись члена комиссии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E2166C" w:rsidRDefault="003A79FD" w:rsidP="004948BB">
            <w:pPr>
              <w:widowControl w:val="0"/>
              <w:spacing w:after="0" w:line="240" w:lineRule="auto"/>
              <w:jc w:val="center"/>
              <w:rPr>
                <w:rFonts w:ascii="Times New Roman" w:hAnsi="Times New Roman"/>
                <w:noProof/>
              </w:rPr>
            </w:pPr>
            <w:r w:rsidRPr="00E2166C">
              <w:rPr>
                <w:rFonts w:ascii="Times New Roman" w:hAnsi="Times New Roman"/>
                <w:noProof/>
              </w:rPr>
              <w:t>Состав комиссии</w:t>
            </w:r>
          </w:p>
        </w:tc>
      </w:tr>
      <w:tr w:rsidR="003A79FD" w:rsidRPr="00E6187F" w:rsidTr="001D1C86">
        <w:tc>
          <w:tcPr>
            <w:tcW w:w="4395" w:type="dxa"/>
            <w:tcBorders>
              <w:top w:val="single" w:sz="4" w:space="0" w:color="auto"/>
              <w:left w:val="single" w:sz="4" w:space="0" w:color="auto"/>
              <w:bottom w:val="single" w:sz="4" w:space="0" w:color="auto"/>
              <w:right w:val="single" w:sz="4" w:space="0" w:color="auto"/>
            </w:tcBorders>
            <w:vAlign w:val="center"/>
            <w:hideMark/>
          </w:tcPr>
          <w:p w:rsidR="003A79FD" w:rsidRPr="00E6187F" w:rsidRDefault="003A79FD" w:rsidP="004948BB">
            <w:pPr>
              <w:widowControl w:val="0"/>
              <w:spacing w:after="0" w:line="240" w:lineRule="auto"/>
              <w:rPr>
                <w:rFonts w:ascii="Times New Roman" w:hAnsi="Times New Roman"/>
                <w:noProof/>
              </w:rPr>
            </w:pPr>
            <w:r w:rsidRPr="00E6187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E6187F" w:rsidRDefault="003A79FD"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B81B47" w:rsidRDefault="003A79FD" w:rsidP="004948BB">
            <w:pPr>
              <w:widowControl w:val="0"/>
              <w:spacing w:after="0" w:line="240" w:lineRule="auto"/>
              <w:jc w:val="center"/>
              <w:rPr>
                <w:rFonts w:ascii="Times New Roman" w:hAnsi="Times New Roman"/>
                <w:noProof/>
                <w:sz w:val="24"/>
                <w:szCs w:val="24"/>
              </w:rPr>
            </w:pPr>
          </w:p>
          <w:p w:rsidR="003A79FD" w:rsidRPr="00B81B47" w:rsidRDefault="003A79FD" w:rsidP="004948BB">
            <w:pPr>
              <w:widowControl w:val="0"/>
              <w:spacing w:after="0" w:line="240" w:lineRule="auto"/>
              <w:jc w:val="center"/>
              <w:rPr>
                <w:rFonts w:ascii="Times New Roman" w:hAnsi="Times New Roman"/>
                <w:noProof/>
                <w:sz w:val="24"/>
                <w:szCs w:val="24"/>
              </w:rPr>
            </w:pPr>
            <w:r w:rsidRPr="00B81B47">
              <w:rPr>
                <w:rFonts w:ascii="Times New Roman" w:hAnsi="Times New Roman"/>
                <w:noProof/>
                <w:sz w:val="24"/>
                <w:szCs w:val="24"/>
              </w:rPr>
              <w:t>С.Д. Голин</w:t>
            </w:r>
          </w:p>
          <w:p w:rsidR="003A79FD" w:rsidRPr="00B81B47" w:rsidRDefault="003A79FD" w:rsidP="004948BB">
            <w:pPr>
              <w:widowControl w:val="0"/>
              <w:spacing w:after="0" w:line="240" w:lineRule="auto"/>
              <w:jc w:val="center"/>
              <w:rPr>
                <w:rFonts w:ascii="Times New Roman" w:hAnsi="Times New Roman"/>
                <w:noProof/>
                <w:sz w:val="24"/>
                <w:szCs w:val="24"/>
              </w:rPr>
            </w:pPr>
          </w:p>
        </w:tc>
      </w:tr>
      <w:tr w:rsidR="003A79FD" w:rsidRPr="00E6187F" w:rsidTr="001D1C86">
        <w:trPr>
          <w:trHeight w:val="71"/>
        </w:trPr>
        <w:tc>
          <w:tcPr>
            <w:tcW w:w="4395" w:type="dxa"/>
            <w:tcBorders>
              <w:top w:val="single" w:sz="4" w:space="0" w:color="auto"/>
              <w:left w:val="single" w:sz="4" w:space="0" w:color="auto"/>
              <w:bottom w:val="single" w:sz="4" w:space="0" w:color="auto"/>
              <w:right w:val="single" w:sz="4" w:space="0" w:color="auto"/>
            </w:tcBorders>
            <w:vAlign w:val="center"/>
          </w:tcPr>
          <w:p w:rsidR="003A79FD" w:rsidRPr="00E6187F" w:rsidRDefault="003A79FD" w:rsidP="004948BB">
            <w:pPr>
              <w:widowControl w:val="0"/>
              <w:spacing w:after="0" w:line="240" w:lineRule="auto"/>
              <w:rPr>
                <w:rFonts w:ascii="Times New Roman" w:hAnsi="Times New Roman"/>
                <w:noProof/>
                <w:sz w:val="16"/>
                <w:szCs w:val="16"/>
              </w:rPr>
            </w:pPr>
            <w:r w:rsidRPr="00E6187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E6187F" w:rsidRDefault="003A79FD"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tcPr>
          <w:p w:rsidR="003A79FD" w:rsidRPr="00B81B47" w:rsidRDefault="003A79FD" w:rsidP="004948BB">
            <w:pPr>
              <w:widowControl w:val="0"/>
              <w:spacing w:after="0" w:line="240" w:lineRule="auto"/>
              <w:jc w:val="center"/>
              <w:rPr>
                <w:rFonts w:ascii="Times New Roman" w:hAnsi="Times New Roman"/>
                <w:noProof/>
                <w:sz w:val="24"/>
                <w:szCs w:val="24"/>
              </w:rPr>
            </w:pPr>
            <w:r w:rsidRPr="00B81B47">
              <w:rPr>
                <w:rFonts w:ascii="Times New Roman" w:hAnsi="Times New Roman"/>
                <w:noProof/>
                <w:sz w:val="24"/>
                <w:szCs w:val="24"/>
              </w:rPr>
              <w:t>В.К. Бандурин</w:t>
            </w:r>
          </w:p>
        </w:tc>
      </w:tr>
      <w:tr w:rsidR="003A79FD" w:rsidRPr="00E6187F" w:rsidTr="001D1C86">
        <w:tc>
          <w:tcPr>
            <w:tcW w:w="4395" w:type="dxa"/>
            <w:tcBorders>
              <w:top w:val="single" w:sz="4" w:space="0" w:color="auto"/>
              <w:left w:val="single" w:sz="4" w:space="0" w:color="auto"/>
              <w:bottom w:val="single" w:sz="4" w:space="0" w:color="auto"/>
              <w:right w:val="single" w:sz="4" w:space="0" w:color="auto"/>
            </w:tcBorders>
            <w:vAlign w:val="center"/>
            <w:hideMark/>
          </w:tcPr>
          <w:p w:rsidR="003A79FD" w:rsidRPr="00E6187F" w:rsidRDefault="003A79FD" w:rsidP="004948BB">
            <w:pPr>
              <w:widowControl w:val="0"/>
              <w:spacing w:after="0" w:line="240" w:lineRule="auto"/>
              <w:jc w:val="both"/>
              <w:rPr>
                <w:rFonts w:ascii="Times New Roman" w:hAnsi="Times New Roman"/>
                <w:noProof/>
                <w:sz w:val="16"/>
                <w:szCs w:val="16"/>
              </w:rPr>
            </w:pPr>
            <w:r w:rsidRPr="00E6187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E6187F" w:rsidRDefault="003A79FD" w:rsidP="004948BB">
            <w:pPr>
              <w:widowControl w:val="0"/>
              <w:spacing w:after="0" w:line="240" w:lineRule="auto"/>
              <w:jc w:val="center"/>
              <w:rPr>
                <w:rFonts w:ascii="Times New Roman" w:hAnsi="Times New Roman"/>
                <w:noProof/>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B81B47" w:rsidRDefault="003A79FD" w:rsidP="004948BB">
            <w:pPr>
              <w:widowControl w:val="0"/>
              <w:spacing w:after="0" w:line="240" w:lineRule="auto"/>
              <w:jc w:val="center"/>
              <w:rPr>
                <w:rFonts w:ascii="Times New Roman" w:hAnsi="Times New Roman"/>
                <w:sz w:val="24"/>
                <w:szCs w:val="24"/>
              </w:rPr>
            </w:pPr>
            <w:r w:rsidRPr="00B81B47">
              <w:rPr>
                <w:rFonts w:ascii="Times New Roman" w:hAnsi="Times New Roman"/>
                <w:sz w:val="24"/>
                <w:szCs w:val="24"/>
              </w:rPr>
              <w:t xml:space="preserve">Т.И. </w:t>
            </w:r>
            <w:proofErr w:type="spellStart"/>
            <w:r w:rsidRPr="00B81B47">
              <w:rPr>
                <w:rFonts w:ascii="Times New Roman" w:hAnsi="Times New Roman"/>
                <w:sz w:val="24"/>
                <w:szCs w:val="24"/>
              </w:rPr>
              <w:t>Долгодворова</w:t>
            </w:r>
            <w:proofErr w:type="spellEnd"/>
          </w:p>
        </w:tc>
      </w:tr>
      <w:tr w:rsidR="003A79FD" w:rsidRPr="00E6187F" w:rsidTr="001D1C86">
        <w:tc>
          <w:tcPr>
            <w:tcW w:w="4395" w:type="dxa"/>
            <w:tcBorders>
              <w:top w:val="single" w:sz="4" w:space="0" w:color="auto"/>
              <w:left w:val="single" w:sz="4" w:space="0" w:color="auto"/>
              <w:bottom w:val="single" w:sz="4" w:space="0" w:color="auto"/>
              <w:right w:val="single" w:sz="4" w:space="0" w:color="auto"/>
            </w:tcBorders>
            <w:hideMark/>
          </w:tcPr>
          <w:p w:rsidR="003A79FD" w:rsidRPr="00E6187F" w:rsidRDefault="003A79FD" w:rsidP="004948BB">
            <w:pPr>
              <w:widowControl w:val="0"/>
              <w:spacing w:after="0" w:line="240" w:lineRule="auto"/>
              <w:jc w:val="both"/>
              <w:rPr>
                <w:rFonts w:ascii="Times New Roman" w:hAnsi="Times New Roman"/>
              </w:rPr>
            </w:pPr>
            <w:r w:rsidRPr="00E6187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A79FD" w:rsidRPr="00E6187F" w:rsidRDefault="003A79FD"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B81B47" w:rsidRDefault="003A79FD" w:rsidP="004948BB">
            <w:pPr>
              <w:widowControl w:val="0"/>
              <w:spacing w:after="0" w:line="240" w:lineRule="auto"/>
              <w:jc w:val="center"/>
              <w:rPr>
                <w:rFonts w:ascii="Times New Roman" w:hAnsi="Times New Roman"/>
                <w:sz w:val="24"/>
                <w:szCs w:val="24"/>
              </w:rPr>
            </w:pPr>
            <w:r w:rsidRPr="00B81B47">
              <w:rPr>
                <w:rFonts w:ascii="Times New Roman" w:hAnsi="Times New Roman"/>
                <w:sz w:val="24"/>
                <w:szCs w:val="24"/>
              </w:rPr>
              <w:t>Н.А. Морозова</w:t>
            </w:r>
          </w:p>
        </w:tc>
      </w:tr>
      <w:tr w:rsidR="003A79FD" w:rsidRPr="00E6187F" w:rsidTr="001D1C86">
        <w:tc>
          <w:tcPr>
            <w:tcW w:w="4395" w:type="dxa"/>
            <w:tcBorders>
              <w:top w:val="single" w:sz="4" w:space="0" w:color="auto"/>
              <w:left w:val="single" w:sz="4" w:space="0" w:color="auto"/>
              <w:bottom w:val="single" w:sz="4" w:space="0" w:color="auto"/>
              <w:right w:val="single" w:sz="4" w:space="0" w:color="auto"/>
            </w:tcBorders>
            <w:hideMark/>
          </w:tcPr>
          <w:p w:rsidR="003A79FD" w:rsidRPr="00E6187F" w:rsidRDefault="003A79FD" w:rsidP="004948BB">
            <w:pPr>
              <w:widowControl w:val="0"/>
              <w:spacing w:after="0" w:line="240" w:lineRule="auto"/>
              <w:jc w:val="both"/>
              <w:rPr>
                <w:rFonts w:ascii="Times New Roman" w:hAnsi="Times New Roman"/>
              </w:rPr>
            </w:pPr>
            <w:r w:rsidRPr="00E6187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3A79FD" w:rsidRPr="00E6187F" w:rsidRDefault="003A79FD"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B81B47" w:rsidRDefault="003A79FD" w:rsidP="004948BB">
            <w:pPr>
              <w:widowControl w:val="0"/>
              <w:spacing w:after="0" w:line="240" w:lineRule="auto"/>
              <w:jc w:val="center"/>
              <w:rPr>
                <w:rFonts w:ascii="Times New Roman" w:hAnsi="Times New Roman"/>
                <w:sz w:val="24"/>
                <w:szCs w:val="24"/>
              </w:rPr>
            </w:pPr>
            <w:r w:rsidRPr="00B81B47">
              <w:rPr>
                <w:rFonts w:ascii="Times New Roman" w:hAnsi="Times New Roman"/>
                <w:sz w:val="24"/>
                <w:szCs w:val="24"/>
              </w:rPr>
              <w:t xml:space="preserve">Ж.В. </w:t>
            </w:r>
            <w:proofErr w:type="spellStart"/>
            <w:r w:rsidRPr="00B81B47">
              <w:rPr>
                <w:rFonts w:ascii="Times New Roman" w:hAnsi="Times New Roman"/>
                <w:sz w:val="24"/>
                <w:szCs w:val="24"/>
              </w:rPr>
              <w:t>Резинкина</w:t>
            </w:r>
            <w:proofErr w:type="spellEnd"/>
            <w:r w:rsidRPr="00B81B47">
              <w:rPr>
                <w:rFonts w:ascii="Times New Roman" w:hAnsi="Times New Roman"/>
                <w:sz w:val="24"/>
                <w:szCs w:val="24"/>
              </w:rPr>
              <w:t xml:space="preserve">  </w:t>
            </w:r>
          </w:p>
        </w:tc>
      </w:tr>
      <w:tr w:rsidR="003A79FD" w:rsidRPr="00E6187F" w:rsidTr="001D1C86">
        <w:tc>
          <w:tcPr>
            <w:tcW w:w="4395" w:type="dxa"/>
            <w:tcBorders>
              <w:top w:val="single" w:sz="4" w:space="0" w:color="auto"/>
              <w:left w:val="single" w:sz="4" w:space="0" w:color="auto"/>
              <w:bottom w:val="single" w:sz="4" w:space="0" w:color="auto"/>
              <w:right w:val="single" w:sz="4" w:space="0" w:color="auto"/>
            </w:tcBorders>
            <w:hideMark/>
          </w:tcPr>
          <w:p w:rsidR="003A79FD" w:rsidRPr="00E6187F" w:rsidRDefault="003A79FD" w:rsidP="004948BB">
            <w:pPr>
              <w:widowControl w:val="0"/>
              <w:spacing w:after="0" w:line="240" w:lineRule="auto"/>
              <w:jc w:val="both"/>
              <w:rPr>
                <w:rFonts w:ascii="Times New Roman" w:hAnsi="Times New Roman"/>
              </w:rPr>
            </w:pPr>
            <w:r w:rsidRPr="00E6187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A79FD" w:rsidRPr="00E6187F" w:rsidRDefault="003A79FD" w:rsidP="004948BB">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A79FD" w:rsidRPr="00B81B47" w:rsidRDefault="003A79FD" w:rsidP="004948BB">
            <w:pPr>
              <w:widowControl w:val="0"/>
              <w:spacing w:after="0" w:line="240" w:lineRule="auto"/>
              <w:jc w:val="center"/>
              <w:rPr>
                <w:rFonts w:ascii="Times New Roman" w:hAnsi="Times New Roman"/>
                <w:sz w:val="24"/>
                <w:szCs w:val="24"/>
              </w:rPr>
            </w:pPr>
            <w:r w:rsidRPr="00B81B47">
              <w:rPr>
                <w:rFonts w:ascii="Times New Roman" w:hAnsi="Times New Roman"/>
                <w:sz w:val="24"/>
                <w:szCs w:val="24"/>
              </w:rPr>
              <w:t>А.Т. Абдуллаев</w:t>
            </w:r>
          </w:p>
        </w:tc>
      </w:tr>
    </w:tbl>
    <w:p w:rsidR="003A79FD" w:rsidRPr="00E6187F" w:rsidRDefault="003A79FD" w:rsidP="003A79FD">
      <w:pPr>
        <w:spacing w:after="0" w:line="240" w:lineRule="auto"/>
        <w:jc w:val="both"/>
        <w:rPr>
          <w:rFonts w:ascii="Times New Roman" w:hAnsi="Times New Roman"/>
          <w:b/>
        </w:rPr>
      </w:pPr>
    </w:p>
    <w:p w:rsidR="003A79FD" w:rsidRPr="00B81B47" w:rsidRDefault="003A79FD" w:rsidP="003A79FD">
      <w:pPr>
        <w:spacing w:after="0" w:line="240" w:lineRule="auto"/>
        <w:ind w:left="284"/>
        <w:jc w:val="both"/>
        <w:rPr>
          <w:rFonts w:ascii="Times New Roman" w:hAnsi="Times New Roman"/>
          <w:b/>
          <w:sz w:val="24"/>
          <w:szCs w:val="24"/>
        </w:rPr>
      </w:pPr>
      <w:r w:rsidRPr="00B81B47">
        <w:rPr>
          <w:rFonts w:ascii="Times New Roman" w:hAnsi="Times New Roman"/>
          <w:b/>
          <w:sz w:val="24"/>
          <w:szCs w:val="24"/>
        </w:rPr>
        <w:t xml:space="preserve">Председатель комиссии:                                                                                  С.Д. </w:t>
      </w:r>
      <w:proofErr w:type="spellStart"/>
      <w:r w:rsidRPr="00B81B47">
        <w:rPr>
          <w:rFonts w:ascii="Times New Roman" w:hAnsi="Times New Roman"/>
          <w:b/>
          <w:sz w:val="24"/>
          <w:szCs w:val="24"/>
        </w:rPr>
        <w:t>Голин</w:t>
      </w:r>
      <w:proofErr w:type="spellEnd"/>
      <w:r w:rsidRPr="00B81B47">
        <w:rPr>
          <w:rFonts w:ascii="Times New Roman" w:hAnsi="Times New Roman"/>
          <w:b/>
          <w:sz w:val="24"/>
          <w:szCs w:val="24"/>
        </w:rPr>
        <w:t xml:space="preserve">                                                 </w:t>
      </w:r>
    </w:p>
    <w:p w:rsidR="003A79FD" w:rsidRPr="00B81B47" w:rsidRDefault="003A79FD" w:rsidP="003A79FD">
      <w:pPr>
        <w:spacing w:after="0" w:line="240" w:lineRule="auto"/>
        <w:ind w:left="284"/>
        <w:jc w:val="both"/>
        <w:rPr>
          <w:rFonts w:ascii="Times New Roman" w:hAnsi="Times New Roman"/>
          <w:sz w:val="24"/>
          <w:szCs w:val="24"/>
        </w:rPr>
      </w:pPr>
      <w:r w:rsidRPr="00B81B47">
        <w:rPr>
          <w:rFonts w:ascii="Times New Roman" w:hAnsi="Times New Roman"/>
          <w:b/>
          <w:sz w:val="24"/>
          <w:szCs w:val="24"/>
        </w:rPr>
        <w:t xml:space="preserve">Члены  комиссии                                                                                                                                                                                                </w:t>
      </w:r>
    </w:p>
    <w:p w:rsidR="003A79FD" w:rsidRPr="00B81B47" w:rsidRDefault="003A79FD" w:rsidP="003A79FD">
      <w:pPr>
        <w:spacing w:after="0" w:line="240" w:lineRule="auto"/>
        <w:ind w:left="284"/>
        <w:jc w:val="right"/>
        <w:rPr>
          <w:rFonts w:ascii="Times New Roman" w:hAnsi="Times New Roman"/>
          <w:sz w:val="24"/>
          <w:szCs w:val="24"/>
        </w:rPr>
      </w:pPr>
      <w:r w:rsidRPr="00B81B47">
        <w:rPr>
          <w:rFonts w:ascii="Times New Roman" w:hAnsi="Times New Roman"/>
          <w:sz w:val="24"/>
          <w:szCs w:val="24"/>
        </w:rPr>
        <w:t xml:space="preserve">_____________________В.К. </w:t>
      </w:r>
      <w:proofErr w:type="spellStart"/>
      <w:r w:rsidRPr="00B81B47">
        <w:rPr>
          <w:rFonts w:ascii="Times New Roman" w:hAnsi="Times New Roman"/>
          <w:sz w:val="24"/>
          <w:szCs w:val="24"/>
        </w:rPr>
        <w:t>Бандурин</w:t>
      </w:r>
      <w:proofErr w:type="spellEnd"/>
    </w:p>
    <w:p w:rsidR="003A79FD" w:rsidRPr="00B81B47" w:rsidRDefault="003A79FD" w:rsidP="003A79FD">
      <w:pPr>
        <w:spacing w:after="0" w:line="240" w:lineRule="auto"/>
        <w:ind w:left="284"/>
        <w:jc w:val="right"/>
        <w:rPr>
          <w:rFonts w:ascii="Times New Roman" w:hAnsi="Times New Roman"/>
          <w:sz w:val="24"/>
          <w:szCs w:val="24"/>
        </w:rPr>
      </w:pPr>
      <w:r w:rsidRPr="00B81B47">
        <w:rPr>
          <w:rFonts w:ascii="Times New Roman" w:hAnsi="Times New Roman"/>
          <w:sz w:val="24"/>
          <w:szCs w:val="24"/>
        </w:rPr>
        <w:t>____________________</w:t>
      </w:r>
      <w:r w:rsidRPr="00B81B47">
        <w:rPr>
          <w:rFonts w:ascii="Times New Roman" w:hAnsi="Times New Roman"/>
          <w:b/>
          <w:sz w:val="24"/>
          <w:szCs w:val="24"/>
        </w:rPr>
        <w:t xml:space="preserve"> </w:t>
      </w:r>
      <w:r w:rsidRPr="00B81B47">
        <w:rPr>
          <w:rFonts w:ascii="Times New Roman" w:hAnsi="Times New Roman"/>
          <w:sz w:val="24"/>
          <w:szCs w:val="24"/>
        </w:rPr>
        <w:t xml:space="preserve">Т.И. </w:t>
      </w:r>
      <w:proofErr w:type="spellStart"/>
      <w:r w:rsidRPr="00B81B47">
        <w:rPr>
          <w:rFonts w:ascii="Times New Roman" w:hAnsi="Times New Roman"/>
          <w:sz w:val="24"/>
          <w:szCs w:val="24"/>
        </w:rPr>
        <w:t>Долгодворова</w:t>
      </w:r>
      <w:proofErr w:type="spellEnd"/>
      <w:r w:rsidRPr="00B81B47">
        <w:rPr>
          <w:rFonts w:ascii="Times New Roman" w:hAnsi="Times New Roman"/>
          <w:sz w:val="24"/>
          <w:szCs w:val="24"/>
        </w:rPr>
        <w:t xml:space="preserve">                                                                </w:t>
      </w:r>
    </w:p>
    <w:p w:rsidR="003A79FD" w:rsidRPr="00B81B47" w:rsidRDefault="003A79FD" w:rsidP="003A79FD">
      <w:pPr>
        <w:spacing w:after="0" w:line="240" w:lineRule="auto"/>
        <w:ind w:left="284"/>
        <w:jc w:val="right"/>
        <w:rPr>
          <w:rFonts w:ascii="Times New Roman" w:hAnsi="Times New Roman"/>
          <w:sz w:val="24"/>
          <w:szCs w:val="24"/>
        </w:rPr>
      </w:pPr>
      <w:r w:rsidRPr="00B81B47">
        <w:rPr>
          <w:rFonts w:ascii="Times New Roman" w:hAnsi="Times New Roman"/>
          <w:sz w:val="24"/>
          <w:szCs w:val="24"/>
        </w:rPr>
        <w:t xml:space="preserve">    _____________________ Н.А. Морозова</w:t>
      </w:r>
    </w:p>
    <w:p w:rsidR="003A79FD" w:rsidRPr="00B81B47" w:rsidRDefault="003A79FD" w:rsidP="003A79FD">
      <w:pPr>
        <w:spacing w:after="0" w:line="240" w:lineRule="auto"/>
        <w:ind w:left="284"/>
        <w:jc w:val="center"/>
        <w:rPr>
          <w:rFonts w:ascii="Times New Roman" w:hAnsi="Times New Roman"/>
          <w:sz w:val="24"/>
          <w:szCs w:val="24"/>
        </w:rPr>
      </w:pPr>
      <w:r w:rsidRPr="00B81B47">
        <w:rPr>
          <w:rFonts w:ascii="Times New Roman" w:hAnsi="Times New Roman"/>
          <w:sz w:val="24"/>
          <w:szCs w:val="24"/>
        </w:rPr>
        <w:t xml:space="preserve">                                                                                          </w:t>
      </w:r>
      <w:r w:rsidR="00B81B47">
        <w:rPr>
          <w:rFonts w:ascii="Times New Roman" w:hAnsi="Times New Roman"/>
          <w:sz w:val="24"/>
          <w:szCs w:val="24"/>
        </w:rPr>
        <w:t xml:space="preserve">    </w:t>
      </w:r>
      <w:r w:rsidRPr="00B81B47">
        <w:rPr>
          <w:rFonts w:ascii="Times New Roman" w:hAnsi="Times New Roman"/>
          <w:sz w:val="24"/>
          <w:szCs w:val="24"/>
        </w:rPr>
        <w:t xml:space="preserve">_____________________    Ж.В. </w:t>
      </w:r>
      <w:proofErr w:type="spellStart"/>
      <w:r w:rsidRPr="00B81B47">
        <w:rPr>
          <w:rFonts w:ascii="Times New Roman" w:hAnsi="Times New Roman"/>
          <w:sz w:val="24"/>
          <w:szCs w:val="24"/>
        </w:rPr>
        <w:t>Резинкина</w:t>
      </w:r>
      <w:proofErr w:type="spellEnd"/>
      <w:r w:rsidRPr="00B81B47">
        <w:rPr>
          <w:rFonts w:ascii="Times New Roman" w:hAnsi="Times New Roman"/>
          <w:sz w:val="24"/>
          <w:szCs w:val="24"/>
        </w:rPr>
        <w:t xml:space="preserve">  </w:t>
      </w:r>
    </w:p>
    <w:p w:rsidR="003A79FD" w:rsidRPr="00B81B47" w:rsidRDefault="003A79FD" w:rsidP="003A79FD">
      <w:pPr>
        <w:spacing w:after="0" w:line="240" w:lineRule="auto"/>
        <w:ind w:left="284"/>
        <w:jc w:val="center"/>
        <w:rPr>
          <w:rFonts w:ascii="Times New Roman" w:hAnsi="Times New Roman"/>
          <w:sz w:val="24"/>
          <w:szCs w:val="24"/>
        </w:rPr>
      </w:pPr>
      <w:r w:rsidRPr="00B81B47">
        <w:rPr>
          <w:rFonts w:ascii="Times New Roman" w:hAnsi="Times New Roman"/>
          <w:sz w:val="24"/>
          <w:szCs w:val="24"/>
        </w:rPr>
        <w:t xml:space="preserve">                                                                                                   </w:t>
      </w:r>
      <w:r w:rsidR="00B81B47">
        <w:rPr>
          <w:rFonts w:ascii="Times New Roman" w:hAnsi="Times New Roman"/>
          <w:sz w:val="24"/>
          <w:szCs w:val="24"/>
        </w:rPr>
        <w:t xml:space="preserve"> </w:t>
      </w:r>
      <w:r w:rsidR="002205AB" w:rsidRPr="00B81B47">
        <w:rPr>
          <w:rFonts w:ascii="Times New Roman" w:hAnsi="Times New Roman"/>
          <w:sz w:val="24"/>
          <w:szCs w:val="24"/>
        </w:rPr>
        <w:t xml:space="preserve">  </w:t>
      </w:r>
      <w:r w:rsidRPr="00B81B47">
        <w:rPr>
          <w:rFonts w:ascii="Times New Roman" w:hAnsi="Times New Roman"/>
          <w:sz w:val="24"/>
          <w:szCs w:val="24"/>
        </w:rPr>
        <w:t xml:space="preserve">__________________ А.Т. Абдуллаев </w:t>
      </w:r>
    </w:p>
    <w:p w:rsidR="003A79FD" w:rsidRPr="00B81B47" w:rsidRDefault="003A79FD" w:rsidP="003A79FD">
      <w:pPr>
        <w:spacing w:after="0" w:line="240" w:lineRule="auto"/>
        <w:ind w:left="284"/>
        <w:rPr>
          <w:rFonts w:ascii="Times New Roman" w:hAnsi="Times New Roman"/>
          <w:sz w:val="24"/>
          <w:szCs w:val="24"/>
        </w:rPr>
      </w:pPr>
    </w:p>
    <w:p w:rsidR="003A79FD" w:rsidRPr="00B81B47" w:rsidRDefault="003A79FD" w:rsidP="006E0059">
      <w:pPr>
        <w:spacing w:after="0" w:line="240" w:lineRule="auto"/>
        <w:rPr>
          <w:rFonts w:ascii="Times New Roman" w:hAnsi="Times New Roman"/>
          <w:sz w:val="24"/>
          <w:szCs w:val="24"/>
        </w:rPr>
      </w:pPr>
      <w:r w:rsidRPr="00B81B47">
        <w:rPr>
          <w:rFonts w:ascii="Times New Roman" w:hAnsi="Times New Roman"/>
          <w:sz w:val="24"/>
          <w:szCs w:val="24"/>
        </w:rPr>
        <w:t xml:space="preserve">     Представитель заказчика:                                                      </w:t>
      </w:r>
      <w:r w:rsidR="00B81B47">
        <w:rPr>
          <w:rFonts w:ascii="Times New Roman" w:hAnsi="Times New Roman"/>
          <w:sz w:val="24"/>
          <w:szCs w:val="24"/>
        </w:rPr>
        <w:t xml:space="preserve">      </w:t>
      </w:r>
      <w:r w:rsidRPr="00B81B47">
        <w:rPr>
          <w:rFonts w:ascii="Times New Roman" w:hAnsi="Times New Roman"/>
          <w:sz w:val="24"/>
          <w:szCs w:val="24"/>
        </w:rPr>
        <w:t xml:space="preserve">  __________________</w:t>
      </w:r>
      <w:r w:rsidR="00A41958" w:rsidRPr="00B81B47">
        <w:rPr>
          <w:rFonts w:ascii="Times New Roman" w:hAnsi="Times New Roman"/>
          <w:sz w:val="24"/>
          <w:szCs w:val="24"/>
        </w:rPr>
        <w:t xml:space="preserve">О.В. </w:t>
      </w:r>
      <w:proofErr w:type="spellStart"/>
      <w:r w:rsidR="00A41958" w:rsidRPr="00B81B47">
        <w:rPr>
          <w:rFonts w:ascii="Times New Roman" w:hAnsi="Times New Roman"/>
          <w:sz w:val="24"/>
          <w:szCs w:val="24"/>
        </w:rPr>
        <w:t>Дергилев</w:t>
      </w:r>
      <w:proofErr w:type="spellEnd"/>
    </w:p>
    <w:p w:rsidR="006E0059" w:rsidRPr="00B81B47" w:rsidRDefault="006E0059" w:rsidP="006E0059">
      <w:pPr>
        <w:spacing w:after="0"/>
        <w:ind w:right="-2"/>
        <w:jc w:val="right"/>
        <w:rPr>
          <w:rFonts w:ascii="Times New Roman" w:hAnsi="Times New Roman"/>
          <w:bCs/>
          <w:sz w:val="24"/>
          <w:szCs w:val="24"/>
        </w:rPr>
        <w:sectPr w:rsidR="006E0059" w:rsidRPr="00B81B47" w:rsidSect="001D1C86">
          <w:pgSz w:w="11906" w:h="16838"/>
          <w:pgMar w:top="360" w:right="566" w:bottom="1135" w:left="993" w:header="708" w:footer="708" w:gutter="0"/>
          <w:cols w:space="708"/>
          <w:docGrid w:linePitch="360"/>
        </w:sectPr>
      </w:pPr>
    </w:p>
    <w:p w:rsidR="006E0059" w:rsidRPr="00FF20F7" w:rsidRDefault="006E0059" w:rsidP="006E0059">
      <w:pPr>
        <w:spacing w:after="0"/>
        <w:ind w:right="-2"/>
        <w:jc w:val="right"/>
        <w:rPr>
          <w:rFonts w:ascii="Times New Roman" w:hAnsi="Times New Roman"/>
          <w:bCs/>
          <w:sz w:val="16"/>
          <w:szCs w:val="16"/>
        </w:rPr>
      </w:pPr>
      <w:r w:rsidRPr="00FF20F7">
        <w:rPr>
          <w:rFonts w:ascii="Times New Roman" w:hAnsi="Times New Roman"/>
          <w:bCs/>
          <w:sz w:val="16"/>
          <w:szCs w:val="16"/>
        </w:rPr>
        <w:lastRenderedPageBreak/>
        <w:t xml:space="preserve">Приложение </w:t>
      </w:r>
      <w:r>
        <w:rPr>
          <w:rFonts w:ascii="Times New Roman" w:hAnsi="Times New Roman"/>
          <w:bCs/>
          <w:sz w:val="16"/>
          <w:szCs w:val="16"/>
        </w:rPr>
        <w:t>1</w:t>
      </w:r>
    </w:p>
    <w:p w:rsidR="006E0059" w:rsidRPr="00FF20F7" w:rsidRDefault="006E0059" w:rsidP="006E0059">
      <w:pPr>
        <w:spacing w:after="0"/>
        <w:jc w:val="right"/>
        <w:rPr>
          <w:rFonts w:ascii="Times New Roman" w:hAnsi="Times New Roman"/>
          <w:bCs/>
          <w:sz w:val="16"/>
          <w:szCs w:val="16"/>
        </w:rPr>
      </w:pPr>
      <w:r w:rsidRPr="00FF20F7">
        <w:rPr>
          <w:rFonts w:ascii="Times New Roman" w:hAnsi="Times New Roman"/>
          <w:bCs/>
          <w:sz w:val="16"/>
          <w:szCs w:val="16"/>
        </w:rPr>
        <w:t xml:space="preserve">к протоколу рассмотрения заявок </w:t>
      </w:r>
    </w:p>
    <w:p w:rsidR="006E0059" w:rsidRPr="00FF20F7" w:rsidRDefault="006E0059" w:rsidP="006E0059">
      <w:pPr>
        <w:spacing w:after="0"/>
        <w:jc w:val="right"/>
        <w:rPr>
          <w:rFonts w:ascii="Times New Roman" w:hAnsi="Times New Roman"/>
          <w:bCs/>
          <w:sz w:val="16"/>
          <w:szCs w:val="16"/>
        </w:rPr>
      </w:pPr>
      <w:r w:rsidRPr="00FF20F7">
        <w:rPr>
          <w:rFonts w:ascii="Times New Roman" w:hAnsi="Times New Roman"/>
          <w:bCs/>
          <w:sz w:val="16"/>
          <w:szCs w:val="16"/>
        </w:rPr>
        <w:t>на участие в аукционе в электронной форме</w:t>
      </w:r>
    </w:p>
    <w:p w:rsidR="006E0059" w:rsidRPr="00FF20F7" w:rsidRDefault="006E0059" w:rsidP="006E0059">
      <w:pPr>
        <w:spacing w:after="0"/>
        <w:jc w:val="right"/>
        <w:rPr>
          <w:rFonts w:ascii="Times New Roman" w:hAnsi="Times New Roman"/>
          <w:bCs/>
          <w:sz w:val="16"/>
          <w:szCs w:val="16"/>
        </w:rPr>
      </w:pPr>
      <w:r w:rsidRPr="00FF20F7">
        <w:rPr>
          <w:rFonts w:ascii="Times New Roman" w:hAnsi="Times New Roman"/>
          <w:bCs/>
          <w:sz w:val="16"/>
          <w:szCs w:val="16"/>
        </w:rPr>
        <w:t xml:space="preserve">от </w:t>
      </w:r>
      <w:r>
        <w:rPr>
          <w:rFonts w:ascii="Times New Roman" w:hAnsi="Times New Roman"/>
          <w:bCs/>
          <w:sz w:val="16"/>
          <w:szCs w:val="16"/>
        </w:rPr>
        <w:t>«</w:t>
      </w:r>
      <w:r w:rsidRPr="006E0059">
        <w:rPr>
          <w:rFonts w:ascii="Times New Roman" w:hAnsi="Times New Roman"/>
          <w:bCs/>
          <w:sz w:val="16"/>
          <w:szCs w:val="16"/>
        </w:rPr>
        <w:t>21</w:t>
      </w:r>
      <w:r>
        <w:rPr>
          <w:rFonts w:ascii="Times New Roman" w:hAnsi="Times New Roman"/>
          <w:bCs/>
          <w:sz w:val="16"/>
          <w:szCs w:val="16"/>
        </w:rPr>
        <w:t xml:space="preserve">» </w:t>
      </w:r>
      <w:r w:rsidRPr="006E0059">
        <w:rPr>
          <w:rFonts w:ascii="Times New Roman" w:hAnsi="Times New Roman"/>
          <w:bCs/>
          <w:sz w:val="16"/>
          <w:szCs w:val="16"/>
        </w:rPr>
        <w:t>июля</w:t>
      </w:r>
      <w:r w:rsidRPr="00FF20F7">
        <w:rPr>
          <w:rFonts w:ascii="Times New Roman" w:hAnsi="Times New Roman"/>
          <w:bCs/>
          <w:sz w:val="16"/>
          <w:szCs w:val="16"/>
        </w:rPr>
        <w:t xml:space="preserve"> </w:t>
      </w:r>
      <w:r>
        <w:rPr>
          <w:rFonts w:ascii="Times New Roman" w:hAnsi="Times New Roman"/>
          <w:bCs/>
          <w:sz w:val="16"/>
          <w:szCs w:val="16"/>
        </w:rPr>
        <w:t>2015</w:t>
      </w:r>
      <w:r w:rsidRPr="00FF20F7">
        <w:rPr>
          <w:rFonts w:ascii="Times New Roman" w:hAnsi="Times New Roman"/>
          <w:bCs/>
          <w:sz w:val="16"/>
          <w:szCs w:val="16"/>
        </w:rPr>
        <w:t xml:space="preserve"> г. </w:t>
      </w:r>
      <w:r>
        <w:rPr>
          <w:rFonts w:ascii="Times New Roman" w:hAnsi="Times New Roman"/>
          <w:bCs/>
          <w:sz w:val="16"/>
          <w:szCs w:val="16"/>
        </w:rPr>
        <w:t>№ 0187300005814000342-1</w:t>
      </w:r>
    </w:p>
    <w:p w:rsidR="006E0059" w:rsidRPr="002A7467" w:rsidRDefault="006E0059" w:rsidP="006E0059">
      <w:pPr>
        <w:spacing w:after="0"/>
        <w:jc w:val="center"/>
        <w:rPr>
          <w:rFonts w:ascii="Times New Roman" w:hAnsi="Times New Roman"/>
          <w:b/>
          <w:bCs/>
          <w:szCs w:val="16"/>
        </w:rPr>
      </w:pPr>
      <w:r w:rsidRPr="002A7467">
        <w:rPr>
          <w:rFonts w:ascii="Times New Roman" w:hAnsi="Times New Roman"/>
          <w:b/>
          <w:bCs/>
          <w:szCs w:val="16"/>
        </w:rPr>
        <w:t>Таблица рассмотрения заявок</w:t>
      </w:r>
    </w:p>
    <w:p w:rsidR="006E0059" w:rsidRDefault="00E6187F" w:rsidP="006E0059">
      <w:pPr>
        <w:keepNext/>
        <w:keepLines/>
        <w:widowControl w:val="0"/>
        <w:suppressLineNumbers/>
        <w:suppressAutoHyphens/>
        <w:spacing w:after="0"/>
        <w:jc w:val="center"/>
        <w:rPr>
          <w:rFonts w:ascii="Times New Roman" w:hAnsi="Times New Roman"/>
          <w:b/>
        </w:rPr>
      </w:pPr>
      <w:r>
        <w:rPr>
          <w:rFonts w:ascii="Times New Roman" w:hAnsi="Times New Roman"/>
          <w:b/>
          <w:bCs/>
          <w:szCs w:val="16"/>
        </w:rPr>
        <w:t>на участие в аукционе</w:t>
      </w:r>
      <w:r w:rsidR="006E0059" w:rsidRPr="00442890">
        <w:rPr>
          <w:rFonts w:ascii="Times New Roman" w:hAnsi="Times New Roman"/>
          <w:b/>
          <w:bCs/>
          <w:szCs w:val="16"/>
        </w:rPr>
        <w:t xml:space="preserve"> в электронной форме </w:t>
      </w:r>
      <w:r w:rsidR="006E0059" w:rsidRPr="00361919">
        <w:rPr>
          <w:rFonts w:ascii="Times New Roman" w:hAnsi="Times New Roman"/>
          <w:b/>
        </w:rPr>
        <w:t xml:space="preserve">среди субъектов малого предпринимательства и социально ориентированных некоммерческих организаций </w:t>
      </w:r>
    </w:p>
    <w:p w:rsidR="006E0059" w:rsidRPr="005E54E0" w:rsidRDefault="006E0059" w:rsidP="006E0059">
      <w:pPr>
        <w:keepNext/>
        <w:keepLines/>
        <w:widowControl w:val="0"/>
        <w:suppressLineNumbers/>
        <w:suppressAutoHyphens/>
        <w:spacing w:after="0"/>
        <w:jc w:val="center"/>
        <w:rPr>
          <w:rFonts w:ascii="Times New Roman" w:hAnsi="Times New Roman"/>
          <w:b/>
        </w:rPr>
      </w:pPr>
      <w:r w:rsidRPr="00361919">
        <w:rPr>
          <w:rFonts w:ascii="Times New Roman" w:hAnsi="Times New Roman"/>
          <w:b/>
        </w:rPr>
        <w:t xml:space="preserve">на право заключения муниципального контракта на поставку </w:t>
      </w:r>
      <w:r w:rsidRPr="00F56F1C">
        <w:rPr>
          <w:rFonts w:ascii="Times New Roman" w:hAnsi="Times New Roman"/>
          <w:b/>
        </w:rPr>
        <w:t>комплектующих для модернизации серверов</w:t>
      </w:r>
    </w:p>
    <w:p w:rsidR="006E0059" w:rsidRDefault="006E0059" w:rsidP="006E0059">
      <w:pPr>
        <w:keepNext/>
        <w:keepLines/>
        <w:widowControl w:val="0"/>
        <w:suppressLineNumbers/>
        <w:suppressAutoHyphens/>
        <w:spacing w:after="0"/>
        <w:jc w:val="center"/>
        <w:rPr>
          <w:rFonts w:ascii="Times New Roman" w:hAnsi="Times New Roman"/>
          <w:b/>
          <w:bCs/>
          <w:szCs w:val="16"/>
        </w:rPr>
      </w:pPr>
    </w:p>
    <w:p w:rsidR="006E0059" w:rsidRDefault="006E0059" w:rsidP="006E0059">
      <w:pPr>
        <w:keepNext/>
        <w:keepLines/>
        <w:widowControl w:val="0"/>
        <w:suppressLineNumbers/>
        <w:suppressAutoHyphens/>
        <w:spacing w:after="0"/>
        <w:rPr>
          <w:rFonts w:ascii="Times New Roman" w:hAnsi="Times New Roman"/>
          <w:bCs/>
          <w:szCs w:val="16"/>
        </w:rPr>
      </w:pPr>
      <w:r w:rsidRPr="00BB3FAD">
        <w:rPr>
          <w:rFonts w:ascii="Times New Roman" w:hAnsi="Times New Roman"/>
          <w:bCs/>
          <w:szCs w:val="16"/>
        </w:rPr>
        <w:tab/>
        <w:t xml:space="preserve">Заказчик: Администрация города </w:t>
      </w:r>
      <w:proofErr w:type="spellStart"/>
      <w:r w:rsidRPr="00BB3FAD">
        <w:rPr>
          <w:rFonts w:ascii="Times New Roman" w:hAnsi="Times New Roman"/>
          <w:bCs/>
          <w:szCs w:val="16"/>
        </w:rPr>
        <w:t>Югорска</w:t>
      </w:r>
      <w:proofErr w:type="spellEnd"/>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5245"/>
        <w:gridCol w:w="709"/>
        <w:gridCol w:w="425"/>
        <w:gridCol w:w="1418"/>
        <w:gridCol w:w="992"/>
        <w:gridCol w:w="1134"/>
        <w:gridCol w:w="992"/>
        <w:gridCol w:w="1418"/>
        <w:gridCol w:w="992"/>
        <w:gridCol w:w="992"/>
      </w:tblGrid>
      <w:tr w:rsidR="00E6187F" w:rsidRPr="007B6C0B" w:rsidTr="00B81B47">
        <w:trPr>
          <w:cantSplit/>
          <w:trHeight w:val="662"/>
        </w:trPr>
        <w:tc>
          <w:tcPr>
            <w:tcW w:w="1560" w:type="dxa"/>
            <w:tcBorders>
              <w:top w:val="single" w:sz="4" w:space="0" w:color="auto"/>
              <w:left w:val="single" w:sz="4" w:space="0" w:color="auto"/>
              <w:right w:val="single" w:sz="4" w:space="0" w:color="auto"/>
            </w:tcBorders>
          </w:tcPr>
          <w:p w:rsidR="006E0059" w:rsidRPr="00F13C04" w:rsidRDefault="006E0059" w:rsidP="004948BB">
            <w:pPr>
              <w:pStyle w:val="31"/>
              <w:snapToGrid w:val="0"/>
              <w:ind w:right="0" w:firstLine="0"/>
              <w:jc w:val="center"/>
              <w:rPr>
                <w:sz w:val="16"/>
                <w:szCs w:val="16"/>
              </w:rPr>
            </w:pPr>
            <w:r w:rsidRPr="00F13C04">
              <w:rPr>
                <w:sz w:val="16"/>
                <w:szCs w:val="16"/>
              </w:rPr>
              <w:t>Наименование товара</w:t>
            </w:r>
          </w:p>
        </w:tc>
        <w:tc>
          <w:tcPr>
            <w:tcW w:w="5245" w:type="dxa"/>
            <w:tcBorders>
              <w:top w:val="single" w:sz="4" w:space="0" w:color="auto"/>
              <w:left w:val="single" w:sz="4" w:space="0" w:color="auto"/>
              <w:right w:val="single" w:sz="4" w:space="0" w:color="auto"/>
            </w:tcBorders>
          </w:tcPr>
          <w:p w:rsidR="006E0059" w:rsidRPr="00682FD6" w:rsidRDefault="006E0059" w:rsidP="004948BB">
            <w:pPr>
              <w:pStyle w:val="31"/>
              <w:snapToGrid w:val="0"/>
              <w:ind w:right="0" w:firstLine="0"/>
              <w:jc w:val="center"/>
              <w:rPr>
                <w:sz w:val="16"/>
                <w:szCs w:val="16"/>
              </w:rPr>
            </w:pPr>
            <w:r w:rsidRPr="00682FD6">
              <w:rPr>
                <w:sz w:val="16"/>
                <w:szCs w:val="16"/>
              </w:rPr>
              <w:t>Характеристика</w:t>
            </w:r>
          </w:p>
        </w:tc>
        <w:tc>
          <w:tcPr>
            <w:tcW w:w="709" w:type="dxa"/>
            <w:tcBorders>
              <w:top w:val="single" w:sz="4" w:space="0" w:color="auto"/>
              <w:left w:val="single" w:sz="4" w:space="0" w:color="auto"/>
              <w:right w:val="single" w:sz="4" w:space="0" w:color="auto"/>
            </w:tcBorders>
          </w:tcPr>
          <w:p w:rsidR="006E0059" w:rsidRPr="00F13C04" w:rsidRDefault="006E0059" w:rsidP="004948BB">
            <w:pPr>
              <w:spacing w:after="0" w:line="240" w:lineRule="auto"/>
              <w:jc w:val="center"/>
              <w:rPr>
                <w:rFonts w:ascii="Times New Roman" w:hAnsi="Times New Roman"/>
                <w:sz w:val="16"/>
                <w:szCs w:val="16"/>
              </w:rPr>
            </w:pPr>
            <w:r w:rsidRPr="00F13C04">
              <w:rPr>
                <w:rFonts w:ascii="Times New Roman" w:hAnsi="Times New Roman"/>
                <w:sz w:val="16"/>
                <w:szCs w:val="16"/>
              </w:rPr>
              <w:t>Ед.</w:t>
            </w:r>
          </w:p>
          <w:p w:rsidR="006E0059" w:rsidRPr="00F13C04" w:rsidRDefault="006E0059" w:rsidP="004948BB">
            <w:pPr>
              <w:pStyle w:val="31"/>
              <w:snapToGrid w:val="0"/>
              <w:ind w:right="0" w:firstLine="0"/>
              <w:jc w:val="center"/>
              <w:rPr>
                <w:sz w:val="16"/>
                <w:szCs w:val="16"/>
              </w:rPr>
            </w:pPr>
            <w:r w:rsidRPr="00F13C04">
              <w:rPr>
                <w:sz w:val="16"/>
                <w:szCs w:val="16"/>
              </w:rPr>
              <w:t>изм.</w:t>
            </w:r>
          </w:p>
        </w:tc>
        <w:tc>
          <w:tcPr>
            <w:tcW w:w="425" w:type="dxa"/>
            <w:tcBorders>
              <w:top w:val="single" w:sz="4" w:space="0" w:color="auto"/>
              <w:left w:val="single" w:sz="4" w:space="0" w:color="auto"/>
              <w:right w:val="single" w:sz="4" w:space="0" w:color="auto"/>
            </w:tcBorders>
          </w:tcPr>
          <w:p w:rsidR="006E0059" w:rsidRPr="00F13C04" w:rsidRDefault="006E0059" w:rsidP="004948BB">
            <w:pPr>
              <w:pStyle w:val="31"/>
              <w:snapToGrid w:val="0"/>
              <w:ind w:right="0" w:firstLine="0"/>
              <w:jc w:val="center"/>
              <w:rPr>
                <w:sz w:val="16"/>
                <w:szCs w:val="16"/>
              </w:rPr>
            </w:pPr>
            <w:r w:rsidRPr="00F13C04">
              <w:rPr>
                <w:sz w:val="16"/>
                <w:szCs w:val="16"/>
              </w:rPr>
              <w:t>Кол-во</w:t>
            </w:r>
          </w:p>
        </w:tc>
        <w:tc>
          <w:tcPr>
            <w:tcW w:w="1418" w:type="dxa"/>
            <w:tcBorders>
              <w:top w:val="single" w:sz="4" w:space="0" w:color="auto"/>
              <w:left w:val="single" w:sz="4" w:space="0" w:color="auto"/>
              <w:right w:val="single" w:sz="4" w:space="0" w:color="auto"/>
            </w:tcBorders>
          </w:tcPr>
          <w:p w:rsidR="006E0059" w:rsidRPr="00F13C04" w:rsidRDefault="006E0059" w:rsidP="004948BB">
            <w:pPr>
              <w:spacing w:after="0"/>
              <w:jc w:val="center"/>
              <w:rPr>
                <w:rFonts w:ascii="Times New Roman" w:hAnsi="Times New Roman"/>
                <w:sz w:val="16"/>
                <w:szCs w:val="16"/>
              </w:rPr>
            </w:pPr>
            <w:r>
              <w:rPr>
                <w:rFonts w:ascii="Times New Roman" w:hAnsi="Times New Roman"/>
                <w:sz w:val="16"/>
                <w:szCs w:val="16"/>
              </w:rPr>
              <w:t>1</w:t>
            </w:r>
          </w:p>
        </w:tc>
        <w:tc>
          <w:tcPr>
            <w:tcW w:w="992" w:type="dxa"/>
            <w:tcBorders>
              <w:top w:val="single" w:sz="4" w:space="0" w:color="auto"/>
              <w:left w:val="single" w:sz="4" w:space="0" w:color="auto"/>
              <w:right w:val="single" w:sz="4" w:space="0" w:color="auto"/>
            </w:tcBorders>
          </w:tcPr>
          <w:p w:rsidR="006E0059" w:rsidRPr="00F13C04" w:rsidRDefault="006E0059" w:rsidP="004948BB">
            <w:pPr>
              <w:spacing w:after="0"/>
              <w:jc w:val="center"/>
              <w:rPr>
                <w:rFonts w:ascii="Times New Roman" w:hAnsi="Times New Roman"/>
                <w:sz w:val="16"/>
                <w:szCs w:val="16"/>
              </w:rPr>
            </w:pPr>
            <w:r>
              <w:rPr>
                <w:rFonts w:ascii="Times New Roman" w:hAnsi="Times New Roman"/>
                <w:sz w:val="16"/>
                <w:szCs w:val="16"/>
              </w:rPr>
              <w:t>2</w:t>
            </w:r>
          </w:p>
        </w:tc>
        <w:tc>
          <w:tcPr>
            <w:tcW w:w="1134" w:type="dxa"/>
            <w:tcBorders>
              <w:top w:val="single" w:sz="4" w:space="0" w:color="auto"/>
              <w:left w:val="single" w:sz="4" w:space="0" w:color="auto"/>
              <w:right w:val="single" w:sz="4" w:space="0" w:color="auto"/>
            </w:tcBorders>
          </w:tcPr>
          <w:p w:rsidR="006E0059" w:rsidRPr="00F13C04" w:rsidRDefault="006E0059" w:rsidP="004948BB">
            <w:pPr>
              <w:spacing w:after="0"/>
              <w:jc w:val="center"/>
              <w:rPr>
                <w:rFonts w:ascii="Times New Roman" w:hAnsi="Times New Roman"/>
                <w:sz w:val="16"/>
                <w:szCs w:val="16"/>
              </w:rPr>
            </w:pPr>
            <w:r>
              <w:rPr>
                <w:rFonts w:ascii="Times New Roman" w:hAnsi="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6E0059" w:rsidRPr="00F13C04" w:rsidRDefault="006E0059" w:rsidP="004948BB">
            <w:pPr>
              <w:spacing w:after="0"/>
              <w:jc w:val="center"/>
              <w:rPr>
                <w:rFonts w:ascii="Times New Roman" w:hAnsi="Times New Roman"/>
                <w:sz w:val="16"/>
                <w:szCs w:val="16"/>
              </w:rPr>
            </w:pPr>
            <w:r>
              <w:rPr>
                <w:rFonts w:ascii="Times New Roman" w:hAnsi="Times New Roman"/>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6E0059" w:rsidRPr="00F13C04" w:rsidRDefault="006E0059" w:rsidP="004948BB">
            <w:pPr>
              <w:spacing w:after="0"/>
              <w:jc w:val="center"/>
              <w:rPr>
                <w:rFonts w:ascii="Times New Roman" w:hAnsi="Times New Roman"/>
                <w:sz w:val="16"/>
                <w:szCs w:val="16"/>
              </w:rPr>
            </w:pPr>
            <w:r>
              <w:rPr>
                <w:rFonts w:ascii="Times New Roman" w:hAnsi="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6E0059" w:rsidRPr="00F13C04" w:rsidRDefault="006E0059" w:rsidP="004948BB">
            <w:pPr>
              <w:spacing w:after="0"/>
              <w:jc w:val="center"/>
              <w:rPr>
                <w:rFonts w:ascii="Times New Roman" w:hAnsi="Times New Roman"/>
                <w:sz w:val="16"/>
                <w:szCs w:val="16"/>
              </w:rPr>
            </w:pPr>
            <w:r>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6E0059" w:rsidRPr="00F13C04" w:rsidRDefault="006E0059" w:rsidP="004948BB">
            <w:pPr>
              <w:spacing w:after="0"/>
              <w:jc w:val="center"/>
              <w:rPr>
                <w:rFonts w:ascii="Times New Roman" w:hAnsi="Times New Roman"/>
                <w:sz w:val="16"/>
                <w:szCs w:val="16"/>
              </w:rPr>
            </w:pPr>
            <w:r>
              <w:rPr>
                <w:rFonts w:ascii="Times New Roman" w:hAnsi="Times New Roman"/>
                <w:sz w:val="16"/>
                <w:szCs w:val="16"/>
              </w:rPr>
              <w:t>7</w:t>
            </w:r>
          </w:p>
        </w:tc>
      </w:tr>
      <w:tr w:rsidR="00E6187F" w:rsidRPr="007B6C0B" w:rsidTr="00B81B47">
        <w:trPr>
          <w:cantSplit/>
          <w:trHeight w:val="1965"/>
        </w:trPr>
        <w:tc>
          <w:tcPr>
            <w:tcW w:w="1560"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Модуль оперативной памяти 8 Гб</w:t>
            </w:r>
          </w:p>
        </w:tc>
        <w:tc>
          <w:tcPr>
            <w:tcW w:w="524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Модуль оперативной памяти (для имеющихся серверов </w:t>
            </w:r>
            <w:proofErr w:type="spellStart"/>
            <w:r w:rsidRPr="00F56F1C">
              <w:rPr>
                <w:rFonts w:ascii="Times New Roman" w:hAnsi="Times New Roman"/>
                <w:sz w:val="18"/>
                <w:szCs w:val="18"/>
              </w:rPr>
              <w:t>Hewlett-Packard</w:t>
            </w:r>
            <w:proofErr w:type="spellEnd"/>
            <w:r w:rsidRPr="00F56F1C">
              <w:rPr>
                <w:rFonts w:ascii="Times New Roman" w:hAnsi="Times New Roman"/>
                <w:sz w:val="18"/>
                <w:szCs w:val="18"/>
              </w:rPr>
              <w:t xml:space="preserve"> </w:t>
            </w:r>
            <w:proofErr w:type="spellStart"/>
            <w:r w:rsidRPr="00F56F1C">
              <w:rPr>
                <w:rFonts w:ascii="Times New Roman" w:hAnsi="Times New Roman"/>
                <w:sz w:val="18"/>
                <w:szCs w:val="18"/>
              </w:rPr>
              <w:t>Proliant</w:t>
            </w:r>
            <w:proofErr w:type="spellEnd"/>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u w:val="single"/>
              </w:rPr>
              <w:t>Характеристики устройства</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объём - не менее 8 Гб </w:t>
            </w:r>
            <w:r w:rsidRPr="00F56F1C">
              <w:rPr>
                <w:rFonts w:ascii="Times New Roman" w:hAnsi="Times New Roman"/>
                <w:sz w:val="18"/>
                <w:szCs w:val="18"/>
                <w:lang w:val="en-US"/>
              </w:rPr>
              <w:t>DDR</w:t>
            </w:r>
            <w:r w:rsidRPr="00F56F1C">
              <w:rPr>
                <w:rFonts w:ascii="Times New Roman" w:hAnsi="Times New Roman"/>
                <w:sz w:val="18"/>
                <w:szCs w:val="18"/>
              </w:rPr>
              <w:t>3 (</w:t>
            </w:r>
            <w:r w:rsidRPr="00F56F1C">
              <w:rPr>
                <w:rFonts w:ascii="Times New Roman" w:hAnsi="Times New Roman"/>
                <w:sz w:val="18"/>
                <w:szCs w:val="18"/>
                <w:lang w:val="en-US"/>
              </w:rPr>
              <w:t>PC</w:t>
            </w:r>
            <w:r w:rsidRPr="00F56F1C">
              <w:rPr>
                <w:rFonts w:ascii="Times New Roman" w:hAnsi="Times New Roman"/>
                <w:sz w:val="18"/>
                <w:szCs w:val="18"/>
              </w:rPr>
              <w:t>3-12800);</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поддержка </w:t>
            </w:r>
            <w:proofErr w:type="spellStart"/>
            <w:r w:rsidRPr="00F56F1C">
              <w:rPr>
                <w:rFonts w:ascii="Times New Roman" w:hAnsi="Times New Roman"/>
                <w:sz w:val="18"/>
                <w:szCs w:val="18"/>
              </w:rPr>
              <w:t>Reg</w:t>
            </w:r>
            <w:proofErr w:type="spellEnd"/>
            <w:r w:rsidRPr="00F56F1C">
              <w:rPr>
                <w:rFonts w:ascii="Times New Roman" w:hAnsi="Times New Roman"/>
                <w:sz w:val="18"/>
                <w:szCs w:val="18"/>
              </w:rPr>
              <w:t xml:space="preserve"> </w:t>
            </w:r>
            <w:proofErr w:type="spellStart"/>
            <w:r w:rsidRPr="00F56F1C">
              <w:rPr>
                <w:rFonts w:ascii="Times New Roman" w:hAnsi="Times New Roman"/>
                <w:sz w:val="18"/>
                <w:szCs w:val="18"/>
              </w:rPr>
              <w:t>Low</w:t>
            </w:r>
            <w:proofErr w:type="spellEnd"/>
            <w:r w:rsidRPr="00F56F1C">
              <w:rPr>
                <w:rFonts w:ascii="Times New Roman" w:hAnsi="Times New Roman"/>
                <w:sz w:val="18"/>
                <w:szCs w:val="18"/>
              </w:rPr>
              <w:t xml:space="preserve"> </w:t>
            </w:r>
            <w:proofErr w:type="spellStart"/>
            <w:r w:rsidRPr="00F56F1C">
              <w:rPr>
                <w:rFonts w:ascii="Times New Roman" w:hAnsi="Times New Roman"/>
                <w:sz w:val="18"/>
                <w:szCs w:val="18"/>
              </w:rPr>
              <w:t>Voltage</w:t>
            </w:r>
            <w:proofErr w:type="spellEnd"/>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тактовая частота - не менее 1600 МГц;</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поддержка коррекции ошибок </w:t>
            </w:r>
            <w:r w:rsidRPr="00F56F1C">
              <w:rPr>
                <w:rFonts w:ascii="Times New Roman" w:hAnsi="Times New Roman"/>
                <w:sz w:val="18"/>
                <w:szCs w:val="18"/>
                <w:lang w:val="en-US"/>
              </w:rPr>
              <w:t>ECC</w:t>
            </w:r>
            <w:r w:rsidRPr="00F56F1C">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jc w:val="center"/>
              <w:rPr>
                <w:rFonts w:ascii="Times New Roman" w:hAnsi="Times New Roman"/>
                <w:color w:val="000000"/>
                <w:sz w:val="18"/>
                <w:szCs w:val="18"/>
              </w:rPr>
            </w:pPr>
            <w:proofErr w:type="spellStart"/>
            <w:proofErr w:type="gramStart"/>
            <w:r w:rsidRPr="00F56F1C">
              <w:rPr>
                <w:rFonts w:ascii="Times New Roman" w:hAnsi="Times New Roman"/>
                <w:color w:val="000000"/>
                <w:sz w:val="18"/>
                <w:szCs w:val="18"/>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vAlign w:val="center"/>
          </w:tcPr>
          <w:p w:rsidR="006E0059" w:rsidRPr="00F56F1C" w:rsidRDefault="006E0059" w:rsidP="00E6187F">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E0059" w:rsidRPr="00F56F1C" w:rsidRDefault="006E0059" w:rsidP="004948BB">
            <w:pPr>
              <w:spacing w:before="240"/>
              <w:ind w:left="113" w:right="113"/>
              <w:jc w:val="center"/>
              <w:rPr>
                <w:rFonts w:ascii="Times New Roman" w:hAnsi="Times New Roman"/>
                <w:sz w:val="14"/>
                <w:szCs w:val="16"/>
              </w:rPr>
            </w:pPr>
            <w:r w:rsidRPr="00F56F1C">
              <w:rPr>
                <w:rFonts w:ascii="Times New Roman" w:hAnsi="Times New Roman"/>
                <w:sz w:val="14"/>
                <w:szCs w:val="16"/>
              </w:rPr>
              <w:t>не указаны конкретные значения показателей, позволяющих определить соответствие закупаемых товаров установленным Заказчиком требованиям</w:t>
            </w:r>
          </w:p>
        </w:tc>
        <w:tc>
          <w:tcPr>
            <w:tcW w:w="992"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3E562A">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3E562A">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56F1C" w:rsidRDefault="006E0059" w:rsidP="004948BB">
            <w:pPr>
              <w:spacing w:before="240"/>
              <w:ind w:left="113" w:right="113"/>
              <w:jc w:val="center"/>
              <w:rPr>
                <w:rFonts w:ascii="Times New Roman" w:hAnsi="Times New Roman"/>
                <w:sz w:val="16"/>
                <w:szCs w:val="16"/>
              </w:rPr>
            </w:pPr>
            <w:r w:rsidRPr="00F13C04">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r>
      <w:tr w:rsidR="00E6187F" w:rsidRPr="007B6C0B" w:rsidTr="00B81B47">
        <w:trPr>
          <w:cantSplit/>
          <w:trHeight w:val="1567"/>
        </w:trPr>
        <w:tc>
          <w:tcPr>
            <w:tcW w:w="1560"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Жёсткий диск 300 Гб 2,5" SAS</w:t>
            </w:r>
          </w:p>
        </w:tc>
        <w:tc>
          <w:tcPr>
            <w:tcW w:w="524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Жёсткий диск с возможностью «горячей» замены (для имеющихся серверов </w:t>
            </w:r>
            <w:proofErr w:type="spellStart"/>
            <w:r w:rsidRPr="00F56F1C">
              <w:rPr>
                <w:rFonts w:ascii="Times New Roman" w:hAnsi="Times New Roman"/>
                <w:sz w:val="18"/>
                <w:szCs w:val="18"/>
              </w:rPr>
              <w:t>Hewlett-Packard</w:t>
            </w:r>
            <w:proofErr w:type="spellEnd"/>
            <w:r w:rsidRPr="00F56F1C">
              <w:rPr>
                <w:rFonts w:ascii="Times New Roman" w:hAnsi="Times New Roman"/>
                <w:sz w:val="18"/>
                <w:szCs w:val="18"/>
              </w:rPr>
              <w:t xml:space="preserve"> </w:t>
            </w:r>
            <w:proofErr w:type="spellStart"/>
            <w:r w:rsidRPr="00F56F1C">
              <w:rPr>
                <w:rFonts w:ascii="Times New Roman" w:hAnsi="Times New Roman"/>
                <w:sz w:val="18"/>
                <w:szCs w:val="18"/>
              </w:rPr>
              <w:t>Proliant</w:t>
            </w:r>
            <w:proofErr w:type="spellEnd"/>
            <w:r w:rsidRPr="00F56F1C">
              <w:rPr>
                <w:rFonts w:ascii="Times New Roman" w:hAnsi="Times New Roman"/>
                <w:sz w:val="18"/>
                <w:szCs w:val="18"/>
              </w:rPr>
              <w:t xml:space="preserve"> Gen8).</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u w:val="single"/>
              </w:rPr>
              <w:t>Характеристики устройства</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ёмкость - не менее 300 Гб;</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интерфейс подключения – </w:t>
            </w:r>
            <w:r w:rsidRPr="00F56F1C">
              <w:rPr>
                <w:rFonts w:ascii="Times New Roman" w:hAnsi="Times New Roman"/>
                <w:sz w:val="18"/>
                <w:szCs w:val="18"/>
                <w:lang w:val="en-US"/>
              </w:rPr>
              <w:t>SAS</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форм-фактор - 2,5” (</w:t>
            </w:r>
            <w:r w:rsidRPr="00F56F1C">
              <w:rPr>
                <w:rFonts w:ascii="Times New Roman" w:hAnsi="Times New Roman"/>
                <w:sz w:val="18"/>
                <w:szCs w:val="18"/>
                <w:lang w:val="en-US"/>
              </w:rPr>
              <w:t>SFF</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скорость вращения – не менее 10 тыс. </w:t>
            </w:r>
            <w:proofErr w:type="gramStart"/>
            <w:r w:rsidRPr="00F56F1C">
              <w:rPr>
                <w:rFonts w:ascii="Times New Roman" w:hAnsi="Times New Roman"/>
                <w:sz w:val="18"/>
                <w:szCs w:val="18"/>
              </w:rPr>
              <w:t>об</w:t>
            </w:r>
            <w:proofErr w:type="gramEnd"/>
            <w:r w:rsidRPr="00F56F1C">
              <w:rPr>
                <w:rFonts w:ascii="Times New Roman" w:hAnsi="Times New Roman"/>
                <w:sz w:val="18"/>
                <w:szCs w:val="18"/>
              </w:rPr>
              <w:t>/мин;</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код устройства – 652564-</w:t>
            </w:r>
            <w:r w:rsidRPr="00F56F1C">
              <w:rPr>
                <w:rFonts w:ascii="Times New Roman" w:hAnsi="Times New Roman"/>
                <w:sz w:val="18"/>
                <w:szCs w:val="18"/>
                <w:lang w:val="en-US"/>
              </w:rPr>
              <w:t>B21</w:t>
            </w:r>
            <w:r w:rsidRPr="00F56F1C">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jc w:val="center"/>
              <w:rPr>
                <w:rFonts w:ascii="Times New Roman" w:hAnsi="Times New Roman"/>
                <w:color w:val="000000"/>
                <w:sz w:val="18"/>
                <w:szCs w:val="18"/>
              </w:rPr>
            </w:pPr>
            <w:proofErr w:type="spellStart"/>
            <w:proofErr w:type="gramStart"/>
            <w:r w:rsidRPr="00F56F1C">
              <w:rPr>
                <w:rFonts w:ascii="Times New Roman" w:hAnsi="Times New Roman"/>
                <w:color w:val="000000"/>
                <w:sz w:val="18"/>
                <w:szCs w:val="18"/>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autoSpaceDE w:val="0"/>
              <w:autoSpaceDN w:val="0"/>
              <w:adjustRightInd w:val="0"/>
              <w:spacing w:after="0" w:line="240" w:lineRule="auto"/>
              <w:jc w:val="center"/>
              <w:rPr>
                <w:rFonts w:ascii="Times New Roman" w:hAnsi="Times New Roman"/>
                <w:sz w:val="18"/>
                <w:szCs w:val="18"/>
              </w:rPr>
            </w:pPr>
            <w:r w:rsidRPr="00F56F1C">
              <w:rPr>
                <w:rFonts w:ascii="Times New Roman" w:hAnsi="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extDirection w:val="btLr"/>
          </w:tcPr>
          <w:p w:rsidR="006E0059" w:rsidRDefault="006E0059" w:rsidP="004948BB">
            <w:pPr>
              <w:ind w:left="113" w:right="113"/>
              <w:jc w:val="center"/>
            </w:pPr>
            <w:r w:rsidRPr="00714CA8">
              <w:rPr>
                <w:rFonts w:ascii="Times New Roman" w:hAnsi="Times New Roman"/>
                <w:sz w:val="14"/>
                <w:szCs w:val="16"/>
              </w:rPr>
              <w:t>не указаны конкретные значения показателей, позволяющих определить соответствие закупаемых товаров установленным Заказчиком требованиям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r>
      <w:tr w:rsidR="00E6187F" w:rsidRPr="00217068" w:rsidTr="00B81B47">
        <w:trPr>
          <w:cantSplit/>
          <w:trHeight w:val="1450"/>
        </w:trPr>
        <w:tc>
          <w:tcPr>
            <w:tcW w:w="1560"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Жёсткий диск 1 Тб 2,5" SA</w:t>
            </w:r>
            <w:r w:rsidRPr="00F56F1C">
              <w:rPr>
                <w:rFonts w:ascii="Times New Roman" w:hAnsi="Times New Roman"/>
                <w:sz w:val="18"/>
                <w:szCs w:val="18"/>
                <w:lang w:val="en-US"/>
              </w:rPr>
              <w:t>TA</w:t>
            </w:r>
          </w:p>
        </w:tc>
        <w:tc>
          <w:tcPr>
            <w:tcW w:w="524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Жёсткий диск с возможностью «горячей» замены (для имеющихся серверов </w:t>
            </w:r>
            <w:proofErr w:type="spellStart"/>
            <w:r w:rsidRPr="00F56F1C">
              <w:rPr>
                <w:rFonts w:ascii="Times New Roman" w:hAnsi="Times New Roman"/>
                <w:sz w:val="18"/>
                <w:szCs w:val="18"/>
              </w:rPr>
              <w:t>Hewlett-Packard</w:t>
            </w:r>
            <w:proofErr w:type="spellEnd"/>
            <w:r w:rsidRPr="00F56F1C">
              <w:rPr>
                <w:rFonts w:ascii="Times New Roman" w:hAnsi="Times New Roman"/>
                <w:sz w:val="18"/>
                <w:szCs w:val="18"/>
              </w:rPr>
              <w:t xml:space="preserve"> </w:t>
            </w:r>
            <w:proofErr w:type="spellStart"/>
            <w:r w:rsidRPr="00F56F1C">
              <w:rPr>
                <w:rFonts w:ascii="Times New Roman" w:hAnsi="Times New Roman"/>
                <w:sz w:val="18"/>
                <w:szCs w:val="18"/>
              </w:rPr>
              <w:t>Proliant</w:t>
            </w:r>
            <w:proofErr w:type="spellEnd"/>
            <w:r w:rsidRPr="00F56F1C">
              <w:rPr>
                <w:rFonts w:ascii="Times New Roman" w:hAnsi="Times New Roman"/>
                <w:sz w:val="18"/>
                <w:szCs w:val="18"/>
              </w:rPr>
              <w:t xml:space="preserve"> Gen8).</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u w:val="single"/>
              </w:rPr>
              <w:t>Характеристики устройства</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ёмкость - не менее 1 Тб;</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интерфейс подключения – </w:t>
            </w:r>
            <w:r w:rsidRPr="00F56F1C">
              <w:rPr>
                <w:rFonts w:ascii="Times New Roman" w:hAnsi="Times New Roman"/>
                <w:sz w:val="18"/>
                <w:szCs w:val="18"/>
                <w:lang w:val="en-US"/>
              </w:rPr>
              <w:t>SATA</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форм-фактор - 2,5” (</w:t>
            </w:r>
            <w:r w:rsidRPr="00F56F1C">
              <w:rPr>
                <w:rFonts w:ascii="Times New Roman" w:hAnsi="Times New Roman"/>
                <w:sz w:val="18"/>
                <w:szCs w:val="18"/>
                <w:lang w:val="en-US"/>
              </w:rPr>
              <w:t>SFF</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скорость вращения – не менее 7,2 тыс. </w:t>
            </w:r>
            <w:proofErr w:type="gramStart"/>
            <w:r w:rsidRPr="00F56F1C">
              <w:rPr>
                <w:rFonts w:ascii="Times New Roman" w:hAnsi="Times New Roman"/>
                <w:sz w:val="18"/>
                <w:szCs w:val="18"/>
              </w:rPr>
              <w:t>об</w:t>
            </w:r>
            <w:proofErr w:type="gramEnd"/>
            <w:r w:rsidRPr="00F56F1C">
              <w:rPr>
                <w:rFonts w:ascii="Times New Roman" w:hAnsi="Times New Roman"/>
                <w:sz w:val="18"/>
                <w:szCs w:val="18"/>
              </w:rPr>
              <w:t>/мин;</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код устройства – 655</w:t>
            </w:r>
            <w:r w:rsidRPr="00F56F1C">
              <w:rPr>
                <w:rFonts w:ascii="Times New Roman" w:hAnsi="Times New Roman"/>
                <w:sz w:val="18"/>
                <w:szCs w:val="18"/>
                <w:lang w:val="en-US"/>
              </w:rPr>
              <w:t>710</w:t>
            </w:r>
            <w:r w:rsidRPr="00F56F1C">
              <w:rPr>
                <w:rFonts w:ascii="Times New Roman" w:hAnsi="Times New Roman"/>
                <w:sz w:val="18"/>
                <w:szCs w:val="18"/>
              </w:rPr>
              <w:t>-</w:t>
            </w:r>
            <w:r w:rsidRPr="00F56F1C">
              <w:rPr>
                <w:rFonts w:ascii="Times New Roman" w:hAnsi="Times New Roman"/>
                <w:sz w:val="18"/>
                <w:szCs w:val="18"/>
                <w:lang w:val="en-US"/>
              </w:rPr>
              <w:t>B21.</w:t>
            </w:r>
          </w:p>
        </w:tc>
        <w:tc>
          <w:tcPr>
            <w:tcW w:w="709"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jc w:val="center"/>
              <w:rPr>
                <w:rFonts w:ascii="Times New Roman" w:hAnsi="Times New Roman"/>
                <w:color w:val="000000"/>
                <w:sz w:val="18"/>
                <w:szCs w:val="18"/>
              </w:rPr>
            </w:pPr>
            <w:proofErr w:type="spellStart"/>
            <w:proofErr w:type="gramStart"/>
            <w:r w:rsidRPr="00F56F1C">
              <w:rPr>
                <w:rFonts w:ascii="Times New Roman" w:hAnsi="Times New Roman"/>
                <w:color w:val="000000"/>
                <w:sz w:val="18"/>
                <w:szCs w:val="18"/>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autoSpaceDE w:val="0"/>
              <w:autoSpaceDN w:val="0"/>
              <w:adjustRightInd w:val="0"/>
              <w:spacing w:after="0" w:line="240" w:lineRule="auto"/>
              <w:jc w:val="center"/>
              <w:rPr>
                <w:rFonts w:ascii="Times New Roman" w:hAnsi="Times New Roman"/>
                <w:sz w:val="18"/>
                <w:szCs w:val="18"/>
                <w:lang w:val="en-US"/>
              </w:rPr>
            </w:pPr>
            <w:r w:rsidRPr="00F56F1C">
              <w:rPr>
                <w:rFonts w:ascii="Times New Roman" w:hAnsi="Times New Roman"/>
                <w:sz w:val="18"/>
                <w:szCs w:val="18"/>
                <w:lang w:val="en-US"/>
              </w:rPr>
              <w:t>1</w:t>
            </w:r>
          </w:p>
        </w:tc>
        <w:tc>
          <w:tcPr>
            <w:tcW w:w="1418" w:type="dxa"/>
            <w:tcBorders>
              <w:top w:val="single" w:sz="4" w:space="0" w:color="auto"/>
              <w:left w:val="single" w:sz="4" w:space="0" w:color="auto"/>
              <w:bottom w:val="single" w:sz="4" w:space="0" w:color="auto"/>
              <w:right w:val="single" w:sz="4" w:space="0" w:color="auto"/>
            </w:tcBorders>
            <w:textDirection w:val="btLr"/>
          </w:tcPr>
          <w:p w:rsidR="006E0059" w:rsidRDefault="006E0059" w:rsidP="004948BB">
            <w:pPr>
              <w:ind w:left="113" w:right="113"/>
              <w:jc w:val="center"/>
            </w:pPr>
            <w:r w:rsidRPr="00714CA8">
              <w:rPr>
                <w:rFonts w:ascii="Times New Roman" w:hAnsi="Times New Roman"/>
                <w:sz w:val="14"/>
                <w:szCs w:val="16"/>
              </w:rPr>
              <w:t>не указаны конкретные значения показателей, позволяющих определить соответствие закупаемых товаров установленным Заказчиком требованиям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E0059" w:rsidRPr="00217068" w:rsidRDefault="006E0059" w:rsidP="00B81B47">
            <w:pPr>
              <w:spacing w:before="240"/>
              <w:ind w:left="113" w:right="113"/>
              <w:jc w:val="center"/>
              <w:rPr>
                <w:sz w:val="16"/>
                <w:szCs w:val="16"/>
              </w:rPr>
            </w:pPr>
            <w:r w:rsidRPr="00217068">
              <w:rPr>
                <w:rFonts w:ascii="Times New Roman" w:hAnsi="Times New Roman"/>
                <w:sz w:val="16"/>
                <w:szCs w:val="16"/>
              </w:rPr>
              <w:t xml:space="preserve">не соответствует </w:t>
            </w:r>
            <w:r>
              <w:rPr>
                <w:rFonts w:ascii="Times New Roman" w:hAnsi="Times New Roman"/>
                <w:sz w:val="16"/>
                <w:szCs w:val="16"/>
              </w:rPr>
              <w:t>(</w:t>
            </w:r>
            <w:r w:rsidR="00E6187F">
              <w:rPr>
                <w:rFonts w:ascii="Times New Roman" w:hAnsi="Times New Roman"/>
                <w:sz w:val="16"/>
                <w:szCs w:val="16"/>
              </w:rPr>
              <w:t>требуется  код устройства</w:t>
            </w:r>
            <w:r>
              <w:rPr>
                <w:rFonts w:ascii="Times New Roman" w:hAnsi="Times New Roman"/>
                <w:sz w:val="16"/>
                <w:szCs w:val="16"/>
              </w:rPr>
              <w:t xml:space="preserve"> </w:t>
            </w:r>
            <w:r w:rsidR="00B81B47">
              <w:rPr>
                <w:rFonts w:ascii="Times New Roman" w:hAnsi="Times New Roman"/>
                <w:sz w:val="16"/>
                <w:szCs w:val="16"/>
              </w:rPr>
              <w:t xml:space="preserve"> </w:t>
            </w:r>
            <w:r>
              <w:rPr>
                <w:rFonts w:ascii="Times New Roman" w:hAnsi="Times New Roman"/>
                <w:sz w:val="16"/>
                <w:szCs w:val="16"/>
              </w:rPr>
              <w:t>655710-</w:t>
            </w:r>
            <w:r>
              <w:rPr>
                <w:rFonts w:ascii="Times New Roman" w:hAnsi="Times New Roman"/>
                <w:sz w:val="16"/>
                <w:szCs w:val="16"/>
                <w:lang w:val="en-US"/>
              </w:rPr>
              <w:t>B</w:t>
            </w:r>
            <w:r>
              <w:rPr>
                <w:rFonts w:ascii="Times New Roman" w:hAnsi="Times New Roman"/>
                <w:sz w:val="16"/>
                <w:szCs w:val="16"/>
              </w:rPr>
              <w:t>21</w:t>
            </w:r>
            <w:r w:rsidR="00E6187F">
              <w:rPr>
                <w:rFonts w:ascii="Times New Roman" w:hAnsi="Times New Roman"/>
                <w:sz w:val="16"/>
                <w:szCs w:val="16"/>
              </w:rPr>
              <w:t>,</w:t>
            </w:r>
            <w:r>
              <w:rPr>
                <w:rFonts w:ascii="Times New Roman" w:hAnsi="Times New Roman"/>
                <w:sz w:val="16"/>
                <w:szCs w:val="16"/>
              </w:rPr>
              <w:t xml:space="preserve"> </w:t>
            </w:r>
            <w:r w:rsidR="00E6187F">
              <w:rPr>
                <w:rFonts w:ascii="Times New Roman" w:hAnsi="Times New Roman"/>
                <w:sz w:val="16"/>
                <w:szCs w:val="16"/>
              </w:rPr>
              <w:t xml:space="preserve">предлагается </w:t>
            </w:r>
            <w:r>
              <w:rPr>
                <w:rFonts w:ascii="Times New Roman" w:hAnsi="Times New Roman"/>
                <w:sz w:val="16"/>
                <w:szCs w:val="16"/>
              </w:rPr>
              <w:t>652564-</w:t>
            </w:r>
            <w:r>
              <w:rPr>
                <w:rFonts w:ascii="Times New Roman" w:hAnsi="Times New Roman"/>
                <w:sz w:val="16"/>
                <w:szCs w:val="16"/>
                <w:lang w:val="en-US"/>
              </w:rPr>
              <w:t>B</w:t>
            </w:r>
            <w:r>
              <w:rPr>
                <w:rFonts w:ascii="Times New Roman" w:hAnsi="Times New Roman"/>
                <w:sz w:val="16"/>
                <w:szCs w:val="16"/>
              </w:rPr>
              <w:t>21</w:t>
            </w:r>
            <w:r w:rsidR="00E6187F">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r>
      <w:tr w:rsidR="00E6187F" w:rsidRPr="007B6C0B" w:rsidTr="00B81B47">
        <w:trPr>
          <w:cantSplit/>
          <w:trHeight w:val="1692"/>
        </w:trPr>
        <w:tc>
          <w:tcPr>
            <w:tcW w:w="1560" w:type="dxa"/>
            <w:tcBorders>
              <w:top w:val="single" w:sz="4" w:space="0" w:color="auto"/>
              <w:left w:val="single" w:sz="4" w:space="0" w:color="auto"/>
              <w:bottom w:val="single" w:sz="4" w:space="0" w:color="auto"/>
              <w:right w:val="single" w:sz="4" w:space="0" w:color="auto"/>
            </w:tcBorders>
          </w:tcPr>
          <w:p w:rsidR="006E0059" w:rsidRPr="00217068"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Жёсткий диск </w:t>
            </w:r>
            <w:r w:rsidRPr="00217068">
              <w:rPr>
                <w:rFonts w:ascii="Times New Roman" w:hAnsi="Times New Roman"/>
                <w:sz w:val="18"/>
                <w:szCs w:val="18"/>
              </w:rPr>
              <w:t>1</w:t>
            </w:r>
            <w:r w:rsidRPr="00F56F1C">
              <w:rPr>
                <w:rFonts w:ascii="Times New Roman" w:hAnsi="Times New Roman"/>
                <w:sz w:val="18"/>
                <w:szCs w:val="18"/>
              </w:rPr>
              <w:t xml:space="preserve"> Тб </w:t>
            </w:r>
            <w:r w:rsidRPr="00217068">
              <w:rPr>
                <w:rFonts w:ascii="Times New Roman" w:hAnsi="Times New Roman"/>
                <w:sz w:val="18"/>
                <w:szCs w:val="18"/>
              </w:rPr>
              <w:t>3</w:t>
            </w:r>
            <w:r w:rsidRPr="00F56F1C">
              <w:rPr>
                <w:rFonts w:ascii="Times New Roman" w:hAnsi="Times New Roman"/>
                <w:sz w:val="18"/>
                <w:szCs w:val="18"/>
              </w:rPr>
              <w:t>,5" SA</w:t>
            </w:r>
            <w:r w:rsidRPr="00F56F1C">
              <w:rPr>
                <w:rFonts w:ascii="Times New Roman" w:hAnsi="Times New Roman"/>
                <w:sz w:val="18"/>
                <w:szCs w:val="18"/>
                <w:lang w:val="en-US"/>
              </w:rPr>
              <w:t>S</w:t>
            </w:r>
          </w:p>
        </w:tc>
        <w:tc>
          <w:tcPr>
            <w:tcW w:w="524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Жёсткий диск с возможностью «горячей» замены (для имеющихся серверов </w:t>
            </w:r>
            <w:proofErr w:type="spellStart"/>
            <w:r w:rsidRPr="00F56F1C">
              <w:rPr>
                <w:rFonts w:ascii="Times New Roman" w:hAnsi="Times New Roman"/>
                <w:sz w:val="18"/>
                <w:szCs w:val="18"/>
              </w:rPr>
              <w:t>Hewlett-Packard</w:t>
            </w:r>
            <w:proofErr w:type="spellEnd"/>
            <w:r w:rsidRPr="00F56F1C">
              <w:rPr>
                <w:rFonts w:ascii="Times New Roman" w:hAnsi="Times New Roman"/>
                <w:sz w:val="18"/>
                <w:szCs w:val="18"/>
              </w:rPr>
              <w:t xml:space="preserve"> </w:t>
            </w:r>
            <w:proofErr w:type="spellStart"/>
            <w:r w:rsidRPr="00F56F1C">
              <w:rPr>
                <w:rFonts w:ascii="Times New Roman" w:hAnsi="Times New Roman"/>
                <w:sz w:val="18"/>
                <w:szCs w:val="18"/>
              </w:rPr>
              <w:t>Proliant</w:t>
            </w:r>
            <w:proofErr w:type="spellEnd"/>
            <w:r w:rsidRPr="00F56F1C">
              <w:rPr>
                <w:rFonts w:ascii="Times New Roman" w:hAnsi="Times New Roman"/>
                <w:sz w:val="18"/>
                <w:szCs w:val="18"/>
              </w:rPr>
              <w:t xml:space="preserve"> Gen8).</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u w:val="single"/>
              </w:rPr>
              <w:t>Характеристики устройства</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ёмкость - не менее 1 Тб;</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интерфейс подключения – </w:t>
            </w:r>
            <w:r w:rsidRPr="00F56F1C">
              <w:rPr>
                <w:rFonts w:ascii="Times New Roman" w:hAnsi="Times New Roman"/>
                <w:sz w:val="18"/>
                <w:szCs w:val="18"/>
                <w:lang w:val="en-US"/>
              </w:rPr>
              <w:t>SAS</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форм-фактор - 3,5” (</w:t>
            </w:r>
            <w:r w:rsidRPr="00F56F1C">
              <w:rPr>
                <w:rFonts w:ascii="Times New Roman" w:hAnsi="Times New Roman"/>
                <w:sz w:val="18"/>
                <w:szCs w:val="18"/>
                <w:lang w:val="en-US"/>
              </w:rPr>
              <w:t>LFF</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скорость вращения – не менее 7,2 тыс. </w:t>
            </w:r>
            <w:proofErr w:type="gramStart"/>
            <w:r w:rsidRPr="00F56F1C">
              <w:rPr>
                <w:rFonts w:ascii="Times New Roman" w:hAnsi="Times New Roman"/>
                <w:sz w:val="18"/>
                <w:szCs w:val="18"/>
              </w:rPr>
              <w:t>об</w:t>
            </w:r>
            <w:proofErr w:type="gramEnd"/>
            <w:r w:rsidRPr="00F56F1C">
              <w:rPr>
                <w:rFonts w:ascii="Times New Roman" w:hAnsi="Times New Roman"/>
                <w:sz w:val="18"/>
                <w:szCs w:val="18"/>
              </w:rPr>
              <w:t>/мин;</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код устройства – 65</w:t>
            </w:r>
            <w:r w:rsidRPr="00F56F1C">
              <w:rPr>
                <w:rFonts w:ascii="Times New Roman" w:hAnsi="Times New Roman"/>
                <w:sz w:val="18"/>
                <w:szCs w:val="18"/>
                <w:lang w:val="en-US"/>
              </w:rPr>
              <w:t>2753</w:t>
            </w:r>
            <w:r w:rsidRPr="00F56F1C">
              <w:rPr>
                <w:rFonts w:ascii="Times New Roman" w:hAnsi="Times New Roman"/>
                <w:sz w:val="18"/>
                <w:szCs w:val="18"/>
              </w:rPr>
              <w:t>-</w:t>
            </w:r>
            <w:r w:rsidRPr="00F56F1C">
              <w:rPr>
                <w:rFonts w:ascii="Times New Roman" w:hAnsi="Times New Roman"/>
                <w:sz w:val="18"/>
                <w:szCs w:val="18"/>
                <w:lang w:val="en-US"/>
              </w:rPr>
              <w:t>B21.</w:t>
            </w:r>
          </w:p>
        </w:tc>
        <w:tc>
          <w:tcPr>
            <w:tcW w:w="709"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autoSpaceDE w:val="0"/>
              <w:autoSpaceDN w:val="0"/>
              <w:adjustRightInd w:val="0"/>
              <w:spacing w:after="0" w:line="240" w:lineRule="auto"/>
              <w:jc w:val="center"/>
              <w:rPr>
                <w:rFonts w:ascii="Times New Roman" w:hAnsi="Times New Roman"/>
                <w:sz w:val="18"/>
                <w:szCs w:val="18"/>
                <w:lang w:val="en-US"/>
              </w:rPr>
            </w:pPr>
            <w:r w:rsidRPr="00F56F1C">
              <w:rPr>
                <w:rFonts w:ascii="Times New Roman" w:hAnsi="Times New Roman"/>
                <w:sz w:val="18"/>
                <w:szCs w:val="18"/>
                <w:lang w:val="en-US"/>
              </w:rPr>
              <w:t>1</w:t>
            </w:r>
          </w:p>
        </w:tc>
        <w:tc>
          <w:tcPr>
            <w:tcW w:w="1418" w:type="dxa"/>
            <w:tcBorders>
              <w:top w:val="single" w:sz="4" w:space="0" w:color="auto"/>
              <w:left w:val="single" w:sz="4" w:space="0" w:color="auto"/>
              <w:bottom w:val="single" w:sz="4" w:space="0" w:color="auto"/>
              <w:right w:val="single" w:sz="4" w:space="0" w:color="auto"/>
            </w:tcBorders>
            <w:textDirection w:val="btLr"/>
          </w:tcPr>
          <w:p w:rsidR="006E0059" w:rsidRDefault="006E0059" w:rsidP="004948BB">
            <w:pPr>
              <w:ind w:left="113" w:right="113"/>
              <w:jc w:val="center"/>
            </w:pPr>
            <w:r w:rsidRPr="00714CA8">
              <w:rPr>
                <w:rFonts w:ascii="Times New Roman" w:hAnsi="Times New Roman"/>
                <w:sz w:val="14"/>
                <w:szCs w:val="16"/>
              </w:rPr>
              <w:t>не указаны конкретные значения показателей, позволяющих определить соответствие закупаемых товаров установленным Заказчиком требованиям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r>
      <w:tr w:rsidR="00E6187F" w:rsidRPr="007B6C0B" w:rsidTr="00B81B47">
        <w:trPr>
          <w:cantSplit/>
          <w:trHeight w:val="1693"/>
        </w:trPr>
        <w:tc>
          <w:tcPr>
            <w:tcW w:w="1560"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lastRenderedPageBreak/>
              <w:t xml:space="preserve">Жёсткий диск </w:t>
            </w:r>
            <w:r w:rsidRPr="00F56F1C">
              <w:rPr>
                <w:rFonts w:ascii="Times New Roman" w:hAnsi="Times New Roman"/>
                <w:sz w:val="18"/>
                <w:szCs w:val="18"/>
                <w:lang w:val="en-US"/>
              </w:rPr>
              <w:t xml:space="preserve">500 </w:t>
            </w:r>
            <w:r w:rsidRPr="00F56F1C">
              <w:rPr>
                <w:rFonts w:ascii="Times New Roman" w:hAnsi="Times New Roman"/>
                <w:sz w:val="18"/>
                <w:szCs w:val="18"/>
              </w:rPr>
              <w:t>Гб 3,5" SA</w:t>
            </w:r>
            <w:r w:rsidRPr="00F56F1C">
              <w:rPr>
                <w:rFonts w:ascii="Times New Roman" w:hAnsi="Times New Roman"/>
                <w:sz w:val="18"/>
                <w:szCs w:val="18"/>
                <w:lang w:val="en-US"/>
              </w:rPr>
              <w:t>TA</w:t>
            </w:r>
          </w:p>
        </w:tc>
        <w:tc>
          <w:tcPr>
            <w:tcW w:w="524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Жёсткий диск с возможностью «горячей» замены (для имеющихся серверов </w:t>
            </w:r>
            <w:proofErr w:type="spellStart"/>
            <w:r w:rsidRPr="00F56F1C">
              <w:rPr>
                <w:rFonts w:ascii="Times New Roman" w:hAnsi="Times New Roman"/>
                <w:sz w:val="18"/>
                <w:szCs w:val="18"/>
              </w:rPr>
              <w:t>Hewlett-Packard</w:t>
            </w:r>
            <w:proofErr w:type="spellEnd"/>
            <w:r w:rsidRPr="00F56F1C">
              <w:rPr>
                <w:rFonts w:ascii="Times New Roman" w:hAnsi="Times New Roman"/>
                <w:sz w:val="18"/>
                <w:szCs w:val="18"/>
              </w:rPr>
              <w:t xml:space="preserve"> </w:t>
            </w:r>
            <w:proofErr w:type="spellStart"/>
            <w:r w:rsidRPr="00F56F1C">
              <w:rPr>
                <w:rFonts w:ascii="Times New Roman" w:hAnsi="Times New Roman"/>
                <w:sz w:val="18"/>
                <w:szCs w:val="18"/>
              </w:rPr>
              <w:t>Proliant</w:t>
            </w:r>
            <w:proofErr w:type="spellEnd"/>
            <w:r w:rsidRPr="00F56F1C">
              <w:rPr>
                <w:rFonts w:ascii="Times New Roman" w:hAnsi="Times New Roman"/>
                <w:sz w:val="18"/>
                <w:szCs w:val="18"/>
              </w:rPr>
              <w:t xml:space="preserve"> Gen5).</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u w:val="single"/>
              </w:rPr>
              <w:t>Характеристики устройства</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ёмкость - не менее 500 Гб;</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интерфейс подключения – </w:t>
            </w:r>
            <w:r w:rsidRPr="00F56F1C">
              <w:rPr>
                <w:rFonts w:ascii="Times New Roman" w:hAnsi="Times New Roman"/>
                <w:sz w:val="18"/>
                <w:szCs w:val="18"/>
                <w:lang w:val="en-US"/>
              </w:rPr>
              <w:t>SATA</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форм-фактор - 3,5” (</w:t>
            </w:r>
            <w:r w:rsidRPr="00F56F1C">
              <w:rPr>
                <w:rFonts w:ascii="Times New Roman" w:hAnsi="Times New Roman"/>
                <w:sz w:val="18"/>
                <w:szCs w:val="18"/>
                <w:lang w:val="en-US"/>
              </w:rPr>
              <w:t>LFF</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скорость вращения – не менее 7,2 тыс. </w:t>
            </w:r>
            <w:proofErr w:type="gramStart"/>
            <w:r w:rsidRPr="00F56F1C">
              <w:rPr>
                <w:rFonts w:ascii="Times New Roman" w:hAnsi="Times New Roman"/>
                <w:sz w:val="18"/>
                <w:szCs w:val="18"/>
              </w:rPr>
              <w:t>об</w:t>
            </w:r>
            <w:proofErr w:type="gramEnd"/>
            <w:r w:rsidRPr="00F56F1C">
              <w:rPr>
                <w:rFonts w:ascii="Times New Roman" w:hAnsi="Times New Roman"/>
                <w:sz w:val="18"/>
                <w:szCs w:val="18"/>
              </w:rPr>
              <w:t>/мин;</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код устройства – </w:t>
            </w:r>
            <w:r w:rsidRPr="00F56F1C">
              <w:rPr>
                <w:rFonts w:ascii="Times New Roman" w:hAnsi="Times New Roman"/>
                <w:sz w:val="18"/>
                <w:szCs w:val="18"/>
                <w:lang w:val="en-US"/>
              </w:rPr>
              <w:t>458928</w:t>
            </w:r>
            <w:r w:rsidRPr="00F56F1C">
              <w:rPr>
                <w:rFonts w:ascii="Times New Roman" w:hAnsi="Times New Roman"/>
                <w:sz w:val="18"/>
                <w:szCs w:val="18"/>
              </w:rPr>
              <w:t>-</w:t>
            </w:r>
            <w:r w:rsidRPr="00F56F1C">
              <w:rPr>
                <w:rFonts w:ascii="Times New Roman" w:hAnsi="Times New Roman"/>
                <w:sz w:val="18"/>
                <w:szCs w:val="18"/>
                <w:lang w:val="en-US"/>
              </w:rPr>
              <w:t>B21.</w:t>
            </w:r>
          </w:p>
        </w:tc>
        <w:tc>
          <w:tcPr>
            <w:tcW w:w="709"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autoSpaceDE w:val="0"/>
              <w:autoSpaceDN w:val="0"/>
              <w:adjustRightInd w:val="0"/>
              <w:spacing w:after="0" w:line="240" w:lineRule="auto"/>
              <w:jc w:val="center"/>
              <w:rPr>
                <w:rFonts w:ascii="Times New Roman" w:hAnsi="Times New Roman"/>
                <w:sz w:val="18"/>
                <w:szCs w:val="18"/>
              </w:rPr>
            </w:pPr>
            <w:r w:rsidRPr="00F56F1C">
              <w:rPr>
                <w:rFonts w:ascii="Times New Roman" w:hAnsi="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extDirection w:val="btLr"/>
          </w:tcPr>
          <w:p w:rsidR="006E0059" w:rsidRDefault="006E0059" w:rsidP="004948BB">
            <w:pPr>
              <w:ind w:left="113" w:right="113"/>
              <w:jc w:val="center"/>
            </w:pPr>
            <w:r w:rsidRPr="00952985">
              <w:rPr>
                <w:rFonts w:ascii="Times New Roman" w:hAnsi="Times New Roman"/>
                <w:sz w:val="14"/>
                <w:szCs w:val="16"/>
              </w:rPr>
              <w:t>не указаны конкретные значения показателей, позволяющих определить соответствие закупаемых товаров установленным Заказчиком требованиям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E0059" w:rsidRPr="00F13C04" w:rsidRDefault="006E0059" w:rsidP="004948BB">
            <w:pPr>
              <w:spacing w:before="240"/>
              <w:ind w:left="113" w:right="113"/>
              <w:jc w:val="center"/>
              <w:rPr>
                <w:sz w:val="16"/>
                <w:szCs w:val="16"/>
              </w:rPr>
            </w:pPr>
            <w:r w:rsidRPr="00F13C04">
              <w:rPr>
                <w:rFonts w:ascii="Times New Roman" w:hAnsi="Times New Roman"/>
                <w:sz w:val="16"/>
                <w:szCs w:val="16"/>
              </w:rPr>
              <w:t>соответствует</w:t>
            </w:r>
          </w:p>
        </w:tc>
      </w:tr>
      <w:tr w:rsidR="00E6187F" w:rsidRPr="007B6C0B" w:rsidTr="00B81B47">
        <w:trPr>
          <w:cantSplit/>
          <w:trHeight w:val="1976"/>
        </w:trPr>
        <w:tc>
          <w:tcPr>
            <w:tcW w:w="1560"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Жёсткий диск 2 Тб 3,5" SA</w:t>
            </w:r>
            <w:r w:rsidRPr="00F56F1C">
              <w:rPr>
                <w:rFonts w:ascii="Times New Roman" w:hAnsi="Times New Roman"/>
                <w:sz w:val="18"/>
                <w:szCs w:val="18"/>
                <w:lang w:val="en-US"/>
              </w:rPr>
              <w:t>TA</w:t>
            </w:r>
            <w:r w:rsidRPr="00F56F1C">
              <w:rPr>
                <w:rFonts w:ascii="Times New Roman" w:hAnsi="Times New Roman"/>
                <w:sz w:val="18"/>
                <w:szCs w:val="18"/>
              </w:rPr>
              <w:t>-</w:t>
            </w:r>
            <w:r w:rsidRPr="00F56F1C">
              <w:rPr>
                <w:rFonts w:ascii="Times New Roman" w:hAnsi="Times New Roman"/>
                <w:sz w:val="18"/>
                <w:szCs w:val="18"/>
                <w:lang w:val="en-US"/>
              </w:rPr>
              <w:t>III</w:t>
            </w:r>
          </w:p>
        </w:tc>
        <w:tc>
          <w:tcPr>
            <w:tcW w:w="524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Жёсткий диск (для имеющихся файловых серверов).</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u w:val="single"/>
              </w:rPr>
              <w:t>Характеристики устройства</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ёмкость - не менее 2 Тб;</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xml:space="preserve">- интерфейс подключения – </w:t>
            </w:r>
            <w:r w:rsidRPr="00F56F1C">
              <w:rPr>
                <w:rFonts w:ascii="Times New Roman" w:hAnsi="Times New Roman"/>
                <w:sz w:val="18"/>
                <w:szCs w:val="18"/>
                <w:lang w:val="en-US"/>
              </w:rPr>
              <w:t>SATA</w:t>
            </w:r>
            <w:r w:rsidRPr="00F56F1C">
              <w:rPr>
                <w:rFonts w:ascii="Times New Roman" w:hAnsi="Times New Roman"/>
                <w:sz w:val="18"/>
                <w:szCs w:val="18"/>
              </w:rPr>
              <w:t>-</w:t>
            </w:r>
            <w:r w:rsidRPr="00F56F1C">
              <w:rPr>
                <w:rFonts w:ascii="Times New Roman" w:hAnsi="Times New Roman"/>
                <w:sz w:val="18"/>
                <w:szCs w:val="18"/>
                <w:lang w:val="en-US"/>
              </w:rPr>
              <w:t>III</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форм-фактор - 3,5” (</w:t>
            </w:r>
            <w:r w:rsidRPr="00F56F1C">
              <w:rPr>
                <w:rFonts w:ascii="Times New Roman" w:hAnsi="Times New Roman"/>
                <w:sz w:val="18"/>
                <w:szCs w:val="18"/>
                <w:lang w:val="en-US"/>
              </w:rPr>
              <w:t>LFF</w:t>
            </w:r>
            <w:r w:rsidRPr="00F56F1C">
              <w:rPr>
                <w:rFonts w:ascii="Times New Roman" w:hAnsi="Times New Roman"/>
                <w:sz w:val="18"/>
                <w:szCs w:val="18"/>
              </w:rPr>
              <w:t>);</w:t>
            </w:r>
          </w:p>
          <w:p w:rsidR="006E0059" w:rsidRPr="00F56F1C" w:rsidRDefault="006E0059" w:rsidP="004948BB">
            <w:pPr>
              <w:spacing w:after="0" w:line="240" w:lineRule="auto"/>
              <w:rPr>
                <w:rFonts w:ascii="Times New Roman" w:hAnsi="Times New Roman"/>
                <w:sz w:val="18"/>
                <w:szCs w:val="18"/>
              </w:rPr>
            </w:pPr>
            <w:r w:rsidRPr="00F56F1C">
              <w:rPr>
                <w:rFonts w:ascii="Times New Roman" w:hAnsi="Times New Roman"/>
                <w:sz w:val="18"/>
                <w:szCs w:val="18"/>
              </w:rPr>
              <w:t>- скорость вращения – не менее 7,2 тыс. об/мин.</w:t>
            </w:r>
          </w:p>
        </w:tc>
        <w:tc>
          <w:tcPr>
            <w:tcW w:w="709"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6E0059" w:rsidRPr="00F56F1C" w:rsidRDefault="006E0059" w:rsidP="004948BB">
            <w:pPr>
              <w:autoSpaceDE w:val="0"/>
              <w:autoSpaceDN w:val="0"/>
              <w:adjustRightInd w:val="0"/>
              <w:spacing w:after="0" w:line="240" w:lineRule="auto"/>
              <w:jc w:val="center"/>
              <w:rPr>
                <w:rFonts w:ascii="Times New Roman" w:hAnsi="Times New Roman"/>
                <w:sz w:val="18"/>
                <w:szCs w:val="18"/>
                <w:lang w:val="en-US"/>
              </w:rPr>
            </w:pPr>
            <w:r w:rsidRPr="00F56F1C">
              <w:rPr>
                <w:rFonts w:ascii="Times New Roman" w:hAnsi="Times New Roman"/>
                <w:sz w:val="18"/>
                <w:szCs w:val="18"/>
                <w:lang w:val="en-US"/>
              </w:rPr>
              <w:t>2</w:t>
            </w:r>
          </w:p>
        </w:tc>
        <w:tc>
          <w:tcPr>
            <w:tcW w:w="1418" w:type="dxa"/>
            <w:tcBorders>
              <w:top w:val="single" w:sz="4" w:space="0" w:color="auto"/>
              <w:left w:val="single" w:sz="4" w:space="0" w:color="auto"/>
              <w:bottom w:val="single" w:sz="4" w:space="0" w:color="auto"/>
              <w:right w:val="single" w:sz="4" w:space="0" w:color="auto"/>
            </w:tcBorders>
            <w:textDirection w:val="btLr"/>
          </w:tcPr>
          <w:p w:rsidR="006E0059" w:rsidRDefault="006E0059" w:rsidP="004948BB">
            <w:pPr>
              <w:ind w:left="113" w:right="113"/>
              <w:jc w:val="center"/>
            </w:pPr>
            <w:r w:rsidRPr="00952985">
              <w:rPr>
                <w:rFonts w:ascii="Times New Roman" w:hAnsi="Times New Roman"/>
                <w:sz w:val="14"/>
                <w:szCs w:val="16"/>
              </w:rPr>
              <w:t>не указаны конкретные значения показателей, позволяющих определить соответствие закупаемых товаров установленным Заказчиком требованиям</w:t>
            </w:r>
          </w:p>
        </w:tc>
        <w:tc>
          <w:tcPr>
            <w:tcW w:w="992"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211A92">
              <w:rPr>
                <w:rFonts w:ascii="Times New Roman" w:hAnsi="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211A92">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211A92">
              <w:rPr>
                <w:rFonts w:ascii="Times New Roman" w:hAnsi="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211A92">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211A92">
              <w:rPr>
                <w:rFonts w:ascii="Times New Roman" w:hAnsi="Times New Roman"/>
                <w:sz w:val="16"/>
                <w:szCs w:val="16"/>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tcPr>
          <w:p w:rsidR="006E0059" w:rsidRPr="00F56F1C" w:rsidRDefault="006E0059" w:rsidP="004948BB">
            <w:pPr>
              <w:spacing w:before="240"/>
              <w:ind w:left="113" w:right="113"/>
              <w:jc w:val="center"/>
              <w:rPr>
                <w:rFonts w:ascii="Times New Roman" w:hAnsi="Times New Roman"/>
                <w:sz w:val="16"/>
                <w:szCs w:val="16"/>
              </w:rPr>
            </w:pPr>
            <w:r w:rsidRPr="00211A92">
              <w:rPr>
                <w:rFonts w:ascii="Times New Roman" w:hAnsi="Times New Roman"/>
                <w:sz w:val="16"/>
                <w:szCs w:val="16"/>
              </w:rPr>
              <w:t>соответствует</w:t>
            </w:r>
          </w:p>
        </w:tc>
      </w:tr>
    </w:tbl>
    <w:p w:rsidR="006E0059" w:rsidRPr="00FF20F7" w:rsidRDefault="006E0059" w:rsidP="006E0059">
      <w:pPr>
        <w:spacing w:after="0"/>
        <w:rPr>
          <w:rFonts w:ascii="Times New Roman" w:hAnsi="Times New Roman"/>
          <w:sz w:val="12"/>
          <w:szCs w:val="12"/>
        </w:rPr>
      </w:pPr>
    </w:p>
    <w:p w:rsidR="00E6187F" w:rsidRDefault="00E6187F" w:rsidP="006E0059">
      <w:pPr>
        <w:rPr>
          <w:rFonts w:ascii="Times New Roman" w:hAnsi="Times New Roman"/>
          <w:sz w:val="24"/>
          <w:szCs w:val="24"/>
        </w:rPr>
      </w:pPr>
    </w:p>
    <w:p w:rsidR="006E0059" w:rsidRPr="002A7467" w:rsidRDefault="006E0059" w:rsidP="007F207B">
      <w:pPr>
        <w:rPr>
          <w:rFonts w:ascii="Times New Roman" w:hAnsi="Times New Roman"/>
          <w:sz w:val="24"/>
          <w:szCs w:val="24"/>
        </w:rPr>
      </w:pPr>
      <w:r w:rsidRPr="002A7467">
        <w:rPr>
          <w:rFonts w:ascii="Times New Roman" w:hAnsi="Times New Roman"/>
          <w:sz w:val="24"/>
          <w:szCs w:val="24"/>
        </w:rPr>
        <w:t xml:space="preserve"> </w:t>
      </w:r>
    </w:p>
    <w:p w:rsidR="006E0059" w:rsidRDefault="006E0059" w:rsidP="006E0059">
      <w:pPr>
        <w:spacing w:after="0"/>
        <w:ind w:left="5954"/>
        <w:jc w:val="right"/>
        <w:sectPr w:rsidR="006E0059" w:rsidSect="00E6187F">
          <w:pgSz w:w="16838" w:h="11906" w:orient="landscape"/>
          <w:pgMar w:top="567" w:right="357" w:bottom="567" w:left="1134" w:header="709" w:footer="709" w:gutter="0"/>
          <w:cols w:space="708"/>
          <w:docGrid w:linePitch="360"/>
        </w:sectPr>
      </w:pPr>
    </w:p>
    <w:p w:rsidR="000D49B5" w:rsidRDefault="000D49B5" w:rsidP="006E0059">
      <w:pPr>
        <w:spacing w:after="0"/>
        <w:ind w:left="5954"/>
        <w:jc w:val="right"/>
      </w:pPr>
    </w:p>
    <w:sectPr w:rsidR="000D49B5" w:rsidSect="001D1C86">
      <w:pgSz w:w="11906" w:h="16838"/>
      <w:pgMar w:top="360" w:right="566"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B9"/>
    <w:rsid w:val="000D49B5"/>
    <w:rsid w:val="001903B9"/>
    <w:rsid w:val="001D1C86"/>
    <w:rsid w:val="002205AB"/>
    <w:rsid w:val="003A79FD"/>
    <w:rsid w:val="004421DA"/>
    <w:rsid w:val="00476474"/>
    <w:rsid w:val="006877E8"/>
    <w:rsid w:val="006E0059"/>
    <w:rsid w:val="007F207B"/>
    <w:rsid w:val="00A41958"/>
    <w:rsid w:val="00B77BFD"/>
    <w:rsid w:val="00B81B47"/>
    <w:rsid w:val="00C800B2"/>
    <w:rsid w:val="00E603CA"/>
    <w:rsid w:val="00E6187F"/>
    <w:rsid w:val="00F15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9FD"/>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3A79FD"/>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3A79FD"/>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3A79FD"/>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3A79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6E0059"/>
    <w:pPr>
      <w:suppressAutoHyphens/>
      <w:spacing w:after="0" w:line="240" w:lineRule="auto"/>
      <w:ind w:right="-382" w:firstLine="993"/>
    </w:pPr>
    <w:rPr>
      <w:rFonts w:ascii="Times New Roman" w:eastAsia="Times New Roman" w:hAnsi="Times New Roman"/>
      <w:sz w:val="28"/>
      <w:szCs w:val="20"/>
      <w:lang w:eastAsia="ar-SA"/>
    </w:rPr>
  </w:style>
  <w:style w:type="paragraph" w:styleId="a6">
    <w:name w:val="Balloon Text"/>
    <w:basedOn w:val="a"/>
    <w:link w:val="a7"/>
    <w:uiPriority w:val="99"/>
    <w:semiHidden/>
    <w:unhideWhenUsed/>
    <w:rsid w:val="00E618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187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F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9FD"/>
    <w:rPr>
      <w:color w:val="0000FF"/>
      <w:u w:val="single"/>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3A79FD"/>
    <w:pPr>
      <w:suppressAutoHyphens/>
      <w:spacing w:after="120" w:line="240" w:lineRule="auto"/>
    </w:pPr>
    <w:rPr>
      <w:rFonts w:ascii="Times New Roman" w:eastAsia="Times New Roman" w:hAnsi="Times New Roman"/>
      <w:sz w:val="24"/>
      <w:szCs w:val="24"/>
      <w:lang w:val="x-none" w:eastAsia="ar-SA"/>
    </w:rPr>
  </w:style>
  <w:style w:type="character" w:customStyle="1" w:styleId="a5">
    <w:name w:val="Основной текст Знак"/>
    <w:basedOn w:val="a0"/>
    <w:uiPriority w:val="99"/>
    <w:semiHidden/>
    <w:rsid w:val="003A79FD"/>
    <w:rPr>
      <w:rFonts w:ascii="Calibri" w:eastAsia="Calibri" w:hAnsi="Calibri" w:cs="Times New Roman"/>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4"/>
    <w:locked/>
    <w:rsid w:val="003A79FD"/>
    <w:rPr>
      <w:rFonts w:ascii="Times New Roman" w:eastAsia="Times New Roman" w:hAnsi="Times New Roman" w:cs="Times New Roman"/>
      <w:sz w:val="24"/>
      <w:szCs w:val="24"/>
      <w:lang w:val="x-none" w:eastAsia="ar-SA"/>
    </w:rPr>
  </w:style>
  <w:style w:type="paragraph" w:customStyle="1" w:styleId="ConsPlusNormal">
    <w:name w:val="ConsPlusNormal"/>
    <w:uiPriority w:val="99"/>
    <w:rsid w:val="003A79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6E0059"/>
    <w:pPr>
      <w:suppressAutoHyphens/>
      <w:spacing w:after="0" w:line="240" w:lineRule="auto"/>
      <w:ind w:right="-382" w:firstLine="993"/>
    </w:pPr>
    <w:rPr>
      <w:rFonts w:ascii="Times New Roman" w:eastAsia="Times New Roman" w:hAnsi="Times New Roman"/>
      <w:sz w:val="28"/>
      <w:szCs w:val="20"/>
      <w:lang w:eastAsia="ar-SA"/>
    </w:rPr>
  </w:style>
  <w:style w:type="paragraph" w:styleId="a6">
    <w:name w:val="Balloon Text"/>
    <w:basedOn w:val="a"/>
    <w:link w:val="a7"/>
    <w:uiPriority w:val="99"/>
    <w:semiHidden/>
    <w:unhideWhenUsed/>
    <w:rsid w:val="00E618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187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1545</Words>
  <Characters>8811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2015-07-21T05:39:00Z</cp:lastPrinted>
  <dcterms:created xsi:type="dcterms:W3CDTF">2015-07-20T07:20:00Z</dcterms:created>
  <dcterms:modified xsi:type="dcterms:W3CDTF">2015-07-21T07:07:00Z</dcterms:modified>
</cp:coreProperties>
</file>