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F12968" w:rsidRPr="00F12968">
        <w:rPr>
          <w:rFonts w:ascii="Times New Roman" w:eastAsia="Times New Roman" w:hAnsi="Times New Roman" w:cs="Times New Roman"/>
          <w:sz w:val="24"/>
          <w:szCs w:val="24"/>
          <w:lang w:eastAsia="ru-RU"/>
        </w:rPr>
        <w:t>2038622002368862201001002</w:t>
      </w:r>
      <w:r w:rsidR="00193AD7">
        <w:rPr>
          <w:rFonts w:ascii="Times New Roman" w:eastAsia="Times New Roman" w:hAnsi="Times New Roman" w:cs="Times New Roman"/>
          <w:sz w:val="24"/>
          <w:szCs w:val="24"/>
          <w:lang w:eastAsia="ru-RU"/>
        </w:rPr>
        <w:t>6</w:t>
      </w:r>
      <w:r w:rsidR="00F12968" w:rsidRPr="00F12968">
        <w:rPr>
          <w:rFonts w:ascii="Times New Roman" w:eastAsia="Times New Roman" w:hAnsi="Times New Roman" w:cs="Times New Roman"/>
          <w:sz w:val="24"/>
          <w:szCs w:val="24"/>
          <w:lang w:eastAsia="ru-RU"/>
        </w:rPr>
        <w:t>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193AD7" w:rsidRPr="00193AD7">
        <w:rPr>
          <w:rFonts w:ascii="Times New Roman" w:eastAsia="Times New Roman" w:hAnsi="Times New Roman" w:cs="Times New Roman"/>
          <w:bCs/>
          <w:color w:val="000000"/>
          <w:sz w:val="24"/>
          <w:szCs w:val="24"/>
          <w:lang w:eastAsia="ru-RU"/>
        </w:rPr>
        <w:t>«Развитие личной и профессиональной эффективности муниципального служащего»</w:t>
      </w:r>
      <w:r w:rsidR="00BE19A9" w:rsidRPr="00BE19A9">
        <w:rPr>
          <w:rFonts w:ascii="Times New Roman" w:eastAsia="Times New Roman" w:hAnsi="Times New Roman" w:cs="Times New Roman"/>
          <w:bCs/>
          <w:color w:val="000000"/>
          <w:sz w:val="24"/>
          <w:szCs w:val="24"/>
          <w:lang w:eastAsia="ru-RU"/>
        </w:rPr>
        <w:t xml:space="preserve">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место проведения очных занятий – Ханты-Мансийский автономный округ – Югра, город Югорск;</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место проведения дистанционного обучения - место нахождения образовательной организации;</w:t>
      </w:r>
    </w:p>
    <w:p w:rsidR="00407514"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-место предоставления документов о повышении квалификации – Ханты-Мансийский автономный округ – Югра, город Югорск, ул.40 лет Победы, дом 11.</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Источник финансирования: бюджет города Югорска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 (__  %): _________________________ 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407514">
        <w:rPr>
          <w:rFonts w:ascii="Times New Roman" w:eastAsia="Times New Roman" w:hAnsi="Times New Roman" w:cs="Times New Roman"/>
          <w:color w:val="00000A"/>
          <w:sz w:val="24"/>
          <w:szCs w:val="24"/>
          <w:lang w:eastAsia="ru-RU"/>
        </w:rPr>
        <w:lastRenderedPageBreak/>
        <w:t>качества, в том числе все подлежащие к уплате налоги, сборы и другие обязательные платежи, иные расходы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ежемесячно,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3.2.3. Обеспечить приемку оказанных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3.3.6. Подготовить учебно-методический  материал и обеспечить им обучаемых.</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3.3.8.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3.3.11.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городе Югорске.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4.3. В случае, установленном в п. 4.2.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lastRenderedPageBreak/>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5.7. Обо всех нарушениях условий Контракта об объёме и качестве услуг Заказчик извещает Исполнителя не позднее 10 (десяти)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5.9.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w:t>
      </w:r>
      <w:r w:rsidRPr="00407514">
        <w:rPr>
          <w:rFonts w:ascii="Times New Roman" w:eastAsia="Times New Roman" w:hAnsi="Times New Roman" w:cs="Times New Roman"/>
          <w:color w:val="00000A"/>
          <w:kern w:val="2"/>
          <w:sz w:val="24"/>
          <w:szCs w:val="20"/>
          <w:lang w:eastAsia="ru-RU"/>
        </w:rPr>
        <w:lastRenderedPageBreak/>
        <w:t>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407514">
        <w:rPr>
          <w:rFonts w:ascii="Times New Roman" w:eastAsia="Times New Roman" w:hAnsi="Times New Roman" w:cs="Times New Roman"/>
          <w:color w:val="00000A"/>
          <w:sz w:val="24"/>
          <w:szCs w:val="20"/>
          <w:lang w:eastAsia="ru-RU"/>
        </w:rPr>
        <w:lastRenderedPageBreak/>
        <w:t xml:space="preserve">«О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w:t>
      </w:r>
      <w:r w:rsidRPr="00407514">
        <w:rPr>
          <w:rFonts w:ascii="Times New Roman" w:eastAsia="Times New Roman" w:hAnsi="Times New Roman" w:cs="Times New Roman"/>
          <w:sz w:val="24"/>
          <w:szCs w:val="24"/>
          <w:lang w:eastAsia="ru-RU"/>
        </w:rPr>
        <w:lastRenderedPageBreak/>
        <w:t>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407514">
        <w:rPr>
          <w:rFonts w:ascii="Times New Roman" w:eastAsia="Times New Roman" w:hAnsi="Times New Roman" w:cs="Times New Roman"/>
          <w:sz w:val="24"/>
          <w:szCs w:val="20"/>
          <w:lang w:eastAsia="ru-RU"/>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w:t>
      </w:r>
      <w:r w:rsidRPr="00407514">
        <w:rPr>
          <w:rFonts w:ascii="Times New Roman" w:eastAsia="Times New Roman" w:hAnsi="Times New Roman"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Т.А. Семкина</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07514" w:rsidRPr="00407514" w:rsidRDefault="00407514" w:rsidP="00407514">
      <w:pPr>
        <w:widowControl w:val="0"/>
        <w:suppressAutoHyphens/>
        <w:spacing w:after="0" w:line="240" w:lineRule="auto"/>
        <w:ind w:firstLine="567"/>
        <w:jc w:val="both"/>
        <w:rPr>
          <w:rFonts w:ascii="Arial" w:eastAsia="SimSun" w:hAnsi="Arial" w:cs="Mangal"/>
          <w:kern w:val="1"/>
          <w:lang w:eastAsia="hi-IN" w:bidi="hi-IN"/>
        </w:rPr>
      </w:pPr>
    </w:p>
    <w:p w:rsidR="00193AD7" w:rsidRPr="00193AD7" w:rsidRDefault="00193AD7" w:rsidP="00193AD7">
      <w:pPr>
        <w:spacing w:after="0" w:line="240" w:lineRule="auto"/>
        <w:jc w:val="center"/>
        <w:rPr>
          <w:rFonts w:ascii="Times New Roman" w:eastAsia="Times New Roman" w:hAnsi="Times New Roman" w:cs="Times New Roman"/>
          <w:sz w:val="20"/>
          <w:szCs w:val="20"/>
          <w:lang w:eastAsia="ru-RU"/>
        </w:rPr>
      </w:pPr>
      <w:r w:rsidRPr="00193AD7">
        <w:rPr>
          <w:rFonts w:ascii="Times New Roman" w:eastAsia="Calibri" w:hAnsi="Times New Roman" w:cs="Times New Roman"/>
          <w:b/>
          <w:sz w:val="24"/>
          <w:szCs w:val="24"/>
        </w:rPr>
        <w:t>ТЕХНИЧЕСКОЕ ЗАДАНИЕ</w:t>
      </w:r>
    </w:p>
    <w:p w:rsidR="00193AD7" w:rsidRPr="00193AD7" w:rsidRDefault="00193AD7" w:rsidP="00193AD7">
      <w:pPr>
        <w:spacing w:after="0" w:line="240" w:lineRule="auto"/>
        <w:jc w:val="center"/>
        <w:rPr>
          <w:rFonts w:ascii="Times New Roman" w:eastAsia="Times New Roman" w:hAnsi="Times New Roman" w:cs="Times New Roman"/>
          <w:b/>
          <w:bCs/>
          <w:lang w:eastAsia="ru-RU"/>
        </w:rPr>
      </w:pPr>
      <w:r w:rsidRPr="00193AD7">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«Развитие личной и профессиональной эффективности муниципального служащего</w:t>
      </w:r>
      <w:r w:rsidRPr="00193AD7">
        <w:rPr>
          <w:rFonts w:ascii="Times New Roman" w:eastAsia="Times New Roman" w:hAnsi="Times New Roman" w:cs="Times New Roman"/>
          <w:b/>
          <w:sz w:val="24"/>
          <w:szCs w:val="24"/>
          <w:lang w:eastAsia="ru-RU"/>
        </w:rPr>
        <w:t>»</w:t>
      </w:r>
    </w:p>
    <w:p w:rsidR="00193AD7" w:rsidRPr="00193AD7" w:rsidRDefault="00193AD7" w:rsidP="00193AD7">
      <w:pPr>
        <w:spacing w:after="0" w:line="240" w:lineRule="auto"/>
        <w:jc w:val="center"/>
        <w:rPr>
          <w:rFonts w:ascii="Times New Roman" w:eastAsia="Times New Roman" w:hAnsi="Times New Roman" w:cs="Times New Roman"/>
          <w:b/>
          <w:bCs/>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662"/>
      </w:tblGrid>
      <w:tr w:rsidR="00193AD7" w:rsidRPr="00193AD7" w:rsidTr="00193AD7">
        <w:tc>
          <w:tcPr>
            <w:tcW w:w="709" w:type="dxa"/>
            <w:shd w:val="clear" w:color="auto" w:fill="D9D9D9"/>
          </w:tcPr>
          <w:p w:rsidR="00193AD7" w:rsidRPr="00193AD7" w:rsidRDefault="00193AD7" w:rsidP="00193AD7">
            <w:pPr>
              <w:spacing w:after="0" w:line="240" w:lineRule="auto"/>
              <w:jc w:val="center"/>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п/п</w:t>
            </w:r>
          </w:p>
        </w:tc>
        <w:tc>
          <w:tcPr>
            <w:tcW w:w="2552" w:type="dxa"/>
            <w:shd w:val="clear" w:color="auto" w:fill="D9D9D9"/>
          </w:tcPr>
          <w:p w:rsidR="00193AD7" w:rsidRPr="00193AD7" w:rsidRDefault="00193AD7" w:rsidP="00193AD7">
            <w:pPr>
              <w:spacing w:after="0" w:line="240" w:lineRule="auto"/>
              <w:jc w:val="center"/>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Параметры требований к услугам</w:t>
            </w:r>
          </w:p>
        </w:tc>
        <w:tc>
          <w:tcPr>
            <w:tcW w:w="6662" w:type="dxa"/>
            <w:shd w:val="clear" w:color="auto" w:fill="D9D9D9"/>
          </w:tcPr>
          <w:p w:rsidR="00193AD7" w:rsidRPr="00193AD7" w:rsidRDefault="00193AD7" w:rsidP="00193AD7">
            <w:pPr>
              <w:spacing w:after="0" w:line="240" w:lineRule="auto"/>
              <w:jc w:val="center"/>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Требования к услугам</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1</w:t>
            </w:r>
          </w:p>
        </w:tc>
        <w:tc>
          <w:tcPr>
            <w:tcW w:w="2552" w:type="dxa"/>
          </w:tcPr>
          <w:p w:rsidR="00193AD7" w:rsidRPr="00193AD7" w:rsidRDefault="00193AD7" w:rsidP="00193AD7">
            <w:pPr>
              <w:spacing w:after="0" w:line="240" w:lineRule="auto"/>
              <w:rPr>
                <w:rFonts w:ascii="Times New Roman" w:eastAsia="Times New Roman" w:hAnsi="Times New Roman" w:cs="Times New Roman"/>
                <w:lang w:eastAsia="ru-RU"/>
              </w:rPr>
            </w:pPr>
            <w:r w:rsidRPr="00193AD7">
              <w:rPr>
                <w:rFonts w:ascii="Times New Roman" w:eastAsia="Times New Roman" w:hAnsi="Times New Roman" w:cs="Times New Roman"/>
                <w:bCs/>
                <w:lang w:eastAsia="ru-RU"/>
              </w:rPr>
              <w:t>Наименование услуг</w:t>
            </w:r>
          </w:p>
        </w:tc>
        <w:tc>
          <w:tcPr>
            <w:tcW w:w="6662" w:type="dxa"/>
          </w:tcPr>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193AD7">
              <w:rPr>
                <w:rFonts w:ascii="Times New Roman" w:eastAsia="Times New Roman" w:hAnsi="Times New Roman" w:cs="Times New Roman"/>
                <w:b/>
                <w:bCs/>
                <w:lang w:eastAsia="ru-RU"/>
              </w:rPr>
              <w:t>«Развитие личной и профессиональной эффективности муниципального служащего»</w:t>
            </w:r>
            <w:r w:rsidRPr="00193AD7">
              <w:rPr>
                <w:rFonts w:ascii="Times New Roman" w:eastAsia="Times New Roman" w:hAnsi="Times New Roman" w:cs="Times New Roman"/>
                <w:lang w:eastAsia="ru-RU"/>
              </w:rPr>
              <w:t xml:space="preserve"> (далее – ДПП).</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2</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Категория обучаемых</w:t>
            </w:r>
          </w:p>
        </w:tc>
        <w:tc>
          <w:tcPr>
            <w:tcW w:w="6662" w:type="dxa"/>
          </w:tcPr>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Муниципальные служащие администрации города Югорска (далее – слушатели).</w:t>
            </w:r>
          </w:p>
        </w:tc>
      </w:tr>
      <w:tr w:rsidR="00193AD7" w:rsidRPr="00193AD7" w:rsidTr="00193AD7">
        <w:trPr>
          <w:trHeight w:val="273"/>
        </w:trPr>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3</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662" w:type="dxa"/>
          </w:tcPr>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Федеральный закон от 29.12.2012 № 273-ФЗ «Об образовании в Российской Федерации»;</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Федеральный закон от 27.07.2004 № 79-ФЗ «О государственной гражданской службе Российской Федерации».</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Федеральный закон от 02.03.2007 № 25-ФЗ «О муниципальной службе Российской Федерации»;</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Указ Президента Российской Федерации от 21.02.2019  № 68</w:t>
            </w:r>
            <w:r w:rsidRPr="00193AD7">
              <w:rPr>
                <w:rFonts w:ascii="Times New Roman" w:eastAsia="Calibri" w:hAnsi="Times New Roman" w:cs="Times New Roman"/>
              </w:rPr>
              <w:br/>
              <w:t>«О профессиональном развитии государственных гражданских служащих Российской Федерации»;</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93AD7" w:rsidRPr="00193AD7" w:rsidRDefault="00193AD7" w:rsidP="00193AD7">
            <w:pPr>
              <w:tabs>
                <w:tab w:val="left" w:pos="423"/>
                <w:tab w:val="num" w:pos="1980"/>
              </w:tabs>
              <w:spacing w:after="0" w:line="240" w:lineRule="auto"/>
              <w:ind w:left="33" w:firstLine="284"/>
              <w:jc w:val="both"/>
              <w:rPr>
                <w:rFonts w:ascii="Times New Roman" w:eastAsia="Calibri" w:hAnsi="Times New Roman" w:cs="Times New Roman"/>
              </w:rPr>
            </w:pPr>
            <w:r w:rsidRPr="00193AD7">
              <w:rPr>
                <w:rFonts w:ascii="Times New Roman" w:eastAsia="Calibri" w:hAnsi="Times New Roman" w:cs="Times New Roman"/>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93AD7" w:rsidRPr="00193AD7" w:rsidRDefault="00193AD7" w:rsidP="00193AD7">
            <w:pPr>
              <w:tabs>
                <w:tab w:val="left" w:pos="33"/>
              </w:tabs>
              <w:spacing w:after="0" w:line="240" w:lineRule="auto"/>
              <w:ind w:left="33" w:firstLine="284"/>
              <w:contextualSpacing/>
              <w:jc w:val="both"/>
              <w:rPr>
                <w:rFonts w:ascii="Times New Roman" w:eastAsia="Calibri" w:hAnsi="Times New Roman" w:cs="Times New Roman"/>
              </w:rPr>
            </w:pPr>
            <w:r w:rsidRPr="00193AD7">
              <w:rPr>
                <w:rFonts w:ascii="Times New Roman" w:eastAsia="Calibri" w:hAnsi="Times New Roman" w:cs="Times New Roman"/>
              </w:rPr>
              <w:t>Закон Ханты-Мансийского автономного округа – Югры от 20.07.2007 № 113-оз «Об отдельных вопросах муниципальной службы в Ханты-Мансийском автономном округе – Югре».</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4</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Цель и назначение услуг</w:t>
            </w:r>
          </w:p>
        </w:tc>
        <w:tc>
          <w:tcPr>
            <w:tcW w:w="6662" w:type="dxa"/>
          </w:tcPr>
          <w:p w:rsidR="00193AD7" w:rsidRPr="00193AD7" w:rsidRDefault="00193AD7" w:rsidP="00193AD7">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193AD7" w:rsidRPr="00193AD7" w:rsidRDefault="00193AD7" w:rsidP="00193AD7">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193AD7">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5</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Форма, объем, срок и место оказания услуг</w:t>
            </w:r>
          </w:p>
        </w:tc>
        <w:tc>
          <w:tcPr>
            <w:tcW w:w="6662" w:type="dxa"/>
          </w:tcPr>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Форма обучения: очная, с применением дистанционных образовательных технологий.</w:t>
            </w:r>
          </w:p>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Объем ДПП 40 часов: очно 16 академических часов, дистанционно  24 академических часа (академический час </w:t>
            </w:r>
            <w:r w:rsidRPr="00193AD7">
              <w:rPr>
                <w:rFonts w:ascii="Times New Roman" w:eastAsia="Times New Roman" w:hAnsi="Times New Roman" w:cs="Times New Roman"/>
                <w:lang w:eastAsia="ru-RU"/>
              </w:rPr>
              <w:lastRenderedPageBreak/>
              <w:t>устанавливается продолжительностью 45 мин).</w:t>
            </w:r>
          </w:p>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Срок оказания услуг: до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Место оказания услуг: место проведения очных занятий -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lastRenderedPageBreak/>
              <w:t>6</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Количество обучаемых</w:t>
            </w:r>
          </w:p>
        </w:tc>
        <w:tc>
          <w:tcPr>
            <w:tcW w:w="6662" w:type="dxa"/>
          </w:tcPr>
          <w:p w:rsidR="00193AD7" w:rsidRPr="00193AD7" w:rsidRDefault="00193AD7" w:rsidP="00193AD7">
            <w:pPr>
              <w:spacing w:after="0" w:line="240" w:lineRule="auto"/>
              <w:ind w:firstLine="317"/>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4 (четыре)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7</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Требования к ДПП и ее реализации</w:t>
            </w:r>
          </w:p>
        </w:tc>
        <w:tc>
          <w:tcPr>
            <w:tcW w:w="6662" w:type="dxa"/>
          </w:tcPr>
          <w:p w:rsidR="00193AD7" w:rsidRPr="00193AD7" w:rsidRDefault="00193AD7" w:rsidP="00193AD7">
            <w:pPr>
              <w:tabs>
                <w:tab w:val="num" w:pos="1980"/>
              </w:tabs>
              <w:spacing w:after="0" w:line="240" w:lineRule="auto"/>
              <w:ind w:left="1404" w:hanging="108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I. Порядок оказания услуг.</w:t>
            </w:r>
          </w:p>
          <w:p w:rsidR="00193AD7" w:rsidRPr="00193AD7" w:rsidRDefault="00193AD7" w:rsidP="00193AD7">
            <w:pPr>
              <w:tabs>
                <w:tab w:val="num" w:pos="1980"/>
              </w:tabs>
              <w:spacing w:after="0" w:line="240" w:lineRule="auto"/>
              <w:ind w:left="1404" w:hanging="108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1.1. Исполнитель должен: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1.1.2. Подготовить учебно-методический, раздаточный материал и обеспечить им обучаемых.</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1.1.3.Организовать учебный процесс</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1.1.4.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1.1.7. Ежедневно вести журнал учета посещаемости занятий и своевременно информировать Заказчика о пропусках занятий обучаемыми (в день установления факта пропуска занятия).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г.Югорске.</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1.2. Заказчик должен:</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1.2.1. В течении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чем за 5 (пять) рабочих дней до дня начала обучения.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lastRenderedPageBreak/>
              <w:t>1.2.2. Обеспечить своевременное информирование обучаемых о месте и сроках проведения обучения.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II. Условия оказания услуг.</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2.4. Обучение должно быть организовано на русском языке.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Курсы повышения квалификации должны проводиться практикующим специалистом:</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Квалификация преподавателя должна быть подтверждена: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дипломом о высшем образовании (например – юридическое, педагогическое, экономическое);</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Копии вышеперечисленных документов должны быть представлены Заказчику на электронный адрес </w:t>
            </w:r>
            <w:hyperlink r:id="rId12" w:history="1">
              <w:r w:rsidRPr="00193AD7">
                <w:rPr>
                  <w:rFonts w:ascii="Times New Roman" w:eastAsia="Times New Roman" w:hAnsi="Times New Roman" w:cs="Times New Roman"/>
                  <w:color w:val="0000FF"/>
                  <w:u w:val="single"/>
                  <w:lang w:eastAsia="ru-RU"/>
                </w:rPr>
                <w:t>omsik@ugorsk.ru</w:t>
              </w:r>
            </w:hyperlink>
            <w:r w:rsidRPr="00193AD7">
              <w:rPr>
                <w:rFonts w:ascii="Times New Roman" w:eastAsia="Times New Roman" w:hAnsi="Times New Roman" w:cs="Times New Roman"/>
                <w:lang w:eastAsia="ru-RU"/>
              </w:rPr>
              <w:t>.</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2.6.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Исполнитель не позднее чем за  5 (пять) рабочих дней до начала обучения: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предоставляет обучаемым и представителю Заказчика свободный доступ к системе дистанционного обучения на весь период обучения.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Исполнитель не позднее 2 (два) рабочих дней до начала курсов повышения квалификации направляет обучаемым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В инструкциях должна быть предусмотрена последовательность следующих действий:</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вход в систему дистанционного обучения;</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lastRenderedPageBreak/>
              <w:t>- прохождение авторизации;</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поиск необходимых курсов;</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Инструкции должны сопровождаться изображениями экранов (скриншотами) системы дистанционного обучения или должны быть в виде кратких видеоинструкций, размещенных в системе дистанционного обучения или на других ресурсах.</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
          <w:p w:rsidR="00193AD7" w:rsidRPr="00193AD7" w:rsidRDefault="00193AD7" w:rsidP="00193AD7">
            <w:pPr>
              <w:tabs>
                <w:tab w:val="num" w:pos="1980"/>
              </w:tabs>
              <w:spacing w:after="0" w:line="240" w:lineRule="auto"/>
              <w:ind w:left="33" w:firstLine="284"/>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2.8. Акт выполненных работ,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lastRenderedPageBreak/>
              <w:t>8</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Требования к содержанию ДПП</w:t>
            </w:r>
          </w:p>
        </w:tc>
        <w:tc>
          <w:tcPr>
            <w:tcW w:w="6662" w:type="dxa"/>
          </w:tcPr>
          <w:p w:rsidR="00193AD7" w:rsidRPr="00193AD7" w:rsidRDefault="00193AD7" w:rsidP="00193AD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193AD7">
              <w:rPr>
                <w:rFonts w:ascii="Times New Roman" w:eastAsia="Times New Roman" w:hAnsi="Times New Roman" w:cs="Times New Roman"/>
                <w:spacing w:val="-6"/>
                <w:lang w:eastAsia="zh-CN"/>
              </w:rPr>
              <w:t xml:space="preserve">1.Программа должна </w:t>
            </w:r>
          </w:p>
          <w:p w:rsidR="00193AD7" w:rsidRPr="00193AD7" w:rsidRDefault="00193AD7" w:rsidP="00193AD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193AD7">
              <w:rPr>
                <w:rFonts w:ascii="Times New Roman" w:eastAsia="Times New Roman" w:hAnsi="Times New Roman" w:cs="Times New Roman"/>
                <w:spacing w:val="-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93AD7" w:rsidRPr="00193AD7" w:rsidRDefault="00193AD7" w:rsidP="00193AD7">
            <w:pPr>
              <w:tabs>
                <w:tab w:val="left" w:pos="0"/>
                <w:tab w:val="left" w:pos="34"/>
              </w:tabs>
              <w:suppressAutoHyphens/>
              <w:spacing w:after="0" w:line="240" w:lineRule="auto"/>
              <w:ind w:firstLine="317"/>
              <w:jc w:val="both"/>
              <w:rPr>
                <w:rFonts w:ascii="Times New Roman" w:eastAsia="Times New Roman" w:hAnsi="Times New Roman" w:cs="Times New Roman"/>
                <w:lang w:eastAsia="zh-CN"/>
              </w:rPr>
            </w:pPr>
            <w:r w:rsidRPr="00193AD7">
              <w:rPr>
                <w:rFonts w:ascii="Times New Roman" w:eastAsia="Times New Roman" w:hAnsi="Times New Roman" w:cs="Times New Roman"/>
                <w:lang w:eastAsia="zh-CN"/>
              </w:rPr>
              <w:t>2.</w:t>
            </w:r>
            <w:r w:rsidRPr="00193AD7">
              <w:rPr>
                <w:rFonts w:ascii="Times New Roman" w:eastAsia="Times New Roman" w:hAnsi="Times New Roman" w:cs="Times New Roman"/>
                <w:bCs/>
                <w:lang w:eastAsia="zh-CN"/>
              </w:rPr>
              <w:t>Программа должна включать следующие основные разделы</w:t>
            </w:r>
            <w:r w:rsidRPr="00193AD7">
              <w:rPr>
                <w:rFonts w:ascii="Times New Roman" w:eastAsia="Times New Roman" w:hAnsi="Times New Roman" w:cs="Times New Roman"/>
                <w:lang w:eastAsia="zh-CN"/>
              </w:rPr>
              <w:t>:</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2.1. Личная эффективность муниципального служащего</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Расстановка приоритетов: организация рабочего времени и пространства</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Навыки публичных выступлений</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Техники внутренней мотивации</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2.2. Корпоративные ценности и компетенции</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Деловой этикет и кодекс служебного поведения</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xml:space="preserve">- Профессиональные компетенции </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xml:space="preserve">- Навыки бесконфликтного поведения </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2.3. Эффективные коммуникации</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Виды коммуникаций. Результат комммуникации.</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Деловое общение. Особенности письменных коммуникаций</w:t>
            </w:r>
          </w:p>
          <w:p w:rsidR="00193AD7" w:rsidRPr="00193AD7" w:rsidRDefault="00193AD7" w:rsidP="00193AD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193AD7">
              <w:rPr>
                <w:rFonts w:ascii="Times New Roman" w:eastAsia="Times New Roman" w:hAnsi="Times New Roman" w:cs="Times New Roman"/>
                <w:bCs/>
                <w:spacing w:val="-6"/>
                <w:lang w:eastAsia="zh-CN"/>
              </w:rPr>
              <w:t>- Совершенствование устной деловой коммуникации.</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9</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Минимальные требования к методическому обеспечению ДПП и раздаточному материалу</w:t>
            </w:r>
          </w:p>
        </w:tc>
        <w:tc>
          <w:tcPr>
            <w:tcW w:w="6662" w:type="dxa"/>
          </w:tcPr>
          <w:p w:rsidR="00193AD7" w:rsidRPr="00193AD7" w:rsidRDefault="00193AD7" w:rsidP="00193AD7">
            <w:pPr>
              <w:tabs>
                <w:tab w:val="num" w:pos="0"/>
              </w:tabs>
              <w:spacing w:after="0" w:line="240" w:lineRule="auto"/>
              <w:ind w:firstLine="317"/>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93AD7" w:rsidRPr="00193AD7" w:rsidRDefault="00193AD7" w:rsidP="00193AD7">
            <w:pPr>
              <w:tabs>
                <w:tab w:val="num" w:pos="0"/>
              </w:tabs>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bCs/>
                <w:lang w:eastAsia="ru-RU"/>
              </w:rPr>
              <w:t xml:space="preserve">Методическое обеспечение ДПП </w:t>
            </w:r>
            <w:r w:rsidRPr="00193AD7">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193AD7" w:rsidRPr="00193AD7" w:rsidRDefault="00193AD7" w:rsidP="00193AD7">
            <w:pPr>
              <w:tabs>
                <w:tab w:val="num" w:pos="0"/>
              </w:tabs>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10</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 xml:space="preserve">Требования к результатам услуг </w:t>
            </w:r>
          </w:p>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 xml:space="preserve">и форме их </w:t>
            </w:r>
            <w:r w:rsidRPr="00193AD7">
              <w:rPr>
                <w:rFonts w:ascii="Times New Roman" w:eastAsia="Times New Roman" w:hAnsi="Times New Roman" w:cs="Times New Roman"/>
                <w:bCs/>
                <w:lang w:eastAsia="ru-RU"/>
              </w:rPr>
              <w:lastRenderedPageBreak/>
              <w:t>представления</w:t>
            </w:r>
          </w:p>
        </w:tc>
        <w:tc>
          <w:tcPr>
            <w:tcW w:w="6662" w:type="dxa"/>
          </w:tcPr>
          <w:p w:rsidR="00193AD7" w:rsidRPr="00193AD7" w:rsidRDefault="00193AD7" w:rsidP="00193AD7">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193AD7">
              <w:rPr>
                <w:rFonts w:ascii="Times New Roman" w:eastAsia="Times New Roman" w:hAnsi="Times New Roman" w:cs="Times New Roman"/>
                <w:color w:val="000000"/>
                <w:lang w:eastAsia="ru-RU"/>
              </w:rPr>
              <w:lastRenderedPageBreak/>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w:t>
            </w:r>
            <w:r w:rsidRPr="00193AD7">
              <w:rPr>
                <w:rFonts w:ascii="Times New Roman" w:eastAsia="Times New Roman" w:hAnsi="Times New Roman" w:cs="Times New Roman"/>
                <w:color w:val="000000"/>
                <w:lang w:eastAsia="ru-RU"/>
              </w:rPr>
              <w:lastRenderedPageBreak/>
              <w:t>квалификации.</w:t>
            </w:r>
          </w:p>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color w:val="000000"/>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lastRenderedPageBreak/>
              <w:t>11</w:t>
            </w:r>
          </w:p>
        </w:tc>
        <w:tc>
          <w:tcPr>
            <w:tcW w:w="2552" w:type="dxa"/>
          </w:tcPr>
          <w:p w:rsidR="00193AD7" w:rsidRPr="00193AD7" w:rsidRDefault="00193AD7" w:rsidP="00193AD7">
            <w:pPr>
              <w:spacing w:after="0" w:line="240" w:lineRule="auto"/>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Требования к объему и гарантиям качества услуг</w:t>
            </w:r>
          </w:p>
        </w:tc>
        <w:tc>
          <w:tcPr>
            <w:tcW w:w="6662" w:type="dxa"/>
          </w:tcPr>
          <w:p w:rsidR="00193AD7" w:rsidRPr="00193AD7" w:rsidRDefault="00193AD7" w:rsidP="00193AD7">
            <w:pPr>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Оценку качества услуг проводит Заказчик в отношении соответствия результатов освоения программы обучаемыми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193AD7" w:rsidRPr="00193AD7" w:rsidTr="00193AD7">
        <w:tc>
          <w:tcPr>
            <w:tcW w:w="709" w:type="dxa"/>
          </w:tcPr>
          <w:p w:rsidR="00193AD7" w:rsidRPr="00193AD7" w:rsidRDefault="00193AD7" w:rsidP="00193AD7">
            <w:pPr>
              <w:spacing w:after="0" w:line="240" w:lineRule="auto"/>
              <w:jc w:val="both"/>
              <w:rPr>
                <w:rFonts w:ascii="Times New Roman" w:eastAsia="Times New Roman" w:hAnsi="Times New Roman" w:cs="Times New Roman"/>
                <w:bCs/>
                <w:lang w:eastAsia="ru-RU"/>
              </w:rPr>
            </w:pPr>
            <w:r w:rsidRPr="00193AD7">
              <w:rPr>
                <w:rFonts w:ascii="Times New Roman" w:eastAsia="Times New Roman" w:hAnsi="Times New Roman" w:cs="Times New Roman"/>
                <w:bCs/>
                <w:lang w:eastAsia="ru-RU"/>
              </w:rPr>
              <w:t>12</w:t>
            </w:r>
          </w:p>
        </w:tc>
        <w:tc>
          <w:tcPr>
            <w:tcW w:w="2552" w:type="dxa"/>
          </w:tcPr>
          <w:p w:rsidR="00193AD7" w:rsidRPr="00193AD7" w:rsidRDefault="00193AD7" w:rsidP="00193AD7">
            <w:pPr>
              <w:spacing w:after="0" w:line="240" w:lineRule="auto"/>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 xml:space="preserve">Иные требования к услугам и условиям их оказания </w:t>
            </w:r>
          </w:p>
        </w:tc>
        <w:tc>
          <w:tcPr>
            <w:tcW w:w="6662" w:type="dxa"/>
          </w:tcPr>
          <w:p w:rsidR="00193AD7" w:rsidRPr="00193AD7" w:rsidRDefault="00193AD7" w:rsidP="00193AD7">
            <w:pPr>
              <w:tabs>
                <w:tab w:val="num" w:pos="0"/>
              </w:tabs>
              <w:spacing w:after="0" w:line="240" w:lineRule="auto"/>
              <w:ind w:firstLine="317"/>
              <w:jc w:val="both"/>
              <w:rPr>
                <w:rFonts w:ascii="Times New Roman" w:eastAsia="Times New Roman" w:hAnsi="Times New Roman" w:cs="Times New Roman"/>
                <w:lang w:eastAsia="ru-RU"/>
              </w:rPr>
            </w:pPr>
            <w:r w:rsidRPr="00193AD7">
              <w:rPr>
                <w:rFonts w:ascii="Times New Roman" w:eastAsia="Times New Roman" w:hAnsi="Times New Roman" w:cs="Times New Roman"/>
                <w:lang w:eastAsia="ru-RU"/>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93AD7" w:rsidRDefault="00193AD7"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93AD7" w:rsidRPr="00407514" w:rsidRDefault="00193AD7"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12" w:rsidRDefault="000E6E12" w:rsidP="00407514">
      <w:pPr>
        <w:spacing w:after="0" w:line="240" w:lineRule="auto"/>
      </w:pPr>
      <w:r>
        <w:separator/>
      </w:r>
    </w:p>
  </w:endnote>
  <w:endnote w:type="continuationSeparator" w:id="0">
    <w:p w:rsidR="000E6E12" w:rsidRDefault="000E6E12"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12" w:rsidRDefault="000E6E12" w:rsidP="00407514">
      <w:pPr>
        <w:spacing w:after="0" w:line="240" w:lineRule="auto"/>
      </w:pPr>
      <w:r>
        <w:separator/>
      </w:r>
    </w:p>
  </w:footnote>
  <w:footnote w:type="continuationSeparator" w:id="0">
    <w:p w:rsidR="000E6E12" w:rsidRDefault="000E6E12"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r>
        <w:rPr>
          <w:rFonts w:ascii="Times New Roman" w:hAnsi="Times New Roman"/>
        </w:rPr>
        <w:t>З</w:t>
      </w:r>
      <w:r w:rsidRPr="00904483">
        <w:rPr>
          <w:rFonts w:ascii="Times New Roman" w:hAnsi="Times New Roman"/>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0E6E12"/>
    <w:rsid w:val="00193AD7"/>
    <w:rsid w:val="00407514"/>
    <w:rsid w:val="00444E9B"/>
    <w:rsid w:val="004E2CD3"/>
    <w:rsid w:val="004F30CD"/>
    <w:rsid w:val="006966A3"/>
    <w:rsid w:val="00786427"/>
    <w:rsid w:val="009F5107"/>
    <w:rsid w:val="00AE2845"/>
    <w:rsid w:val="00B2125E"/>
    <w:rsid w:val="00BE19A9"/>
    <w:rsid w:val="00C81190"/>
    <w:rsid w:val="00D3421D"/>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7561</Words>
  <Characters>43099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4</cp:revision>
  <dcterms:created xsi:type="dcterms:W3CDTF">2020-02-03T06:01:00Z</dcterms:created>
  <dcterms:modified xsi:type="dcterms:W3CDTF">2020-02-07T07:33:00Z</dcterms:modified>
</cp:coreProperties>
</file>