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1C" w:rsidRDefault="0005061C" w:rsidP="00E547F4">
      <w:pPr>
        <w:jc w:val="center"/>
        <w:rPr>
          <w:b/>
          <w:sz w:val="24"/>
        </w:rPr>
      </w:pPr>
    </w:p>
    <w:p w:rsidR="00E547F4" w:rsidRDefault="00E547F4" w:rsidP="00E547F4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05061C" w:rsidRDefault="0005061C" w:rsidP="00E547F4">
      <w:pPr>
        <w:jc w:val="center"/>
        <w:rPr>
          <w:b/>
          <w:sz w:val="24"/>
        </w:rPr>
      </w:pPr>
    </w:p>
    <w:p w:rsidR="00E547F4" w:rsidRDefault="00E547F4" w:rsidP="00E547F4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547F4" w:rsidRDefault="00E547F4" w:rsidP="00E547F4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547F4" w:rsidRDefault="00E547F4" w:rsidP="00E547F4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8684C" w:rsidRDefault="0048684C" w:rsidP="00E547F4">
      <w:pPr>
        <w:jc w:val="center"/>
        <w:rPr>
          <w:b/>
          <w:sz w:val="24"/>
        </w:rPr>
      </w:pPr>
    </w:p>
    <w:p w:rsidR="00E547F4" w:rsidRDefault="00E547F4" w:rsidP="00E547F4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«</w:t>
      </w:r>
      <w:r w:rsidR="00EA3D95">
        <w:rPr>
          <w:sz w:val="24"/>
          <w:szCs w:val="24"/>
        </w:rPr>
        <w:t>21</w:t>
      </w:r>
      <w:r>
        <w:rPr>
          <w:sz w:val="24"/>
          <w:szCs w:val="24"/>
        </w:rPr>
        <w:t xml:space="preserve">» мая 2019 г.                                                                                         </w:t>
      </w:r>
      <w:r w:rsidR="0048684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018730000581900009</w:t>
      </w:r>
      <w:r w:rsidR="00EA3D95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-3</w:t>
      </w:r>
    </w:p>
    <w:p w:rsidR="00B83D94" w:rsidRDefault="00B83D94" w:rsidP="00E547F4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</w:p>
    <w:p w:rsidR="00024857" w:rsidRPr="00B33B49" w:rsidRDefault="00024857" w:rsidP="00024857">
      <w:pPr>
        <w:pStyle w:val="a5"/>
        <w:tabs>
          <w:tab w:val="left" w:pos="-567"/>
          <w:tab w:val="left" w:pos="0"/>
          <w:tab w:val="left" w:pos="142"/>
          <w:tab w:val="left" w:pos="567"/>
        </w:tabs>
        <w:ind w:left="142" w:right="142"/>
        <w:contextualSpacing/>
        <w:jc w:val="both"/>
        <w:rPr>
          <w:rFonts w:ascii="PT Astra Serif" w:hAnsi="PT Astra Serif"/>
        </w:rPr>
      </w:pPr>
      <w:r w:rsidRPr="00B33B49">
        <w:rPr>
          <w:rFonts w:ascii="PT Astra Serif" w:hAnsi="PT Astra Serif"/>
        </w:rPr>
        <w:t xml:space="preserve">ПРИСУТСТВОВАЛИ: </w:t>
      </w:r>
    </w:p>
    <w:p w:rsidR="00024857" w:rsidRPr="00B33B49" w:rsidRDefault="00024857" w:rsidP="00024857">
      <w:pPr>
        <w:pStyle w:val="a5"/>
        <w:tabs>
          <w:tab w:val="left" w:pos="-567"/>
          <w:tab w:val="left" w:pos="0"/>
          <w:tab w:val="left" w:pos="142"/>
          <w:tab w:val="left" w:pos="567"/>
          <w:tab w:val="left" w:pos="993"/>
        </w:tabs>
        <w:ind w:left="142" w:right="142"/>
        <w:contextualSpacing/>
        <w:jc w:val="both"/>
        <w:rPr>
          <w:rFonts w:ascii="PT Astra Serif" w:hAnsi="PT Astra Serif"/>
        </w:rPr>
      </w:pPr>
      <w:r w:rsidRPr="00B33B49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33B49">
        <w:rPr>
          <w:rFonts w:ascii="PT Astra Serif" w:hAnsi="PT Astra Serif"/>
        </w:rPr>
        <w:t>Югорска</w:t>
      </w:r>
      <w:proofErr w:type="spellEnd"/>
      <w:r w:rsidRPr="00B33B49">
        <w:rPr>
          <w:rFonts w:ascii="PT Astra Serif" w:hAnsi="PT Astra Serif"/>
        </w:rPr>
        <w:t xml:space="preserve"> (далее - комиссия) в следующем  составе:</w:t>
      </w:r>
    </w:p>
    <w:p w:rsidR="00024857" w:rsidRPr="00B33B49" w:rsidRDefault="00024857" w:rsidP="00024857">
      <w:pPr>
        <w:numPr>
          <w:ilvl w:val="0"/>
          <w:numId w:val="1"/>
        </w:numPr>
        <w:tabs>
          <w:tab w:val="left" w:pos="142"/>
          <w:tab w:val="left" w:pos="426"/>
        </w:tabs>
        <w:ind w:left="142" w:right="142" w:firstLine="0"/>
        <w:jc w:val="both"/>
        <w:rPr>
          <w:rFonts w:ascii="PT Astra Serif" w:hAnsi="PT Astra Serif"/>
          <w:sz w:val="24"/>
          <w:szCs w:val="24"/>
        </w:rPr>
      </w:pPr>
      <w:r w:rsidRPr="00B33B49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B33B49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B33B49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24857" w:rsidRPr="00B33B49" w:rsidRDefault="00024857" w:rsidP="0002485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567"/>
          <w:tab w:val="left" w:pos="993"/>
        </w:tabs>
        <w:ind w:left="142" w:right="142" w:firstLine="0"/>
        <w:contextualSpacing/>
        <w:jc w:val="both"/>
        <w:rPr>
          <w:rFonts w:ascii="PT Astra Serif" w:hAnsi="PT Astra Serif"/>
        </w:rPr>
      </w:pPr>
      <w:r w:rsidRPr="00B33B49">
        <w:rPr>
          <w:rFonts w:ascii="PT Astra Serif" w:hAnsi="PT Astra Serif"/>
        </w:rPr>
        <w:t xml:space="preserve">В.К. </w:t>
      </w:r>
      <w:proofErr w:type="spellStart"/>
      <w:r w:rsidRPr="00B33B49">
        <w:rPr>
          <w:rFonts w:ascii="PT Astra Serif" w:hAnsi="PT Astra Serif"/>
        </w:rPr>
        <w:t>Бандурин</w:t>
      </w:r>
      <w:proofErr w:type="spellEnd"/>
      <w:r w:rsidRPr="00B33B49">
        <w:rPr>
          <w:rFonts w:ascii="PT Astra Serif" w:hAnsi="PT Astra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33B49">
        <w:rPr>
          <w:rFonts w:ascii="PT Astra Serif" w:hAnsi="PT Astra Serif"/>
        </w:rPr>
        <w:t>жилищно</w:t>
      </w:r>
      <w:proofErr w:type="spellEnd"/>
      <w:r w:rsidRPr="00B33B49"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 w:rsidRPr="00B33B49">
        <w:rPr>
          <w:rFonts w:ascii="PT Astra Serif" w:hAnsi="PT Astra Serif"/>
        </w:rPr>
        <w:t>Югорска</w:t>
      </w:r>
      <w:proofErr w:type="spellEnd"/>
      <w:r w:rsidRPr="00B33B49">
        <w:rPr>
          <w:rFonts w:ascii="PT Astra Serif" w:hAnsi="PT Astra Serif"/>
        </w:rPr>
        <w:t>;</w:t>
      </w:r>
    </w:p>
    <w:p w:rsidR="00024857" w:rsidRPr="00024857" w:rsidRDefault="00024857" w:rsidP="00024857">
      <w:pPr>
        <w:pStyle w:val="a5"/>
        <w:tabs>
          <w:tab w:val="left" w:pos="-567"/>
          <w:tab w:val="left" w:pos="0"/>
          <w:tab w:val="left" w:pos="142"/>
          <w:tab w:val="left" w:pos="567"/>
          <w:tab w:val="left" w:pos="993"/>
        </w:tabs>
        <w:ind w:left="142" w:right="142"/>
        <w:contextualSpacing/>
        <w:jc w:val="both"/>
        <w:rPr>
          <w:rFonts w:ascii="PT Astra Serif" w:hAnsi="PT Astra Serif"/>
        </w:rPr>
      </w:pPr>
      <w:r w:rsidRPr="00024857">
        <w:rPr>
          <w:rFonts w:ascii="PT Astra Serif" w:hAnsi="PT Astra Serif"/>
        </w:rPr>
        <w:t>Члены комиссии:</w:t>
      </w:r>
    </w:p>
    <w:p w:rsidR="00024857" w:rsidRPr="00024857" w:rsidRDefault="00024857" w:rsidP="0002485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567"/>
          <w:tab w:val="left" w:pos="993"/>
        </w:tabs>
        <w:ind w:left="142" w:right="142" w:firstLine="0"/>
        <w:contextualSpacing/>
        <w:jc w:val="both"/>
        <w:rPr>
          <w:rFonts w:ascii="PT Astra Serif" w:hAnsi="PT Astra Serif"/>
        </w:rPr>
      </w:pPr>
      <w:r w:rsidRPr="00024857">
        <w:rPr>
          <w:rFonts w:ascii="PT Astra Serif" w:hAnsi="PT Astra Serif"/>
        </w:rPr>
        <w:t xml:space="preserve">В. А. </w:t>
      </w:r>
      <w:proofErr w:type="spellStart"/>
      <w:r w:rsidRPr="00024857">
        <w:rPr>
          <w:rFonts w:ascii="PT Astra Serif" w:hAnsi="PT Astra Serif"/>
        </w:rPr>
        <w:t>Климин</w:t>
      </w:r>
      <w:proofErr w:type="spellEnd"/>
      <w:r w:rsidRPr="00024857">
        <w:rPr>
          <w:rFonts w:ascii="PT Astra Serif" w:hAnsi="PT Astra Serif"/>
        </w:rPr>
        <w:t xml:space="preserve"> – председатель Думы города </w:t>
      </w:r>
      <w:proofErr w:type="spellStart"/>
      <w:r w:rsidRPr="00024857">
        <w:rPr>
          <w:rFonts w:ascii="PT Astra Serif" w:hAnsi="PT Astra Serif"/>
        </w:rPr>
        <w:t>Югорска</w:t>
      </w:r>
      <w:proofErr w:type="spellEnd"/>
      <w:proofErr w:type="gramStart"/>
      <w:r w:rsidRPr="00024857">
        <w:rPr>
          <w:rFonts w:ascii="PT Astra Serif" w:hAnsi="PT Astra Serif"/>
        </w:rPr>
        <w:t>;;</w:t>
      </w:r>
      <w:proofErr w:type="gramEnd"/>
    </w:p>
    <w:p w:rsidR="00024857" w:rsidRPr="00024857" w:rsidRDefault="00024857" w:rsidP="0002485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567"/>
          <w:tab w:val="left" w:pos="993"/>
        </w:tabs>
        <w:ind w:left="142" w:right="142" w:firstLine="0"/>
        <w:contextualSpacing/>
        <w:jc w:val="both"/>
        <w:rPr>
          <w:rFonts w:ascii="PT Astra Serif" w:hAnsi="PT Astra Serif"/>
        </w:rPr>
      </w:pPr>
      <w:r w:rsidRPr="00024857">
        <w:rPr>
          <w:rFonts w:ascii="PT Astra Serif" w:hAnsi="PT Astra Serif"/>
        </w:rPr>
        <w:t>Н.А. Морозова – советник руководителя;</w:t>
      </w:r>
    </w:p>
    <w:p w:rsidR="00024857" w:rsidRPr="00024857" w:rsidRDefault="00024857" w:rsidP="0002485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567"/>
          <w:tab w:val="left" w:pos="993"/>
        </w:tabs>
        <w:ind w:left="142" w:right="142" w:firstLine="0"/>
        <w:contextualSpacing/>
        <w:jc w:val="both"/>
        <w:rPr>
          <w:rFonts w:ascii="PT Astra Serif" w:hAnsi="PT Astra Serif"/>
        </w:rPr>
      </w:pPr>
      <w:r w:rsidRPr="00024857">
        <w:rPr>
          <w:rFonts w:ascii="PT Astra Serif" w:hAnsi="PT Astra Serif"/>
        </w:rPr>
        <w:t xml:space="preserve">Т.И. </w:t>
      </w:r>
      <w:proofErr w:type="spellStart"/>
      <w:r w:rsidRPr="00024857">
        <w:rPr>
          <w:rFonts w:ascii="PT Astra Serif" w:hAnsi="PT Astra Serif"/>
        </w:rPr>
        <w:t>Долгодворова</w:t>
      </w:r>
      <w:proofErr w:type="spellEnd"/>
      <w:r w:rsidRPr="00024857">
        <w:rPr>
          <w:rFonts w:ascii="PT Astra Serif" w:hAnsi="PT Astra Serif"/>
        </w:rPr>
        <w:t xml:space="preserve"> – заместитель главы города </w:t>
      </w:r>
      <w:proofErr w:type="spellStart"/>
      <w:r w:rsidRPr="00024857">
        <w:rPr>
          <w:rFonts w:ascii="PT Astra Serif" w:hAnsi="PT Astra Serif"/>
        </w:rPr>
        <w:t>Югорска</w:t>
      </w:r>
      <w:proofErr w:type="spellEnd"/>
      <w:r w:rsidRPr="00024857">
        <w:rPr>
          <w:rFonts w:ascii="PT Astra Serif" w:hAnsi="PT Astra Serif"/>
        </w:rPr>
        <w:t>;</w:t>
      </w:r>
    </w:p>
    <w:p w:rsidR="00024857" w:rsidRPr="00024857" w:rsidRDefault="00024857" w:rsidP="0002485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567"/>
          <w:tab w:val="left" w:pos="993"/>
        </w:tabs>
        <w:ind w:left="142" w:right="142" w:firstLine="0"/>
        <w:contextualSpacing/>
        <w:jc w:val="both"/>
        <w:rPr>
          <w:rFonts w:ascii="PT Astra Serif" w:hAnsi="PT Astra Serif"/>
        </w:rPr>
      </w:pPr>
      <w:r w:rsidRPr="00024857">
        <w:rPr>
          <w:rFonts w:ascii="PT Astra Serif" w:hAnsi="PT Astra Serif"/>
        </w:rPr>
        <w:t xml:space="preserve">Ж.В. </w:t>
      </w:r>
      <w:proofErr w:type="spellStart"/>
      <w:r w:rsidRPr="00024857">
        <w:rPr>
          <w:rFonts w:ascii="PT Astra Serif" w:hAnsi="PT Astra Serif"/>
        </w:rPr>
        <w:t>Резинкина</w:t>
      </w:r>
      <w:proofErr w:type="spellEnd"/>
      <w:r w:rsidRPr="00024857">
        <w:rPr>
          <w:rFonts w:ascii="PT Astra Serif" w:hAnsi="PT Astra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24857">
        <w:rPr>
          <w:rFonts w:ascii="PT Astra Serif" w:hAnsi="PT Astra Serif"/>
        </w:rPr>
        <w:t>Югорска</w:t>
      </w:r>
      <w:proofErr w:type="spellEnd"/>
      <w:r w:rsidRPr="00024857">
        <w:rPr>
          <w:rFonts w:ascii="PT Astra Serif" w:hAnsi="PT Astra Serif"/>
        </w:rPr>
        <w:t>;</w:t>
      </w:r>
    </w:p>
    <w:p w:rsidR="00024857" w:rsidRPr="00024857" w:rsidRDefault="00024857" w:rsidP="0002485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567"/>
          <w:tab w:val="left" w:pos="993"/>
        </w:tabs>
        <w:ind w:left="142" w:right="142" w:firstLine="0"/>
        <w:contextualSpacing/>
        <w:jc w:val="both"/>
        <w:rPr>
          <w:rFonts w:ascii="PT Astra Serif" w:hAnsi="PT Astra Serif"/>
        </w:rPr>
      </w:pPr>
      <w:r w:rsidRPr="00024857"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4857">
        <w:rPr>
          <w:rFonts w:ascii="PT Astra Serif" w:hAnsi="PT Astra Serif"/>
        </w:rPr>
        <w:t>Югорска</w:t>
      </w:r>
      <w:proofErr w:type="spellEnd"/>
      <w:r w:rsidRPr="00024857">
        <w:rPr>
          <w:rFonts w:ascii="PT Astra Serif" w:hAnsi="PT Astra Serif"/>
        </w:rPr>
        <w:t>.</w:t>
      </w:r>
    </w:p>
    <w:p w:rsidR="006F1AEC" w:rsidRPr="00CE660E" w:rsidRDefault="006F1AEC" w:rsidP="006F1AEC">
      <w:pPr>
        <w:pStyle w:val="a5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</w:rPr>
      </w:pPr>
      <w:r w:rsidRPr="00024857">
        <w:rPr>
          <w:rFonts w:ascii="PT Astra Serif" w:hAnsi="PT Astra Serif"/>
        </w:rPr>
        <w:t xml:space="preserve">Всего присутствовали </w:t>
      </w:r>
      <w:r w:rsidR="00CE660E" w:rsidRPr="00024857">
        <w:rPr>
          <w:rFonts w:ascii="PT Astra Serif" w:hAnsi="PT Astra Serif"/>
        </w:rPr>
        <w:t>7</w:t>
      </w:r>
      <w:r w:rsidRPr="00024857">
        <w:rPr>
          <w:rFonts w:ascii="PT Astra Serif" w:hAnsi="PT Astra Serif"/>
        </w:rPr>
        <w:t xml:space="preserve"> членов комиссии из 8</w:t>
      </w:r>
      <w:r w:rsidRPr="00024857">
        <w:rPr>
          <w:rFonts w:ascii="PT Astra Serif" w:hAnsi="PT Astra Serif"/>
          <w:noProof/>
        </w:rPr>
        <w:t>.</w:t>
      </w:r>
    </w:p>
    <w:p w:rsidR="00CE660E" w:rsidRPr="00CE660E" w:rsidRDefault="00CE660E" w:rsidP="00CE660E">
      <w:pPr>
        <w:ind w:left="142"/>
        <w:jc w:val="both"/>
        <w:rPr>
          <w:rFonts w:ascii="PT Astra Serif" w:hAnsi="PT Astra Serif"/>
          <w:bCs/>
          <w:color w:val="FF0000"/>
          <w:sz w:val="24"/>
          <w:szCs w:val="24"/>
        </w:rPr>
      </w:pPr>
      <w:r w:rsidRPr="00725BF3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05061C">
        <w:rPr>
          <w:rFonts w:ascii="PT Astra Serif" w:hAnsi="PT Astra Serif"/>
          <w:sz w:val="24"/>
          <w:szCs w:val="24"/>
        </w:rPr>
        <w:t xml:space="preserve">Фурсова Полина Павловна, заместитель директора </w:t>
      </w:r>
      <w:r w:rsidR="0005061C" w:rsidRPr="0005061C">
        <w:rPr>
          <w:rFonts w:ascii="PT Astra Serif" w:hAnsi="PT Astra Serif"/>
          <w:sz w:val="24"/>
          <w:szCs w:val="24"/>
        </w:rPr>
        <w:t xml:space="preserve">по хозяйственной работе </w:t>
      </w:r>
      <w:r w:rsidRPr="0005061C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</w:t>
      </w:r>
      <w:r w:rsidRPr="0005061C"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</w:t>
      </w:r>
      <w:r w:rsidRPr="0005061C">
        <w:rPr>
          <w:rFonts w:ascii="PT Astra Serif" w:hAnsi="PT Astra Serif"/>
          <w:sz w:val="24"/>
          <w:szCs w:val="24"/>
        </w:rPr>
        <w:t>.</w:t>
      </w:r>
    </w:p>
    <w:p w:rsidR="00CE660E" w:rsidRPr="00725BF3" w:rsidRDefault="00CE660E" w:rsidP="00CE660E">
      <w:pPr>
        <w:tabs>
          <w:tab w:val="num" w:pos="0"/>
          <w:tab w:val="num" w:pos="567"/>
        </w:tabs>
        <w:ind w:left="142"/>
        <w:jc w:val="both"/>
        <w:rPr>
          <w:rFonts w:ascii="PT Astra Serif" w:hAnsi="PT Astra Serif"/>
          <w:sz w:val="24"/>
          <w:szCs w:val="24"/>
        </w:rPr>
      </w:pPr>
      <w:r w:rsidRPr="00725BF3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0187300005819000097 </w:t>
      </w:r>
      <w:r w:rsidRPr="00725BF3"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(сметана).</w:t>
      </w:r>
    </w:p>
    <w:p w:rsidR="00CE660E" w:rsidRPr="00A7787D" w:rsidRDefault="00CE660E" w:rsidP="00CE660E">
      <w:pPr>
        <w:ind w:left="142"/>
        <w:jc w:val="both"/>
        <w:rPr>
          <w:rFonts w:ascii="PT Astra Serif" w:hAnsi="PT Astra Serif"/>
          <w:sz w:val="24"/>
          <w:szCs w:val="24"/>
        </w:rPr>
      </w:pPr>
      <w:r w:rsidRPr="00725BF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725BF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25BF3">
        <w:rPr>
          <w:rFonts w:ascii="PT Astra Serif" w:hAnsi="PT Astra Serif"/>
          <w:sz w:val="24"/>
          <w:szCs w:val="24"/>
        </w:rPr>
        <w:t>, код аукциона 0187300005819000097</w:t>
      </w:r>
      <w:r w:rsidRPr="00A7787D">
        <w:rPr>
          <w:rFonts w:ascii="PT Astra Serif" w:hAnsi="PT Astra Serif"/>
          <w:sz w:val="24"/>
          <w:szCs w:val="24"/>
        </w:rPr>
        <w:t xml:space="preserve">. </w:t>
      </w:r>
    </w:p>
    <w:p w:rsidR="00CE660E" w:rsidRPr="00725BF3" w:rsidRDefault="00CE660E" w:rsidP="00CE660E">
      <w:pPr>
        <w:ind w:left="142"/>
        <w:jc w:val="both"/>
        <w:rPr>
          <w:rFonts w:ascii="PT Astra Serif" w:hAnsi="PT Astra Serif"/>
          <w:sz w:val="24"/>
          <w:szCs w:val="24"/>
        </w:rPr>
      </w:pPr>
      <w:r w:rsidRPr="00A7787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A7787D">
        <w:rPr>
          <w:rFonts w:ascii="PT Astra Serif" w:hAnsi="PT Astra Serif"/>
          <w:color w:val="000000"/>
          <w:sz w:val="24"/>
          <w:szCs w:val="24"/>
        </w:rPr>
        <w:t>193862200262586220100100210011051000.</w:t>
      </w:r>
    </w:p>
    <w:p w:rsidR="00CE660E" w:rsidRPr="00725BF3" w:rsidRDefault="00CE660E" w:rsidP="00CE660E">
      <w:pPr>
        <w:keepNext/>
        <w:keepLines/>
        <w:suppressLineNumbers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725BF3"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 w:rsidRPr="00725BF3"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</w:t>
      </w:r>
      <w:r w:rsidRPr="00725BF3">
        <w:rPr>
          <w:rFonts w:ascii="PT Astra Serif" w:hAnsi="PT Astra Serif"/>
          <w:color w:val="000000"/>
          <w:sz w:val="24"/>
          <w:szCs w:val="24"/>
        </w:rPr>
        <w:t>.</w:t>
      </w:r>
      <w:r w:rsidRPr="00725BF3">
        <w:rPr>
          <w:rFonts w:ascii="PT Astra Serif" w:hAnsi="PT Astra Serif"/>
          <w:sz w:val="24"/>
          <w:szCs w:val="24"/>
        </w:rPr>
        <w:t xml:space="preserve"> Почтовый адрес: </w:t>
      </w:r>
      <w:r w:rsidRPr="00725BF3">
        <w:rPr>
          <w:rFonts w:ascii="PT Astra Serif" w:hAnsi="PT Astra Serif"/>
          <w:bCs/>
          <w:sz w:val="24"/>
          <w:szCs w:val="24"/>
        </w:rPr>
        <w:t xml:space="preserve">628260, ул. Мира, 85, </w:t>
      </w:r>
      <w:r w:rsidRPr="00725BF3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725BF3">
        <w:rPr>
          <w:rFonts w:ascii="PT Astra Serif" w:hAnsi="PT Astra Serif"/>
          <w:sz w:val="24"/>
          <w:szCs w:val="24"/>
        </w:rPr>
        <w:t>Югорск</w:t>
      </w:r>
      <w:proofErr w:type="spellEnd"/>
      <w:r w:rsidRPr="00725BF3">
        <w:rPr>
          <w:rFonts w:ascii="PT Astra Serif" w:hAnsi="PT Astra Serif"/>
          <w:sz w:val="24"/>
          <w:szCs w:val="24"/>
        </w:rPr>
        <w:t xml:space="preserve">, </w:t>
      </w:r>
      <w:r w:rsidRPr="00725BF3"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 w:rsidRPr="00725BF3"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 w:rsidRPr="00725BF3"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 w:rsidRPr="00725BF3"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CE660E" w:rsidRPr="00725BF3" w:rsidRDefault="00CE660E" w:rsidP="00CE660E">
      <w:pPr>
        <w:ind w:left="142"/>
        <w:jc w:val="both"/>
        <w:rPr>
          <w:rFonts w:ascii="PT Astra Serif" w:hAnsi="PT Astra Serif"/>
          <w:sz w:val="24"/>
          <w:szCs w:val="24"/>
        </w:rPr>
      </w:pPr>
      <w:r w:rsidRPr="00725BF3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14</w:t>
      </w:r>
      <w:r w:rsidRPr="00725BF3">
        <w:rPr>
          <w:rFonts w:ascii="PT Astra Serif" w:hAnsi="PT Astra Serif"/>
          <w:sz w:val="24"/>
          <w:szCs w:val="24"/>
        </w:rPr>
        <w:t xml:space="preserve"> мая 2019 года, по адресу: ул. 40 лет Победы, 11, г. </w:t>
      </w:r>
      <w:proofErr w:type="spellStart"/>
      <w:r w:rsidRPr="00725BF3">
        <w:rPr>
          <w:rFonts w:ascii="PT Astra Serif" w:hAnsi="PT Astra Serif"/>
          <w:sz w:val="24"/>
          <w:szCs w:val="24"/>
        </w:rPr>
        <w:t>Югорск</w:t>
      </w:r>
      <w:proofErr w:type="spellEnd"/>
      <w:r w:rsidRPr="00725BF3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E547F4" w:rsidRDefault="00E547F4" w:rsidP="00E547F4">
      <w:pPr>
        <w:snapToGrid w:val="0"/>
        <w:ind w:left="142" w:right="140"/>
        <w:jc w:val="both"/>
        <w:rPr>
          <w:rFonts w:ascii="PT Astra Serif" w:hAnsi="PT Astra Serif"/>
          <w:sz w:val="24"/>
          <w:szCs w:val="24"/>
        </w:rPr>
      </w:pPr>
      <w:r w:rsidRPr="00B83D94">
        <w:rPr>
          <w:rFonts w:ascii="PT Astra Serif" w:hAnsi="PT Astra Serif"/>
          <w:sz w:val="24"/>
          <w:szCs w:val="24"/>
        </w:rPr>
        <w:t>4. На основании протокола проведения аукциона в электронной форме от 1</w:t>
      </w:r>
      <w:r w:rsidR="00CE660E">
        <w:rPr>
          <w:rFonts w:ascii="PT Astra Serif" w:hAnsi="PT Astra Serif"/>
          <w:sz w:val="24"/>
          <w:szCs w:val="24"/>
        </w:rPr>
        <w:t>7</w:t>
      </w:r>
      <w:r w:rsidRPr="00B83D94">
        <w:rPr>
          <w:rFonts w:ascii="PT Astra Serif" w:hAnsi="PT Astra Serif"/>
          <w:sz w:val="24"/>
          <w:szCs w:val="24"/>
        </w:rPr>
        <w:t xml:space="preserve">.05.2019 комиссией были рассмотрены вторые части заявок следующих участников аукциона в электронной форме: </w:t>
      </w:r>
    </w:p>
    <w:p w:rsidR="00B83D94" w:rsidRPr="00B83D94" w:rsidRDefault="00B83D94" w:rsidP="00E547F4">
      <w:pPr>
        <w:snapToGrid w:val="0"/>
        <w:ind w:left="142" w:right="140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E547F4" w:rsidTr="00E547F4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7F4" w:rsidRDefault="00E547F4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7F4" w:rsidRDefault="00E547F4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7F4" w:rsidRDefault="00E547F4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7F4" w:rsidRDefault="00E547F4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E660E" w:rsidTr="00E547F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660E" w:rsidRPr="004743B7" w:rsidRDefault="00CE66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743B7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660E" w:rsidRPr="004743B7" w:rsidRDefault="00CE660E" w:rsidP="00CE66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43B7">
              <w:rPr>
                <w:rFonts w:ascii="PT Astra Serif" w:hAnsi="PT Astra Serif"/>
              </w:rPr>
              <w:t>10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4977" w:type="pct"/>
              <w:tblInd w:w="26" w:type="dxa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3931"/>
            </w:tblGrid>
            <w:tr w:rsidR="00CE660E" w:rsidRPr="004743B7" w:rsidTr="0048684C">
              <w:trPr>
                <w:trHeight w:val="439"/>
              </w:trPr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CE660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CE660E" w:rsidRPr="004743B7" w:rsidTr="0048684C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07.08.2018</w:t>
                  </w:r>
                </w:p>
              </w:tc>
            </w:tr>
            <w:tr w:rsidR="00CE660E" w:rsidRPr="004743B7" w:rsidTr="0048684C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67967.79</w:t>
                  </w:r>
                </w:p>
              </w:tc>
            </w:tr>
            <w:tr w:rsidR="00CE660E" w:rsidRPr="004743B7" w:rsidTr="0048684C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6659198924</w:t>
                  </w:r>
                </w:p>
              </w:tc>
            </w:tr>
            <w:tr w:rsidR="00CE660E" w:rsidRPr="004743B7" w:rsidTr="0048684C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667801001</w:t>
                  </w:r>
                </w:p>
              </w:tc>
            </w:tr>
            <w:tr w:rsidR="00CE660E" w:rsidRPr="004743B7" w:rsidTr="0048684C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620000, Свердловская </w:t>
                  </w:r>
                  <w:proofErr w:type="spellStart"/>
                  <w:r w:rsidRPr="004743B7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4743B7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4743B7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4743B7">
                    <w:rPr>
                      <w:rFonts w:ascii="PT Astra Serif" w:hAnsi="PT Astra Serif"/>
                    </w:rPr>
                    <w:t>.В</w:t>
                  </w:r>
                  <w:proofErr w:type="gramEnd"/>
                  <w:r w:rsidRPr="004743B7">
                    <w:rPr>
                      <w:rFonts w:ascii="PT Astra Serif" w:hAnsi="PT Astra Serif"/>
                    </w:rPr>
                    <w:t>асилия</w:t>
                  </w:r>
                  <w:proofErr w:type="spellEnd"/>
                  <w:r w:rsidRPr="004743B7">
                    <w:rPr>
                      <w:rFonts w:ascii="PT Astra Serif" w:hAnsi="PT Astra Serif"/>
                    </w:rPr>
                    <w:t xml:space="preserve"> Еремина, д.12 - 316</w:t>
                  </w:r>
                </w:p>
              </w:tc>
            </w:tr>
            <w:tr w:rsidR="00CE660E" w:rsidRPr="004743B7" w:rsidTr="0048684C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660E" w:rsidRPr="004743B7" w:rsidRDefault="00CE660E" w:rsidP="00CE660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4743B7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4743B7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4743B7">
                    <w:rPr>
                      <w:rFonts w:ascii="PT Astra Serif" w:hAnsi="PT Astra Serif"/>
                    </w:rPr>
                    <w:t>опова</w:t>
                  </w:r>
                  <w:proofErr w:type="spellEnd"/>
                  <w:r w:rsidRPr="004743B7">
                    <w:rPr>
                      <w:rFonts w:ascii="PT Astra Serif" w:hAnsi="PT Astra Serif"/>
                    </w:rPr>
                    <w:t>, д.1а</w:t>
                  </w:r>
                </w:p>
              </w:tc>
            </w:tr>
            <w:tr w:rsidR="00CE660E" w:rsidRPr="004743B7" w:rsidTr="0048684C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E660E" w:rsidRPr="004743B7" w:rsidRDefault="00CE660E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8 (34675) 7-42-28</w:t>
                  </w:r>
                </w:p>
              </w:tc>
            </w:tr>
          </w:tbl>
          <w:p w:rsidR="00CE660E" w:rsidRPr="004743B7" w:rsidRDefault="00CE660E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660E" w:rsidRPr="004743B7" w:rsidRDefault="00CE660E" w:rsidP="00CE66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43B7">
              <w:rPr>
                <w:rFonts w:ascii="PT Astra Serif" w:hAnsi="PT Astra Serif"/>
              </w:rPr>
              <w:t>67967.79</w:t>
            </w:r>
          </w:p>
        </w:tc>
      </w:tr>
      <w:tr w:rsidR="00CE660E" w:rsidTr="00E547F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660E" w:rsidRPr="004743B7" w:rsidRDefault="00CE66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743B7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660E" w:rsidRPr="004743B7" w:rsidRDefault="00CE660E" w:rsidP="00CE66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43B7">
              <w:rPr>
                <w:rFonts w:ascii="PT Astra Serif" w:hAnsi="PT Astra Serif"/>
              </w:rPr>
              <w:t>139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743B7" w:rsidRPr="004743B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743B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  <w:b/>
                      <w:bCs/>
                    </w:rPr>
                    <w:t>Беккер Александр Викторович</w:t>
                  </w:r>
                  <w:r w:rsidRPr="004743B7">
                    <w:rPr>
                      <w:rFonts w:ascii="PT Astra Serif" w:hAnsi="PT Astra Serif"/>
                    </w:rPr>
                    <w:br/>
                  </w:r>
                </w:p>
              </w:tc>
            </w:tr>
            <w:tr w:rsidR="004743B7" w:rsidRPr="004743B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01.05.2019</w:t>
                  </w:r>
                </w:p>
              </w:tc>
            </w:tr>
            <w:tr w:rsidR="004743B7" w:rsidRPr="004743B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68449.07</w:t>
                  </w:r>
                </w:p>
              </w:tc>
            </w:tr>
            <w:tr w:rsidR="004743B7" w:rsidRPr="004743B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641700536866</w:t>
                  </w:r>
                </w:p>
              </w:tc>
            </w:tr>
            <w:tr w:rsidR="004743B7" w:rsidRPr="004743B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4743B7" w:rsidRPr="004743B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АО ХАНТЫ-МАНСИЙСКИЙ АВТОНОМНЫЙ ОКРУГ - ЮГРА86, Г ЮГОРСК</w:t>
                  </w:r>
                </w:p>
              </w:tc>
            </w:tr>
            <w:tr w:rsidR="004743B7" w:rsidRPr="004743B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АО ХАНТЫ-МАНСИЙСКИЙ АВТОНОМНЫЙ ОКРУГ - ЮГРА86, Г ЮГОРСК</w:t>
                  </w:r>
                </w:p>
              </w:tc>
            </w:tr>
            <w:tr w:rsidR="004743B7" w:rsidRPr="004743B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79224211111</w:t>
                  </w:r>
                </w:p>
              </w:tc>
            </w:tr>
          </w:tbl>
          <w:p w:rsidR="00CE660E" w:rsidRPr="004743B7" w:rsidRDefault="00CE660E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660E" w:rsidRPr="004743B7" w:rsidRDefault="00CE660E" w:rsidP="00CE66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43B7">
              <w:rPr>
                <w:rFonts w:ascii="PT Astra Serif" w:hAnsi="PT Astra Serif"/>
              </w:rPr>
              <w:t>68449.07</w:t>
            </w:r>
          </w:p>
        </w:tc>
      </w:tr>
      <w:tr w:rsidR="00CE660E" w:rsidTr="00E547F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0E" w:rsidRPr="004743B7" w:rsidRDefault="00CE660E" w:rsidP="004633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743B7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0E" w:rsidRPr="004743B7" w:rsidRDefault="00CE660E" w:rsidP="00CE66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43B7">
              <w:rPr>
                <w:rFonts w:ascii="PT Astra Serif" w:hAnsi="PT Astra Serif"/>
              </w:rPr>
              <w:t>82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4977" w:type="pct"/>
              <w:tblInd w:w="26" w:type="dxa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3931"/>
            </w:tblGrid>
            <w:tr w:rsidR="004743B7" w:rsidRPr="004743B7" w:rsidTr="004633F6">
              <w:trPr>
                <w:trHeight w:val="439"/>
              </w:trPr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743B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  <w:b/>
                      <w:bCs/>
                    </w:rPr>
                    <w:t xml:space="preserve">Общество с </w:t>
                  </w:r>
                  <w:proofErr w:type="gramStart"/>
                  <w:r w:rsidRPr="004743B7">
                    <w:rPr>
                      <w:rFonts w:ascii="PT Astra Serif" w:hAnsi="PT Astra Serif"/>
                      <w:b/>
                      <w:bCs/>
                    </w:rPr>
                    <w:t>ограниченной</w:t>
                  </w:r>
                  <w:proofErr w:type="gramEnd"/>
                  <w:r w:rsidRPr="004743B7">
                    <w:rPr>
                      <w:rFonts w:ascii="PT Astra Serif" w:hAnsi="PT Astra Serif"/>
                      <w:b/>
                      <w:bCs/>
                    </w:rPr>
                    <w:t xml:space="preserve"> </w:t>
                  </w:r>
                  <w:proofErr w:type="spellStart"/>
                  <w:r w:rsidRPr="004743B7">
                    <w:rPr>
                      <w:rFonts w:ascii="PT Astra Serif" w:hAnsi="PT Astra Serif"/>
                      <w:b/>
                      <w:bCs/>
                    </w:rPr>
                    <w:t>ответсвенностью</w:t>
                  </w:r>
                  <w:proofErr w:type="spellEnd"/>
                  <w:r w:rsidRPr="004743B7">
                    <w:rPr>
                      <w:rFonts w:ascii="PT Astra Serif" w:hAnsi="PT Astra Serif"/>
                      <w:b/>
                      <w:bCs/>
                    </w:rPr>
                    <w:t xml:space="preserve"> "ИСТОК"</w:t>
                  </w:r>
                </w:p>
              </w:tc>
            </w:tr>
            <w:tr w:rsidR="004743B7" w:rsidRPr="004743B7" w:rsidTr="004633F6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17.12.2018</w:t>
                  </w:r>
                </w:p>
              </w:tc>
            </w:tr>
            <w:tr w:rsidR="004743B7" w:rsidRPr="004743B7" w:rsidTr="004633F6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74763.75</w:t>
                  </w:r>
                </w:p>
              </w:tc>
            </w:tr>
            <w:tr w:rsidR="004743B7" w:rsidRPr="004743B7" w:rsidTr="004633F6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6658516476</w:t>
                  </w:r>
                </w:p>
              </w:tc>
            </w:tr>
            <w:tr w:rsidR="004743B7" w:rsidRPr="004743B7" w:rsidTr="004633F6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665801001</w:t>
                  </w:r>
                </w:p>
              </w:tc>
            </w:tr>
            <w:tr w:rsidR="004743B7" w:rsidRPr="004743B7" w:rsidTr="004633F6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620102, Свердловская </w:t>
                  </w:r>
                  <w:proofErr w:type="spellStart"/>
                  <w:r w:rsidRPr="004743B7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4743B7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4743B7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4743B7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4743B7">
                    <w:rPr>
                      <w:rFonts w:ascii="PT Astra Serif" w:hAnsi="PT Astra Serif"/>
                    </w:rPr>
                    <w:t>осадская</w:t>
                  </w:r>
                  <w:proofErr w:type="spellEnd"/>
                  <w:r w:rsidRPr="004743B7">
                    <w:rPr>
                      <w:rFonts w:ascii="PT Astra Serif" w:hAnsi="PT Astra Serif"/>
                    </w:rPr>
                    <w:t>, д.21 - 173</w:t>
                  </w:r>
                </w:p>
              </w:tc>
            </w:tr>
            <w:tr w:rsidR="004743B7" w:rsidRPr="004743B7" w:rsidTr="004633F6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620102, Свердловская </w:t>
                  </w:r>
                  <w:proofErr w:type="spellStart"/>
                  <w:r w:rsidRPr="004743B7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4743B7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4743B7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4743B7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4743B7">
                    <w:rPr>
                      <w:rFonts w:ascii="PT Astra Serif" w:hAnsi="PT Astra Serif"/>
                    </w:rPr>
                    <w:t>осадская</w:t>
                  </w:r>
                  <w:proofErr w:type="spellEnd"/>
                  <w:r w:rsidRPr="004743B7">
                    <w:rPr>
                      <w:rFonts w:ascii="PT Astra Serif" w:hAnsi="PT Astra Serif"/>
                    </w:rPr>
                    <w:t>, д.21 - 173</w:t>
                  </w:r>
                </w:p>
              </w:tc>
            </w:tr>
            <w:tr w:rsidR="004743B7" w:rsidRPr="004743B7" w:rsidTr="004633F6">
              <w:tc>
                <w:tcPr>
                  <w:tcW w:w="1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+79028713162</w:t>
                  </w:r>
                </w:p>
              </w:tc>
            </w:tr>
          </w:tbl>
          <w:p w:rsidR="00CE660E" w:rsidRPr="004743B7" w:rsidRDefault="00CE660E" w:rsidP="004633F6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0E" w:rsidRPr="004743B7" w:rsidRDefault="00CE660E" w:rsidP="00CE66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43B7">
              <w:rPr>
                <w:rFonts w:ascii="PT Astra Serif" w:hAnsi="PT Astra Serif"/>
              </w:rPr>
              <w:t>74763.75</w:t>
            </w:r>
          </w:p>
        </w:tc>
      </w:tr>
      <w:tr w:rsidR="00CE660E" w:rsidTr="00E547F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0E" w:rsidRPr="004743B7" w:rsidRDefault="00CE660E" w:rsidP="004633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743B7"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0E" w:rsidRPr="004743B7" w:rsidRDefault="00CE660E" w:rsidP="00CE66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43B7">
              <w:rPr>
                <w:rFonts w:ascii="PT Astra Serif" w:hAnsi="PT Astra Serif"/>
              </w:rPr>
              <w:t>136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743B7" w:rsidRPr="004743B7" w:rsidTr="004633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743B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4743B7">
                    <w:rPr>
                      <w:rFonts w:ascii="PT Astra Serif" w:hAnsi="PT Astra Serif"/>
                      <w:b/>
                      <w:bCs/>
                    </w:rPr>
                    <w:t>Оптторг</w:t>
                  </w:r>
                  <w:proofErr w:type="spellEnd"/>
                  <w:r w:rsidRPr="004743B7">
                    <w:rPr>
                      <w:rFonts w:ascii="PT Astra Serif" w:hAnsi="PT Astra Serif"/>
                      <w:b/>
                      <w:bCs/>
                    </w:rPr>
                    <w:t>-Продукт"</w:t>
                  </w:r>
                </w:p>
              </w:tc>
            </w:tr>
            <w:tr w:rsidR="004743B7" w:rsidRPr="004743B7" w:rsidTr="004633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14.09.2016</w:t>
                  </w:r>
                </w:p>
              </w:tc>
            </w:tr>
            <w:tr w:rsidR="004743B7" w:rsidRPr="004743B7" w:rsidTr="004633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80250.00</w:t>
                  </w:r>
                </w:p>
              </w:tc>
            </w:tr>
            <w:tr w:rsidR="004743B7" w:rsidRPr="004743B7" w:rsidTr="004633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8622014099</w:t>
                  </w:r>
                </w:p>
              </w:tc>
            </w:tr>
            <w:tr w:rsidR="004743B7" w:rsidRPr="004743B7" w:rsidTr="004633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668601001</w:t>
                  </w:r>
                </w:p>
              </w:tc>
            </w:tr>
            <w:tr w:rsidR="004743B7" w:rsidRPr="004743B7" w:rsidTr="004633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620012, Свердловская </w:t>
                  </w:r>
                  <w:proofErr w:type="spellStart"/>
                  <w:r w:rsidRPr="004743B7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4743B7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4743B7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4743B7">
                    <w:rPr>
                      <w:rFonts w:ascii="PT Astra Serif" w:hAnsi="PT Astra Serif"/>
                    </w:rPr>
                    <w:t>.У</w:t>
                  </w:r>
                  <w:proofErr w:type="gramEnd"/>
                  <w:r w:rsidRPr="004743B7">
                    <w:rPr>
                      <w:rFonts w:ascii="PT Astra Serif" w:hAnsi="PT Astra Serif"/>
                    </w:rPr>
                    <w:t>ральских</w:t>
                  </w:r>
                  <w:proofErr w:type="spellEnd"/>
                  <w:r w:rsidRPr="004743B7">
                    <w:rPr>
                      <w:rFonts w:ascii="PT Astra Serif" w:hAnsi="PT Astra Serif"/>
                    </w:rPr>
                    <w:t xml:space="preserve"> рабочих, д.4 - 49</w:t>
                  </w:r>
                </w:p>
              </w:tc>
            </w:tr>
            <w:tr w:rsidR="004743B7" w:rsidRPr="004743B7" w:rsidTr="004633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43B7" w:rsidRPr="004743B7" w:rsidRDefault="004743B7" w:rsidP="004743B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628240, Ханты-Мансийский автономный округ - Югра, Советский р-н, Советский </w:t>
                  </w:r>
                  <w:proofErr w:type="gramStart"/>
                  <w:r w:rsidRPr="004743B7">
                    <w:rPr>
                      <w:rFonts w:ascii="PT Astra Serif" w:hAnsi="PT Astra Serif"/>
                    </w:rPr>
                    <w:t>г</w:t>
                  </w:r>
                  <w:proofErr w:type="gramEnd"/>
                  <w:r w:rsidRPr="004743B7">
                    <w:rPr>
                      <w:rFonts w:ascii="PT Astra Serif" w:hAnsi="PT Astra Serif"/>
                    </w:rPr>
                    <w:t xml:space="preserve">, ул. </w:t>
                  </w:r>
                  <w:proofErr w:type="spellStart"/>
                  <w:r w:rsidRPr="004743B7">
                    <w:rPr>
                      <w:rFonts w:ascii="PT Astra Serif" w:hAnsi="PT Astra Serif"/>
                    </w:rPr>
                    <w:t>Трассовиков</w:t>
                  </w:r>
                  <w:proofErr w:type="spellEnd"/>
                  <w:r w:rsidRPr="004743B7">
                    <w:rPr>
                      <w:rFonts w:ascii="PT Astra Serif" w:hAnsi="PT Astra Serif"/>
                    </w:rPr>
                    <w:t>, д.1</w:t>
                  </w:r>
                </w:p>
              </w:tc>
            </w:tr>
            <w:tr w:rsidR="004743B7" w:rsidRPr="004743B7" w:rsidTr="004633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3B7" w:rsidRPr="004743B7" w:rsidRDefault="004743B7" w:rsidP="004633F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743B7">
                    <w:rPr>
                      <w:rFonts w:ascii="PT Astra Serif" w:hAnsi="PT Astra Serif"/>
                    </w:rPr>
                    <w:t>8 346 753 74 79</w:t>
                  </w:r>
                </w:p>
              </w:tc>
            </w:tr>
          </w:tbl>
          <w:p w:rsidR="00CE660E" w:rsidRPr="004743B7" w:rsidRDefault="00CE660E" w:rsidP="004633F6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0E" w:rsidRPr="004743B7" w:rsidRDefault="00CE660E" w:rsidP="00CE66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43B7">
              <w:rPr>
                <w:rFonts w:ascii="PT Astra Serif" w:hAnsi="PT Astra Serif"/>
              </w:rPr>
              <w:t>80250.00</w:t>
            </w:r>
          </w:p>
        </w:tc>
      </w:tr>
    </w:tbl>
    <w:p w:rsidR="00E547F4" w:rsidRDefault="00E547F4" w:rsidP="00E547F4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</w:p>
    <w:p w:rsidR="00E547F4" w:rsidRPr="00ED3EEC" w:rsidRDefault="00E547F4" w:rsidP="00E547F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B50FBF">
        <w:rPr>
          <w:rFonts w:ascii="PT Astra Serif" w:hAnsi="PT Astra Serif"/>
          <w:sz w:val="24"/>
        </w:rPr>
        <w:t xml:space="preserve">5. В </w:t>
      </w:r>
      <w:r w:rsidRPr="00B50FBF">
        <w:rPr>
          <w:rFonts w:ascii="PT Astra Serif" w:hAnsi="PT Astra Serif"/>
          <w:sz w:val="24"/>
          <w:szCs w:val="24"/>
        </w:rPr>
        <w:t xml:space="preserve">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</w:t>
      </w:r>
      <w:r w:rsidRPr="00ED3EEC">
        <w:rPr>
          <w:rFonts w:ascii="PT Astra Serif" w:hAnsi="PT Astra Serif"/>
          <w:sz w:val="24"/>
          <w:szCs w:val="24"/>
        </w:rPr>
        <w:t>аукционе:</w:t>
      </w:r>
    </w:p>
    <w:p w:rsidR="00E547F4" w:rsidRPr="00ED3EEC" w:rsidRDefault="00E547F4" w:rsidP="00E547F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ED3EEC">
        <w:rPr>
          <w:rFonts w:ascii="PT Astra Serif" w:hAnsi="PT Astra Serif"/>
          <w:sz w:val="24"/>
          <w:szCs w:val="24"/>
        </w:rPr>
        <w:t xml:space="preserve">- </w:t>
      </w:r>
      <w:r w:rsidR="00ED3EEC" w:rsidRPr="00ED3EEC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"Северная торговая компания"</w:t>
      </w:r>
      <w:r w:rsidRPr="00ED3EEC">
        <w:rPr>
          <w:rFonts w:ascii="PT Astra Serif" w:hAnsi="PT Astra Serif"/>
          <w:sz w:val="24"/>
          <w:szCs w:val="24"/>
        </w:rPr>
        <w:t>;</w:t>
      </w:r>
    </w:p>
    <w:p w:rsidR="00E547F4" w:rsidRPr="00ED3EEC" w:rsidRDefault="00E547F4" w:rsidP="00E547F4">
      <w:pPr>
        <w:suppressAutoHyphens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ED3EEC">
        <w:rPr>
          <w:rFonts w:ascii="PT Astra Serif" w:hAnsi="PT Astra Serif"/>
          <w:sz w:val="24"/>
          <w:szCs w:val="24"/>
        </w:rPr>
        <w:t xml:space="preserve">- </w:t>
      </w:r>
      <w:r w:rsidR="00ED3EEC" w:rsidRPr="00ED3EEC">
        <w:rPr>
          <w:rFonts w:ascii="PT Astra Serif" w:hAnsi="PT Astra Serif"/>
          <w:bCs/>
          <w:sz w:val="24"/>
          <w:szCs w:val="24"/>
        </w:rPr>
        <w:t>Беккер Александр Викторович;</w:t>
      </w:r>
    </w:p>
    <w:p w:rsidR="00ED3EEC" w:rsidRPr="00ED3EEC" w:rsidRDefault="00ED3EEC" w:rsidP="00E547F4">
      <w:pPr>
        <w:suppressAutoHyphens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ED3EEC">
        <w:rPr>
          <w:rFonts w:ascii="PT Astra Serif" w:hAnsi="PT Astra Serif"/>
          <w:bCs/>
          <w:sz w:val="24"/>
          <w:szCs w:val="24"/>
        </w:rPr>
        <w:t xml:space="preserve">- Общество с </w:t>
      </w:r>
      <w:proofErr w:type="gramStart"/>
      <w:r w:rsidRPr="00ED3EEC">
        <w:rPr>
          <w:rFonts w:ascii="PT Astra Serif" w:hAnsi="PT Astra Serif"/>
          <w:bCs/>
          <w:sz w:val="24"/>
          <w:szCs w:val="24"/>
        </w:rPr>
        <w:t>ограниченной</w:t>
      </w:r>
      <w:proofErr w:type="gramEnd"/>
      <w:r w:rsidRPr="00ED3EEC"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 w:rsidRPr="00ED3EEC">
        <w:rPr>
          <w:rFonts w:ascii="PT Astra Serif" w:hAnsi="PT Astra Serif"/>
          <w:bCs/>
          <w:sz w:val="24"/>
          <w:szCs w:val="24"/>
        </w:rPr>
        <w:t>ответсвенностью</w:t>
      </w:r>
      <w:proofErr w:type="spellEnd"/>
      <w:r w:rsidRPr="00ED3EEC">
        <w:rPr>
          <w:rFonts w:ascii="PT Astra Serif" w:hAnsi="PT Astra Serif"/>
          <w:bCs/>
          <w:sz w:val="24"/>
          <w:szCs w:val="24"/>
        </w:rPr>
        <w:t xml:space="preserve"> "ИСТОК";</w:t>
      </w:r>
    </w:p>
    <w:p w:rsidR="00ED3EEC" w:rsidRPr="00ED3EEC" w:rsidRDefault="00ED3EEC" w:rsidP="00E547F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ED3EEC">
        <w:rPr>
          <w:rFonts w:ascii="PT Astra Serif" w:hAnsi="PT Astra Serif"/>
          <w:bCs/>
          <w:sz w:val="24"/>
          <w:szCs w:val="24"/>
        </w:rPr>
        <w:t>- Общество с ограниченной ответственностью "Сов-</w:t>
      </w:r>
      <w:proofErr w:type="spellStart"/>
      <w:r w:rsidRPr="00ED3EEC">
        <w:rPr>
          <w:rFonts w:ascii="PT Astra Serif" w:hAnsi="PT Astra Serif"/>
          <w:bCs/>
          <w:sz w:val="24"/>
          <w:szCs w:val="24"/>
        </w:rPr>
        <w:t>Оптторг</w:t>
      </w:r>
      <w:proofErr w:type="spellEnd"/>
      <w:r w:rsidRPr="00ED3EEC">
        <w:rPr>
          <w:rFonts w:ascii="PT Astra Serif" w:hAnsi="PT Astra Serif"/>
          <w:bCs/>
          <w:sz w:val="24"/>
          <w:szCs w:val="24"/>
        </w:rPr>
        <w:t>-Продукт".</w:t>
      </w:r>
    </w:p>
    <w:p w:rsidR="00E547F4" w:rsidRPr="00ED3EEC" w:rsidRDefault="00E547F4" w:rsidP="00E547F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ED3EEC"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 1</w:t>
      </w:r>
      <w:r w:rsidR="00CE660E" w:rsidRPr="00ED3EEC">
        <w:rPr>
          <w:rFonts w:ascii="PT Astra Serif" w:hAnsi="PT Astra Serif"/>
          <w:sz w:val="24"/>
          <w:szCs w:val="24"/>
        </w:rPr>
        <w:t>7</w:t>
      </w:r>
      <w:r w:rsidRPr="00ED3EEC">
        <w:rPr>
          <w:rFonts w:ascii="PT Astra Serif" w:hAnsi="PT Astra Serif"/>
          <w:sz w:val="24"/>
          <w:szCs w:val="24"/>
        </w:rPr>
        <w:t xml:space="preserve">.05.2019 победителем  аукциона в электронной форме признается </w:t>
      </w:r>
      <w:r w:rsidR="00ED3EEC" w:rsidRPr="00ED3EEC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"Северная торговая компания"</w:t>
      </w:r>
      <w:r w:rsidRPr="00ED3EEC">
        <w:rPr>
          <w:rFonts w:ascii="PT Astra Serif" w:hAnsi="PT Astra Serif"/>
          <w:sz w:val="24"/>
          <w:szCs w:val="24"/>
        </w:rPr>
        <w:t xml:space="preserve">, с ценой </w:t>
      </w:r>
      <w:r w:rsidR="0008210F" w:rsidRPr="00ED3EEC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ED3EEC">
        <w:rPr>
          <w:rFonts w:ascii="PT Astra Serif" w:hAnsi="PT Astra Serif"/>
          <w:sz w:val="24"/>
          <w:szCs w:val="24"/>
        </w:rPr>
        <w:t xml:space="preserve"> </w:t>
      </w:r>
      <w:r w:rsidR="00ED3EEC" w:rsidRPr="00ED3EEC">
        <w:rPr>
          <w:rFonts w:ascii="PT Astra Serif" w:hAnsi="PT Astra Serif"/>
          <w:sz w:val="24"/>
          <w:szCs w:val="24"/>
        </w:rPr>
        <w:t xml:space="preserve">67967.79 </w:t>
      </w:r>
      <w:r w:rsidRPr="00ED3EEC">
        <w:rPr>
          <w:rFonts w:ascii="PT Astra Serif" w:hAnsi="PT Astra Serif"/>
          <w:sz w:val="24"/>
          <w:szCs w:val="24"/>
        </w:rPr>
        <w:t xml:space="preserve">рублей. </w:t>
      </w:r>
    </w:p>
    <w:p w:rsidR="00CE660E" w:rsidRPr="00B50FBF" w:rsidRDefault="00CE660E" w:rsidP="00E547F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CE660E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547F4" w:rsidRPr="00B50FBF" w:rsidRDefault="00CE660E" w:rsidP="00B50FBF">
      <w:pPr>
        <w:snapToGrid w:val="0"/>
        <w:ind w:left="142"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8</w:t>
      </w:r>
      <w:r w:rsidR="00E547F4">
        <w:rPr>
          <w:rFonts w:ascii="PT Serif" w:hAnsi="PT Serif"/>
          <w:sz w:val="24"/>
        </w:rPr>
        <w:t xml:space="preserve">. </w:t>
      </w:r>
      <w:r w:rsidR="00E547F4">
        <w:rPr>
          <w:rFonts w:ascii="PT Serif" w:hAnsi="PT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E547F4"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 w:rsidR="00E547F4">
        <w:rPr>
          <w:rFonts w:ascii="PT Serif" w:hAnsi="PT Serif"/>
          <w:sz w:val="24"/>
          <w:szCs w:val="24"/>
        </w:rPr>
        <w:t>.</w:t>
      </w:r>
    </w:p>
    <w:p w:rsidR="00B50FBF" w:rsidRDefault="00B50FBF" w:rsidP="00E547F4">
      <w:pPr>
        <w:ind w:left="-142"/>
        <w:jc w:val="center"/>
        <w:rPr>
          <w:rFonts w:ascii="PT Serif" w:hAnsi="PT Serif"/>
          <w:sz w:val="24"/>
          <w:szCs w:val="24"/>
        </w:rPr>
      </w:pPr>
    </w:p>
    <w:p w:rsidR="00E547F4" w:rsidRDefault="00E547F4" w:rsidP="00E547F4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E547F4" w:rsidRDefault="00E547F4" w:rsidP="00E547F4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B50FBF" w:rsidRDefault="00E547F4" w:rsidP="00ED3EE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B83D94" w:rsidRDefault="00B83D94" w:rsidP="00E547F4">
      <w:pPr>
        <w:ind w:left="-142"/>
        <w:jc w:val="center"/>
        <w:rPr>
          <w:rFonts w:ascii="PT Serif" w:hAnsi="PT Serif"/>
          <w:sz w:val="24"/>
          <w:szCs w:val="24"/>
        </w:rPr>
      </w:pPr>
    </w:p>
    <w:p w:rsidR="00B83D94" w:rsidRDefault="00B83D94" w:rsidP="00E547F4">
      <w:pPr>
        <w:ind w:left="-142"/>
        <w:jc w:val="center"/>
        <w:rPr>
          <w:rFonts w:ascii="PT Serif" w:hAnsi="PT Serif"/>
          <w:sz w:val="24"/>
          <w:szCs w:val="24"/>
        </w:rPr>
      </w:pP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E547F4" w:rsidTr="00E5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F4" w:rsidRDefault="00E547F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F4" w:rsidRDefault="00E547F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F4" w:rsidRDefault="00E547F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D3EEC" w:rsidTr="00090C1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C" w:rsidRDefault="00ED3EEC" w:rsidP="004633F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C" w:rsidRDefault="00ED3EEC" w:rsidP="004633F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E547F4" w:rsidTr="00ED3EEC">
        <w:trPr>
          <w:trHeight w:val="47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F4" w:rsidRDefault="00E547F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F4" w:rsidRDefault="00E547F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F4" w:rsidRDefault="006F1AE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E547F4" w:rsidTr="00E5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F4" w:rsidRDefault="00E547F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F4" w:rsidRDefault="00E547F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F4" w:rsidRDefault="006F1AE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В.А.</w:t>
            </w:r>
            <w:r w:rsidR="00ED3EEC">
              <w:rPr>
                <w:rFonts w:ascii="PT Serif" w:hAnsi="PT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E547F4" w:rsidTr="00E5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F4" w:rsidRDefault="00E547F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F4" w:rsidRDefault="00E547F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F4" w:rsidRDefault="00E547F4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E547F4" w:rsidTr="00E5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F4" w:rsidRDefault="00E547F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F4" w:rsidRDefault="00E547F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F4" w:rsidRDefault="00E547F4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ED3EEC" w:rsidTr="00E5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C" w:rsidRDefault="00ED3EEC" w:rsidP="004633F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C" w:rsidRDefault="00ED3EEC" w:rsidP="004633F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Ж.В.Резинкина</w:t>
            </w:r>
          </w:p>
        </w:tc>
      </w:tr>
      <w:tr w:rsidR="00E547F4" w:rsidTr="00E547F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F4" w:rsidRDefault="00E547F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F4" w:rsidRDefault="00E547F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F4" w:rsidRDefault="00E547F4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</w:tbl>
    <w:p w:rsidR="006F1AEC" w:rsidRDefault="006F1AEC" w:rsidP="006F1AEC">
      <w:pPr>
        <w:jc w:val="both"/>
        <w:rPr>
          <w:rFonts w:ascii="PT Serif" w:hAnsi="PT Serif"/>
          <w:b/>
          <w:sz w:val="24"/>
          <w:szCs w:val="24"/>
        </w:rPr>
      </w:pPr>
    </w:p>
    <w:p w:rsidR="006F1AEC" w:rsidRDefault="00ED3EEC" w:rsidP="006F1AEC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П</w:t>
      </w:r>
      <w:r w:rsidR="006F1AEC">
        <w:rPr>
          <w:rFonts w:ascii="PT Serif" w:hAnsi="PT Serif"/>
          <w:b/>
          <w:sz w:val="24"/>
          <w:szCs w:val="24"/>
        </w:rPr>
        <w:t>редседател</w:t>
      </w:r>
      <w:r>
        <w:rPr>
          <w:rFonts w:ascii="PT Serif" w:hAnsi="PT Serif"/>
          <w:b/>
          <w:sz w:val="24"/>
          <w:szCs w:val="24"/>
        </w:rPr>
        <w:t xml:space="preserve">ь </w:t>
      </w:r>
      <w:r w:rsidR="006F1AEC">
        <w:rPr>
          <w:rFonts w:ascii="PT Serif" w:hAnsi="PT Serif"/>
          <w:b/>
          <w:sz w:val="24"/>
          <w:szCs w:val="24"/>
        </w:rPr>
        <w:t xml:space="preserve"> комиссии:                                           </w:t>
      </w:r>
      <w:r>
        <w:rPr>
          <w:rFonts w:ascii="PT Serif" w:hAnsi="PT Serif"/>
          <w:b/>
          <w:sz w:val="24"/>
          <w:szCs w:val="24"/>
        </w:rPr>
        <w:t xml:space="preserve">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  <w:r w:rsidR="006F1AEC">
        <w:rPr>
          <w:rFonts w:ascii="PT Serif" w:hAnsi="PT Serif"/>
          <w:b/>
          <w:sz w:val="24"/>
          <w:szCs w:val="24"/>
        </w:rPr>
        <w:t xml:space="preserve">      </w:t>
      </w:r>
    </w:p>
    <w:p w:rsidR="006F1AEC" w:rsidRDefault="006F1AEC" w:rsidP="006F1AEC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6F1AEC" w:rsidRDefault="006F1AEC" w:rsidP="006F1AEC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6F1AEC" w:rsidRDefault="006F1AEC" w:rsidP="00ED3EE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ED3EEC">
        <w:rPr>
          <w:rFonts w:ascii="PT Serif" w:hAnsi="PT Serif"/>
          <w:b/>
          <w:sz w:val="24"/>
          <w:szCs w:val="24"/>
        </w:rPr>
        <w:t>________________</w:t>
      </w:r>
      <w:proofErr w:type="spellStart"/>
      <w:r w:rsidR="00ED3EEC" w:rsidRPr="00ED3EEC">
        <w:rPr>
          <w:rFonts w:ascii="PT Serif" w:hAnsi="PT Serif"/>
          <w:sz w:val="24"/>
          <w:szCs w:val="24"/>
        </w:rPr>
        <w:t>В.К.Бандурин</w:t>
      </w:r>
      <w:proofErr w:type="spellEnd"/>
      <w:r w:rsidRPr="00ED3EEC">
        <w:rPr>
          <w:rFonts w:ascii="PT Serif" w:hAnsi="PT Serif"/>
          <w:sz w:val="24"/>
          <w:szCs w:val="24"/>
        </w:rPr>
        <w:t xml:space="preserve">                                                                        </w:t>
      </w:r>
    </w:p>
    <w:p w:rsidR="006F1AEC" w:rsidRDefault="006F1AEC" w:rsidP="006F1AE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_________________В.А.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</w:p>
    <w:p w:rsidR="006F1AEC" w:rsidRDefault="006F1AEC" w:rsidP="006F1AE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</w:t>
      </w:r>
      <w:r w:rsidR="00ED3EEC">
        <w:rPr>
          <w:rFonts w:ascii="PT Serif" w:hAnsi="PT Serif"/>
          <w:sz w:val="24"/>
          <w:szCs w:val="24"/>
        </w:rPr>
        <w:t>_</w:t>
      </w:r>
      <w:r>
        <w:rPr>
          <w:rFonts w:ascii="PT Serif" w:hAnsi="PT Serif"/>
          <w:sz w:val="24"/>
          <w:szCs w:val="24"/>
        </w:rPr>
        <w:t>Н.А. Морозова</w:t>
      </w:r>
    </w:p>
    <w:p w:rsidR="006F1AEC" w:rsidRDefault="006F1AEC" w:rsidP="006F1AE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6F1AEC" w:rsidRDefault="006F1AEC" w:rsidP="006F1AE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</w:t>
      </w:r>
      <w:proofErr w:type="spellStart"/>
      <w:r w:rsidR="00ED3EEC">
        <w:rPr>
          <w:rFonts w:ascii="PT Serif" w:hAnsi="PT Serif"/>
          <w:sz w:val="24"/>
          <w:szCs w:val="24"/>
        </w:rPr>
        <w:t>Ж.В.Резинкина</w:t>
      </w:r>
      <w:proofErr w:type="spellEnd"/>
    </w:p>
    <w:p w:rsidR="006F1AEC" w:rsidRDefault="006F1AEC" w:rsidP="006F1AE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</w:t>
      </w:r>
      <w:r w:rsidR="00ED3EEC" w:rsidRPr="00ED3EEC">
        <w:rPr>
          <w:rFonts w:ascii="PT Serif" w:hAnsi="PT Serif"/>
          <w:sz w:val="24"/>
          <w:szCs w:val="24"/>
        </w:rPr>
        <w:t xml:space="preserve"> </w:t>
      </w:r>
      <w:r w:rsidR="00ED3EEC">
        <w:rPr>
          <w:rFonts w:ascii="PT Serif" w:hAnsi="PT Serif"/>
          <w:sz w:val="24"/>
          <w:szCs w:val="24"/>
        </w:rPr>
        <w:t>А.Т. Абдуллаев</w:t>
      </w:r>
    </w:p>
    <w:p w:rsidR="00E547F4" w:rsidRDefault="00E547F4" w:rsidP="00E547F4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E547F4" w:rsidRDefault="00E547F4" w:rsidP="00E547F4"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 w:rsidR="0005061C">
        <w:rPr>
          <w:rFonts w:ascii="PT Serif" w:hAnsi="PT Serif"/>
          <w:sz w:val="24"/>
        </w:rPr>
        <w:t>П.П.</w:t>
      </w:r>
      <w:r w:rsidR="00024857">
        <w:rPr>
          <w:rFonts w:ascii="PT Serif" w:hAnsi="PT Serif"/>
          <w:sz w:val="24"/>
        </w:rPr>
        <w:t xml:space="preserve"> </w:t>
      </w:r>
      <w:r w:rsidR="0005061C">
        <w:rPr>
          <w:rFonts w:ascii="PT Serif" w:hAnsi="PT Serif"/>
          <w:sz w:val="24"/>
        </w:rPr>
        <w:t>Фурсова</w:t>
      </w:r>
    </w:p>
    <w:p w:rsidR="0087295C" w:rsidRDefault="0087295C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B50FBF" w:rsidRDefault="00B50FBF"/>
    <w:p w:rsidR="00ED3EEC" w:rsidRDefault="00ED3EEC"/>
    <w:p w:rsidR="00ED3EEC" w:rsidRDefault="00ED3EEC"/>
    <w:p w:rsidR="00ED3EEC" w:rsidRDefault="00ED3EEC" w:rsidP="00ED3EEC">
      <w:pPr>
        <w:ind w:hanging="426"/>
        <w:jc w:val="right"/>
      </w:pPr>
      <w:r>
        <w:t xml:space="preserve">   Приложение </w:t>
      </w:r>
    </w:p>
    <w:p w:rsidR="00ED3EEC" w:rsidRDefault="00ED3EEC" w:rsidP="00ED3EEC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D3EEC" w:rsidRDefault="00ED3EEC" w:rsidP="00ED3EEC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ED3EEC" w:rsidRDefault="00ED3EEC" w:rsidP="00ED3EEC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«21» мая 2019 г. </w:t>
      </w:r>
      <w:r>
        <w:rPr>
          <w:color w:val="000000"/>
        </w:rPr>
        <w:t>0187300005819000097</w:t>
      </w:r>
      <w:r>
        <w:t>-3</w:t>
      </w:r>
    </w:p>
    <w:p w:rsidR="00ED3EEC" w:rsidRDefault="00ED3EEC" w:rsidP="00ED3EE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ED3EEC" w:rsidRDefault="00ED3EEC" w:rsidP="00ED3EE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подведения итогов аукциона в электронной форме </w:t>
      </w:r>
    </w:p>
    <w:p w:rsidR="00ED3EEC" w:rsidRDefault="00ED3EEC" w:rsidP="00ED3EE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на право заключения гражданско-правового договора на поставку продуктов питания (сметана)</w:t>
      </w:r>
    </w:p>
    <w:p w:rsidR="00ED3EEC" w:rsidRDefault="00ED3EEC" w:rsidP="00ED3EE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D3EEC" w:rsidRDefault="00ED3EEC" w:rsidP="00ED3EEC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 xml:space="preserve">     Заказчик: Муниципальное бюджетное общеобразовательное учреждение «Средняя общеобразовательная школа №2».</w:t>
      </w:r>
    </w:p>
    <w:p w:rsidR="00ED3EEC" w:rsidRDefault="00ED3EEC" w:rsidP="00ED3EEC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</w:p>
    <w:tbl>
      <w:tblPr>
        <w:tblW w:w="12334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993"/>
        <w:gridCol w:w="1559"/>
        <w:gridCol w:w="1701"/>
        <w:gridCol w:w="1702"/>
        <w:gridCol w:w="1558"/>
        <w:gridCol w:w="1702"/>
      </w:tblGrid>
      <w:tr w:rsidR="00ED3EEC" w:rsidTr="00ED3EEC">
        <w:trPr>
          <w:gridAfter w:val="1"/>
          <w:wAfter w:w="1702" w:type="dxa"/>
          <w:trHeight w:val="17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 w:rsidP="00ED3E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136</w:t>
            </w:r>
          </w:p>
        </w:tc>
      </w:tr>
      <w:tr w:rsidR="00ED3EEC" w:rsidTr="00ED3EEC">
        <w:trPr>
          <w:gridAfter w:val="1"/>
          <w:wAfter w:w="1702" w:type="dxa"/>
          <w:trHeight w:val="4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г. Екатеринбург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Индивидуальный предприниматель</w:t>
            </w:r>
          </w:p>
          <w:p w:rsidR="00ED3EEC" w:rsidRDefault="00ED3EEC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Глава крестьянского (фермерского) хозяйства</w:t>
            </w:r>
          </w:p>
          <w:p w:rsidR="00ED3EEC" w:rsidRDefault="00ED3EEC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Беккер Александр Викторович г. 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Югорск</w:t>
            </w:r>
            <w:proofErr w:type="spellEnd"/>
          </w:p>
          <w:p w:rsidR="00ED3EEC" w:rsidRDefault="00ED3EEC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Общество с ограниченной ответственностью «ИСТОК», </w:t>
            </w:r>
          </w:p>
          <w:p w:rsidR="00ED3EEC" w:rsidRDefault="00ED3EEC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г. Екатеринбург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«Сов-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Оптторг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-Продукт», </w:t>
            </w:r>
          </w:p>
          <w:p w:rsidR="00ED3EEC" w:rsidRDefault="00ED3EEC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г. Екатеринбург</w:t>
            </w:r>
          </w:p>
        </w:tc>
      </w:tr>
      <w:tr w:rsidR="00ED3EEC" w:rsidTr="00ED3EEC">
        <w:trPr>
          <w:gridAfter w:val="1"/>
          <w:wAfter w:w="1702" w:type="dxa"/>
          <w:trHeight w:val="5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D3EEC" w:rsidTr="00ED3EEC">
        <w:trPr>
          <w:gridAfter w:val="1"/>
          <w:wAfter w:w="1702" w:type="dxa"/>
          <w:trHeight w:val="4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D3EEC" w:rsidTr="00ED3EEC">
        <w:trPr>
          <w:gridAfter w:val="1"/>
          <w:wAfter w:w="1702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</w:t>
            </w:r>
            <w:r>
              <w:rPr>
                <w:sz w:val="16"/>
                <w:szCs w:val="16"/>
                <w:lang w:eastAsia="en-US"/>
              </w:rPr>
              <w:lastRenderedPageBreak/>
              <w:t>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3EEC" w:rsidTr="00ED3EEC">
        <w:trPr>
          <w:gridAfter w:val="1"/>
          <w:wAfter w:w="1702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3EEC" w:rsidTr="00ED3EEC">
        <w:trPr>
          <w:gridAfter w:val="1"/>
          <w:wAfter w:w="1702" w:type="dxa"/>
          <w:trHeight w:val="7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ED3EEC" w:rsidTr="00ED3EEC">
        <w:trPr>
          <w:gridAfter w:val="1"/>
          <w:wAfter w:w="1702" w:type="dxa"/>
          <w:trHeight w:val="4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lastRenderedPageBreak/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3EEC" w:rsidTr="00ED3EEC">
        <w:trPr>
          <w:gridAfter w:val="1"/>
          <w:wAfter w:w="1702" w:type="dxa"/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ED3EEC" w:rsidTr="00ED3EEC">
        <w:trPr>
          <w:gridAfter w:val="1"/>
          <w:wAfter w:w="1702" w:type="dxa"/>
          <w:trHeight w:val="4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ED3EEC" w:rsidRDefault="00ED3EE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ED3EEC" w:rsidTr="00ED3EEC">
        <w:trPr>
          <w:gridAfter w:val="1"/>
          <w:wAfter w:w="1702" w:type="dxa"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ED3EEC" w:rsidTr="00ED3EEC">
        <w:trPr>
          <w:trHeight w:val="39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96 255 </w:t>
            </w:r>
            <w:r>
              <w:rPr>
                <w:b/>
                <w:sz w:val="16"/>
                <w:szCs w:val="16"/>
                <w:lang w:eastAsia="en-US"/>
              </w:rPr>
              <w:t>рублей 00 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EEC" w:rsidRDefault="00ED3EEC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3EEC" w:rsidRDefault="00ED3EEC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D3EEC" w:rsidTr="00ED3EEC">
        <w:trPr>
          <w:gridAfter w:val="1"/>
          <w:wAfter w:w="1702" w:type="dxa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67967,79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68449,07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74 763,75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80250,00</w:t>
            </w:r>
          </w:p>
        </w:tc>
      </w:tr>
      <w:tr w:rsidR="00ED3EEC" w:rsidTr="00ED3EEC">
        <w:trPr>
          <w:gridAfter w:val="1"/>
          <w:wAfter w:w="1702" w:type="dxa"/>
          <w:trHeight w:val="25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EC" w:rsidRDefault="00ED3EEC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EC" w:rsidRDefault="00ED3EEC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</w:tr>
    </w:tbl>
    <w:p w:rsidR="00ED3EEC" w:rsidRDefault="00ED3EEC">
      <w:bookmarkStart w:id="0" w:name="_GoBack"/>
      <w:bookmarkEnd w:id="0"/>
    </w:p>
    <w:sectPr w:rsidR="00ED3EEC" w:rsidSect="00ED3EEC">
      <w:pgSz w:w="11906" w:h="16838"/>
      <w:pgMar w:top="284" w:right="850" w:bottom="156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C70E7"/>
    <w:multiLevelType w:val="hybridMultilevel"/>
    <w:tmpl w:val="462C9612"/>
    <w:lvl w:ilvl="0" w:tplc="6F08FB8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A09781A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E0"/>
    <w:rsid w:val="00024857"/>
    <w:rsid w:val="0005061C"/>
    <w:rsid w:val="0008210F"/>
    <w:rsid w:val="004743B7"/>
    <w:rsid w:val="0048684C"/>
    <w:rsid w:val="006F1AEC"/>
    <w:rsid w:val="007676B1"/>
    <w:rsid w:val="007F54DF"/>
    <w:rsid w:val="00823F29"/>
    <w:rsid w:val="0087295C"/>
    <w:rsid w:val="00934623"/>
    <w:rsid w:val="009806DC"/>
    <w:rsid w:val="00B50FBF"/>
    <w:rsid w:val="00B83D94"/>
    <w:rsid w:val="00BB75D2"/>
    <w:rsid w:val="00CE660E"/>
    <w:rsid w:val="00E547F4"/>
    <w:rsid w:val="00E622E0"/>
    <w:rsid w:val="00EA1BD0"/>
    <w:rsid w:val="00EA3D95"/>
    <w:rsid w:val="00ED3EE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547F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547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547F4"/>
    <w:pPr>
      <w:widowControl/>
      <w:ind w:left="720"/>
    </w:pPr>
    <w:rPr>
      <w:sz w:val="24"/>
      <w:szCs w:val="24"/>
    </w:rPr>
  </w:style>
  <w:style w:type="paragraph" w:styleId="4">
    <w:name w:val="List Number 4"/>
    <w:basedOn w:val="a"/>
    <w:unhideWhenUsed/>
    <w:rsid w:val="00B50FBF"/>
    <w:pPr>
      <w:widowControl/>
      <w:numPr>
        <w:numId w:val="2"/>
      </w:numPr>
      <w:contextualSpacing/>
    </w:pPr>
    <w:rPr>
      <w:sz w:val="24"/>
      <w:szCs w:val="24"/>
    </w:rPr>
  </w:style>
  <w:style w:type="table" w:styleId="a6">
    <w:name w:val="Table Grid"/>
    <w:basedOn w:val="a1"/>
    <w:uiPriority w:val="59"/>
    <w:rsid w:val="00B50F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ED3EEC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547F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547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547F4"/>
    <w:pPr>
      <w:widowControl/>
      <w:ind w:left="720"/>
    </w:pPr>
    <w:rPr>
      <w:sz w:val="24"/>
      <w:szCs w:val="24"/>
    </w:rPr>
  </w:style>
  <w:style w:type="paragraph" w:styleId="4">
    <w:name w:val="List Number 4"/>
    <w:basedOn w:val="a"/>
    <w:unhideWhenUsed/>
    <w:rsid w:val="00B50FBF"/>
    <w:pPr>
      <w:widowControl/>
      <w:numPr>
        <w:numId w:val="2"/>
      </w:numPr>
      <w:contextualSpacing/>
    </w:pPr>
    <w:rPr>
      <w:sz w:val="24"/>
      <w:szCs w:val="24"/>
    </w:rPr>
  </w:style>
  <w:style w:type="table" w:styleId="a6">
    <w:name w:val="Table Grid"/>
    <w:basedOn w:val="a1"/>
    <w:uiPriority w:val="59"/>
    <w:rsid w:val="00B50F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ED3EEC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10</cp:revision>
  <cp:lastPrinted>2019-05-20T11:02:00Z</cp:lastPrinted>
  <dcterms:created xsi:type="dcterms:W3CDTF">2019-05-07T10:52:00Z</dcterms:created>
  <dcterms:modified xsi:type="dcterms:W3CDTF">2019-05-20T11:05:00Z</dcterms:modified>
</cp:coreProperties>
</file>