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44" w:rsidRDefault="00BF2F44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 xml:space="preserve">Приложение </w:t>
      </w:r>
      <w:r w:rsidRPr="009E3A04">
        <w:rPr>
          <w:rFonts w:ascii="PT Astra Serif" w:hAnsi="PT Astra Serif"/>
          <w:sz w:val="24"/>
          <w:szCs w:val="24"/>
        </w:rPr>
        <w:t>2</w:t>
      </w: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к извещению об осуществлении закупки</w:t>
      </w:r>
    </w:p>
    <w:p w:rsidR="009E3A04" w:rsidRDefault="009E3A04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022E9" w:rsidRPr="006B27B3" w:rsidRDefault="00F022E9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</w:rPr>
        <w:t>ОБОСНОВАНИЕ НАЧАЛЬНОЙ (МАКСИМАЛЬНОЙ) ЦЕНЫ КОНТРАКТА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Предмет контракта</w:t>
      </w:r>
      <w:r w:rsidR="00F022E9" w:rsidRPr="00AE3522">
        <w:rPr>
          <w:rFonts w:ascii="PT Astra Serif" w:hAnsi="PT Astra Serif" w:cs="Times New Roman"/>
          <w:sz w:val="24"/>
          <w:szCs w:val="24"/>
        </w:rPr>
        <w:t>: Оказание услуг в области кадастровой деятельности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Метод определения НМЦК</w:t>
      </w:r>
      <w:r w:rsidR="00F022E9" w:rsidRPr="00AE3522">
        <w:rPr>
          <w:rFonts w:ascii="PT Astra Serif" w:hAnsi="PT Astra Serif" w:cs="Times New Roman"/>
          <w:sz w:val="24"/>
          <w:szCs w:val="24"/>
        </w:rPr>
        <w:t>: Метод сопоставимых рыночных цен (анализ рынка)</w:t>
      </w:r>
    </w:p>
    <w:p w:rsidR="00792E14" w:rsidRPr="00AE3522" w:rsidRDefault="00792E14" w:rsidP="00F022E9">
      <w:pPr>
        <w:pStyle w:val="aa"/>
        <w:rPr>
          <w:rFonts w:ascii="PT Astra Serif" w:hAnsi="PT Astra Serif" w:cs="Times New Roman"/>
          <w:sz w:val="24"/>
          <w:szCs w:val="24"/>
        </w:rPr>
      </w:pPr>
    </w:p>
    <w:tbl>
      <w:tblPr>
        <w:tblW w:w="15390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063"/>
        <w:gridCol w:w="1985"/>
        <w:gridCol w:w="1694"/>
        <w:gridCol w:w="2126"/>
        <w:gridCol w:w="1889"/>
      </w:tblGrid>
      <w:tr w:rsidR="00281125" w:rsidRPr="00AE3522" w:rsidTr="00984568">
        <w:trPr>
          <w:trHeight w:val="14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847DE" w:rsidRPr="00AE3522" w:rsidRDefault="00C847DE" w:rsidP="005076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Ценовая информация в рее</w:t>
            </w:r>
            <w:r w:rsidR="00DE3151" w:rsidRPr="00AE352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тре контрактов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контракта,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50769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Коли-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чество</w:t>
            </w:r>
          </w:p>
          <w:p w:rsidR="00507698" w:rsidRPr="00AE3522" w:rsidRDefault="004D744E" w:rsidP="0098456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у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частков,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участка, 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</w:t>
            </w:r>
          </w:p>
          <w:p w:rsidR="004D744E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(в ценах 20</w:t>
            </w:r>
            <w:r w:rsidR="00487585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</w:t>
            </w:r>
            <w:r w:rsidR="00602143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</w:t>
            </w: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года),</w:t>
            </w:r>
          </w:p>
          <w:p w:rsidR="00281125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B6371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71" w:rsidRPr="00AE3522" w:rsidRDefault="00CB6371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Муниципальный контракт № </w:t>
            </w:r>
            <w:r w:rsidR="00DD47F0">
              <w:rPr>
                <w:rStyle w:val="cardmaininfocontent2"/>
                <w:rFonts w:ascii="Roboto" w:hAnsi="Roboto" w:cs="Arial"/>
                <w:color w:val="334059"/>
                <w:sz w:val="20"/>
                <w:szCs w:val="20"/>
                <w:specVanish w:val="0"/>
              </w:rPr>
              <w:t xml:space="preserve"> </w:t>
            </w:r>
            <w:r w:rsidR="00DD47F0" w:rsidRPr="00DD47F0">
              <w:rPr>
                <w:rStyle w:val="cardmaininfocontent2"/>
                <w:rFonts w:ascii="PT Astra Serif" w:hAnsi="PT Astra Serif" w:cs="Arial"/>
                <w:color w:val="334059"/>
                <w:sz w:val="24"/>
                <w:szCs w:val="24"/>
                <w:specVanish w:val="0"/>
              </w:rPr>
              <w:t>97/2021</w:t>
            </w:r>
            <w:r w:rsidR="00DD47F0">
              <w:rPr>
                <w:rStyle w:val="cardmaininfocontent2"/>
                <w:rFonts w:ascii="Roboto" w:hAnsi="Roboto" w:cs="Arial"/>
                <w:color w:val="334059"/>
                <w:sz w:val="20"/>
                <w:szCs w:val="20"/>
                <w:specVanish w:val="0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от  </w:t>
            </w:r>
            <w:r w:rsidR="00DD47F0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29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.0</w:t>
            </w:r>
            <w:r w:rsidR="00DD47F0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4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.20</w:t>
            </w:r>
            <w:r w:rsidR="00DD47F0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21</w:t>
            </w:r>
          </w:p>
          <w:p w:rsidR="00CB6371" w:rsidRPr="00AE3522" w:rsidRDefault="00CB6371" w:rsidP="00E921D6">
            <w:pPr>
              <w:pStyle w:val="aa"/>
              <w:rPr>
                <w:rFonts w:ascii="PT Astra Serif" w:hAnsi="PT Astra Serif" w:cs="Times New Roman"/>
                <w:color w:val="0070C0"/>
                <w:sz w:val="24"/>
                <w:szCs w:val="24"/>
                <w:lang w:eastAsia="ru-RU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номер реестровой записи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№  </w:t>
            </w:r>
            <w:hyperlink r:id="rId9" w:tgtFrame="_blank" w:history="1">
              <w:r w:rsidRPr="00AE3522">
                <w:rPr>
                  <w:rFonts w:ascii="PT Astra Serif" w:hAnsi="PT Astra Serif" w:cs="Arial"/>
                  <w:color w:val="0065DD"/>
                  <w:sz w:val="24"/>
                  <w:szCs w:val="24"/>
                  <w:u w:val="single"/>
                </w:rPr>
                <w:t xml:space="preserve"> </w:t>
              </w:r>
            </w:hyperlink>
            <w:hyperlink r:id="rId10" w:history="1">
              <w:r w:rsidR="00FA6378">
                <w:rPr>
                  <w:rStyle w:val="a6"/>
                  <w:rFonts w:ascii="PT Astra Serif" w:hAnsi="PT Astra Serif" w:cs="Arial"/>
                  <w:sz w:val="24"/>
                  <w:szCs w:val="24"/>
                </w:rPr>
                <w:t>38616001630 21 000098</w:t>
              </w:r>
            </w:hyperlink>
          </w:p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(ИКЗ  </w:t>
            </w:r>
            <w:r w:rsidR="00DD47F0" w:rsidRPr="00DD47F0">
              <w:rPr>
                <w:rFonts w:ascii="PT Astra Serif" w:hAnsi="PT Astra Serif" w:cs="Times New Roman"/>
                <w:sz w:val="24"/>
                <w:szCs w:val="24"/>
              </w:rPr>
              <w:t>213861600163086160100101190017112244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0A2CC1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98</w:t>
            </w:r>
            <w:r w:rsidR="00473BC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150</w:t>
            </w:r>
            <w:r w:rsidR="00CB6371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0A2CC1" w:rsidP="00071D7B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  <w:r w:rsidR="00CB6371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0A2CC1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4907</w:t>
            </w:r>
            <w:r w:rsidR="00CB6371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B3" w:rsidRPr="00AE3522" w:rsidRDefault="006B27B3" w:rsidP="006B27B3">
            <w:pPr>
              <w:pStyle w:val="aa"/>
              <w:rPr>
                <w:sz w:val="24"/>
                <w:szCs w:val="24"/>
              </w:rPr>
            </w:pPr>
          </w:p>
          <w:p w:rsidR="00CB6371" w:rsidRPr="00AE3522" w:rsidRDefault="000A2CC1" w:rsidP="000A2CC1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5103</w:t>
            </w:r>
            <w:r w:rsidR="000049A7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</w:tr>
      <w:tr w:rsidR="00281125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FE6522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  <w:r w:rsidR="00C847DE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C1" w:rsidRPr="00473BC8" w:rsidRDefault="000A2CC1" w:rsidP="000A2CC1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0A2CC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473BC8">
              <w:rPr>
                <w:rFonts w:ascii="PT Astra Serif" w:hAnsi="PT Astra Serif" w:cs="Times New Roman"/>
                <w:sz w:val="24"/>
                <w:szCs w:val="24"/>
              </w:rPr>
              <w:t>01873000058210000770001</w:t>
            </w:r>
          </w:p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от  1</w:t>
            </w:r>
            <w:r w:rsidR="000A2CC1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.03.202</w:t>
            </w:r>
            <w:r w:rsidR="000A2CC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212414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№   </w:t>
            </w:r>
            <w:hyperlink r:id="rId11" w:history="1">
              <w:r w:rsidR="00473BC8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38622011490 21 000018</w:t>
              </w:r>
            </w:hyperlink>
          </w:p>
          <w:p w:rsidR="00C847DE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(ИКЗ  </w:t>
            </w:r>
            <w:r w:rsidR="00473BC8" w:rsidRPr="00473BC8">
              <w:rPr>
                <w:rFonts w:ascii="PT Astra Serif" w:hAnsi="PT Astra Serif" w:cs="Times New Roman"/>
                <w:sz w:val="24"/>
                <w:szCs w:val="24"/>
              </w:rPr>
              <w:t>213862201149086220100100090017112244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473BC8" w:rsidP="00473BC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221 770</w:t>
            </w:r>
            <w:r w:rsidR="00602143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473BC8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473BC8" w:rsidP="00E26AD8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4348,44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32" w:rsidRDefault="00FC1D32" w:rsidP="006B27B3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049A7" w:rsidRPr="000049A7" w:rsidRDefault="000049A7" w:rsidP="006B27B3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049A7" w:rsidRDefault="00473BC8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4522,37</w:t>
            </w:r>
          </w:p>
          <w:p w:rsidR="000049A7" w:rsidRPr="00AE3522" w:rsidRDefault="000049A7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653E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3E" w:rsidRPr="00AE3522" w:rsidRDefault="00FE6522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43" w:rsidRPr="00AE3522" w:rsidRDefault="00984568" w:rsidP="0060214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Муниципальный контракт </w:t>
            </w:r>
            <w:r w:rsidR="000861B4" w:rsidRPr="00AE352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D93F5D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30EDF" w:rsidRPr="00730EDF">
              <w:rPr>
                <w:rFonts w:ascii="PT Astra Serif" w:hAnsi="PT Astra Serif" w:cs="Arial"/>
                <w:sz w:val="24"/>
                <w:szCs w:val="24"/>
              </w:rPr>
              <w:t>184/2020</w:t>
            </w:r>
            <w:r w:rsidR="00730EDF" w:rsidRPr="00730EDF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60214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от  </w:t>
            </w:r>
            <w:r w:rsidR="00D93F5D" w:rsidRPr="00AE3522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730ED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D93F5D" w:rsidRPr="00AE3522">
              <w:rPr>
                <w:rFonts w:ascii="PT Astra Serif" w:hAnsi="PT Astra Serif" w:cs="Times New Roman"/>
                <w:sz w:val="24"/>
                <w:szCs w:val="24"/>
              </w:rPr>
              <w:t>.1</w:t>
            </w:r>
            <w:r w:rsidR="00730ED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93F5D" w:rsidRPr="00AE3522">
              <w:rPr>
                <w:rFonts w:ascii="PT Astra Serif" w:hAnsi="PT Astra Serif" w:cs="Times New Roman"/>
                <w:sz w:val="24"/>
                <w:szCs w:val="24"/>
              </w:rPr>
              <w:t>.2020</w:t>
            </w:r>
          </w:p>
          <w:p w:rsidR="00602143" w:rsidRPr="00AE3522" w:rsidRDefault="00602143" w:rsidP="0060214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№   </w:t>
            </w:r>
            <w:hyperlink r:id="rId12" w:history="1">
              <w:r w:rsidR="00F969B2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38616001630 20 000223</w:t>
              </w:r>
            </w:hyperlink>
          </w:p>
          <w:p w:rsidR="00B6653E" w:rsidRPr="00AE3522" w:rsidRDefault="00602143" w:rsidP="0060214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(ИКЗ  </w:t>
            </w:r>
            <w:r w:rsidR="00F969B2" w:rsidRPr="00F969B2">
              <w:rPr>
                <w:rFonts w:ascii="Roboto" w:hAnsi="Roboto" w:cs="Arial"/>
                <w:sz w:val="24"/>
                <w:szCs w:val="24"/>
              </w:rPr>
              <w:t>203861600163086160100102760017112244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3E" w:rsidRPr="00AE3522" w:rsidRDefault="00730EDF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99 151,09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3E" w:rsidRPr="00AE3522" w:rsidRDefault="00730EDF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3E" w:rsidRPr="00AE3522" w:rsidRDefault="00730EDF" w:rsidP="00E64B58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6610,07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32" w:rsidRDefault="00FC1D32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049A7" w:rsidRPr="00AE3522" w:rsidRDefault="00730EDF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7128,83</w:t>
            </w:r>
          </w:p>
        </w:tc>
      </w:tr>
    </w:tbl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</w:p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</w:t>
      </w:r>
      <w:r w:rsidRPr="00AE3522">
        <w:rPr>
          <w:rFonts w:ascii="PT Astra Serif" w:hAnsi="PT Astra Serif" w:cs="Times New Roman"/>
          <w:sz w:val="24"/>
          <w:szCs w:val="24"/>
        </w:rPr>
        <w:t xml:space="preserve">В качестве источников ценовой информации использованы цены ранее исполненных муниципальных контрактов </w:t>
      </w:r>
      <w:r w:rsidR="00BF2F44" w:rsidRPr="00AE3522">
        <w:rPr>
          <w:rFonts w:ascii="PT Astra Serif" w:hAnsi="PT Astra Serif" w:cs="Times New Roman"/>
          <w:sz w:val="24"/>
          <w:szCs w:val="24"/>
        </w:rPr>
        <w:t xml:space="preserve">и аналогичных контрактов, размещенных в Единой информационной системе в сфере закупок </w:t>
      </w:r>
      <w:r w:rsidRPr="00AE3522">
        <w:rPr>
          <w:rFonts w:ascii="PT Astra Serif" w:hAnsi="PT Astra Serif" w:cs="Times New Roman"/>
          <w:sz w:val="24"/>
          <w:szCs w:val="24"/>
        </w:rPr>
        <w:t>с учетом уровня инфляции, который определен на основании:</w:t>
      </w:r>
    </w:p>
    <w:p w:rsidR="00935A1F" w:rsidRPr="00AE3522" w:rsidRDefault="00AE3522" w:rsidP="00935A1F">
      <w:pPr>
        <w:pStyle w:val="aa"/>
        <w:rPr>
          <w:rFonts w:ascii="PT Astra Serif" w:hAnsi="PT Astra Serif" w:cs="Times New Roman"/>
          <w:b/>
          <w:sz w:val="24"/>
          <w:szCs w:val="24"/>
        </w:rPr>
      </w:pP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- Федерального закона от 08.12.2020 № 385-ФЗ «О федеральном бюджете на 2021 год и на плановый период 2022 и 2023 годов»</w:t>
      </w:r>
      <w:r w:rsidR="00F969B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;</w:t>
      </w:r>
    </w:p>
    <w:p w:rsidR="00984568" w:rsidRPr="00AE3522" w:rsidRDefault="00F969B2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- Федерального закона от 0</w:t>
      </w:r>
      <w:r>
        <w:rPr>
          <w:rFonts w:ascii="PT Astra Serif" w:hAnsi="PT Astra Serif" w:cs="Times New Roman"/>
          <w:sz w:val="24"/>
          <w:szCs w:val="24"/>
        </w:rPr>
        <w:t>6</w:t>
      </w:r>
      <w:r w:rsidRPr="00AE3522">
        <w:rPr>
          <w:rFonts w:ascii="PT Astra Serif" w:hAnsi="PT Astra Serif" w:cs="Times New Roman"/>
          <w:sz w:val="24"/>
          <w:szCs w:val="24"/>
        </w:rPr>
        <w:t>.12.20</w:t>
      </w:r>
      <w:r>
        <w:rPr>
          <w:rFonts w:ascii="PT Astra Serif" w:hAnsi="PT Astra Serif" w:cs="Times New Roman"/>
          <w:sz w:val="24"/>
          <w:szCs w:val="24"/>
        </w:rPr>
        <w:t>21</w:t>
      </w:r>
      <w:r w:rsidRPr="00AE3522">
        <w:rPr>
          <w:rFonts w:ascii="PT Astra Serif" w:hAnsi="PT Astra Serif" w:cs="Times New Roman"/>
          <w:sz w:val="24"/>
          <w:szCs w:val="24"/>
        </w:rPr>
        <w:t xml:space="preserve"> № 3</w:t>
      </w:r>
      <w:r>
        <w:rPr>
          <w:rFonts w:ascii="PT Astra Serif" w:hAnsi="PT Astra Serif" w:cs="Times New Roman"/>
          <w:sz w:val="24"/>
          <w:szCs w:val="24"/>
        </w:rPr>
        <w:t>90</w:t>
      </w:r>
      <w:r w:rsidRPr="00AE3522">
        <w:rPr>
          <w:rFonts w:ascii="PT Astra Serif" w:hAnsi="PT Astra Serif" w:cs="Times New Roman"/>
          <w:sz w:val="24"/>
          <w:szCs w:val="24"/>
        </w:rPr>
        <w:t>-ФЗ</w:t>
      </w:r>
      <w:r w:rsidRPr="00AE3522">
        <w:rPr>
          <w:rStyle w:val="ac"/>
          <w:rFonts w:ascii="PT Astra Serif" w:hAnsi="PT Astra Serif" w:cs="Times New Roman"/>
          <w:color w:val="000000" w:themeColor="text1"/>
          <w:spacing w:val="2"/>
          <w:sz w:val="24"/>
          <w:szCs w:val="24"/>
        </w:rPr>
        <w:t xml:space="preserve"> 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«О федеральном бюджете на 202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2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3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и 202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годов»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</w:t>
      </w:r>
    </w:p>
    <w:p w:rsidR="00AE3522" w:rsidRDefault="00AE3522" w:rsidP="00935A1F">
      <w:pPr>
        <w:pStyle w:val="aa"/>
        <w:rPr>
          <w:rFonts w:ascii="PT Astra Serif" w:hAnsi="PT Astra Serif" w:cs="Times New Roman"/>
          <w:sz w:val="28"/>
          <w:szCs w:val="28"/>
        </w:rPr>
      </w:pPr>
    </w:p>
    <w:p w:rsidR="00935A1F" w:rsidRPr="00AE3522" w:rsidRDefault="00935A1F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Цены прошлых периодов приводятся к текущему уровню цен путем применения уровня</w:t>
      </w:r>
      <w:r w:rsidR="00984568" w:rsidRPr="00AE3522">
        <w:rPr>
          <w:rFonts w:ascii="PT Astra Serif" w:hAnsi="PT Astra Serif" w:cs="Times New Roman"/>
          <w:sz w:val="24"/>
          <w:szCs w:val="24"/>
        </w:rPr>
        <w:t xml:space="preserve"> </w:t>
      </w:r>
      <w:r w:rsidRPr="00AE3522">
        <w:rPr>
          <w:rFonts w:ascii="PT Astra Serif" w:hAnsi="PT Astra Serif" w:cs="Times New Roman"/>
          <w:sz w:val="24"/>
          <w:szCs w:val="24"/>
        </w:rPr>
        <w:t>инфляции на 202</w:t>
      </w:r>
      <w:r w:rsidR="00F969B2">
        <w:rPr>
          <w:rFonts w:ascii="PT Astra Serif" w:hAnsi="PT Astra Serif" w:cs="Times New Roman"/>
          <w:sz w:val="24"/>
          <w:szCs w:val="24"/>
        </w:rPr>
        <w:t>1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3,</w:t>
      </w:r>
      <w:r w:rsidR="00F969B2">
        <w:rPr>
          <w:rFonts w:ascii="PT Astra Serif" w:hAnsi="PT Astra Serif" w:cs="Times New Roman"/>
          <w:sz w:val="24"/>
          <w:szCs w:val="24"/>
        </w:rPr>
        <w:t>7</w:t>
      </w:r>
      <w:r w:rsidRPr="00AE3522">
        <w:rPr>
          <w:rFonts w:ascii="PT Astra Serif" w:hAnsi="PT Astra Serif" w:cs="Times New Roman"/>
          <w:sz w:val="24"/>
          <w:szCs w:val="24"/>
        </w:rPr>
        <w:t xml:space="preserve"> процента (декабрь 202</w:t>
      </w:r>
      <w:r w:rsidR="00F969B2">
        <w:rPr>
          <w:rFonts w:ascii="PT Astra Serif" w:hAnsi="PT Astra Serif" w:cs="Times New Roman"/>
          <w:sz w:val="24"/>
          <w:szCs w:val="24"/>
        </w:rPr>
        <w:t>1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 w:rsidR="00F969B2">
        <w:rPr>
          <w:rFonts w:ascii="PT Astra Serif" w:hAnsi="PT Astra Serif" w:cs="Times New Roman"/>
          <w:sz w:val="24"/>
          <w:szCs w:val="24"/>
        </w:rPr>
        <w:t>20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 w:rsidR="00AE3522">
        <w:rPr>
          <w:rFonts w:ascii="PT Astra Serif" w:hAnsi="PT Astra Serif" w:cs="Times New Roman"/>
          <w:sz w:val="24"/>
          <w:szCs w:val="24"/>
        </w:rPr>
        <w:t xml:space="preserve"> и </w:t>
      </w:r>
      <w:r w:rsidR="00AE3522" w:rsidRPr="00AE3522">
        <w:rPr>
          <w:rFonts w:ascii="PT Astra Serif" w:hAnsi="PT Astra Serif" w:cs="Times New Roman"/>
          <w:sz w:val="24"/>
          <w:szCs w:val="24"/>
        </w:rPr>
        <w:t>уровня инфляции на 202</w:t>
      </w:r>
      <w:r w:rsidR="00F969B2">
        <w:rPr>
          <w:rFonts w:ascii="PT Astra Serif" w:hAnsi="PT Astra Serif" w:cs="Times New Roman"/>
          <w:sz w:val="24"/>
          <w:szCs w:val="24"/>
        </w:rPr>
        <w:t>2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</w:t>
      </w:r>
      <w:r w:rsidR="00F969B2">
        <w:rPr>
          <w:rFonts w:ascii="PT Astra Serif" w:hAnsi="PT Astra Serif" w:cs="Times New Roman"/>
          <w:sz w:val="24"/>
          <w:szCs w:val="24"/>
        </w:rPr>
        <w:t>4</w:t>
      </w:r>
      <w:r w:rsidR="00AE3522" w:rsidRPr="00AE3522">
        <w:rPr>
          <w:rFonts w:ascii="PT Astra Serif" w:hAnsi="PT Astra Serif" w:cs="Times New Roman"/>
          <w:sz w:val="24"/>
          <w:szCs w:val="24"/>
        </w:rPr>
        <w:t>,</w:t>
      </w:r>
      <w:r w:rsidR="00F969B2">
        <w:rPr>
          <w:rFonts w:ascii="PT Astra Serif" w:hAnsi="PT Astra Serif" w:cs="Times New Roman"/>
          <w:sz w:val="24"/>
          <w:szCs w:val="24"/>
        </w:rPr>
        <w:t>0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процента (декабрь 202</w:t>
      </w:r>
      <w:r w:rsidR="00F969B2">
        <w:rPr>
          <w:rFonts w:ascii="PT Astra Serif" w:hAnsi="PT Astra Serif" w:cs="Times New Roman"/>
          <w:sz w:val="24"/>
          <w:szCs w:val="24"/>
        </w:rPr>
        <w:t>2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 w:rsidR="00AE3522">
        <w:rPr>
          <w:rFonts w:ascii="PT Astra Serif" w:hAnsi="PT Astra Serif" w:cs="Times New Roman"/>
          <w:sz w:val="24"/>
          <w:szCs w:val="24"/>
        </w:rPr>
        <w:t>2</w:t>
      </w:r>
      <w:r w:rsidR="00F969B2">
        <w:rPr>
          <w:rFonts w:ascii="PT Astra Serif" w:hAnsi="PT Astra Serif" w:cs="Times New Roman"/>
          <w:sz w:val="24"/>
          <w:szCs w:val="24"/>
        </w:rPr>
        <w:t>1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 w:rsidRPr="00AE3522">
        <w:rPr>
          <w:rFonts w:ascii="PT Astra Serif" w:hAnsi="PT Astra Serif" w:cs="Times New Roman"/>
          <w:sz w:val="24"/>
          <w:szCs w:val="24"/>
        </w:rPr>
        <w:t>.</w:t>
      </w:r>
    </w:p>
    <w:p w:rsidR="00935A1F" w:rsidRPr="00AE3522" w:rsidRDefault="00935A1F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((</w:t>
      </w:r>
      <w:r w:rsidR="00F969B2">
        <w:rPr>
          <w:rFonts w:ascii="PT Astra Serif" w:hAnsi="PT Astra Serif" w:cs="Times New Roman"/>
          <w:sz w:val="24"/>
          <w:szCs w:val="24"/>
        </w:rPr>
        <w:t>6610,07</w:t>
      </w:r>
      <w:r w:rsidRPr="00AE3522">
        <w:rPr>
          <w:rFonts w:ascii="PT Astra Serif" w:hAnsi="PT Astra Serif" w:cs="Times New Roman"/>
          <w:sz w:val="24"/>
          <w:szCs w:val="24"/>
        </w:rPr>
        <w:t>*</w:t>
      </w:r>
      <w:r w:rsidR="00B206B5" w:rsidRPr="00AE3522">
        <w:rPr>
          <w:rFonts w:ascii="PT Astra Serif" w:hAnsi="PT Astra Serif" w:cs="Times New Roman"/>
          <w:sz w:val="24"/>
          <w:szCs w:val="24"/>
        </w:rPr>
        <w:t>3</w:t>
      </w:r>
      <w:r w:rsidRPr="00AE3522">
        <w:rPr>
          <w:rFonts w:ascii="PT Astra Serif" w:hAnsi="PT Astra Serif" w:cs="Times New Roman"/>
          <w:sz w:val="24"/>
          <w:szCs w:val="24"/>
        </w:rPr>
        <w:t>,</w:t>
      </w:r>
      <w:r w:rsidR="00F969B2">
        <w:rPr>
          <w:rFonts w:ascii="PT Astra Serif" w:hAnsi="PT Astra Serif" w:cs="Times New Roman"/>
          <w:sz w:val="24"/>
          <w:szCs w:val="24"/>
        </w:rPr>
        <w:t>7</w:t>
      </w:r>
      <w:r w:rsidRPr="00AE3522">
        <w:rPr>
          <w:rFonts w:ascii="PT Astra Serif" w:hAnsi="PT Astra Serif" w:cs="Times New Roman"/>
          <w:sz w:val="24"/>
          <w:szCs w:val="24"/>
        </w:rPr>
        <w:t xml:space="preserve"> %)*</w:t>
      </w:r>
      <w:r w:rsidR="00F969B2">
        <w:rPr>
          <w:rFonts w:ascii="PT Astra Serif" w:hAnsi="PT Astra Serif" w:cs="Times New Roman"/>
          <w:sz w:val="24"/>
          <w:szCs w:val="24"/>
        </w:rPr>
        <w:t>4</w:t>
      </w:r>
      <w:r w:rsidRPr="00AE3522">
        <w:rPr>
          <w:rFonts w:ascii="PT Astra Serif" w:hAnsi="PT Astra Serif" w:cs="Times New Roman"/>
          <w:sz w:val="24"/>
          <w:szCs w:val="24"/>
        </w:rPr>
        <w:t>,</w:t>
      </w:r>
      <w:r w:rsidR="00F969B2">
        <w:rPr>
          <w:rFonts w:ascii="PT Astra Serif" w:hAnsi="PT Astra Serif" w:cs="Times New Roman"/>
          <w:sz w:val="24"/>
          <w:szCs w:val="24"/>
        </w:rPr>
        <w:t>0</w:t>
      </w:r>
      <w:r w:rsidRPr="00AE3522">
        <w:rPr>
          <w:rFonts w:ascii="PT Astra Serif" w:hAnsi="PT Astra Serif" w:cs="Times New Roman"/>
          <w:sz w:val="24"/>
          <w:szCs w:val="24"/>
        </w:rPr>
        <w:t xml:space="preserve"> %)= </w:t>
      </w:r>
      <w:r w:rsidR="00BF4707">
        <w:rPr>
          <w:rFonts w:ascii="PT Astra Serif" w:hAnsi="PT Astra Serif" w:cs="Times New Roman"/>
          <w:sz w:val="24"/>
          <w:szCs w:val="24"/>
        </w:rPr>
        <w:t>7128</w:t>
      </w:r>
      <w:r w:rsidR="000049A7">
        <w:rPr>
          <w:rFonts w:ascii="PT Astra Serif" w:hAnsi="PT Astra Serif" w:cs="Times New Roman"/>
          <w:sz w:val="24"/>
          <w:szCs w:val="24"/>
        </w:rPr>
        <w:t>,</w:t>
      </w:r>
      <w:r w:rsidR="00BF4707">
        <w:rPr>
          <w:rFonts w:ascii="PT Astra Serif" w:hAnsi="PT Astra Serif" w:cs="Times New Roman"/>
          <w:sz w:val="24"/>
          <w:szCs w:val="24"/>
        </w:rPr>
        <w:t>83</w:t>
      </w:r>
    </w:p>
    <w:p w:rsidR="00935A1F" w:rsidRDefault="00BF4707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4348</w:t>
      </w:r>
      <w:r w:rsidR="000049A7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44</w:t>
      </w:r>
      <w:r w:rsidR="00935A1F" w:rsidRPr="00AE3522">
        <w:rPr>
          <w:rFonts w:ascii="PT Astra Serif" w:hAnsi="PT Astra Serif" w:cs="Times New Roman"/>
          <w:sz w:val="24"/>
          <w:szCs w:val="24"/>
        </w:rPr>
        <w:t>*</w:t>
      </w:r>
      <w:r>
        <w:rPr>
          <w:rFonts w:ascii="PT Astra Serif" w:hAnsi="PT Astra Serif" w:cs="Times New Roman"/>
          <w:sz w:val="24"/>
          <w:szCs w:val="24"/>
        </w:rPr>
        <w:t>4</w:t>
      </w:r>
      <w:r w:rsidR="00935A1F" w:rsidRPr="00AE3522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0</w:t>
      </w:r>
      <w:r w:rsidR="00935A1F" w:rsidRPr="00AE3522">
        <w:rPr>
          <w:rFonts w:ascii="PT Astra Serif" w:hAnsi="PT Astra Serif" w:cs="Times New Roman"/>
          <w:sz w:val="24"/>
          <w:szCs w:val="24"/>
        </w:rPr>
        <w:t xml:space="preserve"> %= </w:t>
      </w:r>
      <w:r>
        <w:rPr>
          <w:rFonts w:ascii="PT Astra Serif" w:hAnsi="PT Astra Serif" w:cs="Times New Roman"/>
          <w:sz w:val="24"/>
          <w:szCs w:val="24"/>
        </w:rPr>
        <w:t>4522</w:t>
      </w:r>
      <w:r w:rsidR="000049A7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37</w:t>
      </w:r>
    </w:p>
    <w:p w:rsidR="000049A7" w:rsidRPr="00AE3522" w:rsidRDefault="00BF4707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4907</w:t>
      </w:r>
      <w:r w:rsidR="000049A7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50</w:t>
      </w:r>
      <w:r w:rsidR="000049A7">
        <w:rPr>
          <w:rFonts w:ascii="PT Astra Serif" w:hAnsi="PT Astra Serif" w:cs="Times New Roman"/>
          <w:sz w:val="24"/>
          <w:szCs w:val="24"/>
        </w:rPr>
        <w:t>*</w:t>
      </w:r>
      <w:r>
        <w:rPr>
          <w:rFonts w:ascii="PT Astra Serif" w:hAnsi="PT Astra Serif" w:cs="Times New Roman"/>
          <w:sz w:val="24"/>
          <w:szCs w:val="24"/>
        </w:rPr>
        <w:t>4</w:t>
      </w:r>
      <w:r w:rsidR="000049A7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0</w:t>
      </w:r>
      <w:r w:rsidR="000049A7" w:rsidRPr="000049A7">
        <w:rPr>
          <w:rFonts w:ascii="PT Astra Serif" w:hAnsi="PT Astra Serif" w:cs="Times New Roman"/>
          <w:sz w:val="24"/>
          <w:szCs w:val="24"/>
        </w:rPr>
        <w:t>%</w:t>
      </w:r>
      <w:r w:rsidR="000049A7">
        <w:rPr>
          <w:rFonts w:ascii="PT Astra Serif" w:hAnsi="PT Astra Serif" w:cs="Times New Roman"/>
          <w:sz w:val="24"/>
          <w:szCs w:val="24"/>
        </w:rPr>
        <w:t xml:space="preserve">= </w:t>
      </w:r>
      <w:r>
        <w:rPr>
          <w:rFonts w:ascii="PT Astra Serif" w:hAnsi="PT Astra Serif" w:cs="Times New Roman"/>
          <w:sz w:val="24"/>
          <w:szCs w:val="24"/>
        </w:rPr>
        <w:t>5103,80</w:t>
      </w:r>
    </w:p>
    <w:p w:rsidR="00792E14" w:rsidRPr="006B27B3" w:rsidRDefault="00792E14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7E5A76" w:rsidRPr="006B27B3" w:rsidRDefault="007E5A76" w:rsidP="007538F7">
      <w:pPr>
        <w:pStyle w:val="aa"/>
        <w:rPr>
          <w:rFonts w:ascii="PT Astra Serif" w:hAnsi="PT Astra Serif"/>
          <w:sz w:val="28"/>
          <w:szCs w:val="28"/>
        </w:rPr>
      </w:pPr>
      <w:r w:rsidRPr="006B27B3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F022E9" w:rsidRDefault="007E5A76" w:rsidP="007E5A76">
      <w:pPr>
        <w:tabs>
          <w:tab w:val="left" w:pos="1873"/>
          <w:tab w:val="left" w:pos="6563"/>
        </w:tabs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</w:t>
      </w:r>
      <w:r w:rsidR="00507698" w:rsidRPr="006B27B3">
        <w:rPr>
          <w:rFonts w:ascii="PT Astra Serif" w:hAnsi="PT Astra Serif" w:cs="Times New Roman"/>
          <w:b/>
          <w:sz w:val="28"/>
          <w:szCs w:val="28"/>
        </w:rPr>
        <w:t>Расчет начальной (максимальной) цены контракта</w:t>
      </w:r>
    </w:p>
    <w:p w:rsidR="007330AC" w:rsidRPr="006B27B3" w:rsidRDefault="007330AC" w:rsidP="007E5A76">
      <w:pPr>
        <w:tabs>
          <w:tab w:val="left" w:pos="1873"/>
          <w:tab w:val="left" w:pos="6563"/>
        </w:tabs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b"/>
        <w:tblW w:w="156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843"/>
        <w:gridCol w:w="1842"/>
        <w:gridCol w:w="2410"/>
        <w:gridCol w:w="1956"/>
        <w:gridCol w:w="1956"/>
      </w:tblGrid>
      <w:tr w:rsidR="008628E6" w:rsidRPr="006B27B3" w:rsidTr="008628E6">
        <w:tc>
          <w:tcPr>
            <w:tcW w:w="5670" w:type="dxa"/>
            <w:gridSpan w:val="3"/>
          </w:tcPr>
          <w:p w:rsidR="008628E6" w:rsidRPr="006B27B3" w:rsidRDefault="008628E6" w:rsidP="00C847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8628E6" w:rsidP="00C847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Цена межевания 1 участка , руб</w:t>
            </w:r>
          </w:p>
        </w:tc>
        <w:tc>
          <w:tcPr>
            <w:tcW w:w="1843" w:type="dxa"/>
            <w:vMerge w:val="restart"/>
          </w:tcPr>
          <w:p w:rsidR="008628E6" w:rsidRPr="006B27B3" w:rsidRDefault="008628E6" w:rsidP="00AE378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Средняя арифметичес-кая цена межевания 1 участка, руб</w:t>
            </w:r>
          </w:p>
        </w:tc>
        <w:tc>
          <w:tcPr>
            <w:tcW w:w="1842" w:type="dxa"/>
            <w:vMerge w:val="restart"/>
          </w:tcPr>
          <w:p w:rsidR="008628E6" w:rsidRPr="006B27B3" w:rsidRDefault="001B1C0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Среднее квадратич-</w:t>
            </w:r>
            <w:r w:rsidR="008628E6" w:rsidRPr="006B27B3">
              <w:rPr>
                <w:rFonts w:ascii="PT Astra Serif" w:hAnsi="PT Astra Serif" w:cs="Times New Roman"/>
                <w:sz w:val="28"/>
                <w:szCs w:val="28"/>
              </w:rPr>
              <w:t>ное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отклонение</w:t>
            </w:r>
          </w:p>
        </w:tc>
        <w:tc>
          <w:tcPr>
            <w:tcW w:w="2410" w:type="dxa"/>
            <w:vMerge w:val="restart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Коэффициент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вариации цен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(не должен превышать 33%), %</w:t>
            </w:r>
          </w:p>
        </w:tc>
        <w:tc>
          <w:tcPr>
            <w:tcW w:w="1956" w:type="dxa"/>
            <w:vMerge w:val="restart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Количество участков</w:t>
            </w:r>
          </w:p>
        </w:tc>
        <w:tc>
          <w:tcPr>
            <w:tcW w:w="1956" w:type="dxa"/>
            <w:vMerge w:val="restart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НМЦК,</w:t>
            </w:r>
          </w:p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Руб.</w:t>
            </w:r>
          </w:p>
        </w:tc>
      </w:tr>
      <w:tr w:rsidR="008628E6" w:rsidRPr="006B27B3" w:rsidTr="008628E6">
        <w:tc>
          <w:tcPr>
            <w:tcW w:w="1701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628E6" w:rsidRPr="006B27B3" w:rsidTr="008628E6">
        <w:tc>
          <w:tcPr>
            <w:tcW w:w="1701" w:type="dxa"/>
          </w:tcPr>
          <w:p w:rsidR="008628E6" w:rsidRPr="00BF4707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BF4707" w:rsidRDefault="00BF4707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F4707">
              <w:rPr>
                <w:rFonts w:ascii="PT Astra Serif" w:hAnsi="PT Astra Serif"/>
                <w:sz w:val="28"/>
                <w:szCs w:val="28"/>
              </w:rPr>
              <w:t>5103,80</w:t>
            </w:r>
          </w:p>
        </w:tc>
        <w:tc>
          <w:tcPr>
            <w:tcW w:w="1985" w:type="dxa"/>
          </w:tcPr>
          <w:p w:rsidR="008628E6" w:rsidRPr="00BF4707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4707" w:rsidRPr="00BF4707" w:rsidRDefault="00BF4707" w:rsidP="00BF4707">
            <w:pPr>
              <w:pStyle w:val="a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F4707">
              <w:rPr>
                <w:rFonts w:ascii="PT Astra Serif" w:hAnsi="PT Astra Serif"/>
                <w:sz w:val="28"/>
                <w:szCs w:val="28"/>
              </w:rPr>
              <w:t>4522,37</w:t>
            </w:r>
          </w:p>
          <w:p w:rsidR="008628E6" w:rsidRPr="00BF4707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28E6" w:rsidRPr="00BF4707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BF4707" w:rsidRDefault="00BF4707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F4707">
              <w:rPr>
                <w:rFonts w:ascii="PT Astra Serif" w:hAnsi="PT Astra Serif"/>
                <w:sz w:val="28"/>
                <w:szCs w:val="28"/>
              </w:rPr>
              <w:t>7128,83</w:t>
            </w:r>
          </w:p>
        </w:tc>
        <w:tc>
          <w:tcPr>
            <w:tcW w:w="1843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1B1C0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5585,00</w:t>
            </w:r>
          </w:p>
        </w:tc>
        <w:tc>
          <w:tcPr>
            <w:tcW w:w="1842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1B1C0E" w:rsidP="001B1C0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1368,24</w:t>
            </w:r>
          </w:p>
        </w:tc>
        <w:tc>
          <w:tcPr>
            <w:tcW w:w="2410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1B1C0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24,50</w:t>
            </w:r>
          </w:p>
        </w:tc>
        <w:tc>
          <w:tcPr>
            <w:tcW w:w="1956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7330AC" w:rsidP="001B1C0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1B1C0E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8628E6" w:rsidRPr="006B27B3" w:rsidRDefault="008628E6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28E6" w:rsidRPr="006B27B3" w:rsidRDefault="001B1C0E" w:rsidP="001B1C0E">
            <w:pPr>
              <w:tabs>
                <w:tab w:val="left" w:pos="230"/>
                <w:tab w:val="center" w:pos="870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  <w:t>290420,00</w:t>
            </w:r>
          </w:p>
        </w:tc>
      </w:tr>
    </w:tbl>
    <w:p w:rsidR="00DD10C6" w:rsidRPr="006B27B3" w:rsidRDefault="00DD10C6" w:rsidP="00DD10C6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</w:p>
    <w:p w:rsidR="00DD10C6" w:rsidRPr="006B27B3" w:rsidRDefault="00DD10C6" w:rsidP="00DD10C6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Коэффициент вариации равен  </w:t>
      </w:r>
      <w:r w:rsidR="001B1C0E">
        <w:rPr>
          <w:rFonts w:ascii="PT Astra Serif" w:hAnsi="PT Astra Serif" w:cs="Times New Roman"/>
          <w:sz w:val="28"/>
          <w:szCs w:val="28"/>
        </w:rPr>
        <w:t>24,50</w:t>
      </w:r>
      <w:r w:rsidRPr="006B27B3">
        <w:rPr>
          <w:rFonts w:ascii="PT Astra Serif" w:hAnsi="PT Astra Serif" w:cs="Times New Roman"/>
          <w:sz w:val="28"/>
          <w:szCs w:val="28"/>
        </w:rPr>
        <w:t>%, что не превышает 33% и показывает однородность совокупности значений выявленных цен, использованных в расчете начальной максимальной цены контракта.</w:t>
      </w:r>
    </w:p>
    <w:p w:rsidR="007B2443" w:rsidRPr="006B27B3" w:rsidRDefault="00281125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Начальная максимальная цена контракта принимается  в размере </w:t>
      </w:r>
      <w:r w:rsidR="001B1C0E">
        <w:rPr>
          <w:rFonts w:ascii="PT Astra Serif" w:hAnsi="PT Astra Serif" w:cs="Times New Roman"/>
          <w:b/>
          <w:sz w:val="28"/>
          <w:szCs w:val="28"/>
        </w:rPr>
        <w:t>290420</w:t>
      </w:r>
      <w:r w:rsidRPr="006B27B3">
        <w:rPr>
          <w:rFonts w:ascii="PT Astra Serif" w:hAnsi="PT Astra Serif" w:cs="Times New Roman"/>
          <w:sz w:val="28"/>
          <w:szCs w:val="28"/>
        </w:rPr>
        <w:t xml:space="preserve"> (</w:t>
      </w:r>
      <w:r w:rsidR="007330AC">
        <w:rPr>
          <w:rFonts w:ascii="PT Astra Serif" w:hAnsi="PT Astra Serif" w:cs="Times New Roman"/>
          <w:sz w:val="28"/>
          <w:szCs w:val="28"/>
        </w:rPr>
        <w:t xml:space="preserve">двести </w:t>
      </w:r>
      <w:r w:rsidR="001B1C0E">
        <w:rPr>
          <w:rFonts w:ascii="PT Astra Serif" w:hAnsi="PT Astra Serif" w:cs="Times New Roman"/>
          <w:sz w:val="28"/>
          <w:szCs w:val="28"/>
        </w:rPr>
        <w:t>девяносто</w:t>
      </w:r>
      <w:r w:rsidR="007330AC">
        <w:rPr>
          <w:rFonts w:ascii="PT Astra Serif" w:hAnsi="PT Astra Serif" w:cs="Times New Roman"/>
          <w:sz w:val="28"/>
          <w:szCs w:val="28"/>
        </w:rPr>
        <w:t xml:space="preserve"> тысяч </w:t>
      </w:r>
      <w:r w:rsidR="001B1C0E">
        <w:rPr>
          <w:rFonts w:ascii="PT Astra Serif" w:hAnsi="PT Astra Serif" w:cs="Times New Roman"/>
          <w:sz w:val="28"/>
          <w:szCs w:val="28"/>
        </w:rPr>
        <w:t>четыреста двадцать</w:t>
      </w:r>
      <w:r w:rsidRPr="006B27B3">
        <w:rPr>
          <w:rFonts w:ascii="PT Astra Serif" w:hAnsi="PT Astra Serif" w:cs="Times New Roman"/>
          <w:sz w:val="28"/>
          <w:szCs w:val="28"/>
        </w:rPr>
        <w:t>) рубл</w:t>
      </w:r>
      <w:r w:rsidR="001B1C0E">
        <w:rPr>
          <w:rFonts w:ascii="PT Astra Serif" w:hAnsi="PT Astra Serif" w:cs="Times New Roman"/>
          <w:sz w:val="28"/>
          <w:szCs w:val="28"/>
        </w:rPr>
        <w:t>ей</w:t>
      </w:r>
      <w:r w:rsidRPr="006B27B3">
        <w:rPr>
          <w:rFonts w:ascii="PT Astra Serif" w:hAnsi="PT Astra Serif" w:cs="Times New Roman"/>
          <w:sz w:val="28"/>
          <w:szCs w:val="28"/>
        </w:rPr>
        <w:t xml:space="preserve"> </w:t>
      </w:r>
      <w:r w:rsidR="001B1C0E">
        <w:rPr>
          <w:rFonts w:ascii="PT Astra Serif" w:hAnsi="PT Astra Serif" w:cs="Times New Roman"/>
          <w:b/>
          <w:sz w:val="28"/>
          <w:szCs w:val="28"/>
        </w:rPr>
        <w:t>0</w:t>
      </w:r>
      <w:r w:rsidR="007330AC">
        <w:rPr>
          <w:rFonts w:ascii="PT Astra Serif" w:hAnsi="PT Astra Serif" w:cs="Times New Roman"/>
          <w:b/>
          <w:sz w:val="28"/>
          <w:szCs w:val="28"/>
        </w:rPr>
        <w:t>0</w:t>
      </w:r>
      <w:r w:rsidRPr="006B27B3">
        <w:rPr>
          <w:rFonts w:ascii="PT Astra Serif" w:hAnsi="PT Astra Serif" w:cs="Times New Roman"/>
          <w:sz w:val="28"/>
          <w:szCs w:val="28"/>
        </w:rPr>
        <w:t xml:space="preserve"> копеек.                                  </w:t>
      </w:r>
    </w:p>
    <w:p w:rsidR="00792E14" w:rsidRPr="006B27B3" w:rsidRDefault="007B2443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</w:t>
      </w:r>
    </w:p>
    <w:p w:rsidR="0003532C" w:rsidRDefault="00792E14" w:rsidP="009E3A04">
      <w:pPr>
        <w:pStyle w:val="aa"/>
      </w:pPr>
      <w:r w:rsidRPr="006B27B3">
        <w:t xml:space="preserve">                                           </w:t>
      </w:r>
      <w:r w:rsidR="007B2443" w:rsidRPr="006B27B3">
        <w:t xml:space="preserve"> </w:t>
      </w:r>
      <w:r w:rsidR="0003532C">
        <w:t xml:space="preserve">                   </w:t>
      </w:r>
      <w:r w:rsidR="007B2443" w:rsidRPr="006B27B3">
        <w:t xml:space="preserve">  </w:t>
      </w:r>
      <w:r w:rsidR="009E3A04">
        <w:rPr>
          <w:rFonts w:ascii="PT Astra Serif" w:hAnsi="PT Astra Serif"/>
          <w:sz w:val="28"/>
          <w:szCs w:val="28"/>
        </w:rPr>
        <w:t>Руководитель контрактной службы                              А.Ю. Ермаков</w:t>
      </w:r>
    </w:p>
    <w:p w:rsidR="0003532C" w:rsidRDefault="0003532C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</w:p>
    <w:p w:rsidR="007330AC" w:rsidRPr="006B27B3" w:rsidRDefault="007330AC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0C2026" w:rsidRPr="0003532C" w:rsidRDefault="00281125" w:rsidP="00D26A0C">
      <w:pPr>
        <w:tabs>
          <w:tab w:val="left" w:pos="1058"/>
          <w:tab w:val="left" w:pos="12654"/>
        </w:tabs>
        <w:rPr>
          <w:rFonts w:ascii="PT Astra Serif" w:hAnsi="PT Astra Serif" w:cs="Times New Roman"/>
          <w:sz w:val="20"/>
          <w:szCs w:val="20"/>
        </w:rPr>
      </w:pPr>
      <w:r w:rsidRPr="0003532C">
        <w:rPr>
          <w:rFonts w:ascii="PT Astra Serif" w:hAnsi="PT Astra Serif" w:cs="Times New Roman"/>
          <w:sz w:val="20"/>
          <w:szCs w:val="20"/>
        </w:rPr>
        <w:t>Исполнитель: Коваль И.С.,тел. 8(34675) 50019 (195)</w:t>
      </w:r>
    </w:p>
    <w:sectPr w:rsidR="000C2026" w:rsidRPr="0003532C" w:rsidSect="004D744E">
      <w:footerReference w:type="even" r:id="rId13"/>
      <w:footerReference w:type="default" r:id="rId14"/>
      <w:pgSz w:w="16838" w:h="11906" w:orient="landscape"/>
      <w:pgMar w:top="284" w:right="111" w:bottom="142" w:left="568" w:header="709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43" w:rsidRDefault="00B30D43">
      <w:pPr>
        <w:spacing w:after="0" w:line="240" w:lineRule="auto"/>
      </w:pPr>
      <w:r>
        <w:separator/>
      </w:r>
    </w:p>
  </w:endnote>
  <w:endnote w:type="continuationSeparator" w:id="0">
    <w:p w:rsidR="00B30D43" w:rsidRDefault="00B3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27F" w:rsidRDefault="00B30D43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3A04">
      <w:rPr>
        <w:rStyle w:val="a5"/>
        <w:noProof/>
      </w:rPr>
      <w:t>2</w:t>
    </w:r>
    <w:r>
      <w:rPr>
        <w:rStyle w:val="a5"/>
      </w:rPr>
      <w:fldChar w:fldCharType="end"/>
    </w:r>
  </w:p>
  <w:p w:rsidR="000D527F" w:rsidRDefault="00B30D43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43" w:rsidRDefault="00B30D43">
      <w:pPr>
        <w:spacing w:after="0" w:line="240" w:lineRule="auto"/>
      </w:pPr>
      <w:r>
        <w:separator/>
      </w:r>
    </w:p>
  </w:footnote>
  <w:footnote w:type="continuationSeparator" w:id="0">
    <w:p w:rsidR="00B30D43" w:rsidRDefault="00B30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0049A7"/>
    <w:rsid w:val="00020106"/>
    <w:rsid w:val="00027D88"/>
    <w:rsid w:val="0003532C"/>
    <w:rsid w:val="000557D9"/>
    <w:rsid w:val="000861B4"/>
    <w:rsid w:val="0009027F"/>
    <w:rsid w:val="000A2CC1"/>
    <w:rsid w:val="000C2026"/>
    <w:rsid w:val="000C2F50"/>
    <w:rsid w:val="0013334C"/>
    <w:rsid w:val="001A195F"/>
    <w:rsid w:val="001B1C0E"/>
    <w:rsid w:val="001D468F"/>
    <w:rsid w:val="001E5B0F"/>
    <w:rsid w:val="00212414"/>
    <w:rsid w:val="002221C2"/>
    <w:rsid w:val="002610E5"/>
    <w:rsid w:val="00281125"/>
    <w:rsid w:val="002920C1"/>
    <w:rsid w:val="002B47F3"/>
    <w:rsid w:val="00313023"/>
    <w:rsid w:val="00383CEA"/>
    <w:rsid w:val="003A38EA"/>
    <w:rsid w:val="0040771D"/>
    <w:rsid w:val="004151A8"/>
    <w:rsid w:val="00473BC8"/>
    <w:rsid w:val="00487585"/>
    <w:rsid w:val="004A2185"/>
    <w:rsid w:val="004D744E"/>
    <w:rsid w:val="00507698"/>
    <w:rsid w:val="00517A90"/>
    <w:rsid w:val="00567D06"/>
    <w:rsid w:val="00591E56"/>
    <w:rsid w:val="005F2369"/>
    <w:rsid w:val="00602143"/>
    <w:rsid w:val="006041CC"/>
    <w:rsid w:val="00613344"/>
    <w:rsid w:val="00635494"/>
    <w:rsid w:val="006B1AC6"/>
    <w:rsid w:val="006B27B3"/>
    <w:rsid w:val="006C6CA7"/>
    <w:rsid w:val="007045D0"/>
    <w:rsid w:val="00730EDF"/>
    <w:rsid w:val="007330AC"/>
    <w:rsid w:val="007538F7"/>
    <w:rsid w:val="00792E14"/>
    <w:rsid w:val="007B2443"/>
    <w:rsid w:val="007E5A76"/>
    <w:rsid w:val="00802599"/>
    <w:rsid w:val="008628E6"/>
    <w:rsid w:val="008B7B9B"/>
    <w:rsid w:val="008C60B6"/>
    <w:rsid w:val="008D0530"/>
    <w:rsid w:val="008E75E0"/>
    <w:rsid w:val="009320BF"/>
    <w:rsid w:val="00935A1F"/>
    <w:rsid w:val="009657CB"/>
    <w:rsid w:val="00984568"/>
    <w:rsid w:val="0099237B"/>
    <w:rsid w:val="009C7A0B"/>
    <w:rsid w:val="009E3A04"/>
    <w:rsid w:val="00A00A46"/>
    <w:rsid w:val="00A36A44"/>
    <w:rsid w:val="00A43E73"/>
    <w:rsid w:val="00AB072B"/>
    <w:rsid w:val="00AD149E"/>
    <w:rsid w:val="00AD2946"/>
    <w:rsid w:val="00AE3522"/>
    <w:rsid w:val="00AE378A"/>
    <w:rsid w:val="00AF1A27"/>
    <w:rsid w:val="00B142CA"/>
    <w:rsid w:val="00B206B5"/>
    <w:rsid w:val="00B30D43"/>
    <w:rsid w:val="00B30F63"/>
    <w:rsid w:val="00B6653E"/>
    <w:rsid w:val="00BB2713"/>
    <w:rsid w:val="00BC2ED4"/>
    <w:rsid w:val="00BD4160"/>
    <w:rsid w:val="00BF2F44"/>
    <w:rsid w:val="00BF4707"/>
    <w:rsid w:val="00C15AEB"/>
    <w:rsid w:val="00C36216"/>
    <w:rsid w:val="00C614DA"/>
    <w:rsid w:val="00C847DE"/>
    <w:rsid w:val="00CB3305"/>
    <w:rsid w:val="00CB5B93"/>
    <w:rsid w:val="00CB6371"/>
    <w:rsid w:val="00CC0EDA"/>
    <w:rsid w:val="00D26A0C"/>
    <w:rsid w:val="00D85D17"/>
    <w:rsid w:val="00D93F5D"/>
    <w:rsid w:val="00DD10C6"/>
    <w:rsid w:val="00DD47F0"/>
    <w:rsid w:val="00DE3151"/>
    <w:rsid w:val="00DF146D"/>
    <w:rsid w:val="00E26AD8"/>
    <w:rsid w:val="00E45F88"/>
    <w:rsid w:val="00E47FF7"/>
    <w:rsid w:val="00E64B58"/>
    <w:rsid w:val="00E921D6"/>
    <w:rsid w:val="00EA4AD0"/>
    <w:rsid w:val="00EF777F"/>
    <w:rsid w:val="00F000B0"/>
    <w:rsid w:val="00F022E9"/>
    <w:rsid w:val="00F04CAE"/>
    <w:rsid w:val="00F1485C"/>
    <w:rsid w:val="00F6354B"/>
    <w:rsid w:val="00F969B2"/>
    <w:rsid w:val="00FA4373"/>
    <w:rsid w:val="00FA4DCB"/>
    <w:rsid w:val="00FA6378"/>
    <w:rsid w:val="00FC1D32"/>
    <w:rsid w:val="00FC3BC7"/>
    <w:rsid w:val="00FC4FA4"/>
    <w:rsid w:val="00FE4233"/>
    <w:rsid w:val="00FE6522"/>
    <w:rsid w:val="00FF468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419">
              <w:marLeft w:val="0"/>
              <w:marRight w:val="0"/>
              <w:marTop w:val="0"/>
              <w:marBottom w:val="0"/>
              <w:divBdr>
                <w:top w:val="single" w:sz="6" w:space="23" w:color="E9E9E9"/>
                <w:left w:val="none" w:sz="0" w:space="0" w:color="auto"/>
                <w:bottom w:val="single" w:sz="6" w:space="23" w:color="E9E9E9"/>
                <w:right w:val="none" w:sz="0" w:space="0" w:color="auto"/>
              </w:divBdr>
              <w:divsChild>
                <w:div w:id="1067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3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3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contract/contractCard/common-info.html?reestrNumber=38616001630200001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&#1076;&#1083;&#1103;%20&#1053;&#1052;&#1062;&#1050;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contract/contractCard/common-info.html?reestrNumber=38616001630190000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ea44/view/common-info.html?regNumber=018730000351900031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6C712-C671-467C-AB9E-A4F2E03E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</dc:creator>
  <cp:keywords/>
  <dc:description/>
  <cp:lastModifiedBy>Коваль</cp:lastModifiedBy>
  <cp:revision>71</cp:revision>
  <cp:lastPrinted>2022-02-18T06:49:00Z</cp:lastPrinted>
  <dcterms:created xsi:type="dcterms:W3CDTF">2018-01-29T08:21:00Z</dcterms:created>
  <dcterms:modified xsi:type="dcterms:W3CDTF">2022-02-18T06:49:00Z</dcterms:modified>
</cp:coreProperties>
</file>