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617" w:rsidRDefault="00D05617" w:rsidP="00D05617">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05617" w:rsidRDefault="00D05617" w:rsidP="00D05617">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D05617" w:rsidRDefault="00D05617" w:rsidP="00D05617">
      <w:pPr>
        <w:jc w:val="center"/>
        <w:rPr>
          <w:rFonts w:ascii="PT Serif" w:hAnsi="PT Serif"/>
          <w:b/>
          <w:bCs/>
          <w:sz w:val="24"/>
          <w:szCs w:val="24"/>
        </w:rPr>
      </w:pPr>
      <w:r>
        <w:rPr>
          <w:rFonts w:ascii="PT Serif" w:hAnsi="PT Serif"/>
          <w:b/>
          <w:bCs/>
          <w:sz w:val="24"/>
          <w:szCs w:val="24"/>
        </w:rPr>
        <w:t>ПРОТОКОЛ</w:t>
      </w:r>
    </w:p>
    <w:p w:rsidR="00D05617" w:rsidRDefault="00D05617" w:rsidP="00D05617">
      <w:pPr>
        <w:jc w:val="center"/>
        <w:rPr>
          <w:rFonts w:ascii="PT Serif" w:hAnsi="PT Serif"/>
          <w:b/>
          <w:sz w:val="24"/>
          <w:szCs w:val="24"/>
        </w:rPr>
      </w:pPr>
      <w:r>
        <w:rPr>
          <w:rFonts w:ascii="PT Serif" w:hAnsi="PT Serif"/>
          <w:b/>
          <w:sz w:val="24"/>
          <w:szCs w:val="24"/>
        </w:rPr>
        <w:t>рассмотрения единственной заявки на участие в аукционе в электронной форме</w:t>
      </w:r>
    </w:p>
    <w:p w:rsidR="00D05617" w:rsidRDefault="00D05617" w:rsidP="00D05617">
      <w:pPr>
        <w:ind w:left="-993"/>
        <w:jc w:val="both"/>
        <w:rPr>
          <w:rFonts w:ascii="PT Serif" w:hAnsi="PT Serif"/>
          <w:sz w:val="24"/>
        </w:rPr>
      </w:pPr>
    </w:p>
    <w:p w:rsidR="00D05617" w:rsidRDefault="00D05617" w:rsidP="00D05617">
      <w:pPr>
        <w:jc w:val="both"/>
        <w:rPr>
          <w:rFonts w:ascii="PT Serif" w:hAnsi="PT Serif"/>
          <w:sz w:val="24"/>
        </w:rPr>
      </w:pPr>
      <w:r>
        <w:rPr>
          <w:rFonts w:ascii="PT Serif" w:hAnsi="PT Serif"/>
          <w:sz w:val="24"/>
        </w:rPr>
        <w:t xml:space="preserve">«02» июля 2019 г.                                                                           </w:t>
      </w:r>
      <w:r>
        <w:rPr>
          <w:rFonts w:ascii="PT Serif" w:hAnsi="PT Serif"/>
          <w:sz w:val="24"/>
        </w:rPr>
        <w:t xml:space="preserve">           № 0187300005819000205</w:t>
      </w:r>
      <w:r>
        <w:rPr>
          <w:rFonts w:ascii="PT Serif" w:hAnsi="PT Serif"/>
          <w:sz w:val="24"/>
        </w:rPr>
        <w:t>-1</w:t>
      </w:r>
    </w:p>
    <w:p w:rsidR="00D05617" w:rsidRDefault="00D05617" w:rsidP="00D05617">
      <w:pPr>
        <w:tabs>
          <w:tab w:val="left" w:pos="284"/>
        </w:tabs>
        <w:ind w:right="284"/>
        <w:rPr>
          <w:rFonts w:ascii="PT Astra Serif" w:hAnsi="PT Astra Serif"/>
          <w:sz w:val="24"/>
          <w:szCs w:val="24"/>
        </w:rPr>
      </w:pPr>
      <w:r>
        <w:rPr>
          <w:rFonts w:ascii="PT Astra Serif" w:hAnsi="PT Astra Serif"/>
          <w:sz w:val="24"/>
          <w:szCs w:val="24"/>
        </w:rPr>
        <w:t>ПРИСУТСТВОВАЛИ:</w:t>
      </w:r>
    </w:p>
    <w:p w:rsidR="00D05617" w:rsidRDefault="00D05617" w:rsidP="00D05617">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D05617" w:rsidRDefault="00D05617" w:rsidP="00D05617">
      <w:pPr>
        <w:pStyle w:val="a5"/>
        <w:keepNext/>
        <w:keepLines/>
        <w:numPr>
          <w:ilvl w:val="0"/>
          <w:numId w:val="1"/>
        </w:numPr>
        <w:suppressLineNumbers/>
        <w:tabs>
          <w:tab w:val="num" w:pos="0"/>
          <w:tab w:val="left" w:pos="284"/>
          <w:tab w:val="left" w:pos="567"/>
        </w:tabs>
        <w:suppressAutoHyphens/>
        <w:ind w:left="0" w:firstLine="0"/>
        <w:jc w:val="both"/>
        <w:rPr>
          <w:rFonts w:ascii="PT Astra Serif" w:hAnsi="PT Astra Serif"/>
          <w:sz w:val="24"/>
          <w:szCs w:val="24"/>
        </w:rPr>
      </w:pPr>
      <w:r>
        <w:rPr>
          <w:rFonts w:ascii="PT Astra Serif" w:hAnsi="PT Astra Serif"/>
          <w:sz w:val="24"/>
          <w:szCs w:val="24"/>
        </w:rPr>
        <w:t xml:space="preserve">С. Д. </w:t>
      </w:r>
      <w:proofErr w:type="spellStart"/>
      <w:r>
        <w:rPr>
          <w:rFonts w:ascii="PT Astra Serif" w:hAnsi="PT Astra Serif"/>
          <w:sz w:val="24"/>
          <w:szCs w:val="24"/>
        </w:rPr>
        <w:t>Голин</w:t>
      </w:r>
      <w:proofErr w:type="spellEnd"/>
      <w:r>
        <w:rPr>
          <w:rFonts w:ascii="PT Astra Serif" w:hAnsi="PT Astra Serif"/>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05617" w:rsidRDefault="00D05617" w:rsidP="00D05617">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Члены комиссии:</w:t>
      </w:r>
    </w:p>
    <w:p w:rsidR="00D05617" w:rsidRDefault="00D05617" w:rsidP="00D05617">
      <w:pPr>
        <w:pStyle w:val="a5"/>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D05617" w:rsidRDefault="00D05617" w:rsidP="00D05617">
      <w:pPr>
        <w:pStyle w:val="a5"/>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D05617" w:rsidRDefault="00D05617" w:rsidP="00D05617">
      <w:pPr>
        <w:pStyle w:val="a5"/>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D05617" w:rsidRDefault="00D05617" w:rsidP="00D05617">
      <w:pPr>
        <w:pStyle w:val="a5"/>
        <w:keepNext/>
        <w:keepLines/>
        <w:numPr>
          <w:ilvl w:val="0"/>
          <w:numId w:val="1"/>
        </w:numPr>
        <w:suppressLineNumbers/>
        <w:tabs>
          <w:tab w:val="num" w:pos="0"/>
          <w:tab w:val="left" w:pos="142"/>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D05617" w:rsidRDefault="00D05617" w:rsidP="00D05617">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Всего присутствовали 5 членов комиссии из 8.</w:t>
      </w:r>
    </w:p>
    <w:p w:rsidR="00D05617" w:rsidRDefault="00D05617" w:rsidP="00D05617">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Представитель заказчика: </w:t>
      </w:r>
      <w:r w:rsidRPr="00D05617">
        <w:rPr>
          <w:rFonts w:ascii="PT Astra Serif" w:hAnsi="PT Astra Serif"/>
          <w:sz w:val="24"/>
          <w:szCs w:val="24"/>
        </w:rPr>
        <w:t>Акопова Татьяна Александровна</w:t>
      </w:r>
      <w:r>
        <w:rPr>
          <w:rFonts w:ascii="PT Astra Serif" w:hAnsi="PT Astra Serif"/>
          <w:sz w:val="24"/>
          <w:szCs w:val="24"/>
        </w:rPr>
        <w:t xml:space="preserve">, </w:t>
      </w:r>
      <w:r w:rsidRPr="00D05617">
        <w:rPr>
          <w:rFonts w:ascii="PT Astra Serif" w:hAnsi="PT Astra Serif"/>
          <w:sz w:val="24"/>
          <w:szCs w:val="24"/>
        </w:rPr>
        <w:t>з</w:t>
      </w:r>
      <w:r w:rsidRPr="00D05617">
        <w:rPr>
          <w:rFonts w:ascii="PT Astra Serif" w:hAnsi="PT Astra Serif"/>
          <w:sz w:val="24"/>
          <w:szCs w:val="24"/>
        </w:rPr>
        <w:t>аведующий хозяйством</w:t>
      </w:r>
      <w:r w:rsidRPr="00D05617">
        <w:rPr>
          <w:rFonts w:ascii="PT Astra Serif" w:hAnsi="PT Astra Serif"/>
          <w:sz w:val="24"/>
          <w:szCs w:val="24"/>
        </w:rPr>
        <w:t xml:space="preserve"> </w:t>
      </w:r>
      <w:r w:rsidRPr="00D05617">
        <w:rPr>
          <w:rFonts w:ascii="PT Astra Serif" w:hAnsi="PT Astra Serif"/>
          <w:sz w:val="24"/>
          <w:szCs w:val="24"/>
        </w:rPr>
        <w:t>М</w:t>
      </w:r>
      <w:r w:rsidRPr="00D05617">
        <w:rPr>
          <w:rFonts w:ascii="PT Astra Serif" w:hAnsi="PT Astra Serif"/>
          <w:sz w:val="24"/>
          <w:szCs w:val="24"/>
        </w:rPr>
        <w:t xml:space="preserve">БОУ </w:t>
      </w:r>
      <w:r w:rsidRPr="00D05617">
        <w:rPr>
          <w:rFonts w:ascii="PT Astra Serif" w:hAnsi="PT Astra Serif"/>
          <w:sz w:val="24"/>
          <w:szCs w:val="24"/>
        </w:rPr>
        <w:t>«Средняя общеобразовательная школа №5»</w:t>
      </w:r>
      <w:r>
        <w:rPr>
          <w:rFonts w:ascii="PT Astra Serif" w:hAnsi="PT Astra Serif"/>
          <w:sz w:val="24"/>
          <w:szCs w:val="24"/>
        </w:rPr>
        <w:t xml:space="preserve">. </w:t>
      </w:r>
    </w:p>
    <w:p w:rsidR="00D05617" w:rsidRPr="00D340D1" w:rsidRDefault="00D05617" w:rsidP="00D340D1">
      <w:pPr>
        <w:keepNext/>
        <w:keepLines/>
        <w:suppressLineNumbers/>
        <w:tabs>
          <w:tab w:val="num" w:pos="0"/>
        </w:tabs>
        <w:suppressAutoHyphens/>
        <w:jc w:val="both"/>
        <w:rPr>
          <w:rFonts w:ascii="PT Astra Serif" w:hAnsi="PT Astra Serif"/>
          <w:sz w:val="24"/>
          <w:szCs w:val="24"/>
        </w:rPr>
      </w:pPr>
      <w:r w:rsidRPr="00D340D1">
        <w:rPr>
          <w:rFonts w:ascii="PT Astra Serif" w:hAnsi="PT Astra Serif"/>
          <w:sz w:val="24"/>
          <w:szCs w:val="24"/>
        </w:rPr>
        <w:t>1. Наименование аукциона: аукцион в электро</w:t>
      </w:r>
      <w:r w:rsidRPr="00D340D1">
        <w:rPr>
          <w:rFonts w:ascii="PT Astra Serif" w:hAnsi="PT Astra Serif"/>
          <w:sz w:val="24"/>
          <w:szCs w:val="24"/>
        </w:rPr>
        <w:t>нной форме № 0187300005819000205</w:t>
      </w:r>
      <w:r w:rsidRPr="00D340D1">
        <w:rPr>
          <w:rFonts w:ascii="PT Astra Serif" w:hAnsi="PT Astra Serif"/>
          <w:sz w:val="24"/>
          <w:szCs w:val="24"/>
        </w:rPr>
        <w:t xml:space="preserve">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(мука).</w:t>
      </w:r>
    </w:p>
    <w:p w:rsidR="00D05617" w:rsidRPr="00D340D1" w:rsidRDefault="00D05617" w:rsidP="00D340D1">
      <w:pPr>
        <w:keepNext/>
        <w:keepLines/>
        <w:suppressLineNumbers/>
        <w:tabs>
          <w:tab w:val="num" w:pos="0"/>
        </w:tabs>
        <w:suppressAutoHyphens/>
        <w:jc w:val="both"/>
        <w:rPr>
          <w:rFonts w:ascii="PT Astra Serif" w:hAnsi="PT Astra Serif"/>
          <w:sz w:val="24"/>
          <w:szCs w:val="24"/>
        </w:rPr>
      </w:pPr>
      <w:r w:rsidRPr="00D340D1">
        <w:rPr>
          <w:rFonts w:ascii="PT Astra Serif" w:hAnsi="PT Astra Serif"/>
          <w:sz w:val="24"/>
          <w:szCs w:val="24"/>
        </w:rPr>
        <w:t xml:space="preserve">Номер извещения о проведении торгов на официальном сайте – </w:t>
      </w:r>
      <w:hyperlink r:id="rId6" w:history="1">
        <w:r w:rsidRPr="00D340D1">
          <w:rPr>
            <w:rFonts w:ascii="PT Astra Serif" w:hAnsi="PT Astra Serif"/>
            <w:sz w:val="24"/>
            <w:szCs w:val="24"/>
          </w:rPr>
          <w:t>http://zakupki.gov.ru/</w:t>
        </w:r>
      </w:hyperlink>
      <w:r w:rsidRPr="00D340D1">
        <w:rPr>
          <w:rFonts w:ascii="PT Astra Serif" w:hAnsi="PT Astra Serif"/>
          <w:sz w:val="24"/>
          <w:szCs w:val="24"/>
        </w:rPr>
        <w:t xml:space="preserve">, код аукциона </w:t>
      </w:r>
      <w:r w:rsidRPr="00D340D1">
        <w:rPr>
          <w:rFonts w:ascii="PT Astra Serif" w:hAnsi="PT Astra Serif"/>
          <w:sz w:val="24"/>
          <w:szCs w:val="24"/>
        </w:rPr>
        <w:t>0187300005819000205, дата публикации 20</w:t>
      </w:r>
      <w:r w:rsidRPr="00D340D1">
        <w:rPr>
          <w:rFonts w:ascii="PT Astra Serif" w:hAnsi="PT Astra Serif"/>
          <w:sz w:val="24"/>
          <w:szCs w:val="24"/>
        </w:rPr>
        <w:t xml:space="preserve">.06.2019. </w:t>
      </w:r>
    </w:p>
    <w:p w:rsidR="00D05617" w:rsidRPr="00D340D1" w:rsidRDefault="00D05617" w:rsidP="00D340D1">
      <w:pPr>
        <w:keepNext/>
        <w:keepLines/>
        <w:suppressLineNumbers/>
        <w:tabs>
          <w:tab w:val="num" w:pos="0"/>
        </w:tabs>
        <w:suppressAutoHyphens/>
        <w:jc w:val="both"/>
        <w:rPr>
          <w:rFonts w:ascii="PT Astra Serif" w:hAnsi="PT Astra Serif"/>
          <w:sz w:val="24"/>
          <w:szCs w:val="24"/>
        </w:rPr>
      </w:pPr>
      <w:r w:rsidRPr="00D340D1">
        <w:rPr>
          <w:rFonts w:ascii="PT Astra Serif" w:hAnsi="PT Astra Serif"/>
          <w:sz w:val="24"/>
          <w:szCs w:val="24"/>
        </w:rPr>
        <w:t>Идентификационный код закупки: 193862200272086220100100580011061000.</w:t>
      </w:r>
    </w:p>
    <w:p w:rsidR="00D05617" w:rsidRPr="00D340D1" w:rsidRDefault="00D05617" w:rsidP="00D340D1">
      <w:pPr>
        <w:keepNext/>
        <w:keepLines/>
        <w:suppressLineNumbers/>
        <w:tabs>
          <w:tab w:val="num" w:pos="0"/>
        </w:tabs>
        <w:suppressAutoHyphens/>
        <w:jc w:val="both"/>
        <w:rPr>
          <w:rFonts w:ascii="PT Astra Serif" w:hAnsi="PT Astra Serif"/>
          <w:sz w:val="24"/>
          <w:szCs w:val="24"/>
        </w:rPr>
      </w:pPr>
      <w:r w:rsidRPr="00D340D1">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Почтовый адрес: 628260, г. </w:t>
      </w:r>
      <w:proofErr w:type="spellStart"/>
      <w:r w:rsidRPr="00D340D1">
        <w:rPr>
          <w:rFonts w:ascii="PT Astra Serif" w:hAnsi="PT Astra Serif"/>
          <w:sz w:val="24"/>
          <w:szCs w:val="24"/>
        </w:rPr>
        <w:t>Югорск</w:t>
      </w:r>
      <w:proofErr w:type="spellEnd"/>
      <w:r w:rsidRPr="00D340D1">
        <w:rPr>
          <w:rFonts w:ascii="PT Astra Serif" w:hAnsi="PT Astra Serif"/>
          <w:sz w:val="24"/>
          <w:szCs w:val="24"/>
        </w:rPr>
        <w:t>, ул. 40 лет Победы, 11, Ханты-Мансийский  автономный  округ-Югра, Тюменская область.</w:t>
      </w:r>
    </w:p>
    <w:p w:rsidR="00D05617" w:rsidRPr="00D340D1" w:rsidRDefault="00D05617" w:rsidP="00D340D1">
      <w:pPr>
        <w:keepNext/>
        <w:keepLines/>
        <w:suppressLineNumbers/>
        <w:tabs>
          <w:tab w:val="num" w:pos="0"/>
        </w:tabs>
        <w:suppressAutoHyphens/>
        <w:jc w:val="both"/>
        <w:rPr>
          <w:rFonts w:ascii="PT Astra Serif" w:hAnsi="PT Astra Serif"/>
          <w:sz w:val="24"/>
          <w:szCs w:val="24"/>
        </w:rPr>
      </w:pPr>
      <w:r w:rsidRPr="00D340D1">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02 июля 2019 года, по адресу: ул. 40 лет Победы, 11, г. </w:t>
      </w:r>
      <w:proofErr w:type="spellStart"/>
      <w:r w:rsidRPr="00D340D1">
        <w:rPr>
          <w:rFonts w:ascii="PT Astra Serif" w:hAnsi="PT Astra Serif"/>
          <w:sz w:val="24"/>
          <w:szCs w:val="24"/>
        </w:rPr>
        <w:t>Югорск</w:t>
      </w:r>
      <w:proofErr w:type="spellEnd"/>
      <w:r w:rsidRPr="00D340D1">
        <w:rPr>
          <w:rFonts w:ascii="PT Astra Serif" w:hAnsi="PT Astra Serif"/>
          <w:sz w:val="24"/>
          <w:szCs w:val="24"/>
        </w:rPr>
        <w:t>, Ханты-Мансийский  автономный  округ-Югра, Тюменская область.</w:t>
      </w:r>
    </w:p>
    <w:p w:rsidR="00D05617" w:rsidRPr="00D340D1" w:rsidRDefault="00D05617" w:rsidP="00D340D1">
      <w:pPr>
        <w:keepNext/>
        <w:keepLines/>
        <w:suppressLineNumbers/>
        <w:tabs>
          <w:tab w:val="num" w:pos="0"/>
        </w:tabs>
        <w:suppressAutoHyphens/>
        <w:jc w:val="both"/>
        <w:rPr>
          <w:rFonts w:ascii="PT Astra Serif" w:hAnsi="PT Astra Serif"/>
          <w:sz w:val="24"/>
          <w:szCs w:val="24"/>
        </w:rPr>
      </w:pPr>
      <w:r w:rsidRPr="00D340D1">
        <w:rPr>
          <w:rFonts w:ascii="PT Astra Serif" w:hAnsi="PT Astra Serif"/>
          <w:sz w:val="24"/>
          <w:szCs w:val="24"/>
        </w:rPr>
        <w:t xml:space="preserve"> 4. </w:t>
      </w:r>
      <w:proofErr w:type="gramStart"/>
      <w:r w:rsidRPr="00D340D1">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D340D1">
        <w:rPr>
          <w:rFonts w:ascii="PT Astra Serif" w:hAnsi="PT Astra Serif"/>
          <w:sz w:val="24"/>
          <w:szCs w:val="24"/>
        </w:rPr>
        <w:t xml:space="preserve"> «01» июля 2019г. 10 часов 00 минут была подана: 1 (одна) заявка на участ</w:t>
      </w:r>
      <w:r w:rsidR="00D340D1">
        <w:rPr>
          <w:rFonts w:ascii="PT Astra Serif" w:hAnsi="PT Astra Serif"/>
          <w:sz w:val="24"/>
          <w:szCs w:val="24"/>
        </w:rPr>
        <w:t>ие в аукционе (под номером № 85</w:t>
      </w:r>
      <w:r w:rsidRPr="00D340D1">
        <w:rPr>
          <w:rFonts w:ascii="PT Astra Serif" w:hAnsi="PT Astra Serif"/>
          <w:sz w:val="24"/>
          <w:szCs w:val="24"/>
        </w:rPr>
        <w:t>).</w:t>
      </w:r>
    </w:p>
    <w:p w:rsidR="00D05617" w:rsidRPr="00D340D1" w:rsidRDefault="00D05617" w:rsidP="00D340D1">
      <w:pPr>
        <w:keepNext/>
        <w:keepLines/>
        <w:suppressLineNumbers/>
        <w:tabs>
          <w:tab w:val="num" w:pos="0"/>
        </w:tabs>
        <w:suppressAutoHyphens/>
        <w:jc w:val="both"/>
        <w:rPr>
          <w:rFonts w:ascii="PT Astra Serif" w:hAnsi="PT Astra Serif"/>
          <w:sz w:val="24"/>
          <w:szCs w:val="24"/>
        </w:rPr>
      </w:pPr>
      <w:r w:rsidRPr="00D340D1">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D05617" w:rsidRPr="00D340D1" w:rsidRDefault="00D05617" w:rsidP="00D340D1">
      <w:pPr>
        <w:keepNext/>
        <w:keepLines/>
        <w:suppressLineNumbers/>
        <w:tabs>
          <w:tab w:val="num" w:pos="0"/>
        </w:tabs>
        <w:suppressAutoHyphens/>
        <w:jc w:val="both"/>
        <w:rPr>
          <w:rFonts w:ascii="PT Astra Serif" w:hAnsi="PT Astra Serif"/>
          <w:sz w:val="24"/>
          <w:szCs w:val="24"/>
        </w:rPr>
      </w:pPr>
      <w:r w:rsidRPr="00D340D1">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D05617" w:rsidRPr="00D340D1" w:rsidRDefault="00D05617" w:rsidP="00D340D1">
      <w:pPr>
        <w:keepNext/>
        <w:keepLines/>
        <w:suppressLineNumbers/>
        <w:tabs>
          <w:tab w:val="num" w:pos="0"/>
        </w:tabs>
        <w:suppressAutoHyphens/>
        <w:jc w:val="both"/>
        <w:rPr>
          <w:rFonts w:ascii="PT Astra Serif" w:hAnsi="PT Astra Serif"/>
          <w:sz w:val="24"/>
          <w:szCs w:val="24"/>
        </w:rPr>
      </w:pPr>
      <w:r w:rsidRPr="00D340D1">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D340D1">
        <w:rPr>
          <w:rFonts w:ascii="PT Astra Serif" w:hAnsi="PT Astra Serif"/>
          <w:sz w:val="24"/>
          <w:szCs w:val="24"/>
        </w:rPr>
        <w:t>85</w:t>
      </w:r>
      <w:r w:rsidRPr="00D340D1">
        <w:rPr>
          <w:rFonts w:ascii="PT Astra Serif" w:hAnsi="PT Astra Serif"/>
          <w:sz w:val="24"/>
          <w:szCs w:val="24"/>
        </w:rP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D05617" w:rsidRPr="00D340D1" w:rsidRDefault="00D05617" w:rsidP="00D340D1">
      <w:pPr>
        <w:keepNext/>
        <w:keepLines/>
        <w:suppressLineNumbers/>
        <w:tabs>
          <w:tab w:val="num" w:pos="0"/>
        </w:tabs>
        <w:suppressAutoHyphens/>
        <w:jc w:val="both"/>
        <w:rPr>
          <w:rFonts w:ascii="PT Astra Serif" w:hAnsi="PT Astra Serif"/>
          <w:sz w:val="24"/>
          <w:szCs w:val="24"/>
        </w:rPr>
      </w:pPr>
      <w:proofErr w:type="gramStart"/>
      <w:r w:rsidRPr="00D340D1">
        <w:rPr>
          <w:rFonts w:ascii="PT Astra Serif" w:hAnsi="PT Astra Serif"/>
          <w:sz w:val="24"/>
          <w:szCs w:val="24"/>
        </w:rPr>
        <w:t>Федерального закона).</w:t>
      </w:r>
      <w:proofErr w:type="gramEnd"/>
    </w:p>
    <w:p w:rsidR="00D05617" w:rsidRPr="00D340D1" w:rsidRDefault="00D05617" w:rsidP="00D340D1">
      <w:pPr>
        <w:keepNext/>
        <w:keepLines/>
        <w:suppressLineNumbers/>
        <w:tabs>
          <w:tab w:val="num" w:pos="0"/>
        </w:tabs>
        <w:suppressAutoHyphens/>
        <w:jc w:val="both"/>
        <w:rPr>
          <w:rFonts w:ascii="PT Astra Serif" w:hAnsi="PT Astra Serif"/>
          <w:sz w:val="24"/>
          <w:szCs w:val="24"/>
        </w:rPr>
      </w:pPr>
      <w:r w:rsidRPr="00D340D1">
        <w:rPr>
          <w:rFonts w:ascii="PT Astra Serif" w:hAnsi="PT Astra Serif"/>
          <w:sz w:val="24"/>
          <w:szCs w:val="24"/>
        </w:rPr>
        <w:t>7. Сведения об участнике закупки, подавшем единственную заявку на участие в аукционе в электронной форме:</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221"/>
      </w:tblGrid>
      <w:tr w:rsidR="00D05617" w:rsidTr="00D05617">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D05617" w:rsidRDefault="00D05617">
            <w:pPr>
              <w:pStyle w:val="a5"/>
              <w:tabs>
                <w:tab w:val="num" w:pos="567"/>
              </w:tabs>
              <w:spacing w:line="276" w:lineRule="auto"/>
              <w:ind w:left="0"/>
              <w:jc w:val="center"/>
              <w:rPr>
                <w:rFonts w:ascii="PT Serif" w:hAnsi="PT Serif"/>
                <w:spacing w:val="-6"/>
                <w:sz w:val="24"/>
                <w:szCs w:val="24"/>
              </w:rPr>
            </w:pPr>
            <w:r>
              <w:rPr>
                <w:rFonts w:ascii="PT Serif" w:hAnsi="PT Serif"/>
                <w:spacing w:val="-6"/>
                <w:sz w:val="24"/>
                <w:szCs w:val="24"/>
              </w:rPr>
              <w:t>Идентификационный номер заявки</w:t>
            </w:r>
          </w:p>
        </w:tc>
        <w:tc>
          <w:tcPr>
            <w:tcW w:w="8221" w:type="dxa"/>
            <w:tcBorders>
              <w:top w:val="single" w:sz="4" w:space="0" w:color="auto"/>
              <w:left w:val="single" w:sz="4" w:space="0" w:color="auto"/>
              <w:bottom w:val="single" w:sz="4" w:space="0" w:color="auto"/>
              <w:right w:val="single" w:sz="4" w:space="0" w:color="auto"/>
            </w:tcBorders>
            <w:vAlign w:val="center"/>
            <w:hideMark/>
          </w:tcPr>
          <w:p w:rsidR="00D05617" w:rsidRDefault="00D05617">
            <w:pPr>
              <w:pStyle w:val="a5"/>
              <w:tabs>
                <w:tab w:val="num" w:pos="567"/>
              </w:tabs>
              <w:spacing w:line="276" w:lineRule="auto"/>
              <w:ind w:left="0"/>
              <w:jc w:val="center"/>
              <w:rPr>
                <w:rFonts w:ascii="PT Serif" w:hAnsi="PT Serif"/>
                <w:spacing w:val="-6"/>
                <w:sz w:val="24"/>
                <w:szCs w:val="24"/>
              </w:rPr>
            </w:pPr>
            <w:r>
              <w:rPr>
                <w:rFonts w:ascii="PT Serif" w:hAnsi="PT Serif"/>
                <w:spacing w:val="-6"/>
                <w:sz w:val="24"/>
                <w:szCs w:val="24"/>
              </w:rPr>
              <w:t>Наименование участника закупки</w:t>
            </w:r>
          </w:p>
        </w:tc>
      </w:tr>
      <w:tr w:rsidR="00D05617" w:rsidTr="00D05617">
        <w:trPr>
          <w:trHeight w:val="2025"/>
        </w:trPr>
        <w:tc>
          <w:tcPr>
            <w:tcW w:w="2552" w:type="dxa"/>
            <w:tcBorders>
              <w:top w:val="single" w:sz="4" w:space="0" w:color="auto"/>
              <w:left w:val="single" w:sz="4" w:space="0" w:color="auto"/>
              <w:bottom w:val="single" w:sz="4" w:space="0" w:color="auto"/>
              <w:right w:val="single" w:sz="4" w:space="0" w:color="auto"/>
            </w:tcBorders>
            <w:hideMark/>
          </w:tcPr>
          <w:p w:rsidR="00D05617" w:rsidRDefault="00D05617">
            <w:pPr>
              <w:pStyle w:val="a5"/>
              <w:tabs>
                <w:tab w:val="num" w:pos="567"/>
              </w:tabs>
              <w:spacing w:line="276" w:lineRule="auto"/>
              <w:ind w:left="0"/>
              <w:jc w:val="center"/>
              <w:rPr>
                <w:rFonts w:ascii="PT Serif" w:hAnsi="PT Serif"/>
                <w:spacing w:val="-6"/>
                <w:sz w:val="24"/>
                <w:szCs w:val="24"/>
              </w:rPr>
            </w:pPr>
            <w:r>
              <w:rPr>
                <w:rFonts w:ascii="PT Serif" w:hAnsi="PT Serif"/>
                <w:spacing w:val="-6"/>
                <w:sz w:val="24"/>
                <w:szCs w:val="24"/>
              </w:rPr>
              <w:lastRenderedPageBreak/>
              <w:t>85</w:t>
            </w:r>
          </w:p>
        </w:tc>
        <w:tc>
          <w:tcPr>
            <w:tcW w:w="8221" w:type="dxa"/>
            <w:tcBorders>
              <w:top w:val="single" w:sz="4" w:space="0" w:color="auto"/>
              <w:left w:val="single" w:sz="4" w:space="0" w:color="auto"/>
              <w:bottom w:val="single" w:sz="4" w:space="0" w:color="auto"/>
              <w:right w:val="single" w:sz="4" w:space="0" w:color="auto"/>
            </w:tcBorders>
            <w:hideMark/>
          </w:tcPr>
          <w:tbl>
            <w:tblPr>
              <w:tblW w:w="5000" w:type="pct"/>
              <w:tblLayout w:type="fixed"/>
              <w:tblLook w:val="04A0" w:firstRow="1" w:lastRow="0" w:firstColumn="1" w:lastColumn="0" w:noHBand="0" w:noVBand="1"/>
            </w:tblPr>
            <w:tblGrid>
              <w:gridCol w:w="2397"/>
              <w:gridCol w:w="5592"/>
            </w:tblGrid>
            <w:tr w:rsidR="00D05617" w:rsidTr="00D0561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617" w:rsidRDefault="00D05617">
                  <w:pPr>
                    <w:rPr>
                      <w:rFonts w:ascii="Calibri" w:hAnsi="Calibri"/>
                      <w:sz w:val="24"/>
                      <w:szCs w:val="24"/>
                    </w:rPr>
                  </w:pPr>
                  <w:r>
                    <w:rPr>
                      <w:rFonts w:ascii="Calibri" w:hAnsi="Calibri"/>
                    </w:rPr>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617" w:rsidRDefault="00D05617">
                  <w:pPr>
                    <w:rPr>
                      <w:rFonts w:ascii="Calibri" w:hAnsi="Calibri"/>
                      <w:sz w:val="24"/>
                      <w:szCs w:val="24"/>
                    </w:rPr>
                  </w:pPr>
                  <w:r>
                    <w:rPr>
                      <w:rFonts w:ascii="Calibri" w:hAnsi="Calibri"/>
                      <w:b/>
                      <w:bCs/>
                    </w:rPr>
                    <w:t>Общество с ограниченной ответс</w:t>
                  </w:r>
                  <w:r>
                    <w:rPr>
                      <w:rFonts w:ascii="Calibri" w:hAnsi="Calibri"/>
                      <w:b/>
                      <w:bCs/>
                    </w:rPr>
                    <w:t>т</w:t>
                  </w:r>
                  <w:r>
                    <w:rPr>
                      <w:rFonts w:ascii="Calibri" w:hAnsi="Calibri"/>
                      <w:b/>
                      <w:bCs/>
                    </w:rPr>
                    <w:t>венностью "ИСТОК"</w:t>
                  </w:r>
                </w:p>
              </w:tc>
            </w:tr>
            <w:tr w:rsidR="00D05617" w:rsidTr="00D0561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617" w:rsidRDefault="00D05617">
                  <w:pPr>
                    <w:rPr>
                      <w:rFonts w:ascii="Calibri" w:hAnsi="Calibri"/>
                      <w:sz w:val="24"/>
                      <w:szCs w:val="24"/>
                    </w:rPr>
                  </w:pPr>
                  <w:r>
                    <w:rPr>
                      <w:rFonts w:ascii="Calibri" w:hAnsi="Calibri"/>
                    </w:rPr>
                    <w:t xml:space="preserve">Предложение о цене контракта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617" w:rsidRDefault="00D05617">
                  <w:pPr>
                    <w:rPr>
                      <w:rFonts w:ascii="Calibri" w:hAnsi="Calibri"/>
                      <w:sz w:val="24"/>
                      <w:szCs w:val="24"/>
                    </w:rPr>
                  </w:pPr>
                  <w:r>
                    <w:rPr>
                      <w:rFonts w:ascii="Calibri" w:hAnsi="Calibri"/>
                    </w:rPr>
                    <w:t>-</w:t>
                  </w:r>
                </w:p>
              </w:tc>
            </w:tr>
            <w:tr w:rsidR="00D05617" w:rsidTr="00D0561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617" w:rsidRDefault="00D05617">
                  <w:pPr>
                    <w:rPr>
                      <w:rFonts w:ascii="Calibri" w:hAnsi="Calibri"/>
                      <w:sz w:val="24"/>
                      <w:szCs w:val="24"/>
                    </w:rPr>
                  </w:pPr>
                  <w:r>
                    <w:rPr>
                      <w:rFonts w:ascii="Calibri" w:hAnsi="Calibri"/>
                    </w:rP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617" w:rsidRDefault="00D05617">
                  <w:pPr>
                    <w:rPr>
                      <w:rFonts w:ascii="Calibri" w:hAnsi="Calibri"/>
                      <w:sz w:val="24"/>
                      <w:szCs w:val="24"/>
                    </w:rPr>
                  </w:pPr>
                  <w:r>
                    <w:rPr>
                      <w:rFonts w:ascii="Calibri" w:hAnsi="Calibri"/>
                    </w:rPr>
                    <w:t>6658516476</w:t>
                  </w:r>
                </w:p>
              </w:tc>
            </w:tr>
            <w:tr w:rsidR="00D05617" w:rsidTr="00D0561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617" w:rsidRDefault="00D05617">
                  <w:pPr>
                    <w:rPr>
                      <w:rFonts w:ascii="Calibri" w:hAnsi="Calibri"/>
                      <w:sz w:val="24"/>
                      <w:szCs w:val="24"/>
                    </w:rPr>
                  </w:pPr>
                  <w:r>
                    <w:rPr>
                      <w:rFonts w:ascii="Calibri" w:hAnsi="Calibri"/>
                    </w:rP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617" w:rsidRDefault="00D05617">
                  <w:pPr>
                    <w:rPr>
                      <w:rFonts w:ascii="Calibri" w:hAnsi="Calibri"/>
                      <w:sz w:val="24"/>
                      <w:szCs w:val="24"/>
                    </w:rPr>
                  </w:pPr>
                  <w:r>
                    <w:rPr>
                      <w:rFonts w:ascii="Calibri" w:hAnsi="Calibri"/>
                    </w:rPr>
                    <w:t>665801001</w:t>
                  </w:r>
                </w:p>
              </w:tc>
            </w:tr>
            <w:tr w:rsidR="00D05617" w:rsidTr="00D0561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617" w:rsidRDefault="00D05617">
                  <w:pPr>
                    <w:rPr>
                      <w:rFonts w:ascii="Calibri" w:hAnsi="Calibri"/>
                      <w:sz w:val="24"/>
                      <w:szCs w:val="24"/>
                    </w:rPr>
                  </w:pPr>
                  <w:r>
                    <w:rPr>
                      <w:rFonts w:ascii="Calibri" w:hAnsi="Calibri"/>
                    </w:rP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617" w:rsidRDefault="00D05617">
                  <w:pPr>
                    <w:rPr>
                      <w:rFonts w:ascii="Calibri" w:hAnsi="Calibri"/>
                      <w:sz w:val="24"/>
                      <w:szCs w:val="24"/>
                    </w:rPr>
                  </w:pPr>
                  <w:r>
                    <w:rPr>
                      <w:rFonts w:ascii="Calibri" w:hAnsi="Calibri"/>
                    </w:rPr>
                    <w:t xml:space="preserve">620102, Свердловская </w:t>
                  </w:r>
                  <w:proofErr w:type="spellStart"/>
                  <w:r>
                    <w:rPr>
                      <w:rFonts w:ascii="Calibri" w:hAnsi="Calibri"/>
                    </w:rPr>
                    <w:t>обл</w:t>
                  </w:r>
                  <w:proofErr w:type="spellEnd"/>
                  <w:r>
                    <w:rPr>
                      <w:rFonts w:ascii="Calibri" w:hAnsi="Calibri"/>
                    </w:rPr>
                    <w:t xml:space="preserve">, Екатеринбург г, </w:t>
                  </w:r>
                  <w:proofErr w:type="spellStart"/>
                  <w:r>
                    <w:rPr>
                      <w:rFonts w:ascii="Calibri" w:hAnsi="Calibri"/>
                    </w:rPr>
                    <w:t>ул</w:t>
                  </w:r>
                  <w:proofErr w:type="gramStart"/>
                  <w:r>
                    <w:rPr>
                      <w:rFonts w:ascii="Calibri" w:hAnsi="Calibri"/>
                    </w:rPr>
                    <w:t>.П</w:t>
                  </w:r>
                  <w:proofErr w:type="gramEnd"/>
                  <w:r>
                    <w:rPr>
                      <w:rFonts w:ascii="Calibri" w:hAnsi="Calibri"/>
                    </w:rPr>
                    <w:t>осадская</w:t>
                  </w:r>
                  <w:proofErr w:type="spellEnd"/>
                  <w:r>
                    <w:rPr>
                      <w:rFonts w:ascii="Calibri" w:hAnsi="Calibri"/>
                    </w:rPr>
                    <w:t>, д.21 - 173</w:t>
                  </w:r>
                </w:p>
              </w:tc>
            </w:tr>
            <w:tr w:rsidR="00D05617" w:rsidTr="00D0561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617" w:rsidRDefault="00D05617">
                  <w:pPr>
                    <w:rPr>
                      <w:rFonts w:ascii="Calibri" w:hAnsi="Calibri"/>
                      <w:sz w:val="24"/>
                      <w:szCs w:val="24"/>
                    </w:rPr>
                  </w:pPr>
                  <w:r>
                    <w:rPr>
                      <w:rFonts w:ascii="Calibri" w:hAnsi="Calibri"/>
                    </w:rP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617" w:rsidRDefault="00D05617">
                  <w:pPr>
                    <w:rPr>
                      <w:rFonts w:ascii="Calibri" w:hAnsi="Calibri"/>
                      <w:sz w:val="24"/>
                      <w:szCs w:val="24"/>
                    </w:rPr>
                  </w:pPr>
                  <w:r>
                    <w:rPr>
                      <w:rFonts w:ascii="Calibri" w:hAnsi="Calibri"/>
                    </w:rPr>
                    <w:t xml:space="preserve">620102, Свердловская </w:t>
                  </w:r>
                  <w:proofErr w:type="spellStart"/>
                  <w:r>
                    <w:rPr>
                      <w:rFonts w:ascii="Calibri" w:hAnsi="Calibri"/>
                    </w:rPr>
                    <w:t>обл</w:t>
                  </w:r>
                  <w:proofErr w:type="spellEnd"/>
                  <w:r>
                    <w:rPr>
                      <w:rFonts w:ascii="Calibri" w:hAnsi="Calibri"/>
                    </w:rPr>
                    <w:t xml:space="preserve">, Екатеринбург г, </w:t>
                  </w:r>
                  <w:proofErr w:type="spellStart"/>
                  <w:r>
                    <w:rPr>
                      <w:rFonts w:ascii="Calibri" w:hAnsi="Calibri"/>
                    </w:rPr>
                    <w:t>ул</w:t>
                  </w:r>
                  <w:proofErr w:type="gramStart"/>
                  <w:r>
                    <w:rPr>
                      <w:rFonts w:ascii="Calibri" w:hAnsi="Calibri"/>
                    </w:rPr>
                    <w:t>.П</w:t>
                  </w:r>
                  <w:proofErr w:type="gramEnd"/>
                  <w:r>
                    <w:rPr>
                      <w:rFonts w:ascii="Calibri" w:hAnsi="Calibri"/>
                    </w:rPr>
                    <w:t>осадская</w:t>
                  </w:r>
                  <w:proofErr w:type="spellEnd"/>
                  <w:r>
                    <w:rPr>
                      <w:rFonts w:ascii="Calibri" w:hAnsi="Calibri"/>
                    </w:rPr>
                    <w:t>, д.21 - 173</w:t>
                  </w:r>
                </w:p>
              </w:tc>
            </w:tr>
            <w:tr w:rsidR="00D05617" w:rsidTr="00D0561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617" w:rsidRDefault="00D05617">
                  <w:pPr>
                    <w:rPr>
                      <w:rFonts w:ascii="Calibri" w:hAnsi="Calibri"/>
                      <w:sz w:val="24"/>
                      <w:szCs w:val="24"/>
                    </w:rPr>
                  </w:pPr>
                  <w:r>
                    <w:rPr>
                      <w:rFonts w:ascii="Calibri" w:hAnsi="Calibri"/>
                    </w:rPr>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617" w:rsidRDefault="00D05617">
                  <w:pPr>
                    <w:rPr>
                      <w:rFonts w:ascii="Calibri" w:hAnsi="Calibri"/>
                      <w:sz w:val="24"/>
                      <w:szCs w:val="24"/>
                    </w:rPr>
                  </w:pPr>
                  <w:r>
                    <w:rPr>
                      <w:rFonts w:ascii="Calibri" w:hAnsi="Calibri"/>
                    </w:rPr>
                    <w:t>+79028713162</w:t>
                  </w:r>
                </w:p>
              </w:tc>
            </w:tr>
            <w:tr w:rsidR="00D05617" w:rsidTr="00D0561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617" w:rsidRDefault="00D05617">
                  <w:pPr>
                    <w:rPr>
                      <w:rFonts w:ascii="Calibri" w:hAnsi="Calibri"/>
                      <w:sz w:val="24"/>
                      <w:szCs w:val="24"/>
                    </w:rPr>
                  </w:pPr>
                  <w:r>
                    <w:rPr>
                      <w:rFonts w:ascii="Calibri" w:hAnsi="Calibri"/>
                    </w:rPr>
                    <w:t xml:space="preserve">Контактное лицо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5617" w:rsidRDefault="00D05617">
                  <w:pPr>
                    <w:rPr>
                      <w:rFonts w:ascii="Calibri" w:hAnsi="Calibri"/>
                      <w:sz w:val="24"/>
                      <w:szCs w:val="24"/>
                    </w:rPr>
                  </w:pPr>
                  <w:r>
                    <w:rPr>
                      <w:rFonts w:ascii="Calibri" w:hAnsi="Calibri"/>
                    </w:rPr>
                    <w:t>Киселёва Анастасия Владимировна</w:t>
                  </w:r>
                </w:p>
              </w:tc>
            </w:tr>
          </w:tbl>
          <w:p w:rsidR="00D05617" w:rsidRDefault="00D05617">
            <w:pPr>
              <w:widowControl/>
              <w:spacing w:line="276" w:lineRule="auto"/>
              <w:rPr>
                <w:rFonts w:asciiTheme="minorHAnsi" w:eastAsiaTheme="minorHAnsi" w:hAnsiTheme="minorHAnsi"/>
                <w:sz w:val="22"/>
                <w:szCs w:val="22"/>
                <w:lang w:eastAsia="en-US"/>
              </w:rPr>
            </w:pPr>
          </w:p>
        </w:tc>
      </w:tr>
    </w:tbl>
    <w:p w:rsidR="00D05617" w:rsidRDefault="00D05617" w:rsidP="00D05617">
      <w:pPr>
        <w:jc w:val="both"/>
        <w:rPr>
          <w:rFonts w:ascii="PT Serif" w:hAnsi="PT Serif"/>
          <w:sz w:val="24"/>
        </w:rPr>
      </w:pPr>
      <w:r>
        <w:rPr>
          <w:rFonts w:ascii="PT Serif" w:hAnsi="PT Serif"/>
          <w:sz w:val="24"/>
        </w:rPr>
        <w:t xml:space="preserve">8. Настоящий протокол подлежит размещению на сайте оператора электронной площадки </w:t>
      </w:r>
      <w:hyperlink r:id="rId7" w:history="1">
        <w:r>
          <w:rPr>
            <w:rStyle w:val="a3"/>
            <w:rFonts w:ascii="PT Serif" w:hAnsi="PT Serif"/>
            <w:sz w:val="24"/>
          </w:rPr>
          <w:t>http://www.sberbank-ast.ru</w:t>
        </w:r>
      </w:hyperlink>
      <w:r>
        <w:rPr>
          <w:rFonts w:ascii="PT Serif" w:hAnsi="PT Serif"/>
          <w:sz w:val="24"/>
        </w:rPr>
        <w:t>.</w:t>
      </w:r>
    </w:p>
    <w:p w:rsidR="00D05617" w:rsidRDefault="00D05617" w:rsidP="00D05617">
      <w:pPr>
        <w:jc w:val="center"/>
        <w:rPr>
          <w:rFonts w:ascii="PT Serif" w:hAnsi="PT Serif"/>
          <w:noProof/>
          <w:sz w:val="24"/>
          <w:szCs w:val="24"/>
        </w:rPr>
      </w:pPr>
      <w:r>
        <w:rPr>
          <w:rFonts w:ascii="PT Serif" w:hAnsi="PT Serif"/>
          <w:noProof/>
          <w:sz w:val="24"/>
          <w:szCs w:val="24"/>
        </w:rPr>
        <w:t>Сведения о решении</w:t>
      </w:r>
    </w:p>
    <w:p w:rsidR="00D05617" w:rsidRDefault="00D05617" w:rsidP="00D05617">
      <w:pPr>
        <w:jc w:val="center"/>
        <w:rPr>
          <w:rFonts w:ascii="PT Serif" w:hAnsi="PT Serif"/>
          <w:noProof/>
          <w:sz w:val="24"/>
          <w:szCs w:val="24"/>
        </w:rPr>
      </w:pPr>
      <w:r>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Serif" w:hAnsi="PT Serif"/>
          <w:noProof/>
          <w:sz w:val="24"/>
          <w:szCs w:val="24"/>
        </w:rPr>
        <w:t xml:space="preserve">и документации об аукционе </w:t>
      </w:r>
    </w:p>
    <w:tbl>
      <w:tblPr>
        <w:tblW w:w="10349" w:type="dxa"/>
        <w:tblInd w:w="108" w:type="dxa"/>
        <w:tblLayout w:type="fixed"/>
        <w:tblLook w:val="01E0" w:firstRow="1" w:lastRow="1" w:firstColumn="1" w:lastColumn="1" w:noHBand="0" w:noVBand="0"/>
      </w:tblPr>
      <w:tblGrid>
        <w:gridCol w:w="6663"/>
        <w:gridCol w:w="1418"/>
        <w:gridCol w:w="2268"/>
      </w:tblGrid>
      <w:tr w:rsidR="00D05617" w:rsidTr="00FB735A">
        <w:tc>
          <w:tcPr>
            <w:tcW w:w="6663" w:type="dxa"/>
            <w:tcBorders>
              <w:top w:val="single" w:sz="4" w:space="0" w:color="auto"/>
              <w:left w:val="single" w:sz="4" w:space="0" w:color="auto"/>
              <w:bottom w:val="single" w:sz="4" w:space="0" w:color="auto"/>
              <w:right w:val="single" w:sz="4" w:space="0" w:color="auto"/>
            </w:tcBorders>
            <w:vAlign w:val="center"/>
            <w:hideMark/>
          </w:tcPr>
          <w:p w:rsidR="00D05617" w:rsidRDefault="00D05617">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D05617" w:rsidRDefault="00D05617">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D05617" w:rsidRDefault="00D05617">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D05617" w:rsidTr="00FB735A">
        <w:tc>
          <w:tcPr>
            <w:tcW w:w="6663" w:type="dxa"/>
            <w:tcBorders>
              <w:top w:val="single" w:sz="4" w:space="0" w:color="auto"/>
              <w:left w:val="single" w:sz="4" w:space="0" w:color="auto"/>
              <w:bottom w:val="single" w:sz="4" w:space="0" w:color="auto"/>
              <w:right w:val="single" w:sz="4" w:space="0" w:color="auto"/>
            </w:tcBorders>
            <w:hideMark/>
          </w:tcPr>
          <w:p w:rsidR="00D05617" w:rsidRDefault="00D05617">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05617" w:rsidRDefault="00D05617">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05617" w:rsidRDefault="00D05617">
            <w:pPr>
              <w:spacing w:after="60" w:line="276" w:lineRule="auto"/>
              <w:jc w:val="center"/>
              <w:rPr>
                <w:rFonts w:ascii="PT Serif" w:hAnsi="PT Serif"/>
                <w:noProof/>
                <w:sz w:val="22"/>
                <w:szCs w:val="22"/>
                <w:lang w:eastAsia="en-US"/>
              </w:rPr>
            </w:pPr>
            <w:r>
              <w:rPr>
                <w:rFonts w:ascii="PT Serif" w:hAnsi="PT Serif"/>
                <w:noProof/>
                <w:sz w:val="22"/>
                <w:szCs w:val="22"/>
                <w:lang w:eastAsia="en-US"/>
              </w:rPr>
              <w:t>С.Д. Голин</w:t>
            </w:r>
          </w:p>
        </w:tc>
      </w:tr>
      <w:tr w:rsidR="00D05617" w:rsidTr="00FB735A">
        <w:tc>
          <w:tcPr>
            <w:tcW w:w="6663" w:type="dxa"/>
            <w:tcBorders>
              <w:top w:val="single" w:sz="4" w:space="0" w:color="auto"/>
              <w:left w:val="single" w:sz="4" w:space="0" w:color="auto"/>
              <w:bottom w:val="single" w:sz="4" w:space="0" w:color="auto"/>
              <w:right w:val="single" w:sz="4" w:space="0" w:color="auto"/>
            </w:tcBorders>
            <w:hideMark/>
          </w:tcPr>
          <w:p w:rsidR="00D05617" w:rsidRDefault="00D05617">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05617" w:rsidRDefault="00D05617">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05617" w:rsidRDefault="00D05617">
            <w:pPr>
              <w:spacing w:line="276" w:lineRule="auto"/>
              <w:jc w:val="center"/>
              <w:rPr>
                <w:rFonts w:ascii="PT Serif" w:eastAsia="Calibri" w:hAnsi="PT Serif"/>
                <w:sz w:val="22"/>
                <w:szCs w:val="22"/>
                <w:lang w:eastAsia="en-US"/>
              </w:rPr>
            </w:pPr>
            <w:r>
              <w:rPr>
                <w:rFonts w:ascii="PT Serif" w:hAnsi="PT Serif"/>
                <w:sz w:val="22"/>
                <w:szCs w:val="22"/>
                <w:lang w:eastAsia="en-US"/>
              </w:rPr>
              <w:t>Н.А. Морозова</w:t>
            </w:r>
            <w:r>
              <w:rPr>
                <w:rFonts w:ascii="PT Serif" w:eastAsia="Calibri" w:hAnsi="PT Serif"/>
                <w:sz w:val="22"/>
                <w:szCs w:val="22"/>
                <w:lang w:eastAsia="en-US"/>
              </w:rPr>
              <w:t xml:space="preserve"> </w:t>
            </w:r>
          </w:p>
        </w:tc>
      </w:tr>
      <w:tr w:rsidR="00D05617" w:rsidTr="00FB735A">
        <w:tc>
          <w:tcPr>
            <w:tcW w:w="6663" w:type="dxa"/>
            <w:tcBorders>
              <w:top w:val="single" w:sz="4" w:space="0" w:color="auto"/>
              <w:left w:val="single" w:sz="4" w:space="0" w:color="auto"/>
              <w:bottom w:val="single" w:sz="4" w:space="0" w:color="auto"/>
              <w:right w:val="single" w:sz="4" w:space="0" w:color="auto"/>
            </w:tcBorders>
            <w:hideMark/>
          </w:tcPr>
          <w:p w:rsidR="00D05617" w:rsidRDefault="00D05617">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05617" w:rsidRDefault="00D05617">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05617" w:rsidRDefault="00D05617">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Т.И. </w:t>
            </w:r>
            <w:proofErr w:type="spellStart"/>
            <w:r>
              <w:rPr>
                <w:rFonts w:ascii="PT Serif" w:eastAsia="Calibri" w:hAnsi="PT Serif"/>
                <w:sz w:val="22"/>
                <w:szCs w:val="22"/>
                <w:lang w:eastAsia="en-US"/>
              </w:rPr>
              <w:t>Долгодворова</w:t>
            </w:r>
            <w:proofErr w:type="spellEnd"/>
          </w:p>
        </w:tc>
      </w:tr>
      <w:tr w:rsidR="00D05617" w:rsidTr="00FB735A">
        <w:tc>
          <w:tcPr>
            <w:tcW w:w="6663" w:type="dxa"/>
            <w:tcBorders>
              <w:top w:val="single" w:sz="4" w:space="0" w:color="auto"/>
              <w:left w:val="single" w:sz="4" w:space="0" w:color="auto"/>
              <w:bottom w:val="single" w:sz="4" w:space="0" w:color="auto"/>
              <w:right w:val="single" w:sz="4" w:space="0" w:color="auto"/>
            </w:tcBorders>
            <w:hideMark/>
          </w:tcPr>
          <w:p w:rsidR="00D05617" w:rsidRDefault="00D05617">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05617" w:rsidRDefault="00D05617">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05617" w:rsidRDefault="00D05617">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А.Т. Абдуллаев</w:t>
            </w:r>
          </w:p>
        </w:tc>
      </w:tr>
      <w:tr w:rsidR="00D05617" w:rsidTr="00FB735A">
        <w:tc>
          <w:tcPr>
            <w:tcW w:w="6663" w:type="dxa"/>
            <w:tcBorders>
              <w:top w:val="single" w:sz="4" w:space="0" w:color="auto"/>
              <w:left w:val="single" w:sz="4" w:space="0" w:color="auto"/>
              <w:bottom w:val="single" w:sz="4" w:space="0" w:color="auto"/>
              <w:right w:val="single" w:sz="4" w:space="0" w:color="auto"/>
            </w:tcBorders>
            <w:hideMark/>
          </w:tcPr>
          <w:p w:rsidR="00D05617" w:rsidRDefault="00D05617">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05617" w:rsidRDefault="00D05617">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05617" w:rsidRDefault="00D05617">
            <w:pPr>
              <w:spacing w:line="276" w:lineRule="auto"/>
              <w:jc w:val="center"/>
              <w:rPr>
                <w:rFonts w:ascii="PT Serif" w:hAnsi="PT Serif"/>
                <w:sz w:val="22"/>
                <w:szCs w:val="22"/>
                <w:lang w:eastAsia="en-US"/>
              </w:rPr>
            </w:pPr>
            <w:r>
              <w:rPr>
                <w:rFonts w:ascii="PT Serif" w:hAnsi="PT Serif"/>
                <w:sz w:val="22"/>
                <w:szCs w:val="22"/>
                <w:lang w:eastAsia="en-US"/>
              </w:rPr>
              <w:t>Н.Б. Захарова</w:t>
            </w:r>
          </w:p>
        </w:tc>
      </w:tr>
    </w:tbl>
    <w:p w:rsidR="00D05617" w:rsidRDefault="00D05617" w:rsidP="00D05617">
      <w:pPr>
        <w:ind w:left="-993"/>
        <w:jc w:val="both"/>
        <w:rPr>
          <w:rFonts w:ascii="PT Serif" w:hAnsi="PT Serif"/>
          <w:b/>
          <w:sz w:val="24"/>
          <w:szCs w:val="24"/>
        </w:rPr>
      </w:pPr>
    </w:p>
    <w:p w:rsidR="00D05617" w:rsidRDefault="00D05617" w:rsidP="00D05617">
      <w:pPr>
        <w:rPr>
          <w:rFonts w:ascii="PT Astra Serif" w:hAnsi="PT Astra Serif"/>
          <w:b/>
          <w:sz w:val="24"/>
          <w:szCs w:val="24"/>
        </w:rPr>
      </w:pPr>
      <w:r>
        <w:rPr>
          <w:rFonts w:ascii="PT Astra Serif" w:hAnsi="PT Astra Serif"/>
          <w:b/>
          <w:sz w:val="24"/>
          <w:szCs w:val="24"/>
        </w:rPr>
        <w:t xml:space="preserve">       Председатель  комиссии                                                                                    С.Д. </w:t>
      </w:r>
      <w:proofErr w:type="spellStart"/>
      <w:r>
        <w:rPr>
          <w:rFonts w:ascii="PT Astra Serif" w:hAnsi="PT Astra Serif"/>
          <w:b/>
          <w:sz w:val="24"/>
          <w:szCs w:val="24"/>
        </w:rPr>
        <w:t>Голин</w:t>
      </w:r>
      <w:proofErr w:type="spellEnd"/>
      <w:r>
        <w:rPr>
          <w:rFonts w:ascii="PT Astra Serif" w:hAnsi="PT Astra Serif"/>
          <w:b/>
          <w:sz w:val="24"/>
          <w:szCs w:val="24"/>
        </w:rPr>
        <w:t xml:space="preserve">                    </w:t>
      </w:r>
    </w:p>
    <w:p w:rsidR="00D05617" w:rsidRDefault="00D05617" w:rsidP="00D05617">
      <w:pPr>
        <w:rPr>
          <w:rFonts w:ascii="PT Astra Serif" w:hAnsi="PT Astra Serif"/>
          <w:sz w:val="24"/>
          <w:szCs w:val="24"/>
        </w:rPr>
      </w:pPr>
      <w:r>
        <w:rPr>
          <w:rFonts w:ascii="PT Astra Serif" w:hAnsi="PT Astra Serif"/>
          <w:b/>
          <w:sz w:val="24"/>
          <w:szCs w:val="24"/>
        </w:rPr>
        <w:t xml:space="preserve">                                                    </w:t>
      </w:r>
    </w:p>
    <w:p w:rsidR="00D05617" w:rsidRDefault="00D05617" w:rsidP="00D05617">
      <w:pPr>
        <w:jc w:val="both"/>
        <w:rPr>
          <w:rFonts w:ascii="PT Astra Serif" w:hAnsi="PT Astra Serif"/>
          <w:b/>
          <w:sz w:val="24"/>
          <w:szCs w:val="24"/>
        </w:rPr>
      </w:pPr>
      <w:r>
        <w:rPr>
          <w:rFonts w:ascii="PT Astra Serif" w:hAnsi="PT Astra Serif"/>
          <w:b/>
          <w:sz w:val="24"/>
          <w:szCs w:val="24"/>
        </w:rPr>
        <w:t xml:space="preserve">   Члены  комиссии</w:t>
      </w:r>
    </w:p>
    <w:p w:rsidR="00D05617" w:rsidRDefault="00D05617" w:rsidP="00D05617">
      <w:pPr>
        <w:jc w:val="right"/>
        <w:rPr>
          <w:rFonts w:ascii="PT Astra Serif" w:hAnsi="PT Astra Serif"/>
          <w:sz w:val="24"/>
          <w:szCs w:val="24"/>
        </w:rPr>
      </w:pPr>
      <w:r>
        <w:rPr>
          <w:rFonts w:ascii="PT Astra Serif" w:hAnsi="PT Astra Serif"/>
          <w:sz w:val="24"/>
          <w:szCs w:val="24"/>
        </w:rPr>
        <w:t>_______________Н.А. Морозова</w:t>
      </w:r>
    </w:p>
    <w:p w:rsidR="00D05617" w:rsidRDefault="00D05617" w:rsidP="00D05617">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D05617" w:rsidRDefault="00D05617" w:rsidP="00D05617">
      <w:pPr>
        <w:jc w:val="right"/>
        <w:rPr>
          <w:rFonts w:ascii="PT Astra Serif" w:hAnsi="PT Astra Serif"/>
          <w:sz w:val="24"/>
          <w:szCs w:val="24"/>
        </w:rPr>
      </w:pPr>
      <w:r>
        <w:rPr>
          <w:rFonts w:ascii="PT Astra Serif" w:hAnsi="PT Astra Serif"/>
          <w:sz w:val="24"/>
          <w:szCs w:val="24"/>
        </w:rPr>
        <w:t>_______________ А.Т. Абдуллаев</w:t>
      </w:r>
    </w:p>
    <w:p w:rsidR="00D05617" w:rsidRPr="00D340D1" w:rsidRDefault="00D05617" w:rsidP="00D340D1">
      <w:pPr>
        <w:jc w:val="right"/>
        <w:rPr>
          <w:rFonts w:ascii="PT Astra Serif" w:hAnsi="PT Astra Serif"/>
          <w:sz w:val="24"/>
          <w:szCs w:val="24"/>
        </w:rPr>
      </w:pPr>
      <w:r>
        <w:rPr>
          <w:rFonts w:ascii="PT Astra Serif" w:hAnsi="PT Astra Serif"/>
          <w:sz w:val="24"/>
          <w:szCs w:val="24"/>
        </w:rPr>
        <w:t>____________________Н.Б. Захарова</w:t>
      </w:r>
    </w:p>
    <w:p w:rsidR="00D340D1" w:rsidRDefault="00D340D1" w:rsidP="00D340D1">
      <w:pPr>
        <w:jc w:val="both"/>
        <w:rPr>
          <w:rFonts w:ascii="PT Serif" w:hAnsi="PT Serif"/>
          <w:sz w:val="24"/>
          <w:szCs w:val="24"/>
        </w:rPr>
      </w:pPr>
    </w:p>
    <w:p w:rsidR="00D340D1" w:rsidRDefault="00D340D1" w:rsidP="00D340D1">
      <w:pPr>
        <w:jc w:val="both"/>
        <w:rPr>
          <w:rFonts w:ascii="PT Serif" w:hAnsi="PT Serif"/>
          <w:sz w:val="24"/>
          <w:szCs w:val="24"/>
        </w:rPr>
      </w:pPr>
    </w:p>
    <w:p w:rsidR="00D05617" w:rsidRPr="00D340D1" w:rsidRDefault="00D05617" w:rsidP="00D340D1">
      <w:pPr>
        <w:jc w:val="both"/>
        <w:rPr>
          <w:rFonts w:ascii="PT Serif" w:hAnsi="PT Serif"/>
          <w:sz w:val="24"/>
          <w:szCs w:val="24"/>
        </w:rPr>
      </w:pPr>
      <w:r>
        <w:rPr>
          <w:rFonts w:ascii="PT Serif" w:hAnsi="PT Serif"/>
          <w:sz w:val="24"/>
          <w:szCs w:val="24"/>
        </w:rPr>
        <w:t xml:space="preserve">Представитель заказчика </w:t>
      </w:r>
      <w:r>
        <w:rPr>
          <w:rFonts w:ascii="PT Serif" w:hAnsi="PT Serif"/>
        </w:rPr>
        <w:t xml:space="preserve">                                                                                       ________________</w:t>
      </w:r>
      <w:r w:rsidR="00D340D1">
        <w:rPr>
          <w:rFonts w:ascii="PT Serif" w:hAnsi="PT Serif"/>
          <w:sz w:val="24"/>
        </w:rPr>
        <w:t>Т.А. Акопова</w:t>
      </w:r>
    </w:p>
    <w:p w:rsidR="00036C90" w:rsidRDefault="00036C90"/>
    <w:p w:rsidR="00D340D1" w:rsidRDefault="00D340D1"/>
    <w:p w:rsidR="003E6299" w:rsidRDefault="003E6299" w:rsidP="003E6299">
      <w:pPr>
        <w:ind w:hanging="426"/>
        <w:jc w:val="right"/>
        <w:rPr>
          <w:sz w:val="22"/>
          <w:szCs w:val="22"/>
        </w:rPr>
      </w:pPr>
      <w:bookmarkStart w:id="0" w:name="_GoBack"/>
      <w:bookmarkEnd w:id="0"/>
      <w:r>
        <w:rPr>
          <w:sz w:val="22"/>
          <w:szCs w:val="22"/>
        </w:rPr>
        <w:lastRenderedPageBreak/>
        <w:t xml:space="preserve">     Приложение 1                                                                                                                                              </w:t>
      </w:r>
    </w:p>
    <w:p w:rsidR="003E6299" w:rsidRDefault="003E6299" w:rsidP="003E6299">
      <w:pPr>
        <w:jc w:val="right"/>
        <w:rPr>
          <w:sz w:val="22"/>
          <w:szCs w:val="22"/>
        </w:rPr>
      </w:pPr>
      <w:r>
        <w:rPr>
          <w:sz w:val="22"/>
          <w:szCs w:val="22"/>
        </w:rPr>
        <w:t>к протоколу рассмотрения единственной заявки</w:t>
      </w:r>
    </w:p>
    <w:p w:rsidR="003E6299" w:rsidRDefault="003E6299" w:rsidP="003E6299">
      <w:pPr>
        <w:jc w:val="right"/>
        <w:rPr>
          <w:sz w:val="22"/>
          <w:szCs w:val="22"/>
        </w:rPr>
      </w:pPr>
      <w:r>
        <w:rPr>
          <w:sz w:val="22"/>
          <w:szCs w:val="22"/>
        </w:rPr>
        <w:t>на участие в аукционе в электронной форме</w:t>
      </w:r>
    </w:p>
    <w:p w:rsidR="003E6299" w:rsidRDefault="003E6299" w:rsidP="003E6299">
      <w:pPr>
        <w:tabs>
          <w:tab w:val="left" w:pos="3930"/>
          <w:tab w:val="right" w:pos="9355"/>
        </w:tabs>
        <w:jc w:val="right"/>
        <w:rPr>
          <w:sz w:val="22"/>
          <w:szCs w:val="22"/>
        </w:rPr>
      </w:pPr>
      <w:r>
        <w:rPr>
          <w:sz w:val="22"/>
          <w:szCs w:val="22"/>
        </w:rPr>
        <w:t>от «02» июля 2019 г. № 0187300005819000205-1</w:t>
      </w:r>
    </w:p>
    <w:p w:rsidR="003E6299" w:rsidRDefault="003E6299" w:rsidP="003E6299">
      <w:pPr>
        <w:tabs>
          <w:tab w:val="left" w:pos="3930"/>
          <w:tab w:val="right" w:pos="9355"/>
        </w:tabs>
        <w:jc w:val="right"/>
        <w:rPr>
          <w:sz w:val="22"/>
          <w:szCs w:val="22"/>
        </w:rPr>
      </w:pPr>
    </w:p>
    <w:p w:rsidR="003E6299" w:rsidRDefault="003E6299" w:rsidP="003E6299">
      <w:pPr>
        <w:autoSpaceDE w:val="0"/>
        <w:autoSpaceDN w:val="0"/>
        <w:adjustRightInd w:val="0"/>
        <w:jc w:val="center"/>
        <w:rPr>
          <w:sz w:val="22"/>
          <w:szCs w:val="22"/>
        </w:rPr>
      </w:pPr>
      <w:r>
        <w:rPr>
          <w:sz w:val="22"/>
          <w:szCs w:val="22"/>
        </w:rPr>
        <w:t>Таблица рассмотрения единственной заявки на участие в аукционе в электронной форме</w:t>
      </w:r>
    </w:p>
    <w:p w:rsidR="003E6299" w:rsidRDefault="003E6299" w:rsidP="003E6299">
      <w:pPr>
        <w:jc w:val="center"/>
        <w:rPr>
          <w:sz w:val="22"/>
          <w:szCs w:val="22"/>
        </w:rPr>
      </w:pPr>
      <w:r>
        <w:rPr>
          <w:sz w:val="22"/>
          <w:szCs w:val="22"/>
        </w:rPr>
        <w:t>на право заключения гражданско-правового договора на поставку продуктов питания (мука)</w:t>
      </w:r>
    </w:p>
    <w:p w:rsidR="003E6299" w:rsidRDefault="003E6299" w:rsidP="003E6299">
      <w:pPr>
        <w:rPr>
          <w:sz w:val="22"/>
          <w:szCs w:val="22"/>
        </w:rPr>
      </w:pPr>
    </w:p>
    <w:p w:rsidR="003E6299" w:rsidRDefault="003E6299" w:rsidP="003E6299">
      <w:pPr>
        <w:rPr>
          <w:sz w:val="22"/>
          <w:szCs w:val="22"/>
        </w:rPr>
      </w:pPr>
      <w:r>
        <w:rPr>
          <w:sz w:val="22"/>
          <w:szCs w:val="22"/>
        </w:rPr>
        <w:t>Заказчик: Муниципальное бюджетное общеобразовательное учреждение «Средняя общеобразовательная школа № 5».</w:t>
      </w:r>
    </w:p>
    <w:tbl>
      <w:tblPr>
        <w:tblW w:w="10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6"/>
        <w:gridCol w:w="567"/>
        <w:gridCol w:w="1700"/>
        <w:gridCol w:w="713"/>
        <w:gridCol w:w="704"/>
        <w:gridCol w:w="2125"/>
      </w:tblGrid>
      <w:tr w:rsidR="003E6299" w:rsidTr="003E6299">
        <w:trPr>
          <w:trHeight w:val="379"/>
        </w:trPr>
        <w:tc>
          <w:tcPr>
            <w:tcW w:w="5066" w:type="dxa"/>
            <w:vMerge w:val="restart"/>
            <w:tcBorders>
              <w:top w:val="single" w:sz="4" w:space="0" w:color="auto"/>
              <w:left w:val="single" w:sz="4" w:space="0" w:color="auto"/>
              <w:bottom w:val="single" w:sz="4" w:space="0" w:color="auto"/>
              <w:right w:val="single" w:sz="4" w:space="0" w:color="auto"/>
            </w:tcBorders>
          </w:tcPr>
          <w:p w:rsidR="003E6299" w:rsidRDefault="003E6299">
            <w:pPr>
              <w:snapToGrid w:val="0"/>
              <w:spacing w:line="276" w:lineRule="auto"/>
              <w:jc w:val="center"/>
              <w:rPr>
                <w:b/>
                <w:color w:val="000000"/>
                <w:kern w:val="2"/>
                <w:sz w:val="22"/>
                <w:szCs w:val="22"/>
                <w:lang w:eastAsia="ar-SA"/>
              </w:rPr>
            </w:pPr>
            <w:r>
              <w:rPr>
                <w:b/>
                <w:color w:val="000000"/>
                <w:sz w:val="22"/>
                <w:szCs w:val="22"/>
                <w:lang w:eastAsia="en-US"/>
              </w:rPr>
              <w:t>Обязательные требования</w:t>
            </w:r>
          </w:p>
          <w:p w:rsidR="003E6299" w:rsidRDefault="003E6299">
            <w:pPr>
              <w:suppressAutoHyphens/>
              <w:spacing w:line="276" w:lineRule="auto"/>
              <w:rPr>
                <w:kern w:val="2"/>
                <w:sz w:val="22"/>
                <w:szCs w:val="22"/>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3E6299" w:rsidRDefault="003E6299">
            <w:pPr>
              <w:suppressAutoHyphens/>
              <w:spacing w:line="276" w:lineRule="auto"/>
              <w:ind w:right="-108"/>
              <w:jc w:val="center"/>
              <w:rPr>
                <w:b/>
                <w:kern w:val="2"/>
                <w:sz w:val="22"/>
                <w:szCs w:val="22"/>
                <w:lang w:eastAsia="en-US"/>
              </w:rPr>
            </w:pPr>
            <w:r>
              <w:rPr>
                <w:b/>
                <w:sz w:val="22"/>
                <w:szCs w:val="22"/>
                <w:lang w:eastAsia="en-US"/>
              </w:rPr>
              <w:t xml:space="preserve">№ </w:t>
            </w:r>
            <w:proofErr w:type="gramStart"/>
            <w:r>
              <w:rPr>
                <w:b/>
                <w:sz w:val="22"/>
                <w:szCs w:val="22"/>
                <w:lang w:eastAsia="en-US"/>
              </w:rPr>
              <w:t>п</w:t>
            </w:r>
            <w:proofErr w:type="gramEnd"/>
            <w:r>
              <w:rPr>
                <w:b/>
                <w:sz w:val="22"/>
                <w:szCs w:val="22"/>
                <w:lang w:eastAsia="en-US"/>
              </w:rPr>
              <w:t>/п</w:t>
            </w:r>
          </w:p>
        </w:tc>
        <w:tc>
          <w:tcPr>
            <w:tcW w:w="1700" w:type="dxa"/>
            <w:vMerge w:val="restart"/>
            <w:tcBorders>
              <w:top w:val="single" w:sz="4" w:space="0" w:color="auto"/>
              <w:left w:val="single" w:sz="4" w:space="0" w:color="auto"/>
              <w:bottom w:val="single" w:sz="4" w:space="0" w:color="auto"/>
              <w:right w:val="single" w:sz="4" w:space="0" w:color="auto"/>
            </w:tcBorders>
            <w:hideMark/>
          </w:tcPr>
          <w:p w:rsidR="003E6299" w:rsidRDefault="003E6299">
            <w:pPr>
              <w:suppressAutoHyphens/>
              <w:spacing w:line="276" w:lineRule="auto"/>
              <w:ind w:right="175"/>
              <w:jc w:val="center"/>
              <w:rPr>
                <w:b/>
                <w:kern w:val="2"/>
                <w:sz w:val="22"/>
                <w:szCs w:val="22"/>
                <w:lang w:eastAsia="en-US"/>
              </w:rPr>
            </w:pPr>
            <w:r>
              <w:rPr>
                <w:b/>
                <w:sz w:val="22"/>
                <w:szCs w:val="22"/>
                <w:lang w:eastAsia="en-US"/>
              </w:rPr>
              <w:t>Характеристика товара</w:t>
            </w:r>
          </w:p>
        </w:tc>
        <w:tc>
          <w:tcPr>
            <w:tcW w:w="713" w:type="dxa"/>
            <w:vMerge w:val="restart"/>
            <w:tcBorders>
              <w:top w:val="single" w:sz="4" w:space="0" w:color="auto"/>
              <w:left w:val="single" w:sz="4" w:space="0" w:color="auto"/>
              <w:bottom w:val="single" w:sz="4" w:space="0" w:color="auto"/>
              <w:right w:val="single" w:sz="4" w:space="0" w:color="auto"/>
            </w:tcBorders>
            <w:hideMark/>
          </w:tcPr>
          <w:p w:rsidR="003E6299" w:rsidRDefault="003E6299">
            <w:pPr>
              <w:autoSpaceDE w:val="0"/>
              <w:autoSpaceDN w:val="0"/>
              <w:adjustRightInd w:val="0"/>
              <w:spacing w:line="276" w:lineRule="auto"/>
              <w:jc w:val="center"/>
              <w:rPr>
                <w:kern w:val="2"/>
                <w:lang w:eastAsia="en-US"/>
              </w:rPr>
            </w:pPr>
            <w:r>
              <w:rPr>
                <w:lang w:eastAsia="en-US"/>
              </w:rPr>
              <w:t>Ед.</w:t>
            </w:r>
          </w:p>
          <w:p w:rsidR="003E6299" w:rsidRDefault="003E6299">
            <w:pPr>
              <w:suppressAutoHyphens/>
              <w:autoSpaceDE w:val="0"/>
              <w:autoSpaceDN w:val="0"/>
              <w:adjustRightInd w:val="0"/>
              <w:spacing w:line="276" w:lineRule="auto"/>
              <w:ind w:left="-108" w:right="-79"/>
              <w:jc w:val="center"/>
              <w:rPr>
                <w:kern w:val="2"/>
                <w:sz w:val="24"/>
                <w:szCs w:val="24"/>
                <w:lang w:eastAsia="en-US"/>
              </w:rPr>
            </w:pPr>
            <w:r>
              <w:rPr>
                <w:lang w:eastAsia="en-US"/>
              </w:rPr>
              <w:t>изм.</w:t>
            </w:r>
          </w:p>
        </w:tc>
        <w:tc>
          <w:tcPr>
            <w:tcW w:w="704" w:type="dxa"/>
            <w:vMerge w:val="restart"/>
            <w:tcBorders>
              <w:top w:val="single" w:sz="4" w:space="0" w:color="auto"/>
              <w:left w:val="single" w:sz="4" w:space="0" w:color="auto"/>
              <w:bottom w:val="single" w:sz="4" w:space="0" w:color="auto"/>
              <w:right w:val="single" w:sz="4" w:space="0" w:color="auto"/>
            </w:tcBorders>
            <w:hideMark/>
          </w:tcPr>
          <w:p w:rsidR="003E6299" w:rsidRDefault="003E6299">
            <w:pPr>
              <w:suppressAutoHyphens/>
              <w:autoSpaceDE w:val="0"/>
              <w:autoSpaceDN w:val="0"/>
              <w:adjustRightInd w:val="0"/>
              <w:spacing w:line="276" w:lineRule="auto"/>
              <w:jc w:val="center"/>
              <w:rPr>
                <w:kern w:val="2"/>
                <w:sz w:val="24"/>
                <w:szCs w:val="24"/>
                <w:lang w:eastAsia="en-US"/>
              </w:rPr>
            </w:pPr>
            <w:r>
              <w:rPr>
                <w:lang w:eastAsia="en-US"/>
              </w:rPr>
              <w:t xml:space="preserve">Кол-во </w:t>
            </w:r>
          </w:p>
        </w:tc>
        <w:tc>
          <w:tcPr>
            <w:tcW w:w="2125" w:type="dxa"/>
            <w:tcBorders>
              <w:top w:val="single" w:sz="4" w:space="0" w:color="auto"/>
              <w:left w:val="single" w:sz="4" w:space="0" w:color="auto"/>
              <w:bottom w:val="single" w:sz="4" w:space="0" w:color="auto"/>
              <w:right w:val="single" w:sz="4" w:space="0" w:color="auto"/>
            </w:tcBorders>
            <w:hideMark/>
          </w:tcPr>
          <w:p w:rsidR="003E6299" w:rsidRDefault="003E6299">
            <w:pPr>
              <w:suppressAutoHyphens/>
              <w:spacing w:line="276" w:lineRule="auto"/>
              <w:jc w:val="center"/>
              <w:rPr>
                <w:b/>
                <w:kern w:val="2"/>
                <w:sz w:val="22"/>
                <w:szCs w:val="22"/>
                <w:lang w:eastAsia="en-US"/>
              </w:rPr>
            </w:pPr>
            <w:r>
              <w:rPr>
                <w:b/>
                <w:sz w:val="22"/>
                <w:szCs w:val="22"/>
                <w:lang w:eastAsia="en-US"/>
              </w:rPr>
              <w:t>Номер заявки</w:t>
            </w:r>
          </w:p>
        </w:tc>
      </w:tr>
      <w:tr w:rsidR="003E6299" w:rsidTr="003E6299">
        <w:trPr>
          <w:trHeight w:val="70"/>
        </w:trPr>
        <w:tc>
          <w:tcPr>
            <w:tcW w:w="5066" w:type="dxa"/>
            <w:vMerge/>
            <w:tcBorders>
              <w:top w:val="single" w:sz="4" w:space="0" w:color="auto"/>
              <w:left w:val="single" w:sz="4" w:space="0" w:color="auto"/>
              <w:bottom w:val="single" w:sz="4" w:space="0" w:color="auto"/>
              <w:right w:val="single" w:sz="4" w:space="0" w:color="auto"/>
            </w:tcBorders>
            <w:vAlign w:val="center"/>
            <w:hideMark/>
          </w:tcPr>
          <w:p w:rsidR="003E6299" w:rsidRDefault="003E6299">
            <w:pPr>
              <w:rPr>
                <w:kern w:val="2"/>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E6299" w:rsidRDefault="003E6299">
            <w:pPr>
              <w:rPr>
                <w:b/>
                <w:kern w:val="2"/>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3E6299" w:rsidRDefault="003E6299">
            <w:pPr>
              <w:rPr>
                <w:b/>
                <w:kern w:val="2"/>
                <w:sz w:val="22"/>
                <w:szCs w:val="22"/>
                <w:lang w:eastAsia="en-US"/>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3E6299" w:rsidRDefault="003E6299">
            <w:pPr>
              <w:rPr>
                <w:kern w:val="2"/>
                <w:sz w:val="24"/>
                <w:szCs w:val="24"/>
                <w:lang w:eastAsia="en-US"/>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rsidR="003E6299" w:rsidRDefault="003E6299">
            <w:pPr>
              <w:rPr>
                <w:kern w:val="2"/>
                <w:sz w:val="24"/>
                <w:szCs w:val="24"/>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3E6299" w:rsidRDefault="003E6299">
            <w:pPr>
              <w:suppressAutoHyphens/>
              <w:spacing w:line="276" w:lineRule="auto"/>
              <w:jc w:val="center"/>
              <w:rPr>
                <w:kern w:val="2"/>
                <w:sz w:val="22"/>
                <w:szCs w:val="22"/>
                <w:lang w:eastAsia="en-US"/>
              </w:rPr>
            </w:pPr>
            <w:r>
              <w:rPr>
                <w:sz w:val="22"/>
                <w:szCs w:val="22"/>
                <w:lang w:eastAsia="en-US"/>
              </w:rPr>
              <w:t>Заявка №85</w:t>
            </w:r>
          </w:p>
        </w:tc>
      </w:tr>
      <w:tr w:rsidR="003E6299" w:rsidTr="003E6299">
        <w:trPr>
          <w:trHeight w:val="2641"/>
        </w:trPr>
        <w:tc>
          <w:tcPr>
            <w:tcW w:w="5066" w:type="dxa"/>
            <w:tcBorders>
              <w:top w:val="single" w:sz="4" w:space="0" w:color="auto"/>
              <w:left w:val="single" w:sz="4" w:space="0" w:color="auto"/>
              <w:bottom w:val="single" w:sz="4" w:space="0" w:color="auto"/>
              <w:right w:val="single" w:sz="4" w:space="0" w:color="auto"/>
            </w:tcBorders>
            <w:hideMark/>
          </w:tcPr>
          <w:p w:rsidR="003E6299" w:rsidRDefault="003E6299">
            <w:pPr>
              <w:spacing w:line="276" w:lineRule="auto"/>
              <w:jc w:val="both"/>
              <w:rPr>
                <w:kern w:val="2"/>
                <w:sz w:val="18"/>
                <w:szCs w:val="24"/>
                <w:lang w:eastAsia="en-US"/>
              </w:rPr>
            </w:pPr>
            <w:r>
              <w:rPr>
                <w:sz w:val="18"/>
                <w:lang w:eastAsia="en-US"/>
              </w:rPr>
              <w:t>Первая часть заявки на участие в электронном аукционе должна содержать следующие сведения:</w:t>
            </w:r>
          </w:p>
          <w:p w:rsidR="003E6299" w:rsidRDefault="003E6299">
            <w:pPr>
              <w:suppressAutoHyphens/>
              <w:spacing w:line="276" w:lineRule="auto"/>
              <w:jc w:val="both"/>
              <w:rPr>
                <w:kern w:val="2"/>
                <w:sz w:val="18"/>
                <w:szCs w:val="24"/>
                <w:lang w:eastAsia="en-US"/>
              </w:rPr>
            </w:pPr>
            <w:proofErr w:type="gramStart"/>
            <w:r>
              <w:rPr>
                <w:sz w:val="18"/>
                <w:lang w:eastAsia="en-US"/>
              </w:rPr>
              <w:t>1)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lang w:eastAsia="en-US"/>
              </w:rPr>
              <w:t xml:space="preserve"> в документации об электронном аукционе).</w:t>
            </w:r>
          </w:p>
        </w:tc>
        <w:tc>
          <w:tcPr>
            <w:tcW w:w="567" w:type="dxa"/>
            <w:tcBorders>
              <w:top w:val="single" w:sz="4" w:space="0" w:color="auto"/>
              <w:left w:val="single" w:sz="4" w:space="0" w:color="auto"/>
              <w:bottom w:val="single" w:sz="4" w:space="0" w:color="auto"/>
              <w:right w:val="single" w:sz="4" w:space="0" w:color="auto"/>
            </w:tcBorders>
            <w:hideMark/>
          </w:tcPr>
          <w:p w:rsidR="003E6299" w:rsidRDefault="003E6299">
            <w:pPr>
              <w:pStyle w:val="4"/>
              <w:numPr>
                <w:ilvl w:val="0"/>
                <w:numId w:val="0"/>
              </w:numPr>
              <w:tabs>
                <w:tab w:val="left" w:pos="708"/>
              </w:tabs>
              <w:spacing w:line="276" w:lineRule="auto"/>
              <w:ind w:left="-71"/>
              <w:jc w:val="center"/>
              <w:rPr>
                <w:sz w:val="22"/>
                <w:szCs w:val="22"/>
                <w:lang w:eastAsia="en-US"/>
              </w:rPr>
            </w:pPr>
            <w:r>
              <w:rPr>
                <w:sz w:val="22"/>
                <w:szCs w:val="22"/>
                <w:lang w:eastAsia="en-US"/>
              </w:rPr>
              <w:t>1</w:t>
            </w:r>
          </w:p>
        </w:tc>
        <w:tc>
          <w:tcPr>
            <w:tcW w:w="1700" w:type="dxa"/>
            <w:tcBorders>
              <w:top w:val="single" w:sz="4" w:space="0" w:color="auto"/>
              <w:left w:val="single" w:sz="4" w:space="0" w:color="auto"/>
              <w:bottom w:val="single" w:sz="4" w:space="0" w:color="auto"/>
              <w:right w:val="single" w:sz="4" w:space="0" w:color="auto"/>
            </w:tcBorders>
            <w:hideMark/>
          </w:tcPr>
          <w:p w:rsidR="003E6299" w:rsidRDefault="003E6299">
            <w:pPr>
              <w:suppressAutoHyphens/>
              <w:rPr>
                <w:kern w:val="2"/>
                <w:lang w:eastAsia="ar-SA"/>
              </w:rPr>
            </w:pPr>
            <w:r>
              <w:rPr>
                <w:sz w:val="18"/>
                <w:szCs w:val="18"/>
              </w:rPr>
              <w:t>Мука пшеничная</w:t>
            </w:r>
            <w:r>
              <w:t xml:space="preserve"> </w:t>
            </w:r>
            <w:r w:rsidRPr="003E6299">
              <w:rPr>
                <w:sz w:val="12"/>
                <w:szCs w:val="12"/>
              </w:rPr>
              <w:t xml:space="preserve">Высшего сорта, весовая, в мешках не менее 5 кг. и не более 10 кг., ГОСТ </w:t>
            </w:r>
            <w:proofErr w:type="gramStart"/>
            <w:r w:rsidRPr="003E6299">
              <w:rPr>
                <w:sz w:val="12"/>
                <w:szCs w:val="12"/>
              </w:rPr>
              <w:t>Р</w:t>
            </w:r>
            <w:proofErr w:type="gramEnd"/>
            <w:r w:rsidRPr="003E6299">
              <w:rPr>
                <w:sz w:val="12"/>
                <w:szCs w:val="12"/>
              </w:rPr>
              <w:t xml:space="preserve"> 52189-2003, цвет белый и (или) белый с кремовым оттенком,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фасовка без повреждений, маркированная</w:t>
            </w:r>
          </w:p>
        </w:tc>
        <w:tc>
          <w:tcPr>
            <w:tcW w:w="713" w:type="dxa"/>
            <w:tcBorders>
              <w:top w:val="single" w:sz="4" w:space="0" w:color="auto"/>
              <w:left w:val="single" w:sz="4" w:space="0" w:color="auto"/>
              <w:bottom w:val="single" w:sz="4" w:space="0" w:color="auto"/>
              <w:right w:val="single" w:sz="4" w:space="0" w:color="auto"/>
            </w:tcBorders>
            <w:hideMark/>
          </w:tcPr>
          <w:p w:rsidR="003E6299" w:rsidRDefault="003E6299">
            <w:pPr>
              <w:suppressAutoHyphens/>
              <w:autoSpaceDE w:val="0"/>
              <w:autoSpaceDN w:val="0"/>
              <w:adjustRightInd w:val="0"/>
              <w:jc w:val="center"/>
              <w:rPr>
                <w:kern w:val="2"/>
                <w:sz w:val="22"/>
                <w:szCs w:val="22"/>
                <w:lang w:eastAsia="ar-SA"/>
              </w:rPr>
            </w:pPr>
            <w:r>
              <w:rPr>
                <w:sz w:val="22"/>
                <w:szCs w:val="22"/>
              </w:rPr>
              <w:t>кг</w:t>
            </w:r>
          </w:p>
        </w:tc>
        <w:tc>
          <w:tcPr>
            <w:tcW w:w="704" w:type="dxa"/>
            <w:tcBorders>
              <w:top w:val="single" w:sz="4" w:space="0" w:color="auto"/>
              <w:left w:val="single" w:sz="4" w:space="0" w:color="auto"/>
              <w:bottom w:val="single" w:sz="4" w:space="0" w:color="auto"/>
              <w:right w:val="single" w:sz="4" w:space="0" w:color="auto"/>
            </w:tcBorders>
            <w:hideMark/>
          </w:tcPr>
          <w:p w:rsidR="003E6299" w:rsidRDefault="003E6299">
            <w:pPr>
              <w:suppressAutoHyphens/>
              <w:autoSpaceDE w:val="0"/>
              <w:autoSpaceDN w:val="0"/>
              <w:adjustRightInd w:val="0"/>
              <w:jc w:val="center"/>
              <w:rPr>
                <w:kern w:val="2"/>
                <w:sz w:val="22"/>
                <w:szCs w:val="22"/>
                <w:lang w:eastAsia="ar-SA"/>
              </w:rPr>
            </w:pPr>
            <w:r>
              <w:rPr>
                <w:sz w:val="22"/>
                <w:szCs w:val="22"/>
              </w:rPr>
              <w:t>1850</w:t>
            </w:r>
          </w:p>
        </w:tc>
        <w:tc>
          <w:tcPr>
            <w:tcW w:w="2125" w:type="dxa"/>
            <w:tcBorders>
              <w:top w:val="single" w:sz="4" w:space="0" w:color="auto"/>
              <w:left w:val="single" w:sz="4" w:space="0" w:color="auto"/>
              <w:bottom w:val="single" w:sz="4" w:space="0" w:color="auto"/>
              <w:right w:val="single" w:sz="4" w:space="0" w:color="auto"/>
            </w:tcBorders>
            <w:hideMark/>
          </w:tcPr>
          <w:p w:rsidR="003E6299" w:rsidRDefault="003E6299">
            <w:pPr>
              <w:suppressAutoHyphens/>
              <w:autoSpaceDE w:val="0"/>
              <w:autoSpaceDN w:val="0"/>
              <w:adjustRightInd w:val="0"/>
              <w:jc w:val="center"/>
              <w:rPr>
                <w:kern w:val="2"/>
                <w:sz w:val="18"/>
                <w:szCs w:val="18"/>
              </w:rPr>
            </w:pPr>
            <w:r>
              <w:rPr>
                <w:sz w:val="18"/>
                <w:szCs w:val="18"/>
              </w:rPr>
              <w:t>соответствует</w:t>
            </w:r>
          </w:p>
        </w:tc>
      </w:tr>
      <w:tr w:rsidR="003E6299" w:rsidTr="003E6299">
        <w:trPr>
          <w:trHeight w:val="835"/>
        </w:trPr>
        <w:tc>
          <w:tcPr>
            <w:tcW w:w="5066" w:type="dxa"/>
            <w:tcBorders>
              <w:top w:val="single" w:sz="4" w:space="0" w:color="auto"/>
              <w:left w:val="single" w:sz="4" w:space="0" w:color="auto"/>
              <w:bottom w:val="single" w:sz="4" w:space="0" w:color="auto"/>
              <w:right w:val="single" w:sz="4" w:space="0" w:color="auto"/>
            </w:tcBorders>
            <w:vAlign w:val="center"/>
            <w:hideMark/>
          </w:tcPr>
          <w:p w:rsidR="003E6299" w:rsidRDefault="003E6299">
            <w:pPr>
              <w:suppressAutoHyphens/>
              <w:snapToGrid w:val="0"/>
              <w:spacing w:line="276" w:lineRule="auto"/>
              <w:rPr>
                <w:b/>
                <w:kern w:val="2"/>
                <w:sz w:val="22"/>
                <w:szCs w:val="22"/>
                <w:lang w:eastAsia="en-US"/>
              </w:rPr>
            </w:pPr>
            <w:r>
              <w:rPr>
                <w:b/>
                <w:sz w:val="22"/>
                <w:szCs w:val="22"/>
                <w:lang w:eastAsia="en-US"/>
              </w:rPr>
              <w:t>Вторая часть заявки на участие в электронном аукционе должна содержать следующие сведения:</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E6299" w:rsidRDefault="003E6299">
            <w:pPr>
              <w:suppressAutoHyphens/>
              <w:snapToGrid w:val="0"/>
              <w:spacing w:line="276" w:lineRule="auto"/>
              <w:ind w:left="-28"/>
              <w:jc w:val="center"/>
              <w:rPr>
                <w:b/>
                <w:color w:val="000000"/>
                <w:kern w:val="2"/>
                <w:sz w:val="22"/>
                <w:szCs w:val="22"/>
                <w:lang w:eastAsia="en-US"/>
              </w:rPr>
            </w:pPr>
            <w:r>
              <w:rPr>
                <w:b/>
                <w:color w:val="000000"/>
                <w:sz w:val="22"/>
                <w:szCs w:val="22"/>
                <w:lang w:eastAsia="en-US"/>
              </w:rPr>
              <w:t>Обязательные требования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3E6299" w:rsidRDefault="003E6299">
            <w:pPr>
              <w:spacing w:line="276" w:lineRule="auto"/>
              <w:jc w:val="center"/>
              <w:rPr>
                <w:color w:val="000000"/>
                <w:kern w:val="2"/>
                <w:sz w:val="22"/>
                <w:szCs w:val="22"/>
                <w:lang w:eastAsia="en-US"/>
              </w:rPr>
            </w:pPr>
            <w:r>
              <w:rPr>
                <w:color w:val="000000"/>
                <w:sz w:val="22"/>
                <w:szCs w:val="22"/>
                <w:lang w:eastAsia="en-US"/>
              </w:rPr>
              <w:t>Общество с ограниченной ответственностью "Исток"</w:t>
            </w:r>
          </w:p>
          <w:p w:rsidR="003E6299" w:rsidRDefault="003E6299">
            <w:pPr>
              <w:suppressAutoHyphens/>
              <w:spacing w:line="276" w:lineRule="auto"/>
              <w:jc w:val="center"/>
              <w:rPr>
                <w:b/>
                <w:color w:val="000000"/>
                <w:kern w:val="2"/>
                <w:sz w:val="22"/>
                <w:szCs w:val="22"/>
                <w:lang w:eastAsia="en-US"/>
              </w:rPr>
            </w:pPr>
            <w:r>
              <w:rPr>
                <w:color w:val="000000"/>
                <w:sz w:val="22"/>
                <w:szCs w:val="22"/>
                <w:lang w:eastAsia="en-US"/>
              </w:rPr>
              <w:t>г. Екатеринбург</w:t>
            </w:r>
          </w:p>
        </w:tc>
      </w:tr>
      <w:tr w:rsidR="003E6299" w:rsidTr="003E6299">
        <w:trPr>
          <w:trHeight w:val="582"/>
        </w:trPr>
        <w:tc>
          <w:tcPr>
            <w:tcW w:w="5066" w:type="dxa"/>
            <w:tcBorders>
              <w:top w:val="single" w:sz="4" w:space="0" w:color="auto"/>
              <w:left w:val="single" w:sz="4" w:space="0" w:color="auto"/>
              <w:bottom w:val="single" w:sz="4" w:space="0" w:color="auto"/>
              <w:right w:val="single" w:sz="4" w:space="0" w:color="auto"/>
            </w:tcBorders>
            <w:hideMark/>
          </w:tcPr>
          <w:p w:rsidR="003E6299" w:rsidRDefault="003E6299">
            <w:pPr>
              <w:pStyle w:val="a5"/>
              <w:snapToGrid w:val="0"/>
              <w:ind w:left="142" w:right="119"/>
              <w:jc w:val="both"/>
              <w:rPr>
                <w:color w:val="000000"/>
                <w:sz w:val="16"/>
              </w:rPr>
            </w:pPr>
            <w:r>
              <w:rPr>
                <w:color w:val="000000"/>
                <w:sz w:val="16"/>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E6299" w:rsidRDefault="003E6299">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3E6299" w:rsidRDefault="003E6299">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3E6299" w:rsidRDefault="003E6299">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3E6299" w:rsidTr="003E6299">
        <w:trPr>
          <w:trHeight w:val="436"/>
        </w:trPr>
        <w:tc>
          <w:tcPr>
            <w:tcW w:w="5066" w:type="dxa"/>
            <w:tcBorders>
              <w:top w:val="single" w:sz="4" w:space="0" w:color="auto"/>
              <w:left w:val="single" w:sz="4" w:space="0" w:color="auto"/>
              <w:bottom w:val="single" w:sz="4" w:space="0" w:color="auto"/>
              <w:right w:val="single" w:sz="4" w:space="0" w:color="auto"/>
            </w:tcBorders>
            <w:hideMark/>
          </w:tcPr>
          <w:p w:rsidR="003E6299" w:rsidRDefault="003E6299">
            <w:pPr>
              <w:snapToGrid w:val="0"/>
              <w:ind w:right="119"/>
              <w:jc w:val="both"/>
              <w:rPr>
                <w:color w:val="000000"/>
                <w:kern w:val="2"/>
                <w:sz w:val="16"/>
                <w:szCs w:val="22"/>
                <w:lang w:eastAsia="en-US"/>
              </w:rPr>
            </w:pPr>
            <w:r>
              <w:rPr>
                <w:color w:val="000000"/>
                <w:sz w:val="16"/>
                <w:szCs w:val="22"/>
                <w:lang w:eastAsia="en-US"/>
              </w:rPr>
              <w:t xml:space="preserve">2.  </w:t>
            </w:r>
            <w:proofErr w:type="spellStart"/>
            <w:r>
              <w:rPr>
                <w:color w:val="000000"/>
                <w:sz w:val="16"/>
                <w:szCs w:val="22"/>
                <w:lang w:eastAsia="en-US"/>
              </w:rPr>
              <w:t>непроведение</w:t>
            </w:r>
            <w:proofErr w:type="spellEnd"/>
            <w:r>
              <w:rPr>
                <w:color w:val="000000"/>
                <w:sz w:val="16"/>
                <w:szCs w:val="22"/>
                <w:lang w:eastAsia="en-US"/>
              </w:rPr>
              <w:t xml:space="preserve"> ликвидации участника закупки – </w:t>
            </w:r>
          </w:p>
          <w:p w:rsidR="003E6299" w:rsidRDefault="003E6299">
            <w:pPr>
              <w:pStyle w:val="a5"/>
              <w:snapToGrid w:val="0"/>
              <w:ind w:left="142" w:right="119"/>
              <w:jc w:val="both"/>
              <w:rPr>
                <w:color w:val="000000"/>
                <w:sz w:val="16"/>
              </w:rPr>
            </w:pPr>
            <w:r>
              <w:rPr>
                <w:color w:val="000000"/>
                <w:sz w:val="16"/>
              </w:rPr>
              <w:t>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E6299" w:rsidRDefault="003E6299">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3E6299" w:rsidRDefault="003E6299">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3E6299" w:rsidRDefault="003E6299">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3E6299" w:rsidTr="003E6299">
        <w:trPr>
          <w:trHeight w:val="466"/>
        </w:trPr>
        <w:tc>
          <w:tcPr>
            <w:tcW w:w="5066" w:type="dxa"/>
            <w:tcBorders>
              <w:top w:val="single" w:sz="4" w:space="0" w:color="auto"/>
              <w:left w:val="single" w:sz="4" w:space="0" w:color="auto"/>
              <w:bottom w:val="single" w:sz="4" w:space="0" w:color="auto"/>
              <w:right w:val="single" w:sz="4" w:space="0" w:color="auto"/>
            </w:tcBorders>
            <w:hideMark/>
          </w:tcPr>
          <w:p w:rsidR="003E6299" w:rsidRDefault="003E6299">
            <w:pPr>
              <w:pStyle w:val="a5"/>
              <w:snapToGrid w:val="0"/>
              <w:ind w:left="142" w:right="119"/>
              <w:jc w:val="both"/>
              <w:rPr>
                <w:color w:val="000000"/>
                <w:sz w:val="16"/>
              </w:rPr>
            </w:pPr>
            <w:r>
              <w:rPr>
                <w:color w:val="000000"/>
                <w:sz w:val="16"/>
              </w:rPr>
              <w:t xml:space="preserve">3. </w:t>
            </w:r>
            <w:proofErr w:type="spellStart"/>
            <w:r>
              <w:rPr>
                <w:color w:val="000000"/>
                <w:sz w:val="16"/>
              </w:rPr>
              <w:t>неприостановление</w:t>
            </w:r>
            <w:proofErr w:type="spellEnd"/>
            <w:r>
              <w:rPr>
                <w:color w:val="000000"/>
                <w:sz w:val="16"/>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E6299" w:rsidRDefault="003E6299">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3E6299" w:rsidRDefault="003E6299">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3E6299" w:rsidRDefault="003E6299">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3E6299" w:rsidTr="003E6299">
        <w:trPr>
          <w:trHeight w:val="798"/>
        </w:trPr>
        <w:tc>
          <w:tcPr>
            <w:tcW w:w="5066" w:type="dxa"/>
            <w:tcBorders>
              <w:top w:val="single" w:sz="4" w:space="0" w:color="auto"/>
              <w:left w:val="single" w:sz="4" w:space="0" w:color="auto"/>
              <w:bottom w:val="single" w:sz="4" w:space="0" w:color="auto"/>
              <w:right w:val="single" w:sz="4" w:space="0" w:color="auto"/>
            </w:tcBorders>
            <w:hideMark/>
          </w:tcPr>
          <w:p w:rsidR="003E6299" w:rsidRDefault="003E6299">
            <w:pPr>
              <w:pStyle w:val="a5"/>
              <w:snapToGrid w:val="0"/>
              <w:ind w:left="142" w:right="119"/>
              <w:jc w:val="both"/>
              <w:rPr>
                <w:color w:val="000000"/>
                <w:sz w:val="16"/>
              </w:rPr>
            </w:pPr>
            <w:proofErr w:type="gramStart"/>
            <w:r>
              <w:rPr>
                <w:color w:val="000000"/>
                <w:sz w:val="16"/>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color w:val="000000"/>
                <w:sz w:val="16"/>
              </w:rPr>
              <w:t xml:space="preserve"> обязанности </w:t>
            </w:r>
            <w:proofErr w:type="gramStart"/>
            <w:r>
              <w:rPr>
                <w:color w:val="000000"/>
                <w:sz w:val="16"/>
              </w:rPr>
              <w:t>заявителя</w:t>
            </w:r>
            <w:proofErr w:type="gramEnd"/>
            <w:r>
              <w:rPr>
                <w:color w:val="000000"/>
                <w:sz w:val="16"/>
              </w:rPr>
              <w:t xml:space="preserve"> по уплате этих сумм исполненной и</w:t>
            </w:r>
            <w:r>
              <w:rPr>
                <w:color w:val="000000"/>
                <w:sz w:val="16"/>
              </w:rPr>
              <w:t>ли</w:t>
            </w:r>
            <w:r>
              <w:rPr>
                <w:color w:val="000000"/>
                <w:sz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6"/>
              </w:rPr>
              <w:t>указанных</w:t>
            </w:r>
            <w:proofErr w:type="gramEnd"/>
            <w:r>
              <w:rPr>
                <w:color w:val="000000"/>
                <w:sz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E6299" w:rsidRDefault="003E6299">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3E6299" w:rsidRDefault="003E6299">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3E6299" w:rsidRDefault="003E6299">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3E6299" w:rsidTr="003E6299">
        <w:trPr>
          <w:trHeight w:val="1273"/>
        </w:trPr>
        <w:tc>
          <w:tcPr>
            <w:tcW w:w="5066" w:type="dxa"/>
            <w:tcBorders>
              <w:top w:val="single" w:sz="4" w:space="0" w:color="auto"/>
              <w:left w:val="single" w:sz="4" w:space="0" w:color="auto"/>
              <w:bottom w:val="single" w:sz="4" w:space="0" w:color="auto"/>
              <w:right w:val="single" w:sz="4" w:space="0" w:color="auto"/>
            </w:tcBorders>
            <w:hideMark/>
          </w:tcPr>
          <w:p w:rsidR="003E6299" w:rsidRDefault="003E6299">
            <w:pPr>
              <w:suppressAutoHyphens/>
              <w:snapToGrid w:val="0"/>
              <w:ind w:right="119"/>
              <w:jc w:val="both"/>
              <w:rPr>
                <w:color w:val="000000"/>
                <w:kern w:val="2"/>
                <w:sz w:val="16"/>
                <w:szCs w:val="22"/>
                <w:lang w:eastAsia="en-US"/>
              </w:rPr>
            </w:pPr>
            <w:proofErr w:type="gramStart"/>
            <w:r>
              <w:rPr>
                <w:color w:val="000000"/>
                <w:sz w:val="16"/>
                <w:szCs w:val="22"/>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color w:val="000000"/>
                <w:sz w:val="16"/>
                <w:szCs w:val="22"/>
                <w:lang w:eastAsia="en-US"/>
              </w:rPr>
              <w:t xml:space="preserve"> </w:t>
            </w:r>
            <w:proofErr w:type="gramStart"/>
            <w:r>
              <w:rPr>
                <w:color w:val="000000"/>
                <w:sz w:val="16"/>
                <w:szCs w:val="22"/>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E6299" w:rsidRDefault="003E6299">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3E6299" w:rsidRDefault="003E6299">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3E6299" w:rsidRDefault="003E6299">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3E6299" w:rsidTr="003E6299">
        <w:tc>
          <w:tcPr>
            <w:tcW w:w="5066" w:type="dxa"/>
            <w:tcBorders>
              <w:top w:val="single" w:sz="4" w:space="0" w:color="auto"/>
              <w:left w:val="single" w:sz="4" w:space="0" w:color="auto"/>
              <w:bottom w:val="single" w:sz="4" w:space="0" w:color="auto"/>
              <w:right w:val="single" w:sz="4" w:space="0" w:color="auto"/>
            </w:tcBorders>
            <w:hideMark/>
          </w:tcPr>
          <w:p w:rsidR="003E6299" w:rsidRDefault="003E6299">
            <w:pPr>
              <w:suppressAutoHyphens/>
              <w:snapToGrid w:val="0"/>
              <w:ind w:left="142" w:right="120"/>
              <w:jc w:val="both"/>
              <w:rPr>
                <w:kern w:val="2"/>
                <w:sz w:val="16"/>
                <w:szCs w:val="22"/>
                <w:lang w:eastAsia="en-US"/>
              </w:rPr>
            </w:pPr>
            <w:r>
              <w:rPr>
                <w:sz w:val="16"/>
                <w:szCs w:val="22"/>
                <w:lang w:eastAsia="en-US"/>
              </w:rP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E6299" w:rsidRDefault="003E6299">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3E6299" w:rsidRDefault="003E6299">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3E6299" w:rsidRDefault="003E6299">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3E6299" w:rsidTr="003E6299">
        <w:tc>
          <w:tcPr>
            <w:tcW w:w="5066" w:type="dxa"/>
            <w:tcBorders>
              <w:top w:val="single" w:sz="4" w:space="0" w:color="auto"/>
              <w:left w:val="single" w:sz="4" w:space="0" w:color="auto"/>
              <w:bottom w:val="single" w:sz="4" w:space="0" w:color="auto"/>
              <w:right w:val="single" w:sz="4" w:space="0" w:color="auto"/>
            </w:tcBorders>
            <w:hideMark/>
          </w:tcPr>
          <w:p w:rsidR="003E6299" w:rsidRDefault="003E6299">
            <w:pPr>
              <w:snapToGrid w:val="0"/>
              <w:ind w:left="142" w:right="120"/>
              <w:jc w:val="both"/>
              <w:rPr>
                <w:kern w:val="2"/>
                <w:sz w:val="16"/>
                <w:szCs w:val="22"/>
                <w:lang w:eastAsia="en-US"/>
              </w:rPr>
            </w:pPr>
            <w:r>
              <w:rPr>
                <w:sz w:val="16"/>
                <w:szCs w:val="22"/>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E6299" w:rsidRDefault="003E6299">
            <w:pPr>
              <w:suppressAutoHyphens/>
              <w:snapToGrid w:val="0"/>
              <w:ind w:left="142" w:right="120"/>
              <w:jc w:val="both"/>
              <w:rPr>
                <w:kern w:val="2"/>
                <w:sz w:val="16"/>
                <w:szCs w:val="22"/>
                <w:lang w:eastAsia="en-US"/>
              </w:rPr>
            </w:pPr>
            <w:r>
              <w:rPr>
                <w:sz w:val="16"/>
                <w:szCs w:val="22"/>
                <w:lang w:eastAsia="en-US"/>
              </w:rPr>
              <w:t>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E6299" w:rsidRDefault="003E6299">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3E6299" w:rsidRDefault="003E6299">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3E6299" w:rsidRDefault="003E6299">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3E6299" w:rsidTr="003E6299">
        <w:tc>
          <w:tcPr>
            <w:tcW w:w="5066" w:type="dxa"/>
            <w:tcBorders>
              <w:top w:val="single" w:sz="4" w:space="0" w:color="auto"/>
              <w:left w:val="single" w:sz="4" w:space="0" w:color="auto"/>
              <w:bottom w:val="single" w:sz="4" w:space="0" w:color="auto"/>
              <w:right w:val="single" w:sz="4" w:space="0" w:color="auto"/>
            </w:tcBorders>
            <w:hideMark/>
          </w:tcPr>
          <w:p w:rsidR="003E6299" w:rsidRDefault="003E6299">
            <w:pPr>
              <w:suppressAutoHyphens/>
              <w:snapToGrid w:val="0"/>
              <w:ind w:left="142" w:right="120"/>
              <w:jc w:val="both"/>
              <w:rPr>
                <w:color w:val="000000"/>
                <w:kern w:val="2"/>
                <w:sz w:val="16"/>
                <w:szCs w:val="16"/>
                <w:lang w:eastAsia="en-US"/>
              </w:rPr>
            </w:pPr>
            <w:r>
              <w:rPr>
                <w:color w:val="000000"/>
                <w:sz w:val="16"/>
                <w:szCs w:val="16"/>
                <w:lang w:eastAsia="en-US"/>
              </w:rPr>
              <w:t xml:space="preserve">7.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E6299" w:rsidRDefault="003E6299">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3E6299" w:rsidRDefault="003E6299">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3E6299" w:rsidRDefault="003E6299">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3E6299" w:rsidTr="003E6299">
        <w:trPr>
          <w:trHeight w:val="342"/>
        </w:trPr>
        <w:tc>
          <w:tcPr>
            <w:tcW w:w="5066" w:type="dxa"/>
            <w:tcBorders>
              <w:top w:val="single" w:sz="4" w:space="0" w:color="auto"/>
              <w:left w:val="single" w:sz="4" w:space="0" w:color="auto"/>
              <w:bottom w:val="single" w:sz="4" w:space="0" w:color="auto"/>
              <w:right w:val="single" w:sz="4" w:space="0" w:color="auto"/>
            </w:tcBorders>
            <w:hideMark/>
          </w:tcPr>
          <w:p w:rsidR="003E6299" w:rsidRDefault="003E6299">
            <w:pPr>
              <w:suppressAutoHyphens/>
              <w:snapToGrid w:val="0"/>
              <w:ind w:left="142" w:right="120"/>
              <w:jc w:val="both"/>
              <w:rPr>
                <w:color w:val="000000"/>
                <w:kern w:val="2"/>
                <w:sz w:val="16"/>
                <w:szCs w:val="22"/>
                <w:lang w:eastAsia="en-US"/>
              </w:rPr>
            </w:pPr>
            <w:r>
              <w:rPr>
                <w:color w:val="000000"/>
                <w:sz w:val="16"/>
                <w:szCs w:val="22"/>
                <w:lang w:eastAsia="en-US"/>
              </w:rPr>
              <w:t>8. Принадлежность участника  закупки к офшорным компаниям</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E6299" w:rsidRDefault="003E6299">
            <w:pPr>
              <w:suppressAutoHyphens/>
              <w:snapToGrid w:val="0"/>
              <w:spacing w:line="276" w:lineRule="auto"/>
              <w:ind w:left="142" w:right="120"/>
              <w:jc w:val="center"/>
              <w:rPr>
                <w:color w:val="000000"/>
                <w:kern w:val="2"/>
                <w:sz w:val="22"/>
                <w:szCs w:val="22"/>
                <w:lang w:eastAsia="en-US"/>
              </w:rPr>
            </w:pPr>
            <w:r>
              <w:rPr>
                <w:color w:val="000000"/>
                <w:sz w:val="22"/>
                <w:szCs w:val="22"/>
                <w:lang w:eastAsia="en-US"/>
              </w:rPr>
              <w:t>непринадлежность</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3E6299" w:rsidRDefault="003E6299">
            <w:pPr>
              <w:suppressAutoHyphens/>
              <w:snapToGrid w:val="0"/>
              <w:spacing w:line="276" w:lineRule="auto"/>
              <w:ind w:left="142"/>
              <w:jc w:val="center"/>
              <w:rPr>
                <w:color w:val="000000"/>
                <w:kern w:val="2"/>
                <w:sz w:val="22"/>
                <w:szCs w:val="22"/>
                <w:lang w:eastAsia="en-US"/>
              </w:rPr>
            </w:pPr>
            <w:r>
              <w:rPr>
                <w:color w:val="000000"/>
                <w:sz w:val="22"/>
                <w:szCs w:val="22"/>
                <w:lang w:eastAsia="en-US"/>
              </w:rPr>
              <w:t>не принадлежит</w:t>
            </w:r>
          </w:p>
        </w:tc>
      </w:tr>
      <w:tr w:rsidR="003E6299" w:rsidTr="003E6299">
        <w:trPr>
          <w:trHeight w:val="1173"/>
        </w:trPr>
        <w:tc>
          <w:tcPr>
            <w:tcW w:w="5066" w:type="dxa"/>
            <w:tcBorders>
              <w:top w:val="single" w:sz="4" w:space="0" w:color="auto"/>
              <w:left w:val="single" w:sz="4" w:space="0" w:color="auto"/>
              <w:bottom w:val="single" w:sz="4" w:space="0" w:color="auto"/>
              <w:right w:val="single" w:sz="4" w:space="0" w:color="auto"/>
            </w:tcBorders>
            <w:hideMark/>
          </w:tcPr>
          <w:p w:rsidR="003E6299" w:rsidRDefault="003E6299">
            <w:pPr>
              <w:suppressAutoHyphens/>
              <w:snapToGrid w:val="0"/>
              <w:ind w:left="142" w:right="120"/>
              <w:jc w:val="both"/>
              <w:rPr>
                <w:color w:val="000000"/>
                <w:kern w:val="2"/>
                <w:sz w:val="16"/>
                <w:szCs w:val="22"/>
                <w:lang w:eastAsia="en-US"/>
              </w:rPr>
            </w:pPr>
            <w:r>
              <w:rPr>
                <w:color w:val="000000"/>
                <w:sz w:val="16"/>
                <w:szCs w:val="22"/>
                <w:lang w:eastAsia="en-US"/>
              </w:rPr>
              <w:t>9.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E6299" w:rsidRDefault="003E6299">
            <w:pPr>
              <w:suppressAutoHyphens/>
              <w:spacing w:line="276" w:lineRule="auto"/>
              <w:jc w:val="center"/>
              <w:rPr>
                <w:kern w:val="2"/>
                <w:sz w:val="22"/>
                <w:szCs w:val="22"/>
                <w:lang w:eastAsia="en-US"/>
              </w:rPr>
            </w:pPr>
            <w:proofErr w:type="gramStart"/>
            <w:r>
              <w:rPr>
                <w:color w:val="000000"/>
                <w:sz w:val="22"/>
                <w:szCs w:val="22"/>
                <w:lang w:eastAsia="en-US"/>
              </w:rPr>
              <w:t>о</w:t>
            </w:r>
            <w:proofErr w:type="gramEnd"/>
            <w:r>
              <w:rPr>
                <w:color w:val="000000"/>
                <w:sz w:val="22"/>
                <w:szCs w:val="22"/>
                <w:lang w:eastAsia="en-US"/>
              </w:rPr>
              <w:t>тсутствие</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3E6299" w:rsidRDefault="003E6299">
            <w:pPr>
              <w:suppressAutoHyphens/>
              <w:spacing w:line="276" w:lineRule="auto"/>
              <w:jc w:val="center"/>
              <w:rPr>
                <w:kern w:val="2"/>
                <w:sz w:val="22"/>
                <w:szCs w:val="22"/>
                <w:lang w:eastAsia="en-US"/>
              </w:rPr>
            </w:pPr>
            <w:r>
              <w:rPr>
                <w:color w:val="000000"/>
                <w:sz w:val="22"/>
                <w:szCs w:val="22"/>
                <w:lang w:eastAsia="en-US"/>
              </w:rPr>
              <w:t>информация отсутствует</w:t>
            </w:r>
          </w:p>
        </w:tc>
      </w:tr>
      <w:tr w:rsidR="003E6299" w:rsidTr="003E6299">
        <w:tc>
          <w:tcPr>
            <w:tcW w:w="5066" w:type="dxa"/>
            <w:tcBorders>
              <w:top w:val="single" w:sz="4" w:space="0" w:color="auto"/>
              <w:left w:val="single" w:sz="4" w:space="0" w:color="auto"/>
              <w:bottom w:val="single" w:sz="4" w:space="0" w:color="auto"/>
              <w:right w:val="single" w:sz="4" w:space="0" w:color="auto"/>
            </w:tcBorders>
            <w:hideMark/>
          </w:tcPr>
          <w:p w:rsidR="003E6299" w:rsidRDefault="003E6299">
            <w:pPr>
              <w:suppressAutoHyphens/>
              <w:snapToGrid w:val="0"/>
              <w:spacing w:line="276" w:lineRule="auto"/>
              <w:ind w:left="142" w:right="120"/>
              <w:rPr>
                <w:color w:val="000000"/>
                <w:kern w:val="2"/>
                <w:sz w:val="16"/>
                <w:szCs w:val="22"/>
                <w:lang w:eastAsia="en-US"/>
              </w:rPr>
            </w:pPr>
            <w:r>
              <w:rPr>
                <w:color w:val="000000"/>
                <w:sz w:val="16"/>
                <w:szCs w:val="22"/>
                <w:lang w:eastAsia="en-US"/>
              </w:rPr>
              <w:t>10. Объем предоставленных документов и сведений для участия в аукционе</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E6299" w:rsidRDefault="003E6299">
            <w:pPr>
              <w:suppressAutoHyphens/>
              <w:snapToGrid w:val="0"/>
              <w:spacing w:line="276" w:lineRule="auto"/>
              <w:jc w:val="center"/>
              <w:rPr>
                <w:color w:val="000000"/>
                <w:kern w:val="2"/>
                <w:sz w:val="22"/>
                <w:szCs w:val="22"/>
                <w:lang w:eastAsia="en-US"/>
              </w:rPr>
            </w:pPr>
            <w:r>
              <w:rPr>
                <w:color w:val="000000"/>
                <w:sz w:val="18"/>
                <w:szCs w:val="22"/>
                <w:lang w:eastAsia="en-US"/>
              </w:rPr>
              <w:t>в  объеме, указанном  в  документации  об  аукционе</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3E6299" w:rsidRDefault="003E6299">
            <w:pPr>
              <w:suppressAutoHyphens/>
              <w:snapToGrid w:val="0"/>
              <w:spacing w:line="276" w:lineRule="auto"/>
              <w:ind w:left="110" w:right="110"/>
              <w:jc w:val="center"/>
              <w:rPr>
                <w:color w:val="000000"/>
                <w:kern w:val="2"/>
                <w:sz w:val="22"/>
                <w:szCs w:val="22"/>
                <w:lang w:eastAsia="en-US"/>
              </w:rPr>
            </w:pPr>
            <w:r>
              <w:rPr>
                <w:color w:val="000000"/>
                <w:sz w:val="22"/>
                <w:szCs w:val="22"/>
                <w:lang w:eastAsia="en-US"/>
              </w:rPr>
              <w:t xml:space="preserve">   В полном объеме  </w:t>
            </w:r>
          </w:p>
        </w:tc>
      </w:tr>
      <w:tr w:rsidR="003E6299" w:rsidTr="003E6299">
        <w:tc>
          <w:tcPr>
            <w:tcW w:w="10875" w:type="dxa"/>
            <w:gridSpan w:val="6"/>
            <w:tcBorders>
              <w:top w:val="single" w:sz="4" w:space="0" w:color="auto"/>
              <w:left w:val="single" w:sz="4" w:space="0" w:color="auto"/>
              <w:bottom w:val="single" w:sz="4" w:space="0" w:color="auto"/>
              <w:right w:val="single" w:sz="4" w:space="0" w:color="auto"/>
            </w:tcBorders>
            <w:hideMark/>
          </w:tcPr>
          <w:p w:rsidR="003E6299" w:rsidRDefault="003E6299">
            <w:pPr>
              <w:suppressAutoHyphens/>
              <w:spacing w:line="276" w:lineRule="auto"/>
              <w:ind w:left="142"/>
              <w:rPr>
                <w:kern w:val="2"/>
                <w:sz w:val="22"/>
                <w:szCs w:val="22"/>
                <w:lang w:eastAsia="en-US"/>
              </w:rPr>
            </w:pPr>
            <w:r>
              <w:rPr>
                <w:sz w:val="22"/>
                <w:szCs w:val="22"/>
                <w:lang w:eastAsia="en-US"/>
              </w:rPr>
              <w:t xml:space="preserve">11. Начальная (максимальная)  цена договора — </w:t>
            </w:r>
            <w:r>
              <w:rPr>
                <w:b/>
                <w:sz w:val="22"/>
                <w:szCs w:val="22"/>
                <w:lang w:eastAsia="en-US"/>
              </w:rPr>
              <w:t xml:space="preserve"> 62 289 рублей  50 копеек</w:t>
            </w:r>
          </w:p>
        </w:tc>
      </w:tr>
    </w:tbl>
    <w:p w:rsidR="003E6299" w:rsidRDefault="003E6299"/>
    <w:sectPr w:rsidR="003E6299" w:rsidSect="00D340D1">
      <w:pgSz w:w="11906" w:h="16838"/>
      <w:pgMar w:top="426" w:right="85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CC"/>
    <w:rsid w:val="00036C90"/>
    <w:rsid w:val="003E6299"/>
    <w:rsid w:val="003F39D2"/>
    <w:rsid w:val="00406DCC"/>
    <w:rsid w:val="00823F29"/>
    <w:rsid w:val="00BB75D2"/>
    <w:rsid w:val="00D05617"/>
    <w:rsid w:val="00D340D1"/>
    <w:rsid w:val="00F01658"/>
    <w:rsid w:val="00FB73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61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D05617"/>
    <w:rPr>
      <w:color w:val="0000FF"/>
      <w:u w:val="single"/>
    </w:rPr>
  </w:style>
  <w:style w:type="character" w:customStyle="1" w:styleId="a4">
    <w:name w:val="Абзац списка Знак"/>
    <w:link w:val="a5"/>
    <w:uiPriority w:val="34"/>
    <w:locked/>
    <w:rsid w:val="00D05617"/>
    <w:rPr>
      <w:rFonts w:ascii="Times New Roman" w:eastAsia="Times New Roman" w:hAnsi="Times New Roman" w:cs="Times New Roman"/>
    </w:rPr>
  </w:style>
  <w:style w:type="paragraph" w:styleId="a5">
    <w:name w:val="List Paragraph"/>
    <w:basedOn w:val="a"/>
    <w:link w:val="a4"/>
    <w:uiPriority w:val="34"/>
    <w:qFormat/>
    <w:rsid w:val="00D05617"/>
    <w:pPr>
      <w:ind w:left="720"/>
      <w:contextualSpacing/>
    </w:pPr>
    <w:rPr>
      <w:sz w:val="22"/>
      <w:szCs w:val="22"/>
      <w:lang w:eastAsia="en-US"/>
    </w:rPr>
  </w:style>
  <w:style w:type="paragraph" w:styleId="4">
    <w:name w:val="List Number 4"/>
    <w:basedOn w:val="a"/>
    <w:unhideWhenUsed/>
    <w:rsid w:val="003E6299"/>
    <w:pPr>
      <w:widowControl/>
      <w:numPr>
        <w:numId w:val="2"/>
      </w:numPr>
      <w:contextualSpacing/>
    </w:pPr>
    <w:rPr>
      <w:sz w:val="24"/>
      <w:szCs w:val="24"/>
    </w:rPr>
  </w:style>
  <w:style w:type="table" w:styleId="a6">
    <w:name w:val="Table Grid"/>
    <w:basedOn w:val="a1"/>
    <w:uiPriority w:val="59"/>
    <w:rsid w:val="003E629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FB735A"/>
    <w:rPr>
      <w:rFonts w:ascii="Tahoma" w:hAnsi="Tahoma" w:cs="Tahoma"/>
      <w:sz w:val="16"/>
      <w:szCs w:val="16"/>
    </w:rPr>
  </w:style>
  <w:style w:type="character" w:customStyle="1" w:styleId="a8">
    <w:name w:val="Текст выноски Знак"/>
    <w:basedOn w:val="a0"/>
    <w:link w:val="a7"/>
    <w:uiPriority w:val="99"/>
    <w:semiHidden/>
    <w:rsid w:val="00FB735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61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D05617"/>
    <w:rPr>
      <w:color w:val="0000FF"/>
      <w:u w:val="single"/>
    </w:rPr>
  </w:style>
  <w:style w:type="character" w:customStyle="1" w:styleId="a4">
    <w:name w:val="Абзац списка Знак"/>
    <w:link w:val="a5"/>
    <w:uiPriority w:val="34"/>
    <w:locked/>
    <w:rsid w:val="00D05617"/>
    <w:rPr>
      <w:rFonts w:ascii="Times New Roman" w:eastAsia="Times New Roman" w:hAnsi="Times New Roman" w:cs="Times New Roman"/>
    </w:rPr>
  </w:style>
  <w:style w:type="paragraph" w:styleId="a5">
    <w:name w:val="List Paragraph"/>
    <w:basedOn w:val="a"/>
    <w:link w:val="a4"/>
    <w:uiPriority w:val="34"/>
    <w:qFormat/>
    <w:rsid w:val="00D05617"/>
    <w:pPr>
      <w:ind w:left="720"/>
      <w:contextualSpacing/>
    </w:pPr>
    <w:rPr>
      <w:sz w:val="22"/>
      <w:szCs w:val="22"/>
      <w:lang w:eastAsia="en-US"/>
    </w:rPr>
  </w:style>
  <w:style w:type="paragraph" w:styleId="4">
    <w:name w:val="List Number 4"/>
    <w:basedOn w:val="a"/>
    <w:unhideWhenUsed/>
    <w:rsid w:val="003E6299"/>
    <w:pPr>
      <w:widowControl/>
      <w:numPr>
        <w:numId w:val="2"/>
      </w:numPr>
      <w:contextualSpacing/>
    </w:pPr>
    <w:rPr>
      <w:sz w:val="24"/>
      <w:szCs w:val="24"/>
    </w:rPr>
  </w:style>
  <w:style w:type="table" w:styleId="a6">
    <w:name w:val="Table Grid"/>
    <w:basedOn w:val="a1"/>
    <w:uiPriority w:val="59"/>
    <w:rsid w:val="003E629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FB735A"/>
    <w:rPr>
      <w:rFonts w:ascii="Tahoma" w:hAnsi="Tahoma" w:cs="Tahoma"/>
      <w:sz w:val="16"/>
      <w:szCs w:val="16"/>
    </w:rPr>
  </w:style>
  <w:style w:type="character" w:customStyle="1" w:styleId="a8">
    <w:name w:val="Текст выноски Знак"/>
    <w:basedOn w:val="a0"/>
    <w:link w:val="a7"/>
    <w:uiPriority w:val="99"/>
    <w:semiHidden/>
    <w:rsid w:val="00FB735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7935">
      <w:bodyDiv w:val="1"/>
      <w:marLeft w:val="0"/>
      <w:marRight w:val="0"/>
      <w:marTop w:val="0"/>
      <w:marBottom w:val="0"/>
      <w:divBdr>
        <w:top w:val="none" w:sz="0" w:space="0" w:color="auto"/>
        <w:left w:val="none" w:sz="0" w:space="0" w:color="auto"/>
        <w:bottom w:val="none" w:sz="0" w:space="0" w:color="auto"/>
        <w:right w:val="none" w:sz="0" w:space="0" w:color="auto"/>
      </w:divBdr>
    </w:div>
    <w:div w:id="37049891">
      <w:bodyDiv w:val="1"/>
      <w:marLeft w:val="0"/>
      <w:marRight w:val="0"/>
      <w:marTop w:val="0"/>
      <w:marBottom w:val="0"/>
      <w:divBdr>
        <w:top w:val="none" w:sz="0" w:space="0" w:color="auto"/>
        <w:left w:val="none" w:sz="0" w:space="0" w:color="auto"/>
        <w:bottom w:val="none" w:sz="0" w:space="0" w:color="auto"/>
        <w:right w:val="none" w:sz="0" w:space="0" w:color="auto"/>
      </w:divBdr>
    </w:div>
    <w:div w:id="702092045">
      <w:bodyDiv w:val="1"/>
      <w:marLeft w:val="0"/>
      <w:marRight w:val="0"/>
      <w:marTop w:val="0"/>
      <w:marBottom w:val="0"/>
      <w:divBdr>
        <w:top w:val="none" w:sz="0" w:space="0" w:color="auto"/>
        <w:left w:val="none" w:sz="0" w:space="0" w:color="auto"/>
        <w:bottom w:val="none" w:sz="0" w:space="0" w:color="auto"/>
        <w:right w:val="none" w:sz="0" w:space="0" w:color="auto"/>
      </w:divBdr>
    </w:div>
    <w:div w:id="211046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2164</Words>
  <Characters>12336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2019-07-01T12:29:00Z</cp:lastPrinted>
  <dcterms:created xsi:type="dcterms:W3CDTF">2019-07-01T11:58:00Z</dcterms:created>
  <dcterms:modified xsi:type="dcterms:W3CDTF">2019-07-01T12:30:00Z</dcterms:modified>
</cp:coreProperties>
</file>