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4566F0">
        <w:rPr>
          <w:rFonts w:ascii="PT Astra Serif" w:hAnsi="PT Astra Serif"/>
          <w:sz w:val="24"/>
          <w:szCs w:val="24"/>
        </w:rPr>
        <w:t>2</w:t>
      </w:r>
      <w:r w:rsidR="001E23CA">
        <w:rPr>
          <w:rFonts w:ascii="PT Astra Serif" w:hAnsi="PT Astra Serif"/>
          <w:sz w:val="24"/>
          <w:szCs w:val="24"/>
        </w:rPr>
        <w:t>5</w:t>
      </w:r>
      <w:r w:rsidR="00357E45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F0134D">
        <w:rPr>
          <w:rFonts w:ascii="PT Astra Serif" w:hAnsi="PT Astra Serif"/>
          <w:sz w:val="24"/>
          <w:szCs w:val="24"/>
        </w:rPr>
        <w:t>9</w:t>
      </w:r>
      <w:r w:rsidR="00745D38">
        <w:rPr>
          <w:rFonts w:ascii="PT Astra Serif" w:hAnsi="PT Astra Serif"/>
          <w:sz w:val="24"/>
          <w:szCs w:val="24"/>
        </w:rPr>
        <w:t>4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D5D46">
        <w:rPr>
          <w:rFonts w:ascii="PT Astra Serif" w:hAnsi="PT Astra Serif"/>
          <w:sz w:val="24"/>
          <w:szCs w:val="24"/>
        </w:rPr>
        <w:t>Югорска</w:t>
      </w:r>
      <w:proofErr w:type="spellEnd"/>
      <w:r w:rsidRPr="008D5D4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>1.</w:t>
      </w:r>
      <w:r w:rsidRPr="008D5D46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8D5D46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D5D4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8D5D46">
        <w:rPr>
          <w:rFonts w:ascii="PT Astra Serif" w:hAnsi="PT Astra Serif"/>
          <w:sz w:val="24"/>
          <w:szCs w:val="24"/>
        </w:rPr>
        <w:t>;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>3. Н.Н. Лысенко -</w:t>
      </w:r>
      <w:r w:rsidRPr="008D5D46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8D5D46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8D5D46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8D5D46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D5D46">
        <w:rPr>
          <w:rFonts w:ascii="PT Astra Serif" w:hAnsi="PT Astra Serif"/>
          <w:sz w:val="24"/>
          <w:szCs w:val="24"/>
        </w:rPr>
        <w:t>Югорска</w:t>
      </w:r>
      <w:proofErr w:type="spellEnd"/>
      <w:r w:rsidRPr="008D5D46">
        <w:rPr>
          <w:rFonts w:ascii="PT Astra Serif" w:hAnsi="PT Astra Serif"/>
          <w:sz w:val="24"/>
          <w:szCs w:val="24"/>
        </w:rPr>
        <w:t>.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8D5D46">
        <w:rPr>
          <w:rFonts w:ascii="PT Astra Serif" w:hAnsi="PT Astra Serif"/>
          <w:noProof/>
          <w:sz w:val="24"/>
          <w:szCs w:val="24"/>
        </w:rPr>
        <w:t>.</w:t>
      </w:r>
    </w:p>
    <w:p w:rsidR="0073469E" w:rsidRPr="008D5D46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8D5D4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0134D"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900E1B" w:rsidRPr="00745D38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D5D4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F0134D">
        <w:rPr>
          <w:rFonts w:ascii="PT Astra Serif" w:hAnsi="PT Astra Serif"/>
          <w:spacing w:val="-6"/>
          <w:sz w:val="24"/>
          <w:szCs w:val="24"/>
        </w:rPr>
        <w:t>9</w:t>
      </w:r>
      <w:r w:rsidR="00745D38">
        <w:rPr>
          <w:rFonts w:ascii="PT Astra Serif" w:hAnsi="PT Astra Serif"/>
          <w:spacing w:val="-6"/>
          <w:sz w:val="24"/>
          <w:szCs w:val="24"/>
        </w:rPr>
        <w:t>4</w:t>
      </w:r>
      <w:r w:rsidR="00F0134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1045" w:rsidRPr="008D5D46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</w:t>
      </w:r>
      <w:r w:rsidR="002A1045" w:rsidRPr="00745D38">
        <w:rPr>
          <w:rFonts w:ascii="PT Astra Serif" w:hAnsi="PT Astra Serif"/>
          <w:sz w:val="24"/>
          <w:szCs w:val="24"/>
        </w:rPr>
        <w:t>ориентированных некоммерческих организаций</w:t>
      </w:r>
      <w:r w:rsidR="002A1045" w:rsidRPr="00745D3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745D38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0134D" w:rsidRPr="00745D38">
        <w:rPr>
          <w:rFonts w:ascii="PT Astra Serif" w:hAnsi="PT Astra Serif"/>
          <w:sz w:val="24"/>
          <w:szCs w:val="24"/>
        </w:rPr>
        <w:t>муниципального контракта</w:t>
      </w:r>
      <w:r w:rsidR="00291254" w:rsidRPr="00745D38">
        <w:rPr>
          <w:rFonts w:ascii="PT Astra Serif" w:hAnsi="PT Astra Serif"/>
          <w:sz w:val="24"/>
          <w:szCs w:val="24"/>
        </w:rPr>
        <w:t xml:space="preserve"> на </w:t>
      </w:r>
      <w:r w:rsidR="00550EB4" w:rsidRPr="00745D38">
        <w:rPr>
          <w:rFonts w:ascii="PT Astra Serif" w:hAnsi="PT Astra Serif"/>
          <w:sz w:val="24"/>
          <w:szCs w:val="24"/>
        </w:rPr>
        <w:t xml:space="preserve">поставку </w:t>
      </w:r>
      <w:r w:rsidR="00F0134D" w:rsidRPr="00745D38">
        <w:rPr>
          <w:rFonts w:ascii="PT Astra Serif" w:hAnsi="PT Astra Serif"/>
          <w:sz w:val="24"/>
          <w:szCs w:val="24"/>
        </w:rPr>
        <w:t>хозяйственных товаров</w:t>
      </w:r>
      <w:r w:rsidR="008D5D46" w:rsidRPr="00745D38">
        <w:rPr>
          <w:rFonts w:ascii="PT Astra Serif" w:hAnsi="PT Astra Serif"/>
          <w:sz w:val="24"/>
          <w:szCs w:val="24"/>
        </w:rPr>
        <w:t>.</w:t>
      </w:r>
    </w:p>
    <w:p w:rsidR="00900E1B" w:rsidRPr="00745D38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745D3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45D38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745D3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45D38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8D5D46" w:rsidRPr="00745D38">
        <w:rPr>
          <w:rFonts w:ascii="PT Astra Serif" w:hAnsi="PT Astra Serif"/>
          <w:bCs/>
          <w:sz w:val="24"/>
          <w:szCs w:val="24"/>
        </w:rPr>
        <w:t>9</w:t>
      </w:r>
      <w:r w:rsidR="00745D38" w:rsidRPr="00745D38">
        <w:rPr>
          <w:rFonts w:ascii="PT Astra Serif" w:hAnsi="PT Astra Serif"/>
          <w:bCs/>
          <w:sz w:val="24"/>
          <w:szCs w:val="24"/>
        </w:rPr>
        <w:t>4</w:t>
      </w:r>
      <w:r w:rsidRPr="00745D38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745D38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745D3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45D38" w:rsidRPr="00745D38">
        <w:rPr>
          <w:rFonts w:ascii="PT Astra Serif" w:hAnsi="PT Astra Serif"/>
          <w:sz w:val="24"/>
          <w:szCs w:val="24"/>
        </w:rPr>
        <w:t>223862201905886220100100330012219244</w:t>
      </w:r>
      <w:r w:rsidRPr="00745D38">
        <w:rPr>
          <w:rFonts w:ascii="PT Astra Serif" w:hAnsi="PT Astra Serif"/>
          <w:sz w:val="24"/>
          <w:szCs w:val="24"/>
        </w:rPr>
        <w:t>.</w:t>
      </w:r>
    </w:p>
    <w:p w:rsidR="00900E1B" w:rsidRPr="00745D38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745D38">
        <w:rPr>
          <w:rFonts w:ascii="PT Astra Serif" w:hAnsi="PT Astra Serif"/>
          <w:sz w:val="24"/>
          <w:szCs w:val="24"/>
        </w:rPr>
        <w:t>2. Начальная (максимальная) цена</w:t>
      </w:r>
      <w:r w:rsidR="00745D38" w:rsidRPr="00745D38">
        <w:rPr>
          <w:rFonts w:ascii="PT Astra Serif" w:hAnsi="PT Astra Serif"/>
          <w:sz w:val="24"/>
          <w:szCs w:val="24"/>
        </w:rPr>
        <w:t xml:space="preserve"> контракта</w:t>
      </w:r>
      <w:r w:rsidRPr="00745D38">
        <w:rPr>
          <w:rFonts w:ascii="PT Astra Serif" w:hAnsi="PT Astra Serif"/>
          <w:sz w:val="24"/>
          <w:szCs w:val="24"/>
        </w:rPr>
        <w:t xml:space="preserve">: </w:t>
      </w:r>
      <w:r w:rsidR="00745D38" w:rsidRPr="00745D38">
        <w:rPr>
          <w:rFonts w:ascii="PT Astra Serif" w:hAnsi="PT Astra Serif"/>
          <w:sz w:val="24"/>
          <w:szCs w:val="24"/>
        </w:rPr>
        <w:t>21652</w:t>
      </w:r>
      <w:r w:rsidR="002A1045" w:rsidRPr="00745D3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3163A" w:rsidRPr="00745D38">
        <w:rPr>
          <w:rFonts w:ascii="PT Astra Serif" w:eastAsia="Calibri" w:hAnsi="PT Astra Serif" w:cs="Calibri"/>
          <w:color w:val="000000"/>
          <w:sz w:val="24"/>
          <w:szCs w:val="24"/>
        </w:rPr>
        <w:t>руб</w:t>
      </w:r>
      <w:r w:rsidR="00357E45" w:rsidRPr="00745D38">
        <w:rPr>
          <w:rFonts w:ascii="PT Astra Serif" w:eastAsia="Calibri" w:hAnsi="PT Astra Serif" w:cs="Calibri"/>
          <w:color w:val="000000"/>
          <w:sz w:val="24"/>
          <w:szCs w:val="24"/>
        </w:rPr>
        <w:t>лей</w:t>
      </w:r>
      <w:r w:rsidR="003A7576" w:rsidRPr="00745D3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D5D46" w:rsidRPr="00745D38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745D38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745D3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F0134D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 xml:space="preserve">, ул. </w:t>
      </w:r>
      <w:r w:rsidR="00F0134D">
        <w:rPr>
          <w:rFonts w:ascii="PT Astra Serif" w:hAnsi="PT Astra Serif"/>
          <w:sz w:val="24"/>
          <w:szCs w:val="24"/>
        </w:rPr>
        <w:t>40 лет Победы, д.11</w:t>
      </w:r>
      <w:r w:rsidR="00291254" w:rsidRPr="00291254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F0134D">
        <w:rPr>
          <w:rFonts w:ascii="PT Astra Serif" w:hAnsi="PT Astra Serif"/>
          <w:sz w:val="24"/>
          <w:szCs w:val="24"/>
        </w:rPr>
        <w:t>3</w:t>
      </w:r>
      <w:r w:rsidR="007620FA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745D38">
        <w:rPr>
          <w:rFonts w:ascii="PT Astra Serif" w:hAnsi="PT Astra Serif"/>
          <w:sz w:val="24"/>
          <w:szCs w:val="24"/>
        </w:rPr>
        <w:t>204</w:t>
      </w:r>
      <w:r w:rsidR="00500655">
        <w:rPr>
          <w:rFonts w:ascii="PT Astra Serif" w:hAnsi="PT Astra Serif"/>
          <w:sz w:val="24"/>
          <w:szCs w:val="24"/>
        </w:rPr>
        <w:t xml:space="preserve">, </w:t>
      </w:r>
      <w:r w:rsidR="008D5D46">
        <w:rPr>
          <w:rFonts w:ascii="PT Astra Serif" w:hAnsi="PT Astra Serif"/>
          <w:sz w:val="24"/>
          <w:szCs w:val="24"/>
        </w:rPr>
        <w:t>1</w:t>
      </w:r>
      <w:r w:rsidR="00745D38">
        <w:rPr>
          <w:rFonts w:ascii="PT Astra Serif" w:hAnsi="PT Astra Serif"/>
          <w:sz w:val="24"/>
          <w:szCs w:val="24"/>
        </w:rPr>
        <w:t>7</w:t>
      </w:r>
      <w:r w:rsidR="008D5D46">
        <w:rPr>
          <w:rFonts w:ascii="PT Astra Serif" w:hAnsi="PT Astra Serif"/>
          <w:sz w:val="24"/>
          <w:szCs w:val="24"/>
        </w:rPr>
        <w:t>8</w:t>
      </w:r>
      <w:r w:rsidR="00745D38">
        <w:rPr>
          <w:rFonts w:ascii="PT Astra Serif" w:hAnsi="PT Astra Serif"/>
          <w:sz w:val="24"/>
          <w:szCs w:val="24"/>
        </w:rPr>
        <w:t>, 193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45D38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8" w:rsidRPr="00745D38" w:rsidRDefault="00745D38" w:rsidP="0074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45D3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8" w:rsidRPr="00745D38" w:rsidRDefault="00745D38" w:rsidP="0074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45D3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9093.84</w:t>
            </w:r>
          </w:p>
        </w:tc>
      </w:tr>
      <w:tr w:rsidR="00745D38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8" w:rsidRPr="00745D38" w:rsidRDefault="00745D38" w:rsidP="0074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45D3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8" w:rsidRPr="00745D38" w:rsidRDefault="00745D38" w:rsidP="0074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45D3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9093.84</w:t>
            </w:r>
          </w:p>
        </w:tc>
      </w:tr>
      <w:tr w:rsidR="00745D38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8" w:rsidRPr="00745D38" w:rsidRDefault="00745D38" w:rsidP="0074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45D3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8" w:rsidRPr="00745D38" w:rsidRDefault="00745D38" w:rsidP="0074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45D3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13857.28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745D38" w:rsidRPr="000428FE">
        <w:rPr>
          <w:rFonts w:ascii="PT Astra Serif" w:hAnsi="PT Astra Serif"/>
          <w:sz w:val="24"/>
          <w:szCs w:val="24"/>
        </w:rPr>
        <w:t xml:space="preserve">№ </w:t>
      </w:r>
      <w:r w:rsidR="00745D38">
        <w:rPr>
          <w:rFonts w:ascii="PT Astra Serif" w:hAnsi="PT Astra Serif"/>
          <w:sz w:val="24"/>
          <w:szCs w:val="24"/>
        </w:rPr>
        <w:t>204, 178, 193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45D38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8" w:rsidRPr="004566F0" w:rsidRDefault="00745D3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8" w:rsidRPr="00745D38" w:rsidRDefault="00745D38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45D3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745D38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8" w:rsidRPr="004566F0" w:rsidRDefault="00745D3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8" w:rsidRPr="00745D38" w:rsidRDefault="00745D38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45D3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745D38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8" w:rsidRDefault="008B160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38" w:rsidRPr="00745D38" w:rsidRDefault="00745D38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45D3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</w:tbl>
    <w:p w:rsidR="00F0134D" w:rsidRDefault="00F0134D" w:rsidP="00567D01">
      <w:pPr>
        <w:pStyle w:val="a5"/>
        <w:numPr>
          <w:ilvl w:val="0"/>
          <w:numId w:val="1"/>
        </w:numPr>
        <w:tabs>
          <w:tab w:val="left" w:pos="567"/>
        </w:tabs>
        <w:suppressAutoHyphens/>
        <w:ind w:left="284" w:firstLine="0"/>
        <w:jc w:val="both"/>
        <w:rPr>
          <w:sz w:val="24"/>
        </w:rPr>
      </w:pPr>
      <w:r w:rsidRPr="003E24B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</w:t>
      </w:r>
      <w:r>
        <w:rPr>
          <w:sz w:val="24"/>
        </w:rPr>
        <w:t>го закона от 05.04.2013 № 44-ФЗ.</w:t>
      </w:r>
    </w:p>
    <w:p w:rsidR="00567D01" w:rsidRPr="001E26CA" w:rsidRDefault="00567D01" w:rsidP="00567D01">
      <w:pPr>
        <w:pStyle w:val="a5"/>
        <w:numPr>
          <w:ilvl w:val="0"/>
          <w:numId w:val="1"/>
        </w:numPr>
        <w:tabs>
          <w:tab w:val="left" w:pos="567"/>
        </w:tabs>
        <w:suppressAutoHyphens/>
        <w:ind w:left="284" w:firstLine="0"/>
        <w:jc w:val="both"/>
        <w:rPr>
          <w:sz w:val="24"/>
        </w:rPr>
      </w:pPr>
      <w:proofErr w:type="gramStart"/>
      <w:r w:rsidRPr="008761F6">
        <w:rPr>
          <w:rFonts w:ascii="PT Astra Serif" w:hAnsi="PT Astra Serif"/>
          <w:sz w:val="24"/>
          <w:szCs w:val="24"/>
        </w:rPr>
        <w:t>Муниципальный контракт должен быть заключен</w:t>
      </w:r>
      <w:r>
        <w:rPr>
          <w:rFonts w:ascii="PT Astra Serif" w:hAnsi="PT Astra Serif"/>
          <w:sz w:val="24"/>
          <w:szCs w:val="24"/>
        </w:rPr>
        <w:t xml:space="preserve"> по цене контракта, установленной</w:t>
      </w:r>
      <w:r w:rsidRPr="008761F6">
        <w:rPr>
          <w:rFonts w:ascii="PT Astra Serif" w:hAnsi="PT Astra Serif"/>
          <w:sz w:val="24"/>
          <w:szCs w:val="24"/>
        </w:rPr>
        <w:t xml:space="preserve"> в соответствии с Приказом  Минфина </w:t>
      </w:r>
      <w:r>
        <w:rPr>
          <w:rFonts w:ascii="PT Astra Serif" w:hAnsi="PT Astra Serif"/>
          <w:sz w:val="24"/>
          <w:szCs w:val="24"/>
        </w:rPr>
        <w:t xml:space="preserve">России от 4 июня 2018 г. N 126н </w:t>
      </w:r>
      <w:r w:rsidRPr="008761F6">
        <w:rPr>
          <w:rFonts w:ascii="PT Astra Serif" w:hAnsi="PT Astra Serif"/>
          <w:sz w:val="24"/>
          <w:szCs w:val="24"/>
        </w:rPr>
        <w:t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нужд".</w:t>
      </w:r>
      <w:proofErr w:type="gramEnd"/>
    </w:p>
    <w:p w:rsidR="00900E1B" w:rsidRPr="007E1AEF" w:rsidRDefault="008B1605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9</w:t>
      </w:r>
      <w:bookmarkStart w:id="0" w:name="_GoBack"/>
      <w:bookmarkEnd w:id="0"/>
      <w:r w:rsidR="00F0134D">
        <w:rPr>
          <w:rFonts w:ascii="PT Astra Serif" w:hAnsi="PT Astra Serif"/>
          <w:iCs/>
          <w:color w:val="000000"/>
          <w:sz w:val="24"/>
          <w:szCs w:val="24"/>
        </w:rPr>
        <w:t xml:space="preserve">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</w:t>
      </w:r>
      <w:r w:rsidR="00C50D17">
        <w:rPr>
          <w:rFonts w:ascii="PT Astra Serif" w:hAnsi="PT Astra Serif"/>
          <w:sz w:val="24"/>
          <w:szCs w:val="24"/>
        </w:rPr>
        <w:t>________________</w:t>
      </w:r>
      <w:r w:rsidRPr="00C24774">
        <w:rPr>
          <w:rFonts w:ascii="PT Astra Serif" w:hAnsi="PT Astra Serif"/>
          <w:sz w:val="24"/>
          <w:szCs w:val="24"/>
        </w:rPr>
        <w:t xml:space="preserve"> </w:t>
      </w:r>
      <w:r w:rsidR="00C50D17">
        <w:rPr>
          <w:rFonts w:ascii="PT Astra Serif" w:hAnsi="PT Astra Serif"/>
          <w:sz w:val="24"/>
          <w:szCs w:val="24"/>
        </w:rPr>
        <w:t>В.Ю. Овечкин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8B1605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3C83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B08D4"/>
    <w:rsid w:val="00163825"/>
    <w:rsid w:val="00186EFD"/>
    <w:rsid w:val="0019023B"/>
    <w:rsid w:val="00197D98"/>
    <w:rsid w:val="001E23CA"/>
    <w:rsid w:val="001F7F38"/>
    <w:rsid w:val="00291254"/>
    <w:rsid w:val="002A1045"/>
    <w:rsid w:val="002D32FE"/>
    <w:rsid w:val="00357E45"/>
    <w:rsid w:val="003A307F"/>
    <w:rsid w:val="003A7576"/>
    <w:rsid w:val="003C067C"/>
    <w:rsid w:val="003C24C1"/>
    <w:rsid w:val="003D2EF0"/>
    <w:rsid w:val="004566F0"/>
    <w:rsid w:val="00463E82"/>
    <w:rsid w:val="004C7B0E"/>
    <w:rsid w:val="00500655"/>
    <w:rsid w:val="00531D6F"/>
    <w:rsid w:val="00541723"/>
    <w:rsid w:val="00550EB4"/>
    <w:rsid w:val="00561E72"/>
    <w:rsid w:val="00567D01"/>
    <w:rsid w:val="005A02CB"/>
    <w:rsid w:val="00670988"/>
    <w:rsid w:val="006D42CA"/>
    <w:rsid w:val="0073469E"/>
    <w:rsid w:val="00745D38"/>
    <w:rsid w:val="007620FA"/>
    <w:rsid w:val="007C1D82"/>
    <w:rsid w:val="007E13B3"/>
    <w:rsid w:val="007E1AEF"/>
    <w:rsid w:val="0083163A"/>
    <w:rsid w:val="00873D8C"/>
    <w:rsid w:val="008B1605"/>
    <w:rsid w:val="008D5D46"/>
    <w:rsid w:val="00900E1B"/>
    <w:rsid w:val="009D37C2"/>
    <w:rsid w:val="00A35AF0"/>
    <w:rsid w:val="00A913FA"/>
    <w:rsid w:val="00B93527"/>
    <w:rsid w:val="00C50D17"/>
    <w:rsid w:val="00DC093F"/>
    <w:rsid w:val="00DE23FD"/>
    <w:rsid w:val="00ED4596"/>
    <w:rsid w:val="00F0134D"/>
    <w:rsid w:val="00F700F1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5D29-F517-49B3-B7E9-09B210B2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26</cp:revision>
  <cp:lastPrinted>2022-10-25T04:43:00Z</cp:lastPrinted>
  <dcterms:created xsi:type="dcterms:W3CDTF">2022-09-19T10:06:00Z</dcterms:created>
  <dcterms:modified xsi:type="dcterms:W3CDTF">2022-10-25T06:15:00Z</dcterms:modified>
</cp:coreProperties>
</file>