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A3CB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A3CB8" w:rsidRDefault="00EA3CB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A3CB8" w:rsidRDefault="00EA3CB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A3CB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A3CB8">
        <w:rPr>
          <w:sz w:val="24"/>
          <w:szCs w:val="24"/>
          <w:u w:val="single"/>
        </w:rPr>
        <w:t xml:space="preserve">  10 октября 2019 года </w:t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</w:r>
      <w:r w:rsidR="00EA3CB8">
        <w:rPr>
          <w:sz w:val="24"/>
          <w:szCs w:val="24"/>
        </w:rPr>
        <w:tab/>
        <w:t xml:space="preserve">          №</w:t>
      </w:r>
      <w:r w:rsidR="00EA3CB8">
        <w:rPr>
          <w:sz w:val="24"/>
          <w:szCs w:val="24"/>
          <w:u w:val="single"/>
        </w:rPr>
        <w:t xml:space="preserve"> 2190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изменений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EA3CB8" w:rsidRDefault="00EA3CB8" w:rsidP="00EA3CB8">
      <w:pPr>
        <w:rPr>
          <w:sz w:val="24"/>
          <w:szCs w:val="24"/>
        </w:rPr>
      </w:pPr>
      <w:r>
        <w:rPr>
          <w:sz w:val="24"/>
          <w:szCs w:val="24"/>
        </w:rPr>
        <w:t>и муниципальное управление»</w:t>
      </w:r>
    </w:p>
    <w:p w:rsidR="00EA3CB8" w:rsidRDefault="00EA3CB8" w:rsidP="00EA3CB8">
      <w:pPr>
        <w:rPr>
          <w:sz w:val="24"/>
          <w:szCs w:val="24"/>
        </w:rPr>
      </w:pPr>
    </w:p>
    <w:p w:rsidR="00EA3CB8" w:rsidRDefault="00EA3CB8" w:rsidP="00EA3CB8">
      <w:pPr>
        <w:rPr>
          <w:sz w:val="24"/>
          <w:szCs w:val="24"/>
        </w:rPr>
      </w:pPr>
    </w:p>
    <w:p w:rsidR="00EA3CB8" w:rsidRDefault="00EA3CB8" w:rsidP="00EA3CB8">
      <w:pPr>
        <w:rPr>
          <w:sz w:val="24"/>
          <w:szCs w:val="24"/>
        </w:rPr>
      </w:pPr>
    </w:p>
    <w:p w:rsidR="00EA3CB8" w:rsidRDefault="00EA3CB8" w:rsidP="00EA3C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18.10.2018 № 2876 «</w:t>
      </w:r>
      <w:r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                        о разработке муниципальных программ города Югорска, их формирования, утверждения                    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>
        <w:t xml:space="preserve"> </w:t>
      </w:r>
      <w:r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>
        <w:rPr>
          <w:sz w:val="24"/>
          <w:szCs w:val="24"/>
        </w:rPr>
        <w:t>:</w:t>
      </w:r>
    </w:p>
    <w:p w:rsidR="00EA3CB8" w:rsidRDefault="00EA3CB8" w:rsidP="00EA3C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               и муниципальное управление» (с изменениями от 29.04.2019 № 887) следующие изменения:</w:t>
      </w:r>
    </w:p>
    <w:p w:rsidR="00EA3CB8" w:rsidRPr="00EA3CB8" w:rsidRDefault="00EA3CB8" w:rsidP="00EA3C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паспорте муниципальной программы строку «Параметры финансовое обеспечение муниципальной программы» изложить в следующей редакции: </w:t>
      </w:r>
    </w:p>
    <w:p w:rsidR="00EA3CB8" w:rsidRPr="00EA3CB8" w:rsidRDefault="00EA3CB8" w:rsidP="00EA3CB8">
      <w:pPr>
        <w:tabs>
          <w:tab w:val="left" w:pos="240"/>
          <w:tab w:val="center" w:pos="4677"/>
        </w:tabs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EA3CB8" w:rsidTr="00EA3CB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8" w:rsidRDefault="00EA3CB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EA3CB8" w:rsidRDefault="00EA3CB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5 652 817,5 тыс. рублей, в том числе: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566 028,3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447 886,3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464 547,2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463 797,3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463 802,3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463 807,3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463 812,3 тыс. рублей;</w:t>
            </w:r>
          </w:p>
          <w:p w:rsidR="00EA3CB8" w:rsidRDefault="00EA3CB8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 годы – 2 319 136,5 тыс. рублей</w:t>
            </w:r>
          </w:p>
          <w:p w:rsidR="00EA3CB8" w:rsidRDefault="00EA3CB8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EA3CB8" w:rsidRDefault="00EA3CB8" w:rsidP="00EA3CB8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t xml:space="preserve">        ».</w:t>
      </w:r>
    </w:p>
    <w:p w:rsidR="00EA3CB8" w:rsidRPr="00EA3CB8" w:rsidRDefault="00EA3CB8" w:rsidP="00EA3CB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EA3CB8" w:rsidRDefault="00EA3CB8" w:rsidP="00EA3CB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и в государственной автоматизированной системе «Управления».</w:t>
      </w:r>
    </w:p>
    <w:p w:rsidR="00EA3CB8" w:rsidRDefault="00EA3CB8" w:rsidP="00EA3CB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A3CB8" w:rsidRDefault="00EA3CB8" w:rsidP="00EA3CB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EA3CB8" w:rsidRDefault="00EA3CB8" w:rsidP="00EA3CB8">
      <w:pPr>
        <w:ind w:firstLine="709"/>
        <w:jc w:val="both"/>
        <w:rPr>
          <w:b/>
          <w:sz w:val="24"/>
          <w:szCs w:val="24"/>
        </w:rPr>
      </w:pPr>
    </w:p>
    <w:p w:rsidR="00EA3CB8" w:rsidRDefault="00EA3CB8" w:rsidP="00EA3CB8">
      <w:pPr>
        <w:ind w:firstLine="709"/>
        <w:jc w:val="both"/>
        <w:rPr>
          <w:b/>
          <w:sz w:val="24"/>
          <w:szCs w:val="24"/>
        </w:rPr>
      </w:pPr>
    </w:p>
    <w:p w:rsidR="00EA3CB8" w:rsidRDefault="00EA3CB8" w:rsidP="00EA3CB8">
      <w:pPr>
        <w:ind w:firstLine="709"/>
        <w:jc w:val="both"/>
        <w:rPr>
          <w:b/>
          <w:sz w:val="24"/>
          <w:szCs w:val="24"/>
        </w:rPr>
      </w:pPr>
    </w:p>
    <w:p w:rsidR="00EA3CB8" w:rsidRDefault="00EA3CB8" w:rsidP="00EA3C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EA3CB8" w:rsidRDefault="00EA3CB8" w:rsidP="00EA3CB8">
      <w:pPr>
        <w:rPr>
          <w:b/>
          <w:sz w:val="24"/>
          <w:szCs w:val="24"/>
        </w:rPr>
      </w:pPr>
    </w:p>
    <w:p w:rsidR="00EA3CB8" w:rsidRPr="00EA3CB8" w:rsidRDefault="00EA3CB8" w:rsidP="00EA3CB8">
      <w:pPr>
        <w:rPr>
          <w:rFonts w:eastAsia="Calibri"/>
          <w:sz w:val="24"/>
          <w:szCs w:val="24"/>
          <w:lang w:eastAsia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</w:pPr>
    </w:p>
    <w:p w:rsidR="00EA3CB8" w:rsidRDefault="00EA3CB8" w:rsidP="007F4A15">
      <w:pPr>
        <w:jc w:val="both"/>
        <w:rPr>
          <w:sz w:val="24"/>
          <w:szCs w:val="24"/>
        </w:rPr>
        <w:sectPr w:rsidR="00EA3CB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A3CB8" w:rsidRDefault="00EA3CB8" w:rsidP="00EA3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A3CB8" w:rsidRDefault="00EA3CB8" w:rsidP="00EA3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A3CB8" w:rsidRDefault="00EA3CB8" w:rsidP="00EA3C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A3CB8" w:rsidRPr="00EA3CB8" w:rsidRDefault="00EA3CB8" w:rsidP="00EA3CB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2190</w:t>
      </w:r>
    </w:p>
    <w:p w:rsidR="00EA3CB8" w:rsidRDefault="00EA3CB8" w:rsidP="00EA3CB8">
      <w:pPr>
        <w:jc w:val="both"/>
        <w:rPr>
          <w:sz w:val="24"/>
          <w:szCs w:val="24"/>
        </w:rPr>
      </w:pPr>
    </w:p>
    <w:p w:rsidR="00EA3CB8" w:rsidRDefault="00EA3CB8" w:rsidP="00EA3CB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EA3CB8" w:rsidRDefault="00EA3CB8" w:rsidP="00EA3CB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A3CB8" w:rsidRPr="00EA3CB8" w:rsidRDefault="00EA3CB8" w:rsidP="00EA3CB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EA3CB8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A3CB8" w:rsidRDefault="00EA3CB8" w:rsidP="00EA3CB8">
      <w:pPr>
        <w:jc w:val="both"/>
        <w:rPr>
          <w:sz w:val="24"/>
          <w:szCs w:val="24"/>
        </w:rPr>
      </w:pPr>
    </w:p>
    <w:tbl>
      <w:tblPr>
        <w:tblW w:w="15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985"/>
        <w:gridCol w:w="1559"/>
        <w:gridCol w:w="1564"/>
        <w:gridCol w:w="142"/>
        <w:gridCol w:w="1134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EA3CB8" w:rsidRPr="00EA3CB8" w:rsidTr="00EA3CB8">
        <w:trPr>
          <w:trHeight w:val="4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EA3CB8" w:rsidRPr="00EA3CB8" w:rsidTr="00EA3CB8">
        <w:trPr>
          <w:trHeight w:val="41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Источники </w:t>
            </w:r>
            <w:r w:rsidRPr="00EA3CB8">
              <w:rPr>
                <w:b/>
                <w:bCs/>
                <w:color w:val="000000"/>
                <w:sz w:val="16"/>
                <w:szCs w:val="18"/>
                <w:lang w:eastAsia="ru-RU"/>
              </w:rPr>
              <w:t>финансирования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EA3CB8" w:rsidRPr="00EA3CB8" w:rsidTr="00EA3CB8">
        <w:trPr>
          <w:trHeight w:val="187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EA3CB8" w:rsidRPr="00EA3CB8" w:rsidTr="00EA3CB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Организационно-техническое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отчетности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1 879 919,0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168 418,8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EA3CB8" w:rsidRPr="00EA3CB8" w:rsidTr="00EA3CB8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EA3CB8" w:rsidRPr="00EA3CB8" w:rsidTr="00EA3CB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1 593 271,3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EA3CB8" w:rsidRPr="00EA3CB8" w:rsidTr="00EA3CB8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A3CB8">
        <w:trPr>
          <w:trHeight w:val="6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A3CB8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3CB8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5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8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3 766 130,5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302 029,5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302 365,1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316 853,0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1 580 490,5</w:t>
            </w:r>
          </w:p>
        </w:tc>
      </w:tr>
      <w:tr w:rsidR="00EA3CB8" w:rsidRPr="00EA3CB8" w:rsidTr="00EA3CB8">
        <w:trPr>
          <w:trHeight w:val="55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1 303 776,4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82 694,8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97 551,6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561 765,0</w:t>
            </w:r>
          </w:p>
        </w:tc>
      </w:tr>
      <w:tr w:rsidR="00EA3CB8" w:rsidRPr="00EA3CB8" w:rsidTr="00EA3CB8">
        <w:trPr>
          <w:trHeight w:val="576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2 361 264,3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210 150,6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195 869,7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977 622,0</w:t>
            </w:r>
          </w:p>
        </w:tc>
      </w:tr>
      <w:tr w:rsidR="00EA3CB8" w:rsidRPr="00EA3CB8" w:rsidTr="00EA3CB8">
        <w:trPr>
          <w:trHeight w:val="8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8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29 459,4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EA3CB8" w:rsidRPr="00EA3CB8" w:rsidTr="00EA3CB8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EA3CB8" w:rsidRPr="00EA3CB8" w:rsidTr="00EA3CB8">
        <w:trPr>
          <w:trHeight w:val="5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EA3CB8" w:rsidRPr="00EA3CB8" w:rsidTr="00EA3CB8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(4,5)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6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2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9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59 350,5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EA3CB8" w:rsidRPr="00EA3CB8" w:rsidTr="00EA3CB8">
        <w:trPr>
          <w:trHeight w:val="6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51 041,2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EA3CB8" w:rsidRPr="00EA3CB8" w:rsidTr="00EA3CB8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EA3CB8" w:rsidRPr="00EA3CB8" w:rsidTr="00EA3CB8">
        <w:trPr>
          <w:trHeight w:val="6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1 359 788,0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1 359 788,0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220 078,0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1 359 788,0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4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1 359 788,0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220 078,0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EA3CB8" w:rsidRPr="00EA3CB8" w:rsidTr="00EA3CB8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Организация предоставления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государственных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муниципальных услуг через многофункциональный центр (7,8)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444 416,5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36 633,2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EA3CB8" w:rsidRPr="00EA3CB8" w:rsidTr="00EA3CB8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409 092,3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33 407,8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EA3CB8" w:rsidRPr="00EA3CB8" w:rsidTr="00EA3CB8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31 469,2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2 895,4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EA3CB8" w:rsidRPr="00EA3CB8" w:rsidTr="00EA3CB8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444 416,5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36 633,2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EA3CB8" w:rsidRPr="00EA3CB8" w:rsidTr="00EA3CB8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409 092,3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EA3CB8" w:rsidRPr="00EA3CB8" w:rsidTr="00EA3CB8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31 469,2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EA3CB8" w:rsidRPr="00EA3CB8" w:rsidTr="00EA3CB8">
        <w:trPr>
          <w:trHeight w:val="7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агитация по охране труда (9)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A3CB8" w:rsidRPr="00EA3CB8" w:rsidTr="00EA3CB8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A3CB8" w:rsidRPr="00EA3CB8" w:rsidTr="00EA3CB8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A3CB8" w:rsidRPr="00EA3CB8" w:rsidTr="00EA3CB8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A3CB8" w:rsidRPr="00EA3CB8" w:rsidTr="00EA3CB8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23 132,0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9 630,0</w:t>
            </w:r>
          </w:p>
        </w:tc>
      </w:tr>
      <w:tr w:rsidR="00EA3CB8" w:rsidRPr="00EA3CB8" w:rsidTr="00EA3CB8">
        <w:trPr>
          <w:trHeight w:val="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EA3CB8" w:rsidRPr="00EA3CB8" w:rsidTr="00EA3CB8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EA3CB8" w:rsidRPr="00EA3CB8" w:rsidTr="00EA3CB8">
        <w:trPr>
          <w:trHeight w:val="10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5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EA3CB8" w:rsidRPr="00EA3CB8" w:rsidTr="00EA3CB8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9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5 652 817,5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566 028,3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447 886,3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464 547,2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463 797,3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EA3CB8" w:rsidRPr="00EA3CB8" w:rsidTr="00EA3CB8">
        <w:trPr>
          <w:trHeight w:val="5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3 145 609,9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342 600,3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239 486,6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EA3CB8" w:rsidRPr="00EA3CB8" w:rsidTr="00EA3CB8">
        <w:trPr>
          <w:trHeight w:val="6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2 402 262,8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213 913,9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199 155,9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EA3CB8" w:rsidRPr="00EA3CB8" w:rsidTr="00EA3CB8">
        <w:trPr>
          <w:trHeight w:val="9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29 891,1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5 341,6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25 706,2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4 184,9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в </w:t>
            </w:r>
            <w:r w:rsidR="00EE5471" w:rsidRPr="00EA3CB8">
              <w:rPr>
                <w:color w:val="000000"/>
                <w:sz w:val="18"/>
                <w:szCs w:val="18"/>
                <w:lang w:eastAsia="ru-RU"/>
              </w:rPr>
              <w:t>объекты</w:t>
            </w: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71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EE5471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9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5 622 926,4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560 686,7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442 976,4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459 637,3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458 887,4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458 892,4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458 897,4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EA3CB8" w:rsidRPr="00EA3CB8" w:rsidTr="00EE5471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101 089,8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3 119 903,7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338 006,6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235 264,1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EA3CB8" w:rsidRPr="00EA3CB8" w:rsidTr="00EA3CB8">
        <w:trPr>
          <w:trHeight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2 398 077,9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213 166,0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198 468,5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EA3CB8" w:rsidRPr="00EA3CB8" w:rsidTr="00EA3CB8">
        <w:trPr>
          <w:trHeight w:val="8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71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1 886 687,0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263 998,8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145 521,2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147 694,2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147 704,2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147 709,2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738 646,0</w:t>
            </w:r>
          </w:p>
        </w:tc>
      </w:tr>
      <w:tr w:rsidR="00EA3CB8" w:rsidRPr="00EA3CB8" w:rsidTr="00EA3CB8">
        <w:trPr>
          <w:trHeight w:val="5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1 841 833,5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259 905,5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141 935,0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719 996,5</w:t>
            </w:r>
          </w:p>
        </w:tc>
      </w:tr>
      <w:tr w:rsidR="00EA3CB8" w:rsidRPr="00EA3CB8" w:rsidTr="00EE5471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40 998,5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3 763,3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3 286,2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16 974,5</w:t>
            </w:r>
          </w:p>
        </w:tc>
      </w:tr>
      <w:tr w:rsidR="00EA3CB8" w:rsidRPr="00EA3CB8" w:rsidTr="00EE5471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EA3CB8" w:rsidRPr="00EA3CB8" w:rsidTr="00EA3CB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1 879 919,0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168 418,8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156 423,3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156 187,1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EA3CB8" w:rsidRPr="00EA3CB8" w:rsidTr="00EA3CB8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101 089,8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9 184,1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EA3CB8" w:rsidRPr="00EA3CB8" w:rsidTr="00EA3CB8">
        <w:trPr>
          <w:trHeight w:val="8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EA3CB8" w:rsidRPr="00EA3CB8" w:rsidTr="00EA3CB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1 593 271,3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143 957,6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EA3CB8" w:rsidRPr="00EA3CB8" w:rsidTr="00EE5471">
        <w:trPr>
          <w:trHeight w:val="7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E5471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lastRenderedPageBreak/>
              <w:t>149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238 100,0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E5471">
        <w:trPr>
          <w:trHeight w:val="7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238 100,0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20 300,0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EA3CB8" w:rsidRPr="00EA3CB8" w:rsidTr="00EA3CB8">
        <w:trPr>
          <w:trHeight w:val="7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EE5471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A3CB8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529 893,0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45 893,0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EA3CB8" w:rsidRPr="00EA3CB8" w:rsidTr="00EA3CB8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Отде</w:t>
            </w:r>
            <w:bookmarkStart w:id="0" w:name="_GoBack"/>
            <w:bookmarkEnd w:id="0"/>
            <w:r w:rsidRPr="00EA3CB8">
              <w:rPr>
                <w:color w:val="000000"/>
                <w:sz w:val="18"/>
                <w:szCs w:val="18"/>
                <w:lang w:eastAsia="ru-RU"/>
              </w:rPr>
              <w:t>л опеки и попечительства администрации города Югорска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EA3CB8" w:rsidRPr="00EA3CB8" w:rsidTr="00EA3CB8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A3CB8" w:rsidRPr="00EA3CB8" w:rsidTr="00EA3CB8">
        <w:trPr>
          <w:trHeight w:val="8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CB8" w:rsidRPr="00EA3CB8" w:rsidRDefault="00EA3CB8" w:rsidP="00EA3CB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A3CB8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EA3CB8" w:rsidRDefault="00EA3CB8" w:rsidP="00EA3CB8">
      <w:pPr>
        <w:jc w:val="both"/>
        <w:rPr>
          <w:sz w:val="24"/>
          <w:szCs w:val="24"/>
        </w:rPr>
      </w:pPr>
    </w:p>
    <w:sectPr w:rsidR="00EA3CB8" w:rsidSect="00EA3CB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A3CB8"/>
    <w:rsid w:val="00EC794D"/>
    <w:rsid w:val="00ED117A"/>
    <w:rsid w:val="00EE5471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A3CB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A3CB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A3CB8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A3CB8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A3CB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EA3CB8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EA3CB8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EA3CB8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EA3CB8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EA3CB8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EA3CB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EA3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A3CB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EA3CB8"/>
    <w:rPr>
      <w:sz w:val="20"/>
      <w:szCs w:val="20"/>
      <w:lang w:eastAsia="en-US"/>
    </w:rPr>
  </w:style>
  <w:style w:type="character" w:customStyle="1" w:styleId="aa">
    <w:name w:val="Текст примечания Знак"/>
    <w:aliases w:val="!Равноширинный текст документа Знак"/>
    <w:link w:val="ab"/>
    <w:semiHidden/>
    <w:locked/>
    <w:rsid w:val="00EA3CB8"/>
    <w:rPr>
      <w:rFonts w:ascii="Courier" w:eastAsia="Times New Roman" w:hAnsi="Courier"/>
    </w:rPr>
  </w:style>
  <w:style w:type="paragraph" w:styleId="ab">
    <w:name w:val="annotation text"/>
    <w:aliases w:val="!Равноширинный текст документа"/>
    <w:basedOn w:val="a"/>
    <w:link w:val="aa"/>
    <w:semiHidden/>
    <w:unhideWhenUsed/>
    <w:rsid w:val="00EA3CB8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EA3CB8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EA3CB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semiHidden/>
    <w:rsid w:val="00EA3CB8"/>
    <w:rPr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EA3CB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semiHidden/>
    <w:rsid w:val="00EA3CB8"/>
    <w:rPr>
      <w:lang w:eastAsia="en-US"/>
    </w:rPr>
  </w:style>
  <w:style w:type="character" w:customStyle="1" w:styleId="af0">
    <w:name w:val="Основной текст Знак"/>
    <w:link w:val="af1"/>
    <w:uiPriority w:val="99"/>
    <w:semiHidden/>
    <w:rsid w:val="00EA3CB8"/>
    <w:rPr>
      <w:rFonts w:ascii="Times New Roman" w:eastAsia="Times New Roman" w:hAnsi="Times New Roman"/>
      <w:sz w:val="20"/>
      <w:szCs w:val="20"/>
      <w:lang w:eastAsia="ar-SA"/>
    </w:rPr>
  </w:style>
  <w:style w:type="paragraph" w:styleId="af1">
    <w:name w:val="Body Text"/>
    <w:basedOn w:val="a"/>
    <w:link w:val="af0"/>
    <w:uiPriority w:val="99"/>
    <w:semiHidden/>
    <w:unhideWhenUsed/>
    <w:rsid w:val="00EA3CB8"/>
    <w:pPr>
      <w:spacing w:after="120"/>
      <w:ind w:firstLine="709"/>
      <w:jc w:val="both"/>
    </w:pPr>
  </w:style>
  <w:style w:type="character" w:customStyle="1" w:styleId="31">
    <w:name w:val="Основной текст 3 Знак"/>
    <w:link w:val="32"/>
    <w:uiPriority w:val="99"/>
    <w:semiHidden/>
    <w:rsid w:val="00EA3CB8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EA3CB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uiPriority w:val="99"/>
    <w:semiHidden/>
    <w:rsid w:val="00EA3CB8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1"/>
    <w:uiPriority w:val="99"/>
    <w:semiHidden/>
    <w:unhideWhenUsed/>
    <w:rsid w:val="00EA3CB8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link w:val="34"/>
    <w:uiPriority w:val="99"/>
    <w:semiHidden/>
    <w:rsid w:val="00EA3CB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EA3CB8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uiPriority w:val="1"/>
    <w:locked/>
    <w:rsid w:val="00EA3CB8"/>
  </w:style>
  <w:style w:type="paragraph" w:styleId="af3">
    <w:name w:val="No Spacing"/>
    <w:link w:val="af2"/>
    <w:uiPriority w:val="1"/>
    <w:qFormat/>
    <w:rsid w:val="00EA3CB8"/>
    <w:pPr>
      <w:ind w:firstLine="709"/>
      <w:jc w:val="both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EA3CB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A3CB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2019-10-11T05:20:00Z</dcterms:modified>
</cp:coreProperties>
</file>