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24" w:rsidRPr="00BD16F3" w:rsidRDefault="00571624" w:rsidP="00571624">
      <w:pPr>
        <w:jc w:val="center"/>
        <w:rPr>
          <w:rFonts w:cs="Arial"/>
          <w:b/>
          <w:noProof/>
        </w:rPr>
      </w:pPr>
    </w:p>
    <w:p w:rsidR="00571624" w:rsidRPr="00C35875" w:rsidRDefault="00571624" w:rsidP="00571624">
      <w:pPr>
        <w:pStyle w:val="5"/>
        <w:spacing w:before="0" w:after="0"/>
        <w:jc w:val="center"/>
        <w:rPr>
          <w:rFonts w:ascii="Times New Roman" w:hAnsi="Times New Roman"/>
          <w:i w:val="0"/>
          <w:iCs w:val="0"/>
          <w:kern w:val="32"/>
          <w:sz w:val="24"/>
          <w:szCs w:val="24"/>
        </w:rPr>
      </w:pPr>
      <w:r w:rsidRPr="00C35875">
        <w:rPr>
          <w:rFonts w:ascii="Times New Roman" w:hAnsi="Times New Roman"/>
          <w:i w:val="0"/>
          <w:iCs w:val="0"/>
          <w:kern w:val="32"/>
          <w:sz w:val="24"/>
          <w:szCs w:val="24"/>
        </w:rPr>
        <w:t>АДМИНИСТРАЦИЯ ГОРОДА ЮГОРСКА</w:t>
      </w:r>
    </w:p>
    <w:p w:rsidR="00571624" w:rsidRPr="00C35875" w:rsidRDefault="00571624" w:rsidP="00571624">
      <w:pPr>
        <w:pStyle w:val="1"/>
        <w:rPr>
          <w:rFonts w:ascii="Times New Roman" w:hAnsi="Times New Roman" w:cs="Times New Roman"/>
          <w:sz w:val="24"/>
          <w:szCs w:val="24"/>
        </w:rPr>
      </w:pPr>
      <w:r w:rsidRPr="00C35875">
        <w:rPr>
          <w:rFonts w:ascii="Times New Roman" w:hAnsi="Times New Roman" w:cs="Times New Roman"/>
          <w:sz w:val="24"/>
          <w:szCs w:val="24"/>
        </w:rPr>
        <w:t>Ханты-Мансийского автономного округа – Югры</w:t>
      </w:r>
    </w:p>
    <w:p w:rsidR="00571624" w:rsidRPr="00C35875" w:rsidRDefault="00571624" w:rsidP="00571624">
      <w:pPr>
        <w:jc w:val="center"/>
        <w:rPr>
          <w:rFonts w:ascii="Times New Roman" w:hAnsi="Times New Roman"/>
          <w:b/>
          <w:kern w:val="32"/>
        </w:rPr>
      </w:pPr>
    </w:p>
    <w:p w:rsidR="00571624" w:rsidRPr="00C35875" w:rsidRDefault="00571624" w:rsidP="00571624">
      <w:pPr>
        <w:pStyle w:val="6"/>
        <w:spacing w:before="0" w:after="0"/>
        <w:jc w:val="center"/>
        <w:rPr>
          <w:kern w:val="32"/>
        </w:rPr>
      </w:pPr>
      <w:r w:rsidRPr="00C35875">
        <w:rPr>
          <w:kern w:val="32"/>
        </w:rPr>
        <w:t>ПОСТАНОВЛЕНИЕ</w:t>
      </w:r>
    </w:p>
    <w:p w:rsidR="00571624" w:rsidRPr="00C35875" w:rsidRDefault="00571624" w:rsidP="00571624">
      <w:pPr>
        <w:pStyle w:val="6"/>
        <w:spacing w:before="0" w:after="0"/>
        <w:rPr>
          <w:b w:val="0"/>
          <w:bCs w:val="0"/>
        </w:rPr>
      </w:pPr>
    </w:p>
    <w:p w:rsidR="00571624" w:rsidRPr="00C35875" w:rsidRDefault="00571624" w:rsidP="00571624">
      <w:pPr>
        <w:rPr>
          <w:rFonts w:ascii="Times New Roman" w:hAnsi="Times New Roman"/>
        </w:rPr>
      </w:pPr>
    </w:p>
    <w:p w:rsidR="00571624" w:rsidRPr="00C35875" w:rsidRDefault="00571624" w:rsidP="00571624">
      <w:pPr>
        <w:jc w:val="center"/>
        <w:rPr>
          <w:rFonts w:ascii="Times New Roman" w:hAnsi="Times New Roman"/>
          <w:bCs/>
          <w:kern w:val="28"/>
        </w:rPr>
      </w:pPr>
      <w:r w:rsidRPr="00C35875">
        <w:rPr>
          <w:rFonts w:ascii="Times New Roman" w:hAnsi="Times New Roman"/>
          <w:bCs/>
          <w:kern w:val="28"/>
        </w:rPr>
        <w:t xml:space="preserve">от </w:t>
      </w:r>
      <w:r w:rsidRPr="00C35875">
        <w:rPr>
          <w:rFonts w:ascii="Times New Roman" w:hAnsi="Times New Roman"/>
          <w:bCs/>
          <w:kern w:val="28"/>
          <w:u w:val="single"/>
        </w:rPr>
        <w:t xml:space="preserve">31 октября 2013 года </w:t>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t xml:space="preserve">№ </w:t>
      </w:r>
      <w:r w:rsidRPr="00C35875">
        <w:rPr>
          <w:rFonts w:ascii="Times New Roman" w:hAnsi="Times New Roman"/>
          <w:bCs/>
          <w:kern w:val="28"/>
          <w:u w:val="single"/>
        </w:rPr>
        <w:t>3277</w:t>
      </w:r>
    </w:p>
    <w:p w:rsidR="00571624" w:rsidRPr="00C35875" w:rsidRDefault="00571624" w:rsidP="00571624">
      <w:pPr>
        <w:rPr>
          <w:rFonts w:ascii="Times New Roman" w:hAnsi="Times New Roman"/>
        </w:rPr>
      </w:pPr>
    </w:p>
    <w:p w:rsidR="00571624" w:rsidRPr="00C35875" w:rsidRDefault="00571624" w:rsidP="00571624">
      <w:pPr>
        <w:rPr>
          <w:rFonts w:ascii="Times New Roman" w:hAnsi="Times New Roman"/>
        </w:rPr>
      </w:pPr>
    </w:p>
    <w:p w:rsidR="00571624" w:rsidRPr="00C35875" w:rsidRDefault="00571624" w:rsidP="00571624">
      <w:pPr>
        <w:suppressAutoHyphens/>
        <w:jc w:val="center"/>
        <w:rPr>
          <w:rFonts w:ascii="Times New Roman" w:hAnsi="Times New Roman"/>
          <w:b/>
          <w:bCs/>
          <w:kern w:val="28"/>
        </w:rPr>
      </w:pPr>
      <w:r w:rsidRPr="00C35875">
        <w:rPr>
          <w:rFonts w:ascii="Times New Roman" w:hAnsi="Times New Roman"/>
          <w:b/>
          <w:bCs/>
          <w:kern w:val="28"/>
        </w:rPr>
        <w:t>О муниципальной программе города Югорска «Дополнительные меры социальной поддержки и социальной помощи отдельным категориям граждан города Югорска на 2014 — 2020 годы»</w:t>
      </w:r>
    </w:p>
    <w:p w:rsidR="00571624" w:rsidRPr="00C35875" w:rsidRDefault="00571624" w:rsidP="00571624">
      <w:pPr>
        <w:suppressAutoHyphens/>
        <w:jc w:val="center"/>
        <w:rPr>
          <w:rFonts w:ascii="Times New Roman" w:hAnsi="Times New Roman"/>
          <w:b/>
          <w:bCs/>
          <w:kern w:val="28"/>
        </w:rPr>
      </w:pPr>
    </w:p>
    <w:p w:rsidR="00571624" w:rsidRPr="00C35875" w:rsidRDefault="00571624" w:rsidP="00571624">
      <w:pPr>
        <w:suppressAutoHyphens/>
        <w:rPr>
          <w:rFonts w:ascii="Times New Roman" w:hAnsi="Times New Roman"/>
        </w:rPr>
      </w:pPr>
    </w:p>
    <w:p w:rsidR="00571624" w:rsidRPr="00C35875" w:rsidRDefault="00571624" w:rsidP="00571624">
      <w:pPr>
        <w:suppressAutoHyphens/>
        <w:rPr>
          <w:rFonts w:ascii="Times New Roman" w:hAnsi="Times New Roman"/>
        </w:rPr>
      </w:pPr>
    </w:p>
    <w:p w:rsidR="00571624" w:rsidRPr="00C35875" w:rsidRDefault="00571624" w:rsidP="00571624">
      <w:pPr>
        <w:suppressAutoHyphens/>
        <w:rPr>
          <w:rFonts w:ascii="Times New Roman" w:hAnsi="Times New Roman"/>
        </w:rPr>
      </w:pPr>
      <w:r w:rsidRPr="00C35875">
        <w:rPr>
          <w:rFonts w:ascii="Times New Roman" w:hAnsi="Times New Roman"/>
        </w:rPr>
        <w:t xml:space="preserve">В соответствии с Федеральным законом от 06.10.2003 </w:t>
      </w:r>
      <w:hyperlink r:id="rId9" w:history="1">
        <w:r w:rsidRPr="00C35875">
          <w:rPr>
            <w:rStyle w:val="ac"/>
            <w:rFonts w:ascii="Times New Roman" w:hAnsi="Times New Roman"/>
          </w:rPr>
          <w:t>№ 131-ФЗ</w:t>
        </w:r>
      </w:hyperlink>
      <w:r w:rsidRPr="00C35875">
        <w:rPr>
          <w:rFonts w:ascii="Times New Roman" w:hAnsi="Times New Roman"/>
        </w:rPr>
        <w:t xml:space="preserve"> «Об общих принципах организации местного самоуправления в Российской Федерации», в целях создания благоприятных условий, обеспечивающих отдельным категориям населения достойную жизнь, активную деятельность, почет и уважение, руководствуясь постановлением администрации города Югорска </w:t>
      </w:r>
      <w:hyperlink r:id="rId10" w:tgtFrame="Logical" w:history="1">
        <w:r w:rsidRPr="00C35875">
          <w:rPr>
            <w:rStyle w:val="ac"/>
            <w:rFonts w:ascii="Times New Roman" w:hAnsi="Times New Roman"/>
          </w:rPr>
          <w:t>от 07.10.2013 № 2906</w:t>
        </w:r>
      </w:hyperlink>
      <w:r w:rsidRPr="00C35875">
        <w:rPr>
          <w:rFonts w:ascii="Times New Roman" w:hAnsi="Times New Roman"/>
        </w:rPr>
        <w:t xml:space="preserve"> «О муниципальных и ведомственных целевых программах города Югорска»:</w:t>
      </w:r>
    </w:p>
    <w:p w:rsidR="00571624" w:rsidRPr="00C35875" w:rsidRDefault="00571624" w:rsidP="00571624">
      <w:pPr>
        <w:suppressAutoHyphens/>
        <w:rPr>
          <w:rFonts w:ascii="Times New Roman" w:hAnsi="Times New Roman"/>
        </w:rPr>
      </w:pPr>
      <w:r w:rsidRPr="00C35875">
        <w:rPr>
          <w:rFonts w:ascii="Times New Roman" w:hAnsi="Times New Roman"/>
        </w:rPr>
        <w:t xml:space="preserve">1. Утвердить </w:t>
      </w:r>
      <w:hyperlink r:id="rId11" w:anchor="приложение" w:tgtFrame="Logical" w:tooltip="О муниципальной программе города Югорска " w:history="1">
        <w:r w:rsidRPr="00C35875">
          <w:rPr>
            <w:rStyle w:val="ac"/>
            <w:rFonts w:ascii="Times New Roman" w:hAnsi="Times New Roman"/>
          </w:rPr>
          <w:t>муниципальную программу</w:t>
        </w:r>
      </w:hyperlink>
      <w:r w:rsidRPr="00C35875">
        <w:rPr>
          <w:rFonts w:ascii="Times New Roman" w:hAnsi="Times New Roman"/>
        </w:rPr>
        <w:t xml:space="preserve"> города Югорска «Дополнительные меры социальной поддержки и социальной помощи отдельным категориям граждан города Югорска на 2014 — 2020 годы» (приложение).</w:t>
      </w:r>
    </w:p>
    <w:p w:rsidR="00571624" w:rsidRPr="00C35875" w:rsidRDefault="00571624" w:rsidP="00571624">
      <w:pPr>
        <w:suppressAutoHyphens/>
        <w:rPr>
          <w:rFonts w:ascii="Times New Roman" w:hAnsi="Times New Roman"/>
        </w:rPr>
      </w:pPr>
      <w:r w:rsidRPr="00C35875">
        <w:rPr>
          <w:rFonts w:ascii="Times New Roman" w:hAnsi="Times New Roman"/>
        </w:rPr>
        <w:t xml:space="preserve">2. </w:t>
      </w:r>
      <w:proofErr w:type="gramStart"/>
      <w:r w:rsidRPr="00C35875">
        <w:rPr>
          <w:rFonts w:ascii="Times New Roman" w:hAnsi="Times New Roman"/>
        </w:rPr>
        <w:t>Определить ответственным за реализацию муниципальной программы отдел по социальным вопросам и охране здоровья граждан управления социальной политики администрации города Югорска.</w:t>
      </w:r>
      <w:proofErr w:type="gramEnd"/>
    </w:p>
    <w:p w:rsidR="00571624" w:rsidRPr="00C35875" w:rsidRDefault="00571624" w:rsidP="00571624">
      <w:pPr>
        <w:suppressAutoHyphens/>
        <w:rPr>
          <w:rFonts w:ascii="Times New Roman" w:hAnsi="Times New Roman"/>
        </w:rPr>
      </w:pPr>
      <w:r w:rsidRPr="00C35875">
        <w:rPr>
          <w:rFonts w:ascii="Times New Roman" w:hAnsi="Times New Roman"/>
        </w:rPr>
        <w:t xml:space="preserve">(В пункте 2 слова «отдел по здравоохранению и социальным вопросам» заменены словами «отдел по социальным вопросам и охране здоровья граждан управления социальной политики» постановлением Администрации </w:t>
      </w:r>
      <w:hyperlink r:id="rId12" w:tooltip="постановление от 06.02.2014 0:00:00 №381 Администрация г. Югорска&#10;&#10;О внесении изменений в постановление администрации города Югорска от 31.10.2013 № 3277" w:history="1">
        <w:r w:rsidRPr="00C35875">
          <w:rPr>
            <w:rStyle w:val="ac"/>
            <w:rFonts w:ascii="Times New Roman" w:hAnsi="Times New Roman"/>
          </w:rPr>
          <w:t>от 06.02.2014 № 381</w:t>
        </w:r>
      </w:hyperlink>
      <w:r w:rsidRPr="00C35875">
        <w:rPr>
          <w:rFonts w:ascii="Times New Roman" w:hAnsi="Times New Roman"/>
        </w:rPr>
        <w:t>)</w:t>
      </w:r>
    </w:p>
    <w:p w:rsidR="00571624" w:rsidRPr="00C35875" w:rsidRDefault="00571624" w:rsidP="00571624">
      <w:pPr>
        <w:suppressAutoHyphens/>
        <w:autoSpaceDE w:val="0"/>
        <w:autoSpaceDN w:val="0"/>
        <w:adjustRightInd w:val="0"/>
        <w:rPr>
          <w:rFonts w:ascii="Times New Roman" w:hAnsi="Times New Roman"/>
        </w:rPr>
      </w:pPr>
      <w:r w:rsidRPr="00C35875">
        <w:rPr>
          <w:rFonts w:ascii="Times New Roman" w:hAnsi="Times New Roman"/>
        </w:rPr>
        <w:t>3. Признать утратившими силу постановления администрации города Югорска:</w:t>
      </w:r>
    </w:p>
    <w:p w:rsidR="00571624" w:rsidRPr="00C35875" w:rsidRDefault="002F7EC9" w:rsidP="00571624">
      <w:pPr>
        <w:suppressAutoHyphens/>
        <w:rPr>
          <w:rFonts w:ascii="Times New Roman" w:hAnsi="Times New Roman"/>
        </w:rPr>
      </w:pPr>
      <w:hyperlink r:id="rId13" w:tgtFrame="Cancelling" w:tooltip="Об утверждении долгосрочной целевой программы " w:history="1">
        <w:r w:rsidR="00571624" w:rsidRPr="00C35875">
          <w:rPr>
            <w:rStyle w:val="ac"/>
            <w:rFonts w:ascii="Times New Roman" w:hAnsi="Times New Roman"/>
          </w:rPr>
          <w:t>от 09.11.2010 № 2024</w:t>
        </w:r>
      </w:hyperlink>
      <w:r w:rsidR="00571624" w:rsidRPr="00C35875">
        <w:rPr>
          <w:rFonts w:ascii="Times New Roman" w:hAnsi="Times New Roman"/>
        </w:rPr>
        <w:t xml:space="preserve"> «Об утверждении долгосрочной целевой программы «Дополнительные меры социальной поддержки и социальной помощи отдельным категориям граждан города Югорска на 2011 – 2013 годы»;</w:t>
      </w:r>
    </w:p>
    <w:p w:rsidR="00571624" w:rsidRPr="00C35875" w:rsidRDefault="002F7EC9" w:rsidP="00571624">
      <w:pPr>
        <w:suppressAutoHyphens/>
        <w:rPr>
          <w:rFonts w:ascii="Times New Roman" w:hAnsi="Times New Roman"/>
        </w:rPr>
      </w:pPr>
      <w:hyperlink r:id="rId14"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10.03.2011 № 422</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15"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16"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16.08.2011 № 1731</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17"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18"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18.11.2011 № 2625</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19"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20" w:anchor="приложение" w:tgtFrame="Logical"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23.12.2011 № 3033</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21"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22"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17.08.2012 № 2027</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23"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24"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13.09.2012 № 2287</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25"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26"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06.11.2012 № 2833</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27"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28"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06.12.2012 № 3216</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29"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30"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01.08.2013 № 2043</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31"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2F7EC9" w:rsidP="00571624">
      <w:pPr>
        <w:suppressAutoHyphens/>
        <w:rPr>
          <w:rFonts w:ascii="Times New Roman" w:hAnsi="Times New Roman"/>
        </w:rPr>
      </w:pPr>
      <w:hyperlink r:id="rId32" w:tgtFrame="Cancelling" w:tooltip="О внесении изменений в постановление администрации города Югорска от 09.11.2010 № 2024" w:history="1">
        <w:r w:rsidR="00571624" w:rsidRPr="00C35875">
          <w:rPr>
            <w:rStyle w:val="ac"/>
            <w:rFonts w:ascii="Times New Roman" w:hAnsi="Times New Roman"/>
          </w:rPr>
          <w:t>от 28.08.2013 № 2306</w:t>
        </w:r>
      </w:hyperlink>
      <w:r w:rsidR="00571624" w:rsidRPr="00C35875">
        <w:rPr>
          <w:rFonts w:ascii="Times New Roman" w:hAnsi="Times New Roman"/>
        </w:rPr>
        <w:t xml:space="preserve"> «О внесении изменений в постановление администрации города Югорска </w:t>
      </w:r>
      <w:hyperlink r:id="rId33" w:tgtFrame="Logical" w:history="1">
        <w:r w:rsidR="00571624" w:rsidRPr="00C35875">
          <w:rPr>
            <w:rStyle w:val="ac"/>
            <w:rFonts w:ascii="Times New Roman" w:hAnsi="Times New Roman"/>
          </w:rPr>
          <w:t>от 09.11.2010 № 2024</w:t>
        </w:r>
      </w:hyperlink>
      <w:r w:rsidR="00571624" w:rsidRPr="00C35875">
        <w:rPr>
          <w:rFonts w:ascii="Times New Roman" w:hAnsi="Times New Roman"/>
        </w:rPr>
        <w:t>».</w:t>
      </w:r>
    </w:p>
    <w:p w:rsidR="00571624" w:rsidRPr="00C35875" w:rsidRDefault="00571624" w:rsidP="00571624">
      <w:pPr>
        <w:suppressAutoHyphens/>
        <w:rPr>
          <w:rFonts w:ascii="Times New Roman" w:hAnsi="Times New Roman"/>
        </w:rPr>
      </w:pPr>
      <w:r w:rsidRPr="00C35875">
        <w:rPr>
          <w:rFonts w:ascii="Times New Roman" w:hAnsi="Times New Roman"/>
        </w:rPr>
        <w:t>4. Опубликовать настоящее постановление в газете «Югорский вестник» и разместить на официальном сайте администрации города Югорска.</w:t>
      </w:r>
    </w:p>
    <w:p w:rsidR="00571624" w:rsidRPr="00C35875" w:rsidRDefault="00571624" w:rsidP="00571624">
      <w:pPr>
        <w:suppressAutoHyphens/>
        <w:rPr>
          <w:rFonts w:ascii="Times New Roman" w:hAnsi="Times New Roman"/>
        </w:rPr>
      </w:pPr>
      <w:r w:rsidRPr="00C35875">
        <w:rPr>
          <w:rFonts w:ascii="Times New Roman" w:hAnsi="Times New Roman"/>
        </w:rPr>
        <w:t>5. Настоящее постановление вступает в силу после его официального опубликования, но не ранее 01.01.2014.</w:t>
      </w:r>
    </w:p>
    <w:p w:rsidR="00571624" w:rsidRPr="00C35875" w:rsidRDefault="00571624" w:rsidP="00571624">
      <w:pPr>
        <w:suppressAutoHyphens/>
        <w:rPr>
          <w:rFonts w:ascii="Times New Roman" w:hAnsi="Times New Roman"/>
        </w:rPr>
      </w:pPr>
      <w:r w:rsidRPr="00C35875">
        <w:rPr>
          <w:rFonts w:ascii="Times New Roman" w:hAnsi="Times New Roman"/>
        </w:rPr>
        <w:t xml:space="preserve">6. </w:t>
      </w:r>
      <w:proofErr w:type="gramStart"/>
      <w:r w:rsidRPr="00C35875">
        <w:rPr>
          <w:rFonts w:ascii="Times New Roman" w:hAnsi="Times New Roman"/>
        </w:rPr>
        <w:t>Контроль за</w:t>
      </w:r>
      <w:proofErr w:type="gramEnd"/>
      <w:r w:rsidRPr="00C35875">
        <w:rPr>
          <w:rFonts w:ascii="Times New Roman" w:hAnsi="Times New Roman"/>
        </w:rPr>
        <w:t xml:space="preserve"> выполнением постановления возложить на заместителя главы администрации города Югорска Т. И. </w:t>
      </w:r>
      <w:proofErr w:type="spellStart"/>
      <w:r w:rsidRPr="00C35875">
        <w:rPr>
          <w:rFonts w:ascii="Times New Roman" w:hAnsi="Times New Roman"/>
        </w:rPr>
        <w:t>Долгодворову</w:t>
      </w:r>
      <w:proofErr w:type="spellEnd"/>
      <w:r w:rsidRPr="00C35875">
        <w:rPr>
          <w:rFonts w:ascii="Times New Roman" w:hAnsi="Times New Roman"/>
        </w:rPr>
        <w:t>.</w:t>
      </w:r>
    </w:p>
    <w:p w:rsidR="00571624" w:rsidRPr="00C35875" w:rsidRDefault="00571624" w:rsidP="00571624">
      <w:pPr>
        <w:suppressAutoHyphens/>
        <w:rPr>
          <w:rFonts w:ascii="Times New Roman" w:hAnsi="Times New Roman"/>
        </w:rPr>
      </w:pPr>
    </w:p>
    <w:p w:rsidR="00571624" w:rsidRPr="00C35875" w:rsidRDefault="00571624" w:rsidP="00571624">
      <w:pPr>
        <w:suppressAutoHyphens/>
        <w:rPr>
          <w:rFonts w:ascii="Times New Roman" w:hAnsi="Times New Roman"/>
        </w:rPr>
      </w:pPr>
    </w:p>
    <w:p w:rsidR="00C35875" w:rsidRPr="00C35875" w:rsidRDefault="00571624" w:rsidP="00C35875">
      <w:pPr>
        <w:ind w:firstLine="0"/>
        <w:rPr>
          <w:rFonts w:ascii="Times New Roman" w:hAnsi="Times New Roman"/>
          <w:bCs/>
          <w:kern w:val="28"/>
        </w:rPr>
      </w:pPr>
      <w:r w:rsidRPr="00C35875">
        <w:rPr>
          <w:rFonts w:ascii="Times New Roman" w:hAnsi="Times New Roman"/>
          <w:bCs/>
          <w:kern w:val="28"/>
        </w:rPr>
        <w:t xml:space="preserve">Глава администрации </w:t>
      </w:r>
    </w:p>
    <w:p w:rsidR="00571624" w:rsidRPr="00C35875" w:rsidRDefault="00571624" w:rsidP="00C35875">
      <w:pPr>
        <w:ind w:firstLine="0"/>
        <w:rPr>
          <w:rFonts w:ascii="Times New Roman" w:hAnsi="Times New Roman"/>
          <w:bCs/>
          <w:kern w:val="28"/>
        </w:rPr>
      </w:pPr>
      <w:r w:rsidRPr="00C35875">
        <w:rPr>
          <w:rFonts w:ascii="Times New Roman" w:hAnsi="Times New Roman"/>
          <w:bCs/>
          <w:kern w:val="28"/>
        </w:rPr>
        <w:t xml:space="preserve">города Югорска </w:t>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Pr="00C35875">
        <w:rPr>
          <w:rFonts w:ascii="Times New Roman" w:hAnsi="Times New Roman"/>
          <w:bCs/>
          <w:kern w:val="28"/>
        </w:rPr>
        <w:tab/>
      </w:r>
      <w:r w:rsidR="00C35875" w:rsidRPr="00C35875">
        <w:rPr>
          <w:rFonts w:ascii="Times New Roman" w:hAnsi="Times New Roman"/>
          <w:bCs/>
          <w:kern w:val="28"/>
        </w:rPr>
        <w:t xml:space="preserve">                                  </w:t>
      </w:r>
      <w:r w:rsidRPr="00C35875">
        <w:rPr>
          <w:rFonts w:ascii="Times New Roman" w:hAnsi="Times New Roman"/>
          <w:bCs/>
          <w:kern w:val="28"/>
        </w:rPr>
        <w:tab/>
      </w:r>
      <w:r w:rsidRPr="00C35875">
        <w:rPr>
          <w:rFonts w:ascii="Times New Roman" w:hAnsi="Times New Roman"/>
          <w:bCs/>
          <w:kern w:val="28"/>
        </w:rPr>
        <w:tab/>
        <w:t xml:space="preserve">М.И. </w:t>
      </w:r>
      <w:proofErr w:type="spellStart"/>
      <w:r w:rsidRPr="00C35875">
        <w:rPr>
          <w:rFonts w:ascii="Times New Roman" w:hAnsi="Times New Roman"/>
          <w:bCs/>
          <w:kern w:val="28"/>
        </w:rPr>
        <w:t>Бодак</w:t>
      </w:r>
      <w:proofErr w:type="spellEnd"/>
    </w:p>
    <w:p w:rsidR="00571624" w:rsidRPr="00C35875" w:rsidRDefault="00571624" w:rsidP="00C35875">
      <w:pPr>
        <w:ind w:firstLine="0"/>
        <w:rPr>
          <w:rFonts w:ascii="Times New Roman" w:hAnsi="Times New Roman"/>
          <w:b/>
        </w:rPr>
      </w:pPr>
    </w:p>
    <w:p w:rsidR="00571624" w:rsidRPr="00C35875" w:rsidRDefault="00571624" w:rsidP="00C35875">
      <w:pPr>
        <w:ind w:firstLine="0"/>
        <w:rPr>
          <w:rFonts w:ascii="Times New Roman" w:hAnsi="Times New Roman"/>
        </w:rPr>
      </w:pPr>
      <w:r w:rsidRPr="00C35875">
        <w:rPr>
          <w:rFonts w:ascii="Times New Roman" w:hAnsi="Times New Roman"/>
        </w:rPr>
        <w:br w:type="page"/>
      </w: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lastRenderedPageBreak/>
        <w:t xml:space="preserve">«Приложение </w:t>
      </w: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t xml:space="preserve">к постановлению </w:t>
      </w: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t xml:space="preserve">администрации города Югорска </w:t>
      </w: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t>от 31.10.2013 № 3277</w:t>
      </w:r>
    </w:p>
    <w:p w:rsidR="00571624" w:rsidRPr="00C35875" w:rsidRDefault="00571624" w:rsidP="00571624">
      <w:pPr>
        <w:widowControl w:val="0"/>
        <w:rPr>
          <w:rFonts w:ascii="Times New Roman" w:hAnsi="Times New Roman"/>
        </w:rPr>
      </w:pPr>
    </w:p>
    <w:p w:rsidR="00571624" w:rsidRPr="00C35875" w:rsidRDefault="00571624" w:rsidP="00571624">
      <w:pPr>
        <w:ind w:firstLine="0"/>
        <w:jc w:val="center"/>
        <w:outlineLvl w:val="0"/>
        <w:rPr>
          <w:rFonts w:ascii="Times New Roman" w:eastAsia="Arial" w:hAnsi="Times New Roman"/>
          <w:b/>
          <w:bCs/>
          <w:kern w:val="32"/>
        </w:rPr>
      </w:pPr>
      <w:r w:rsidRPr="00C35875">
        <w:rPr>
          <w:rFonts w:ascii="Times New Roman" w:eastAsia="Arial" w:hAnsi="Times New Roman"/>
          <w:b/>
          <w:bCs/>
          <w:kern w:val="32"/>
        </w:rPr>
        <w:t>Муниципальная программа города Югорска</w:t>
      </w:r>
    </w:p>
    <w:p w:rsidR="00571624" w:rsidRPr="00C35875" w:rsidRDefault="00571624" w:rsidP="00571624">
      <w:pPr>
        <w:ind w:firstLine="0"/>
        <w:jc w:val="center"/>
        <w:outlineLvl w:val="0"/>
        <w:rPr>
          <w:rFonts w:ascii="Times New Roman" w:eastAsia="Arial" w:hAnsi="Times New Roman"/>
          <w:b/>
          <w:bCs/>
          <w:kern w:val="32"/>
        </w:rPr>
      </w:pPr>
      <w:r w:rsidRPr="00C35875">
        <w:rPr>
          <w:rFonts w:ascii="Times New Roman" w:eastAsia="Arial" w:hAnsi="Times New Roman"/>
          <w:b/>
          <w:bCs/>
          <w:kern w:val="32"/>
        </w:rPr>
        <w:t>«Дополнительные меры социальной поддержки и социальной помощи отдельным категориям граждан города Югорска на 2014 — 2020 годы» »</w:t>
      </w:r>
    </w:p>
    <w:p w:rsidR="00571624" w:rsidRPr="00C35875" w:rsidRDefault="00571624" w:rsidP="00571624">
      <w:pPr>
        <w:jc w:val="center"/>
        <w:rPr>
          <w:rFonts w:ascii="Times New Roman" w:eastAsia="Arial" w:hAnsi="Times New Roman"/>
        </w:rPr>
      </w:pPr>
      <w:r w:rsidRPr="00C35875">
        <w:rPr>
          <w:rFonts w:ascii="Times New Roman" w:eastAsia="Arial" w:hAnsi="Times New Roman"/>
        </w:rPr>
        <w:t>(далее – муниципальная программа)</w:t>
      </w:r>
    </w:p>
    <w:p w:rsidR="00571624" w:rsidRPr="00C35875" w:rsidRDefault="00571624" w:rsidP="00571624">
      <w:pPr>
        <w:jc w:val="center"/>
        <w:outlineLvl w:val="0"/>
        <w:rPr>
          <w:rFonts w:ascii="Times New Roman" w:eastAsia="Arial" w:hAnsi="Times New Roman"/>
          <w:b/>
          <w:bCs/>
          <w:kern w:val="32"/>
        </w:rPr>
      </w:pPr>
      <w:r w:rsidRPr="00C35875">
        <w:rPr>
          <w:rFonts w:ascii="Times New Roman" w:eastAsia="Arial" w:hAnsi="Times New Roman"/>
          <w:b/>
          <w:bCs/>
          <w:kern w:val="32"/>
        </w:rPr>
        <w:t>Паспорт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6673"/>
      </w:tblGrid>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Наименование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Дополнительные меры социальной поддержки и социальной помощи отдельным категориям граждан города Югорска на 2014 — 2020 годы</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Дата утверждения муниципальной программы</w:t>
            </w:r>
          </w:p>
          <w:p w:rsidR="00436E66" w:rsidRPr="00C35875" w:rsidRDefault="00436E66" w:rsidP="00436E66">
            <w:pPr>
              <w:ind w:firstLine="0"/>
              <w:rPr>
                <w:rFonts w:ascii="Times New Roman" w:hAnsi="Times New Roman"/>
              </w:rPr>
            </w:pPr>
            <w:proofErr w:type="gramStart"/>
            <w:r w:rsidRPr="00C35875">
              <w:rPr>
                <w:rFonts w:ascii="Times New Roman" w:hAnsi="Times New Roman"/>
              </w:rPr>
              <w:t>(наименование и номер соответствующего</w:t>
            </w:r>
            <w:proofErr w:type="gramEnd"/>
          </w:p>
          <w:p w:rsidR="00436E66" w:rsidRPr="00C35875" w:rsidRDefault="00436E66" w:rsidP="00436E66">
            <w:pPr>
              <w:ind w:firstLine="0"/>
              <w:rPr>
                <w:rFonts w:ascii="Times New Roman" w:hAnsi="Times New Roman"/>
              </w:rPr>
            </w:pPr>
            <w:r w:rsidRPr="00C35875">
              <w:rPr>
                <w:rFonts w:ascii="Times New Roman" w:hAnsi="Times New Roman"/>
              </w:rPr>
              <w:t>муниципального правового акта)</w:t>
            </w:r>
            <w:r w:rsidRPr="00C35875">
              <w:rPr>
                <w:rFonts w:ascii="Times New Roman" w:hAnsi="Times New Roman"/>
                <w:vertAlign w:val="superscript"/>
              </w:rPr>
              <w:t>1</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Постановление администрации города Югорска </w:t>
            </w:r>
            <w:hyperlink r:id="rId34" w:tooltip="постановление от 31.10.2013 0:00:00 №3277 Администрация г. Югорска&#10;&#10;О муниципальной программе города Югорска " w:history="1">
              <w:r w:rsidRPr="00C35875">
                <w:rPr>
                  <w:rFonts w:ascii="Times New Roman" w:hAnsi="Times New Roman"/>
                  <w:bCs/>
                  <w:kern w:val="28"/>
                </w:rPr>
                <w:t>от 31.10.2013 № 3277</w:t>
              </w:r>
            </w:hyperlink>
            <w:r w:rsidRPr="00C35875">
              <w:rPr>
                <w:rFonts w:ascii="Times New Roman" w:hAnsi="Times New Roman"/>
              </w:rPr>
              <w:t xml:space="preserve"> «О муниципальной программе  города Югорска «Дополнительные меры социальной поддержки и социальной помощи отдельным категориям граждан города Югорска на 2014 — 2020 годы»</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spacing w:line="276" w:lineRule="auto"/>
              <w:ind w:firstLine="0"/>
              <w:rPr>
                <w:rFonts w:ascii="Times New Roman" w:hAnsi="Times New Roman"/>
                <w:lang w:eastAsia="en-US"/>
              </w:rPr>
            </w:pPr>
            <w:r w:rsidRPr="00C35875">
              <w:rPr>
                <w:rFonts w:ascii="Times New Roman" w:hAnsi="Times New Roman"/>
                <w:lang w:eastAsia="en-US"/>
              </w:rPr>
              <w:t>Ответственный исполнитель муниципальной  программы</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spacing w:line="276" w:lineRule="auto"/>
              <w:ind w:firstLine="0"/>
              <w:rPr>
                <w:rFonts w:ascii="Times New Roman" w:hAnsi="Times New Roman"/>
                <w:lang w:eastAsia="en-US"/>
              </w:rPr>
            </w:pPr>
            <w:r w:rsidRPr="00C35875">
              <w:rPr>
                <w:rFonts w:ascii="Times New Roman" w:hAnsi="Times New Roman"/>
                <w:lang w:eastAsia="en-US"/>
              </w:rPr>
              <w:t>Управление социальной политики администрации города Югорска</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Соисполнители муниципальной программы</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Управление бухгалтерского учета и отчетности администрации города Югорска</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Цели муниципальной программы</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eastAsia="Lucida Sans Unicode" w:hAnsi="Times New Roman"/>
                <w:bCs/>
                <w:kern w:val="3"/>
                <w:lang w:eastAsia="en-US" w:bidi="en-US"/>
              </w:rPr>
              <w:t xml:space="preserve">Сохранение достигнутого за последние годы </w:t>
            </w:r>
            <w:proofErr w:type="gramStart"/>
            <w:r w:rsidRPr="00C35875">
              <w:rPr>
                <w:rFonts w:ascii="Times New Roman" w:eastAsia="Lucida Sans Unicode" w:hAnsi="Times New Roman"/>
                <w:bCs/>
                <w:kern w:val="3"/>
                <w:lang w:eastAsia="en-US" w:bidi="en-US"/>
              </w:rPr>
              <w:t>уровня социальной поддержки отдельных категорий граждан города</w:t>
            </w:r>
            <w:proofErr w:type="gramEnd"/>
            <w:r w:rsidRPr="00C35875">
              <w:rPr>
                <w:rFonts w:ascii="Times New Roman" w:eastAsia="Lucida Sans Unicode" w:hAnsi="Times New Roman"/>
                <w:bCs/>
                <w:kern w:val="3"/>
                <w:lang w:eastAsia="en-US" w:bidi="en-US"/>
              </w:rPr>
              <w:t xml:space="preserve"> Югорска, создание условий для поддержания стабильного качества жизни отдельных категорий граждан, проживающих в городе Югорске, путем оказания социальной поддержки и социальной помощи за счет средств бюджета города Югорска</w:t>
            </w:r>
          </w:p>
        </w:tc>
      </w:tr>
      <w:tr w:rsidR="00436E66" w:rsidRPr="00C35875" w:rsidTr="00761942">
        <w:trPr>
          <w:trHeight w:val="283"/>
        </w:trPr>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Задачи муниципальной программы</w:t>
            </w:r>
          </w:p>
        </w:tc>
        <w:tc>
          <w:tcPr>
            <w:tcW w:w="6673" w:type="dxa"/>
            <w:tcBorders>
              <w:top w:val="single" w:sz="4" w:space="0" w:color="auto"/>
              <w:left w:val="single" w:sz="4" w:space="0" w:color="auto"/>
              <w:bottom w:val="single" w:sz="4" w:space="0" w:color="auto"/>
              <w:right w:val="single" w:sz="4" w:space="0" w:color="auto"/>
            </w:tcBorders>
          </w:tcPr>
          <w:p w:rsidR="00436E66" w:rsidRPr="00C35875" w:rsidRDefault="00436E66" w:rsidP="00436E66">
            <w:pPr>
              <w:ind w:firstLine="0"/>
              <w:rPr>
                <w:rFonts w:ascii="Times New Roman" w:hAnsi="Times New Roman"/>
              </w:rPr>
            </w:pPr>
            <w:r w:rsidRPr="00C35875">
              <w:rPr>
                <w:rFonts w:ascii="Times New Roman" w:hAnsi="Times New Roman"/>
              </w:rPr>
              <w:t>Задача 1. Социальная поддержка граждан инвалидов, граждан пожилого возраста, граждан, попавших в трудную жизненную ситуацию или чрезвычайную ситуацию.</w:t>
            </w:r>
          </w:p>
          <w:p w:rsidR="00436E66" w:rsidRPr="00C35875" w:rsidRDefault="00436E66" w:rsidP="00436E66">
            <w:pPr>
              <w:ind w:firstLine="0"/>
              <w:rPr>
                <w:rFonts w:ascii="Times New Roman" w:eastAsia="Times New Roman CYR" w:hAnsi="Times New Roman"/>
              </w:rPr>
            </w:pPr>
            <w:r w:rsidRPr="00C35875">
              <w:rPr>
                <w:rFonts w:ascii="Times New Roman" w:eastAsia="Times New Roman CYR" w:hAnsi="Times New Roman"/>
              </w:rPr>
              <w:t>Задача 2. Социальная поддержка  граждан, удостоенных звания «Почетный гражданин города Югорска».</w:t>
            </w:r>
          </w:p>
          <w:p w:rsidR="00436E66" w:rsidRPr="00C35875" w:rsidRDefault="00436E66" w:rsidP="00436E66">
            <w:pPr>
              <w:ind w:firstLine="0"/>
              <w:rPr>
                <w:rFonts w:ascii="Times New Roman" w:eastAsia="Times New Roman CYR" w:hAnsi="Times New Roman"/>
              </w:rPr>
            </w:pPr>
            <w:r w:rsidRPr="00C35875">
              <w:rPr>
                <w:rFonts w:ascii="Times New Roman" w:eastAsia="Times New Roman CYR" w:hAnsi="Times New Roman"/>
              </w:rPr>
              <w:t>Задача 3. Социальная поддержка граждан льготных категорий.</w:t>
            </w:r>
          </w:p>
          <w:p w:rsidR="00436E66" w:rsidRPr="00C35875" w:rsidRDefault="00436E66" w:rsidP="00436E66">
            <w:pPr>
              <w:ind w:firstLine="0"/>
              <w:rPr>
                <w:rFonts w:ascii="Times New Roman" w:hAnsi="Times New Roman"/>
              </w:rPr>
            </w:pP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Подпрограммы </w:t>
            </w:r>
          </w:p>
        </w:tc>
        <w:tc>
          <w:tcPr>
            <w:tcW w:w="6673" w:type="dxa"/>
            <w:tcBorders>
              <w:top w:val="single" w:sz="4" w:space="0" w:color="auto"/>
              <w:left w:val="single" w:sz="4" w:space="0" w:color="auto"/>
              <w:bottom w:val="single" w:sz="4" w:space="0" w:color="auto"/>
              <w:right w:val="single" w:sz="4" w:space="0" w:color="auto"/>
            </w:tcBorders>
          </w:tcPr>
          <w:p w:rsidR="00436E66" w:rsidRPr="00C35875" w:rsidRDefault="00436E66" w:rsidP="00436E66">
            <w:pPr>
              <w:ind w:firstLine="0"/>
              <w:rPr>
                <w:rFonts w:ascii="Times New Roman" w:hAnsi="Times New Roman"/>
              </w:rPr>
            </w:pP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tcPr>
          <w:p w:rsidR="00436E66" w:rsidRPr="00C35875" w:rsidRDefault="00436E66" w:rsidP="00436E66">
            <w:pPr>
              <w:ind w:firstLine="0"/>
              <w:rPr>
                <w:rFonts w:ascii="Times New Roman" w:hAnsi="Times New Roman"/>
              </w:rPr>
            </w:pPr>
            <w:r w:rsidRPr="00C35875">
              <w:rPr>
                <w:rFonts w:ascii="Times New Roman" w:hAnsi="Times New Roman"/>
              </w:rPr>
              <w:t xml:space="preserve">Целевые показатели муниципальной программы </w:t>
            </w:r>
          </w:p>
          <w:p w:rsidR="00436E66" w:rsidRPr="00C35875" w:rsidRDefault="00436E66" w:rsidP="00436E66">
            <w:pPr>
              <w:ind w:firstLine="0"/>
              <w:rPr>
                <w:rFonts w:ascii="Times New Roman" w:hAnsi="Times New Roman"/>
              </w:rPr>
            </w:pP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граждан из числа первопроходцев, старожил города, получивших выплату ко Дню города Югорска, от числа зарегистрированных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Увеличение количества пенсионеров - юбиляров, получивших выплату ко дню рождения,  с 40 до 55 человек.</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граждан, получивших выплату на организацию похорон ветеранов ВОВ, Почетных граждан города Югорска, от числа обратившихся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инвалидов, получивших выплату к Декаде инвалидов, от числа обратившихся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граждан, удостоенных звания «Почетный гражданин города Югорска», получивших выплаты, от числа обратившихся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граждан льготной категории, оформивших подписку на газету «Югорский вестник», от числа обратившихся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lastRenderedPageBreak/>
              <w:t>Сохранение доли детей из семей социально незащищенных категорий, получивших новогодние подарки, от числа обратившихся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Увеличение количества граждан льготных категорий, получивших компенсацию на проведение газификации жилых помещений, с 1 до 3 человек.</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Увеличение количества граждан льготных категорий, получивших компенсацию проезда к месту лечения и обратно, со100 до 135  человек.</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граждан, получающих выплату в соответствии со ст. 24 Федерального закона от 02.03.2007 № 25-ФЗ «О муниципальной службе в Российской Федерации» на уровне 100%.</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 xml:space="preserve">Увеличение </w:t>
            </w:r>
            <w:proofErr w:type="gramStart"/>
            <w:r w:rsidRPr="00C35875">
              <w:rPr>
                <w:rFonts w:ascii="Times New Roman" w:eastAsia="Arial" w:hAnsi="Times New Roman"/>
                <w:kern w:val="2"/>
              </w:rPr>
              <w:t>количества приглашенных врачей специалистов государственных учреждений здравоохранения города</w:t>
            </w:r>
            <w:proofErr w:type="gramEnd"/>
            <w:r w:rsidRPr="00C35875">
              <w:rPr>
                <w:rFonts w:ascii="Times New Roman" w:eastAsia="Arial" w:hAnsi="Times New Roman"/>
                <w:kern w:val="2"/>
              </w:rPr>
              <w:t xml:space="preserve"> Югорска, получивших компенсацию расходов на оплату стоимости найма жилых помещений с 0 до 13 человек.</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Увеличение  доли граждан, получивших материальную помощь до 95% от числа обратившихся за оказанием единовременной материальной помощи.</w:t>
            </w:r>
          </w:p>
          <w:p w:rsidR="00436E66" w:rsidRPr="00C35875" w:rsidRDefault="00436E66" w:rsidP="00436E66">
            <w:pPr>
              <w:ind w:firstLine="0"/>
              <w:rPr>
                <w:rFonts w:ascii="Times New Roman" w:eastAsia="Arial" w:hAnsi="Times New Roman"/>
                <w:kern w:val="2"/>
              </w:rPr>
            </w:pPr>
            <w:r w:rsidRPr="00C35875">
              <w:rPr>
                <w:rFonts w:ascii="Times New Roman" w:eastAsia="Arial" w:hAnsi="Times New Roman"/>
                <w:kern w:val="2"/>
              </w:rPr>
              <w:t>Сохранение доли учащихся муниципальных бюджетных общеобразовательных учреждений, из малообеспеченных семей, получивших компенсацию проезда городским автотранспортом, от числа обратившихся на уровне 100%</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lastRenderedPageBreak/>
              <w:t>Сроки реализации муниципальной программы</w:t>
            </w:r>
          </w:p>
        </w:tc>
        <w:tc>
          <w:tcPr>
            <w:tcW w:w="6673"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2014-2020 годы</w:t>
            </w:r>
          </w:p>
        </w:tc>
      </w:tr>
      <w:tr w:rsidR="00436E66" w:rsidRPr="00C35875" w:rsidTr="00761942">
        <w:tc>
          <w:tcPr>
            <w:tcW w:w="3250"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spacing w:line="276" w:lineRule="auto"/>
              <w:ind w:firstLine="0"/>
              <w:jc w:val="left"/>
              <w:rPr>
                <w:rFonts w:ascii="Times New Roman" w:eastAsia="Calibri" w:hAnsi="Times New Roman"/>
                <w:lang w:eastAsia="en-US"/>
              </w:rPr>
            </w:pPr>
            <w:r w:rsidRPr="00C35875">
              <w:rPr>
                <w:rFonts w:ascii="Times New Roman" w:hAnsi="Times New Roman"/>
                <w:lang w:eastAsia="en-US"/>
              </w:rPr>
              <w:t>Финансовое обеспечение муниципальной программы</w:t>
            </w:r>
          </w:p>
        </w:tc>
        <w:tc>
          <w:tcPr>
            <w:tcW w:w="6673" w:type="dxa"/>
            <w:tcBorders>
              <w:top w:val="single" w:sz="4" w:space="0" w:color="auto"/>
              <w:left w:val="single" w:sz="4" w:space="0" w:color="auto"/>
              <w:bottom w:val="single" w:sz="4" w:space="0" w:color="auto"/>
              <w:right w:val="single" w:sz="4" w:space="0" w:color="auto"/>
            </w:tcBorders>
            <w:hideMark/>
          </w:tcPr>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87248,79 тыс. рублей из местного бюджета,</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в том числе по годам:</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2014 год – 12 029,0 тыс. рублей;</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2015 год – 11 314,5 тыс. рублей;</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2016 год – 15 232,95 тыс. рублей;</w:t>
            </w:r>
          </w:p>
          <w:p w:rsidR="00461331" w:rsidRPr="00461331" w:rsidRDefault="00461331" w:rsidP="00461331">
            <w:pPr>
              <w:widowControl w:val="0"/>
              <w:suppressAutoHyphens/>
              <w:spacing w:line="276" w:lineRule="auto"/>
              <w:ind w:firstLine="0"/>
              <w:rPr>
                <w:rFonts w:ascii="Times New Roman" w:eastAsia="Calibri" w:hAnsi="Times New Roman" w:cs="Arial"/>
                <w:color w:val="FF0000"/>
                <w:kern w:val="1"/>
                <w:lang w:eastAsia="en-US"/>
              </w:rPr>
            </w:pPr>
            <w:r w:rsidRPr="00461331">
              <w:rPr>
                <w:rFonts w:ascii="Times New Roman" w:eastAsia="Calibri" w:hAnsi="Times New Roman" w:cs="Arial"/>
                <w:kern w:val="1"/>
                <w:lang w:eastAsia="en-US"/>
              </w:rPr>
              <w:t>2017 год – 12 635,58 тыс. рублей;</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2018 год – 12036,76 тыс. рублей;</w:t>
            </w:r>
          </w:p>
          <w:p w:rsidR="00461331" w:rsidRPr="00461331" w:rsidRDefault="00461331" w:rsidP="00461331">
            <w:pPr>
              <w:widowControl w:val="0"/>
              <w:suppressAutoHyphens/>
              <w:spacing w:line="276" w:lineRule="auto"/>
              <w:ind w:firstLine="0"/>
              <w:rPr>
                <w:rFonts w:ascii="Times New Roman" w:eastAsia="Calibri" w:hAnsi="Times New Roman" w:cs="Arial"/>
                <w:kern w:val="1"/>
                <w:lang w:eastAsia="en-US"/>
              </w:rPr>
            </w:pPr>
            <w:r w:rsidRPr="00461331">
              <w:rPr>
                <w:rFonts w:ascii="Times New Roman" w:eastAsia="Calibri" w:hAnsi="Times New Roman" w:cs="Arial"/>
                <w:kern w:val="1"/>
                <w:lang w:eastAsia="en-US"/>
              </w:rPr>
              <w:t>2019 год –12 000,00 тыс. рублей;</w:t>
            </w:r>
          </w:p>
          <w:p w:rsidR="00436E66" w:rsidRPr="00C35875" w:rsidRDefault="00461331" w:rsidP="00461331">
            <w:pPr>
              <w:spacing w:line="276" w:lineRule="auto"/>
              <w:ind w:firstLine="0"/>
              <w:rPr>
                <w:rFonts w:ascii="Times New Roman" w:eastAsia="Calibri" w:hAnsi="Times New Roman"/>
                <w:lang w:eastAsia="en-US"/>
              </w:rPr>
            </w:pPr>
            <w:r w:rsidRPr="00461331">
              <w:rPr>
                <w:rFonts w:ascii="Times New Roman" w:eastAsia="Calibri" w:hAnsi="Times New Roman" w:cs="Arial"/>
                <w:kern w:val="1"/>
                <w:lang w:eastAsia="en-US"/>
              </w:rPr>
              <w:t>2020 год – 12 000,00 тыс. рублей.</w:t>
            </w:r>
            <w:r w:rsidRPr="00461331">
              <w:rPr>
                <w:rFonts w:ascii="Times New Roman" w:eastAsia="Calibri" w:hAnsi="Times New Roman" w:cs="Arial"/>
                <w:kern w:val="1"/>
                <w:lang w:eastAsia="en-US"/>
              </w:rPr>
              <w:tab/>
            </w:r>
          </w:p>
        </w:tc>
      </w:tr>
    </w:tbl>
    <w:p w:rsidR="00571624" w:rsidRPr="00C35875" w:rsidRDefault="00571624" w:rsidP="00571624">
      <w:pPr>
        <w:widowControl w:val="0"/>
        <w:autoSpaceDE w:val="0"/>
        <w:rPr>
          <w:rFonts w:ascii="Times New Roman" w:eastAsia="Arial" w:hAnsi="Times New Roman"/>
        </w:rPr>
      </w:pPr>
    </w:p>
    <w:p w:rsidR="00571624" w:rsidRPr="00C35875" w:rsidRDefault="00571624" w:rsidP="00571624">
      <w:pPr>
        <w:jc w:val="center"/>
        <w:outlineLvl w:val="1"/>
        <w:rPr>
          <w:rFonts w:ascii="Times New Roman" w:hAnsi="Times New Roman"/>
          <w:b/>
          <w:bCs/>
          <w:iCs/>
        </w:rPr>
      </w:pPr>
      <w:r w:rsidRPr="00C35875">
        <w:rPr>
          <w:rFonts w:ascii="Times New Roman" w:hAnsi="Times New Roman"/>
          <w:b/>
          <w:bCs/>
          <w:iCs/>
        </w:rPr>
        <w:br w:type="page"/>
      </w:r>
      <w:r w:rsidRPr="00C35875">
        <w:rPr>
          <w:rFonts w:ascii="Times New Roman" w:hAnsi="Times New Roman"/>
          <w:b/>
          <w:bCs/>
          <w:iCs/>
        </w:rPr>
        <w:lastRenderedPageBreak/>
        <w:t xml:space="preserve">Раздел 1. Характеристика текущего состояния </w:t>
      </w:r>
    </w:p>
    <w:p w:rsidR="00571624" w:rsidRPr="00C35875" w:rsidRDefault="00571624" w:rsidP="00571624">
      <w:pPr>
        <w:jc w:val="center"/>
        <w:outlineLvl w:val="1"/>
        <w:rPr>
          <w:rFonts w:ascii="Times New Roman" w:hAnsi="Times New Roman"/>
          <w:b/>
          <w:bCs/>
          <w:iCs/>
        </w:rPr>
      </w:pPr>
      <w:r w:rsidRPr="00C35875">
        <w:rPr>
          <w:rFonts w:ascii="Times New Roman" w:hAnsi="Times New Roman"/>
          <w:b/>
          <w:bCs/>
          <w:iCs/>
        </w:rPr>
        <w:t>сферы социально-экономического развития города Югорска</w:t>
      </w:r>
    </w:p>
    <w:p w:rsidR="00571624" w:rsidRPr="00C35875" w:rsidRDefault="00571624" w:rsidP="00571624">
      <w:pPr>
        <w:widowControl w:val="0"/>
        <w:autoSpaceDE w:val="0"/>
        <w:jc w:val="center"/>
        <w:rPr>
          <w:rFonts w:ascii="Times New Roman" w:eastAsia="Arial" w:hAnsi="Times New Roman"/>
        </w:rPr>
      </w:pPr>
    </w:p>
    <w:p w:rsidR="00571624" w:rsidRPr="00C35875" w:rsidRDefault="00571624" w:rsidP="00571624">
      <w:pPr>
        <w:rPr>
          <w:rFonts w:ascii="Times New Roman" w:eastAsia="Arial" w:hAnsi="Times New Roman"/>
        </w:rPr>
      </w:pPr>
      <w:r w:rsidRPr="00C35875">
        <w:rPr>
          <w:rFonts w:ascii="Times New Roman" w:eastAsia="Arial" w:hAnsi="Times New Roman"/>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Ханты-Мансийского автономного округа – Югры. </w:t>
      </w:r>
    </w:p>
    <w:p w:rsidR="00571624" w:rsidRPr="00C35875" w:rsidRDefault="00571624" w:rsidP="00571624">
      <w:pPr>
        <w:rPr>
          <w:rFonts w:ascii="Times New Roman" w:eastAsia="Arial" w:hAnsi="Times New Roman"/>
        </w:rPr>
      </w:pPr>
      <w:proofErr w:type="gramStart"/>
      <w:r w:rsidRPr="00C35875">
        <w:rPr>
          <w:rFonts w:ascii="Times New Roman" w:eastAsia="Arial" w:hAnsi="Times New Roman"/>
        </w:rPr>
        <w:t xml:space="preserve">Часть 5 статьи 20 Федерального закона </w:t>
      </w:r>
      <w:hyperlink r:id="rId3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C35875">
          <w:rPr>
            <w:rStyle w:val="ac"/>
            <w:rFonts w:ascii="Times New Roman" w:hAnsi="Times New Roman"/>
            <w:bCs/>
            <w:kern w:val="28"/>
          </w:rPr>
          <w:t>от 06.10.2003 № 131-ФЗ</w:t>
        </w:r>
      </w:hyperlink>
      <w:r w:rsidRPr="00C35875">
        <w:rPr>
          <w:rFonts w:ascii="Times New Roman" w:eastAsia="Arial" w:hAnsi="Times New Roman"/>
        </w:rPr>
        <w:t xml:space="preserve"> «Об общих принципах организации местного самоуправления в Российской Федерации»  позволяет органам местного самоуправления устанавливать дополнительные меры социальной поддержки и социальной помощи для отдельных категорий граждан за счет средств бюджета муниципального образования вне зависимости от наличия в федеральных законах положений, устанавливающих указанное право (за исключением финансовых средств, передаваемых местному бюджету на осуществление</w:t>
      </w:r>
      <w:proofErr w:type="gramEnd"/>
      <w:r w:rsidRPr="00C35875">
        <w:rPr>
          <w:rFonts w:ascii="Times New Roman" w:eastAsia="Arial" w:hAnsi="Times New Roman"/>
        </w:rPr>
        <w:t xml:space="preserve"> целевых расходов).</w:t>
      </w:r>
    </w:p>
    <w:p w:rsidR="00571624" w:rsidRPr="00C35875" w:rsidRDefault="00571624" w:rsidP="00571624">
      <w:pPr>
        <w:rPr>
          <w:rFonts w:ascii="Times New Roman" w:eastAsia="Arial" w:hAnsi="Times New Roman"/>
          <w:b/>
        </w:rPr>
      </w:pPr>
      <w:r w:rsidRPr="00C35875">
        <w:rPr>
          <w:rFonts w:ascii="Times New Roman" w:eastAsia="Arial" w:hAnsi="Times New Roman"/>
        </w:rPr>
        <w:t>Одним из важнейших направлений деятельности администрации города Югорска является оказание дополнительных мер социальной поддержки и социальной помощи отдельным категориям граждан города Югорска:</w:t>
      </w:r>
      <w:r w:rsidRPr="00C35875">
        <w:rPr>
          <w:rFonts w:ascii="Times New Roman" w:eastAsia="Arial" w:hAnsi="Times New Roman"/>
          <w:b/>
        </w:rPr>
        <w:t xml:space="preserve"> </w:t>
      </w:r>
    </w:p>
    <w:p w:rsidR="00571624" w:rsidRPr="00C35875" w:rsidRDefault="00571624" w:rsidP="00571624">
      <w:pPr>
        <w:rPr>
          <w:rFonts w:ascii="Times New Roman" w:eastAsia="Arial" w:hAnsi="Times New Roman"/>
        </w:rPr>
      </w:pPr>
      <w:r w:rsidRPr="00C35875">
        <w:rPr>
          <w:rFonts w:ascii="Times New Roman" w:eastAsia="Arial" w:hAnsi="Times New Roman"/>
        </w:rPr>
        <w:t>- гражданам пожилого возраста и инвалидам;</w:t>
      </w:r>
    </w:p>
    <w:p w:rsidR="00571624" w:rsidRPr="00C35875" w:rsidRDefault="00571624" w:rsidP="00571624">
      <w:pPr>
        <w:rPr>
          <w:rFonts w:ascii="Times New Roman" w:eastAsia="Arial" w:hAnsi="Times New Roman"/>
        </w:rPr>
      </w:pPr>
      <w:r w:rsidRPr="00C35875">
        <w:rPr>
          <w:rFonts w:ascii="Times New Roman" w:eastAsia="Arial" w:hAnsi="Times New Roman"/>
        </w:rPr>
        <w:t xml:space="preserve">- гражданам, удостоенным звания «Почетный гражданин города Югорска»; </w:t>
      </w:r>
    </w:p>
    <w:p w:rsidR="00571624" w:rsidRPr="00C35875" w:rsidRDefault="00571624" w:rsidP="00571624">
      <w:pPr>
        <w:rPr>
          <w:rFonts w:ascii="Times New Roman" w:eastAsia="Arial" w:hAnsi="Times New Roman"/>
        </w:rPr>
      </w:pPr>
      <w:r w:rsidRPr="00C35875">
        <w:rPr>
          <w:rFonts w:ascii="Times New Roman" w:eastAsia="Arial" w:hAnsi="Times New Roman"/>
        </w:rPr>
        <w:t xml:space="preserve">- гражданам, относящимся к социально незащищенным категориям населения, в том числе не имеющим право на меры государственной социальной поддержки в соответствие с федеральным законодательством  и законодательством Ханты — Мансийского автономного округа – Югры; </w:t>
      </w:r>
    </w:p>
    <w:p w:rsidR="00571624" w:rsidRPr="00C35875" w:rsidRDefault="00571624" w:rsidP="00571624">
      <w:pPr>
        <w:rPr>
          <w:rFonts w:ascii="Times New Roman" w:eastAsia="Arial" w:hAnsi="Times New Roman"/>
          <w:b/>
        </w:rPr>
      </w:pPr>
      <w:r w:rsidRPr="00C35875">
        <w:rPr>
          <w:rFonts w:ascii="Times New Roman" w:eastAsia="Arial" w:hAnsi="Times New Roman"/>
        </w:rPr>
        <w:t xml:space="preserve">- гражданам, попавшим в трудную жизненную ситуацию, </w:t>
      </w:r>
      <w:r w:rsidRPr="00C35875">
        <w:rPr>
          <w:rFonts w:ascii="Times New Roman" w:hAnsi="Times New Roman"/>
          <w:kern w:val="2"/>
        </w:rPr>
        <w:t>объективно нарушающую жизнедеятельность семьи или гражданина и  возникшую по независящим от них причинам, с которой они не могут справиться самостоятельно, используя все имеющиеся в их распоряжении возможности и средства.</w:t>
      </w:r>
      <w:r w:rsidRPr="00C35875">
        <w:rPr>
          <w:rFonts w:ascii="Times New Roman" w:eastAsia="Arial" w:hAnsi="Times New Roman"/>
          <w:b/>
        </w:rPr>
        <w:t xml:space="preserve"> </w:t>
      </w:r>
    </w:p>
    <w:p w:rsidR="00571624" w:rsidRPr="00C35875" w:rsidRDefault="00571624" w:rsidP="00571624">
      <w:pPr>
        <w:rPr>
          <w:rFonts w:ascii="Times New Roman" w:hAnsi="Times New Roman"/>
          <w:iCs/>
        </w:rPr>
      </w:pPr>
      <w:r w:rsidRPr="00C35875">
        <w:rPr>
          <w:rFonts w:ascii="Times New Roman" w:hAnsi="Times New Roman"/>
          <w:iCs/>
        </w:rPr>
        <w:t>Социальная поддержка граждан в городе Югорске  имеет целевой адресный характер, способствует повышению уровня и качества жизни населения города Югорска.</w:t>
      </w:r>
    </w:p>
    <w:p w:rsidR="00571624" w:rsidRPr="00C35875" w:rsidRDefault="00571624" w:rsidP="00571624">
      <w:pPr>
        <w:rPr>
          <w:rFonts w:ascii="Times New Roman" w:hAnsi="Times New Roman"/>
          <w:iCs/>
        </w:rPr>
      </w:pPr>
      <w:r w:rsidRPr="00C35875">
        <w:rPr>
          <w:rFonts w:ascii="Times New Roman" w:hAnsi="Times New Roman"/>
          <w:iCs/>
        </w:rPr>
        <w:t xml:space="preserve">В городе Югорске управлением социальной защиты населения и учреждениями социального обслуживания населения ежегодно предоставляются государственные меры социальной поддержки порядка 7 500 жителям города Югорска, 6 500 гражданам оказываются социальные услуги. </w:t>
      </w:r>
    </w:p>
    <w:p w:rsidR="00571624" w:rsidRPr="00C35875" w:rsidRDefault="00571624" w:rsidP="00571624">
      <w:pPr>
        <w:rPr>
          <w:rFonts w:ascii="Times New Roman" w:hAnsi="Times New Roman"/>
        </w:rPr>
      </w:pPr>
      <w:r w:rsidRPr="00C35875">
        <w:rPr>
          <w:rFonts w:ascii="Times New Roman" w:hAnsi="Times New Roman"/>
          <w:iCs/>
        </w:rPr>
        <w:t xml:space="preserve">Социальная поддержка граждан старшего поколения (тружеников тыла, ветеранов труда и лиц, приравненных к ним, реабилитированных лиц и лиц, пострадавших от политических репрессий, ветеранов труда) в соответствии с федеральным законодательством и законодательством автономного округа осуществляется при достижении пенсионного возраста. Предоставление гражданам старшего поколения, в том числе из числа названных категорий,  дополнительной социальной поддержки в форме денежной выплаты к юбилейной дате рождения,  компенсации расходов по газификации жилых помещений, стоимости подписки на городскую газету «Югорский вестник» </w:t>
      </w:r>
      <w:r w:rsidRPr="00C35875">
        <w:rPr>
          <w:rFonts w:ascii="Times New Roman" w:hAnsi="Times New Roman"/>
        </w:rPr>
        <w:t xml:space="preserve"> способствует  улучшению уровня жизни граждан пожилого возраста.</w:t>
      </w:r>
    </w:p>
    <w:p w:rsidR="00571624" w:rsidRPr="00C35875" w:rsidRDefault="00571624" w:rsidP="00571624">
      <w:pPr>
        <w:rPr>
          <w:rFonts w:ascii="Times New Roman" w:hAnsi="Times New Roman"/>
        </w:rPr>
      </w:pPr>
      <w:r w:rsidRPr="00C35875">
        <w:rPr>
          <w:rFonts w:ascii="Times New Roman" w:hAnsi="Times New Roman"/>
        </w:rPr>
        <w:t>Ряд мероприятий по предоставлению дополнительных мер по социальной поддержке отдельных категорий граждан города Югорска (Почетные граждане города Югорска, работники организаций, финансируемых за счет средств города Югорска, пенсионеры, вышедшие на пенсию из бюджетных организаций города Югорска)  предусмотрен нормативными правовыми актами города Югорска, а именно:</w:t>
      </w:r>
    </w:p>
    <w:p w:rsidR="00571624" w:rsidRPr="00C35875" w:rsidRDefault="00571624" w:rsidP="00571624">
      <w:pPr>
        <w:rPr>
          <w:rFonts w:ascii="Times New Roman" w:hAnsi="Times New Roman"/>
        </w:rPr>
      </w:pPr>
      <w:r w:rsidRPr="00C35875">
        <w:rPr>
          <w:rFonts w:ascii="Times New Roman" w:hAnsi="Times New Roman"/>
        </w:rPr>
        <w:t xml:space="preserve">- решением Думы города Югорска </w:t>
      </w:r>
      <w:hyperlink r:id="rId36" w:tooltip="решение от 27.06.2012 0:00:00 №54 Дума МО город Югорска&#10;&#10;Об утверждении в новой редакции Положения о книге " w:history="1">
        <w:r w:rsidRPr="00C35875">
          <w:rPr>
            <w:rStyle w:val="ac"/>
            <w:rFonts w:ascii="Times New Roman" w:hAnsi="Times New Roman"/>
            <w:bCs/>
            <w:kern w:val="28"/>
          </w:rPr>
          <w:t>от 27.06.2012 № 54</w:t>
        </w:r>
      </w:hyperlink>
      <w:r w:rsidRPr="00C35875">
        <w:rPr>
          <w:rFonts w:ascii="Times New Roman" w:hAnsi="Times New Roman"/>
        </w:rPr>
        <w:t xml:space="preserve"> «</w:t>
      </w:r>
      <w:r w:rsidRPr="00C35875">
        <w:rPr>
          <w:rFonts w:ascii="Times New Roman" w:eastAsia="Arial" w:hAnsi="Times New Roman"/>
        </w:rPr>
        <w:t>Об утверждении в новой редакции Положения о книге «Почета и памяти» города Югорска»</w:t>
      </w:r>
      <w:r w:rsidRPr="00C35875">
        <w:rPr>
          <w:rFonts w:ascii="Times New Roman" w:hAnsi="Times New Roman"/>
        </w:rPr>
        <w:t xml:space="preserve">; </w:t>
      </w:r>
    </w:p>
    <w:p w:rsidR="00571624" w:rsidRPr="00C35875" w:rsidRDefault="00571624" w:rsidP="00571624">
      <w:pPr>
        <w:rPr>
          <w:rFonts w:ascii="Times New Roman" w:hAnsi="Times New Roman"/>
        </w:rPr>
      </w:pPr>
      <w:r w:rsidRPr="00C35875">
        <w:rPr>
          <w:rFonts w:ascii="Times New Roman" w:hAnsi="Times New Roman"/>
        </w:rPr>
        <w:t xml:space="preserve">- решением Думы города Югорска </w:t>
      </w:r>
      <w:hyperlink r:id="rId37" w:tooltip="решение от 27.02.2014 0:00:00 №6 Дума МО город Югорска&#10;&#10;Об утверждении Положения о гарантиях и компенсациях для лиц, работающих в организациях, финансовое обеспечение которых осуществляется из бюджета города Югорска" w:history="1">
        <w:r w:rsidRPr="00C35875">
          <w:rPr>
            <w:rStyle w:val="ac"/>
            <w:rFonts w:ascii="Times New Roman" w:hAnsi="Times New Roman"/>
            <w:bCs/>
            <w:kern w:val="28"/>
          </w:rPr>
          <w:t>от 27.02.2014 № 6</w:t>
        </w:r>
      </w:hyperlink>
      <w:r w:rsidRPr="00C35875">
        <w:rPr>
          <w:rStyle w:val="ac"/>
          <w:rFonts w:ascii="Times New Roman" w:hAnsi="Times New Roman"/>
          <w:bCs/>
          <w:kern w:val="28"/>
        </w:rPr>
        <w:t xml:space="preserve"> </w:t>
      </w:r>
      <w:r w:rsidRPr="00C35875">
        <w:rPr>
          <w:rFonts w:ascii="Times New Roman" w:hAnsi="Times New Roman"/>
        </w:rPr>
        <w:t>«Об утверждении Положения о гарантиях и компенсациях для лиц, работающих в организациях, финансовое обеспечение которых осуществляется из бюджета города Югорска»;</w:t>
      </w:r>
    </w:p>
    <w:p w:rsidR="00571624" w:rsidRPr="00C35875" w:rsidRDefault="00571624" w:rsidP="00571624">
      <w:pPr>
        <w:rPr>
          <w:rFonts w:ascii="Times New Roman" w:hAnsi="Times New Roman"/>
        </w:rPr>
      </w:pPr>
      <w:r w:rsidRPr="00C35875">
        <w:rPr>
          <w:rFonts w:ascii="Times New Roman" w:hAnsi="Times New Roman"/>
        </w:rPr>
        <w:lastRenderedPageBreak/>
        <w:t>- Межотраслевым территориальным соглашением между администрацией города Югорска и профессиональными союзами бюджетной сферы муниципального образования городской округ – город Югорск на 2013 – 2015 годы.</w:t>
      </w:r>
    </w:p>
    <w:p w:rsidR="00571624" w:rsidRPr="00C35875" w:rsidRDefault="00571624" w:rsidP="00571624">
      <w:pPr>
        <w:rPr>
          <w:rFonts w:ascii="Times New Roman" w:hAnsi="Times New Roman"/>
        </w:rPr>
      </w:pPr>
      <w:proofErr w:type="gramStart"/>
      <w:r w:rsidRPr="00C35875">
        <w:rPr>
          <w:rFonts w:ascii="Times New Roman" w:hAnsi="Times New Roman"/>
        </w:rPr>
        <w:t xml:space="preserve">Численность получателей дополнительных мер государственной социальной помощи (единовременной помощи при возникновении экстремальной жизненной ситуации, единовременной помощи для выхода на </w:t>
      </w:r>
      <w:proofErr w:type="spellStart"/>
      <w:r w:rsidRPr="00C35875">
        <w:rPr>
          <w:rFonts w:ascii="Times New Roman" w:hAnsi="Times New Roman"/>
        </w:rPr>
        <w:t>самообеспечение</w:t>
      </w:r>
      <w:proofErr w:type="spellEnd"/>
      <w:r w:rsidRPr="00C35875">
        <w:rPr>
          <w:rFonts w:ascii="Times New Roman" w:hAnsi="Times New Roman"/>
        </w:rPr>
        <w:t xml:space="preserve">, срочной единовременной помощи) ежегодно сокращается, при этом доля малообеспеченного населения, обращающегося за единовременной помощью, в динамике трех лет увеличивается, что свидетельствует о наличии трудной жизненной ситуации, с которой граждане не могут справиться самостоятельно, являясь получателями гарантированных мер государственной социальной поддержки. </w:t>
      </w:r>
      <w:proofErr w:type="gramEnd"/>
    </w:p>
    <w:p w:rsidR="00571624" w:rsidRPr="00C35875" w:rsidRDefault="00571624" w:rsidP="00571624">
      <w:pPr>
        <w:rPr>
          <w:rFonts w:ascii="Times New Roman" w:hAnsi="Times New Roman"/>
        </w:rPr>
      </w:pPr>
      <w:r w:rsidRPr="00C35875">
        <w:rPr>
          <w:rFonts w:ascii="Times New Roman" w:hAnsi="Times New Roman"/>
        </w:rPr>
        <w:t xml:space="preserve">Несмотря на возможность получения мер государственной социальной поддержки, граждане, попавшие в трудную жизненную ситуацию, обращаются за оказанием материальной помощи в администрацию города Югорска. </w:t>
      </w:r>
      <w:proofErr w:type="gramStart"/>
      <w:r w:rsidRPr="00C35875">
        <w:rPr>
          <w:rFonts w:ascii="Times New Roman" w:hAnsi="Times New Roman"/>
        </w:rPr>
        <w:t xml:space="preserve">Ежегодно число обратившихся увеличивается: так за 9 месяцев 2015 года обратилось 24 человека/материальную помощь получили 22 человека (91,6%); в 2014 году за оказанием материальной помощи в связи с трудной жизненной ситуацией обратились 40 человек/оказана материальной помощи 36 человекам (90%). </w:t>
      </w:r>
      <w:proofErr w:type="gramEnd"/>
    </w:p>
    <w:p w:rsidR="00571624" w:rsidRPr="00C35875" w:rsidRDefault="00571624" w:rsidP="00571624">
      <w:pPr>
        <w:rPr>
          <w:rFonts w:ascii="Times New Roman" w:hAnsi="Times New Roman"/>
          <w:kern w:val="2"/>
        </w:rPr>
      </w:pPr>
      <w:r w:rsidRPr="00C35875">
        <w:rPr>
          <w:rFonts w:ascii="Times New Roman" w:hAnsi="Times New Roman"/>
          <w:kern w:val="2"/>
        </w:rPr>
        <w:t xml:space="preserve">Так, в период с 2014 по 2015 годы более 500 человек ежегодно получили денежные выплаты ко Дню города Югорска, более 90 неработающих пенсионеров получили выплату к юбилейной дате. В 2015 году 22 </w:t>
      </w:r>
      <w:proofErr w:type="gramStart"/>
      <w:r w:rsidRPr="00C35875">
        <w:rPr>
          <w:rFonts w:ascii="Times New Roman" w:hAnsi="Times New Roman"/>
          <w:kern w:val="2"/>
        </w:rPr>
        <w:t>Почетных</w:t>
      </w:r>
      <w:proofErr w:type="gramEnd"/>
      <w:r w:rsidRPr="00C35875">
        <w:rPr>
          <w:rFonts w:ascii="Times New Roman" w:hAnsi="Times New Roman"/>
          <w:kern w:val="2"/>
        </w:rPr>
        <w:t xml:space="preserve"> гражданина ежемесячно получали денежное вознаграждение в размере одного среднедушевого прожиточного минимума, установленного в Ханты-Мансийском автономном округе – Югре (2014 год – 22 человека). Кроме того, ежегодно </w:t>
      </w:r>
      <w:proofErr w:type="gramStart"/>
      <w:r w:rsidRPr="00C35875">
        <w:rPr>
          <w:rFonts w:ascii="Times New Roman" w:hAnsi="Times New Roman"/>
          <w:kern w:val="2"/>
        </w:rPr>
        <w:t>более тысячи  детей</w:t>
      </w:r>
      <w:proofErr w:type="gramEnd"/>
      <w:r w:rsidRPr="00C35875">
        <w:rPr>
          <w:rFonts w:ascii="Times New Roman" w:hAnsi="Times New Roman"/>
          <w:kern w:val="2"/>
        </w:rPr>
        <w:t xml:space="preserve"> из малообеспеченных семей получали новогодние подарки, а около 1500 человек из числа льготной категории оформили льготную подписку на городскую газету «Югорский вестник» со 100% или 50-процентной скидкой. </w:t>
      </w:r>
      <w:proofErr w:type="gramStart"/>
      <w:r w:rsidRPr="00C35875">
        <w:rPr>
          <w:rFonts w:ascii="Times New Roman" w:hAnsi="Times New Roman"/>
          <w:kern w:val="2"/>
        </w:rPr>
        <w:t>В 2014 года и за 10 месяцев 2015 года за оказанием материальной помощи в связи с трудной жизненной ситуацией и экстренной финансовой помощью обратилось 74 человека, по решению комиссии оказана материальная помощь гражданину в связи с трудной жизненной ситуацией - 87% от числа обратившихся, экстренная финансовая помощь в связи с чрезвычайной ситуацией – 21 человеку (100% от числа обратившихся).</w:t>
      </w:r>
      <w:proofErr w:type="gramEnd"/>
    </w:p>
    <w:p w:rsidR="00571624" w:rsidRPr="00C35875" w:rsidRDefault="00571624" w:rsidP="00571624">
      <w:pPr>
        <w:rPr>
          <w:rFonts w:ascii="Times New Roman" w:hAnsi="Times New Roman"/>
          <w:kern w:val="2"/>
        </w:rPr>
      </w:pPr>
      <w:r w:rsidRPr="00C35875">
        <w:rPr>
          <w:rFonts w:ascii="Times New Roman" w:hAnsi="Times New Roman"/>
          <w:kern w:val="2"/>
        </w:rPr>
        <w:t>Дальнейшая реализация мероприятий в рамках муниципальной программы позволит обеспечить преемственность в реализации ранее проводимой политики в области социальной поддержки граждан города Югорска и</w:t>
      </w:r>
      <w:r w:rsidRPr="00C35875">
        <w:rPr>
          <w:rFonts w:ascii="Times New Roman" w:eastAsia="Arial" w:hAnsi="Times New Roman"/>
          <w:b/>
        </w:rPr>
        <w:t xml:space="preserve"> </w:t>
      </w:r>
      <w:r w:rsidRPr="00C35875">
        <w:rPr>
          <w:rFonts w:ascii="Times New Roman" w:eastAsia="Arial" w:hAnsi="Times New Roman"/>
        </w:rPr>
        <w:t>с</w:t>
      </w:r>
      <w:r w:rsidRPr="00C35875">
        <w:rPr>
          <w:rFonts w:ascii="Times New Roman" w:eastAsia="Lucida Sans Unicode" w:hAnsi="Times New Roman"/>
          <w:color w:val="000000"/>
          <w:kern w:val="3"/>
          <w:lang w:eastAsia="en-US" w:bidi="en-US"/>
        </w:rPr>
        <w:t xml:space="preserve">охранение достигнутого за последние годы </w:t>
      </w:r>
      <w:proofErr w:type="gramStart"/>
      <w:r w:rsidRPr="00C35875">
        <w:rPr>
          <w:rFonts w:ascii="Times New Roman" w:eastAsia="Lucida Sans Unicode" w:hAnsi="Times New Roman"/>
          <w:color w:val="000000"/>
          <w:kern w:val="3"/>
          <w:lang w:eastAsia="en-US" w:bidi="en-US"/>
        </w:rPr>
        <w:t>уровня социальной поддержки отдельных категорий граждан города</w:t>
      </w:r>
      <w:proofErr w:type="gramEnd"/>
      <w:r w:rsidRPr="00C35875">
        <w:rPr>
          <w:rFonts w:ascii="Times New Roman" w:eastAsia="Lucida Sans Unicode" w:hAnsi="Times New Roman"/>
          <w:color w:val="000000"/>
          <w:kern w:val="3"/>
          <w:lang w:eastAsia="en-US" w:bidi="en-US"/>
        </w:rPr>
        <w:t xml:space="preserve"> Югорска</w:t>
      </w:r>
      <w:r w:rsidRPr="00C35875">
        <w:rPr>
          <w:rFonts w:ascii="Times New Roman" w:hAnsi="Times New Roman"/>
          <w:kern w:val="2"/>
        </w:rPr>
        <w:t>, социальной стабильности.</w:t>
      </w:r>
    </w:p>
    <w:p w:rsidR="00571624" w:rsidRPr="00C35875" w:rsidRDefault="00571624" w:rsidP="00571624">
      <w:pPr>
        <w:rPr>
          <w:rFonts w:ascii="Times New Roman" w:hAnsi="Times New Roman"/>
          <w:kern w:val="2"/>
        </w:rPr>
      </w:pPr>
      <w:r w:rsidRPr="00C35875">
        <w:rPr>
          <w:rFonts w:ascii="Times New Roman" w:hAnsi="Times New Roman"/>
          <w:kern w:val="2"/>
        </w:rPr>
        <w:t xml:space="preserve">Муниципальная программа необходима для усиления социальной защищенности и поддержки отдельных категорий граждан: пожилых людей, инвалидов и иных  социально незащищенных слоев населения, работников бюджетной сферы города Югорска, граждан, оказавшихся в трудной жизненной ситуации. Выполнение программных мероприятий позволит создать условия для поддержания стабильного </w:t>
      </w:r>
      <w:proofErr w:type="gramStart"/>
      <w:r w:rsidRPr="00C35875">
        <w:rPr>
          <w:rFonts w:ascii="Times New Roman" w:hAnsi="Times New Roman"/>
          <w:kern w:val="2"/>
        </w:rPr>
        <w:t>качества жизни отдельных категорий граждан города Югорска</w:t>
      </w:r>
      <w:proofErr w:type="gramEnd"/>
      <w:r w:rsidRPr="00C35875">
        <w:rPr>
          <w:rFonts w:ascii="Times New Roman" w:hAnsi="Times New Roman"/>
          <w:kern w:val="2"/>
        </w:rPr>
        <w:t xml:space="preserve"> путем оказания им социальной поддержки и социальной помощи за счет средств бюджета города Югорска.</w:t>
      </w:r>
    </w:p>
    <w:p w:rsidR="00571624" w:rsidRPr="00C35875" w:rsidRDefault="00571624" w:rsidP="00571624">
      <w:pPr>
        <w:rPr>
          <w:rFonts w:ascii="Times New Roman" w:hAnsi="Times New Roman"/>
          <w:b/>
        </w:rPr>
      </w:pPr>
      <w:r w:rsidRPr="00C35875">
        <w:rPr>
          <w:rFonts w:ascii="Times New Roman" w:hAnsi="Times New Roman"/>
        </w:rPr>
        <w:t xml:space="preserve">Реализация муниципальной программы позволит обеспечить эффективность </w:t>
      </w:r>
      <w:proofErr w:type="gramStart"/>
      <w:r w:rsidRPr="00C35875">
        <w:rPr>
          <w:rFonts w:ascii="Times New Roman" w:hAnsi="Times New Roman"/>
        </w:rPr>
        <w:t>расходования средств бюджета города Югорска</w:t>
      </w:r>
      <w:proofErr w:type="gramEnd"/>
      <w:r w:rsidRPr="00C35875">
        <w:rPr>
          <w:rFonts w:ascii="Times New Roman" w:hAnsi="Times New Roman"/>
        </w:rPr>
        <w:t xml:space="preserve"> и лучшую согласованность их объемов с достижением ожидаемых результатов.</w:t>
      </w:r>
    </w:p>
    <w:p w:rsidR="00571624" w:rsidRPr="00C35875" w:rsidRDefault="00571624" w:rsidP="00571624">
      <w:pPr>
        <w:widowControl w:val="0"/>
        <w:ind w:firstLine="709"/>
        <w:jc w:val="center"/>
        <w:rPr>
          <w:rFonts w:ascii="Times New Roman" w:hAnsi="Times New Roman"/>
          <w:b/>
        </w:rPr>
      </w:pPr>
    </w:p>
    <w:p w:rsidR="00571624" w:rsidRPr="00C35875" w:rsidRDefault="00571624" w:rsidP="00571624">
      <w:pPr>
        <w:jc w:val="center"/>
        <w:outlineLvl w:val="1"/>
        <w:rPr>
          <w:rFonts w:ascii="Times New Roman" w:hAnsi="Times New Roman"/>
          <w:b/>
          <w:bCs/>
          <w:iCs/>
        </w:rPr>
      </w:pPr>
      <w:r w:rsidRPr="00C35875">
        <w:rPr>
          <w:rFonts w:ascii="Times New Roman" w:hAnsi="Times New Roman"/>
          <w:b/>
          <w:bCs/>
          <w:iCs/>
        </w:rPr>
        <w:t>Раздел 2. Цель, задачи и показатели их достижения</w:t>
      </w:r>
    </w:p>
    <w:p w:rsidR="00571624" w:rsidRPr="00C35875" w:rsidRDefault="00571624" w:rsidP="00571624">
      <w:pPr>
        <w:widowControl w:val="0"/>
        <w:ind w:firstLine="709"/>
        <w:rPr>
          <w:rFonts w:ascii="Times New Roman" w:hAnsi="Times New Roman"/>
        </w:rPr>
      </w:pPr>
    </w:p>
    <w:p w:rsidR="00571624" w:rsidRPr="00C35875" w:rsidRDefault="00571624" w:rsidP="00571624">
      <w:pPr>
        <w:rPr>
          <w:rFonts w:ascii="Times New Roman" w:hAnsi="Times New Roman"/>
        </w:rPr>
      </w:pPr>
      <w:r w:rsidRPr="00C35875">
        <w:rPr>
          <w:rFonts w:ascii="Times New Roman" w:hAnsi="Times New Roman"/>
        </w:rPr>
        <w:t>Целью муниципальной программы является с</w:t>
      </w:r>
      <w:r w:rsidRPr="00C35875">
        <w:rPr>
          <w:rFonts w:ascii="Times New Roman" w:eastAsia="Lucida Sans Unicode" w:hAnsi="Times New Roman"/>
          <w:lang w:eastAsia="en-US" w:bidi="en-US"/>
        </w:rPr>
        <w:t xml:space="preserve">охранение достигнутого за последние годы </w:t>
      </w:r>
      <w:proofErr w:type="gramStart"/>
      <w:r w:rsidRPr="00C35875">
        <w:rPr>
          <w:rFonts w:ascii="Times New Roman" w:eastAsia="Lucida Sans Unicode" w:hAnsi="Times New Roman"/>
          <w:lang w:eastAsia="en-US" w:bidi="en-US"/>
        </w:rPr>
        <w:t>уровня социальной поддержки отдельных категорий граждан города</w:t>
      </w:r>
      <w:proofErr w:type="gramEnd"/>
      <w:r w:rsidRPr="00C35875">
        <w:rPr>
          <w:rFonts w:ascii="Times New Roman" w:eastAsia="Lucida Sans Unicode" w:hAnsi="Times New Roman"/>
          <w:lang w:eastAsia="en-US" w:bidi="en-US"/>
        </w:rPr>
        <w:t xml:space="preserve"> Югорска, создание условий для поддержания стабильного качества жизни отдельных категорий граждан, проживающих в городе Югорске, путем оказания социальной поддержки и социальной помощи за счет средств бюджета города Югорска.</w:t>
      </w:r>
    </w:p>
    <w:p w:rsidR="00571624" w:rsidRPr="00C35875" w:rsidRDefault="00571624" w:rsidP="00571624">
      <w:pPr>
        <w:rPr>
          <w:rFonts w:ascii="Times New Roman" w:hAnsi="Times New Roman"/>
        </w:rPr>
      </w:pPr>
      <w:r w:rsidRPr="00C35875">
        <w:rPr>
          <w:rFonts w:ascii="Times New Roman" w:hAnsi="Times New Roman"/>
        </w:rPr>
        <w:t xml:space="preserve">В соответствии с целью  определены задачи муниципальной программы: </w:t>
      </w:r>
    </w:p>
    <w:p w:rsidR="00571624" w:rsidRPr="00C35875" w:rsidRDefault="00571624" w:rsidP="00571624">
      <w:pPr>
        <w:rPr>
          <w:rFonts w:ascii="Times New Roman" w:hAnsi="Times New Roman"/>
        </w:rPr>
      </w:pPr>
      <w:r w:rsidRPr="00C35875">
        <w:rPr>
          <w:rFonts w:ascii="Times New Roman" w:hAnsi="Times New Roman"/>
        </w:rPr>
        <w:lastRenderedPageBreak/>
        <w:t>1. Социальная поддержка граждан инвалидов, граждан пожилого возраста, граждан, попавших в трудную жизненную ситуацию или чрезвычайную ситуацию.</w:t>
      </w:r>
    </w:p>
    <w:p w:rsidR="00571624" w:rsidRPr="00C35875" w:rsidRDefault="00571624" w:rsidP="00571624">
      <w:pPr>
        <w:rPr>
          <w:rFonts w:ascii="Times New Roman" w:eastAsia="Times New Roman CYR" w:hAnsi="Times New Roman"/>
        </w:rPr>
      </w:pPr>
      <w:r w:rsidRPr="00C35875">
        <w:rPr>
          <w:rFonts w:ascii="Times New Roman" w:eastAsia="Times New Roman CYR" w:hAnsi="Times New Roman"/>
        </w:rPr>
        <w:t>2. Социальная поддержка граждан, удостоенных звания «Почетный гражданин города Югорска».</w:t>
      </w:r>
    </w:p>
    <w:p w:rsidR="00571624" w:rsidRPr="00C35875" w:rsidRDefault="00571624" w:rsidP="00571624">
      <w:pPr>
        <w:rPr>
          <w:rFonts w:ascii="Times New Roman" w:eastAsia="Times New Roman CYR" w:hAnsi="Times New Roman"/>
        </w:rPr>
      </w:pPr>
      <w:r w:rsidRPr="00C35875">
        <w:rPr>
          <w:rFonts w:ascii="Times New Roman" w:eastAsia="Times New Roman CYR" w:hAnsi="Times New Roman"/>
        </w:rPr>
        <w:t>3. Социальная поддержка граждан льготных категорий.</w:t>
      </w:r>
    </w:p>
    <w:p w:rsidR="00571624" w:rsidRPr="00C35875" w:rsidRDefault="00571624" w:rsidP="00571624">
      <w:pPr>
        <w:rPr>
          <w:rFonts w:ascii="Times New Roman" w:eastAsia="Calibri" w:hAnsi="Times New Roman"/>
          <w:lang w:eastAsia="en-US"/>
        </w:rPr>
      </w:pPr>
      <w:r w:rsidRPr="00C35875">
        <w:rPr>
          <w:rFonts w:ascii="Times New Roman" w:eastAsia="Calibri" w:hAnsi="Times New Roman"/>
          <w:lang w:eastAsia="en-US"/>
        </w:rPr>
        <w:t xml:space="preserve">Эффективность решения поставленных </w:t>
      </w:r>
      <w:r w:rsidRPr="00C35875">
        <w:rPr>
          <w:rFonts w:ascii="Times New Roman" w:hAnsi="Times New Roman"/>
        </w:rPr>
        <w:t xml:space="preserve">муниципальной программой </w:t>
      </w:r>
      <w:r w:rsidRPr="00C35875">
        <w:rPr>
          <w:rFonts w:ascii="Times New Roman" w:eastAsia="Calibri" w:hAnsi="Times New Roman"/>
          <w:lang w:eastAsia="en-US"/>
        </w:rPr>
        <w:t xml:space="preserve">задач посредством реализации ее мероприятий будет оцениваться ежегодно путём проведения мониторинга достижения  целевых показателей  </w:t>
      </w:r>
      <w:r w:rsidRPr="00C35875">
        <w:rPr>
          <w:rFonts w:ascii="Times New Roman" w:hAnsi="Times New Roman"/>
        </w:rPr>
        <w:t>муниципальной программы</w:t>
      </w:r>
      <w:r w:rsidRPr="00C35875">
        <w:rPr>
          <w:rFonts w:ascii="Times New Roman" w:eastAsia="Calibri" w:hAnsi="Times New Roman"/>
          <w:lang w:eastAsia="en-US"/>
        </w:rPr>
        <w:t>:</w:t>
      </w:r>
    </w:p>
    <w:p w:rsidR="00571624" w:rsidRPr="00C35875" w:rsidRDefault="00571624" w:rsidP="00571624">
      <w:pPr>
        <w:rPr>
          <w:rFonts w:ascii="Times New Roman" w:hAnsi="Times New Roman"/>
        </w:rPr>
      </w:pPr>
      <w:r w:rsidRPr="00C35875">
        <w:rPr>
          <w:rFonts w:ascii="Times New Roman" w:hAnsi="Times New Roman"/>
        </w:rPr>
        <w:t>- сохранение доли граждан из числа первопроходцев, старожил города, получивших выплату ко Дню города Югорска, от числа зарегистрированных на уровне 100%;</w:t>
      </w:r>
    </w:p>
    <w:p w:rsidR="00571624" w:rsidRPr="00C35875" w:rsidRDefault="00571624" w:rsidP="00571624">
      <w:pPr>
        <w:rPr>
          <w:rFonts w:ascii="Times New Roman" w:hAnsi="Times New Roman"/>
        </w:rPr>
      </w:pPr>
      <w:r w:rsidRPr="00C35875">
        <w:rPr>
          <w:rFonts w:ascii="Times New Roman" w:hAnsi="Times New Roman"/>
        </w:rPr>
        <w:t>- увеличение количества пенсионеров - юбиляров, получивших выплату ко дню рождения, с 40 до 55 человек;</w:t>
      </w:r>
    </w:p>
    <w:p w:rsidR="00571624" w:rsidRPr="00C35875" w:rsidRDefault="00571624" w:rsidP="00571624">
      <w:pPr>
        <w:rPr>
          <w:rFonts w:ascii="Times New Roman" w:hAnsi="Times New Roman"/>
        </w:rPr>
      </w:pPr>
      <w:r w:rsidRPr="00C35875">
        <w:rPr>
          <w:rFonts w:ascii="Times New Roman" w:hAnsi="Times New Roman"/>
        </w:rPr>
        <w:t>- сохранение доли граждан, получивших выплату на организацию похорон ветеранов ВОВ, Почетных граждан города Югорска, от числа обратившихся на уровне 100%;</w:t>
      </w:r>
    </w:p>
    <w:p w:rsidR="00571624" w:rsidRPr="00C35875" w:rsidRDefault="00571624" w:rsidP="00571624">
      <w:pPr>
        <w:rPr>
          <w:rFonts w:ascii="Times New Roman" w:eastAsia="Times New Roman CYR" w:hAnsi="Times New Roman"/>
        </w:rPr>
      </w:pPr>
      <w:r w:rsidRPr="00C35875">
        <w:rPr>
          <w:rFonts w:ascii="Times New Roman" w:hAnsi="Times New Roman"/>
        </w:rPr>
        <w:t>- сохранение доли инвалидов, получивших выплату к Декаде инвалидов, от числа обратившихся на уровне 100%;</w:t>
      </w:r>
    </w:p>
    <w:p w:rsidR="00571624" w:rsidRPr="00C35875" w:rsidRDefault="00571624" w:rsidP="00571624">
      <w:pPr>
        <w:rPr>
          <w:rFonts w:ascii="Times New Roman" w:eastAsia="Times New Roman CYR" w:hAnsi="Times New Roman"/>
        </w:rPr>
      </w:pPr>
      <w:r w:rsidRPr="00C35875">
        <w:rPr>
          <w:rFonts w:ascii="Times New Roman" w:hAnsi="Times New Roman"/>
        </w:rPr>
        <w:t>- сохранение доли граждан, удостоенных звания «Почетный гражданин города Югорска», получивших выплаты, от числа обратившихся на уровне 100%;</w:t>
      </w:r>
    </w:p>
    <w:p w:rsidR="00571624" w:rsidRPr="00C35875" w:rsidRDefault="00571624" w:rsidP="00571624">
      <w:pPr>
        <w:rPr>
          <w:rFonts w:ascii="Times New Roman" w:hAnsi="Times New Roman"/>
        </w:rPr>
      </w:pPr>
      <w:r w:rsidRPr="00C35875">
        <w:rPr>
          <w:rFonts w:ascii="Times New Roman" w:hAnsi="Times New Roman"/>
        </w:rPr>
        <w:t>- сохранение доли граждан льготной категории, оформивших подписку на газету «Югорский вестник», от числа обратившихся на уровне 100%;</w:t>
      </w:r>
    </w:p>
    <w:p w:rsidR="00571624" w:rsidRPr="00C35875" w:rsidRDefault="00571624" w:rsidP="00571624">
      <w:pPr>
        <w:rPr>
          <w:rFonts w:ascii="Times New Roman" w:hAnsi="Times New Roman"/>
        </w:rPr>
      </w:pPr>
      <w:r w:rsidRPr="00C35875">
        <w:rPr>
          <w:rFonts w:ascii="Times New Roman" w:hAnsi="Times New Roman"/>
        </w:rPr>
        <w:t>- сохранение доли детей из семей социально незащищенных категорий, получивших новогодние подарки, от числа обратившихся на уровне 100%;</w:t>
      </w:r>
    </w:p>
    <w:p w:rsidR="00571624" w:rsidRPr="00C35875" w:rsidRDefault="00571624" w:rsidP="00571624">
      <w:pPr>
        <w:rPr>
          <w:rFonts w:ascii="Times New Roman" w:hAnsi="Times New Roman"/>
        </w:rPr>
      </w:pPr>
      <w:r w:rsidRPr="00C35875">
        <w:rPr>
          <w:rFonts w:ascii="Times New Roman" w:hAnsi="Times New Roman"/>
        </w:rPr>
        <w:t>- увеличение количества граждан льготных категорий, получивших компенсацию на проведение газификации жилых помещений, с 1 до 3 человек;</w:t>
      </w:r>
    </w:p>
    <w:p w:rsidR="00571624" w:rsidRPr="00C35875" w:rsidRDefault="00571624" w:rsidP="00571624">
      <w:pPr>
        <w:rPr>
          <w:rFonts w:ascii="Times New Roman" w:hAnsi="Times New Roman"/>
        </w:rPr>
      </w:pPr>
      <w:r w:rsidRPr="00C35875">
        <w:rPr>
          <w:rFonts w:ascii="Times New Roman" w:hAnsi="Times New Roman"/>
        </w:rPr>
        <w:t>- увеличение количества граждан льготных категорий, получивших компенсацию проезда к месту лечения и обратно, со100 до 135 человек;</w:t>
      </w:r>
    </w:p>
    <w:p w:rsidR="00571624" w:rsidRPr="00C35875" w:rsidRDefault="00571624" w:rsidP="00571624">
      <w:pPr>
        <w:rPr>
          <w:rFonts w:ascii="Times New Roman" w:hAnsi="Times New Roman"/>
        </w:rPr>
      </w:pPr>
      <w:r w:rsidRPr="00C35875">
        <w:rPr>
          <w:rFonts w:ascii="Times New Roman" w:hAnsi="Times New Roman"/>
        </w:rPr>
        <w:t xml:space="preserve">- сохранение доли граждан, получающих выплату в соответствии со статьей 24 Федерального закона от 02.03.2007 № </w:t>
      </w:r>
      <w:hyperlink r:id="rId38" w:tooltip="ФЕДЕРАЛЬНЫЙ ЗАКОН от 02.03.2007 № 25-ФЗ&#10;ГОСУДАРСТВЕННАЯ ДУМА ФЕДЕРАЛЬНОГО СОБРАНИЯ РФ&#10;&#10;О муниципальной службе в Российской Федерации" w:history="1">
        <w:r w:rsidRPr="00C35875">
          <w:rPr>
            <w:rStyle w:val="ac"/>
            <w:rFonts w:ascii="Times New Roman" w:hAnsi="Times New Roman"/>
            <w:bCs/>
            <w:kern w:val="28"/>
          </w:rPr>
          <w:t>25-ФЗ</w:t>
        </w:r>
      </w:hyperlink>
      <w:r w:rsidRPr="00C35875">
        <w:rPr>
          <w:rFonts w:ascii="Times New Roman" w:hAnsi="Times New Roman"/>
        </w:rPr>
        <w:t xml:space="preserve"> «О муниципальной службе в Российской Федерации» на уровне 100%;</w:t>
      </w:r>
    </w:p>
    <w:p w:rsidR="00571624" w:rsidRPr="00C35875" w:rsidRDefault="00571624" w:rsidP="00571624">
      <w:pPr>
        <w:rPr>
          <w:rFonts w:ascii="Times New Roman" w:hAnsi="Times New Roman"/>
        </w:rPr>
      </w:pPr>
      <w:r w:rsidRPr="00C35875">
        <w:rPr>
          <w:rFonts w:ascii="Times New Roman" w:hAnsi="Times New Roman"/>
        </w:rPr>
        <w:t xml:space="preserve">- увеличение </w:t>
      </w:r>
      <w:proofErr w:type="gramStart"/>
      <w:r w:rsidRPr="00C35875">
        <w:rPr>
          <w:rFonts w:ascii="Times New Roman" w:hAnsi="Times New Roman"/>
        </w:rPr>
        <w:t>количества приглашенных врачей специалистов государственных учреждений здравоохранения города</w:t>
      </w:r>
      <w:proofErr w:type="gramEnd"/>
      <w:r w:rsidRPr="00C35875">
        <w:rPr>
          <w:rFonts w:ascii="Times New Roman" w:hAnsi="Times New Roman"/>
        </w:rPr>
        <w:t xml:space="preserve"> Югорска, получивших компенсацию расходов на оплату стоимости найма жилых помещений с 0 до 13 человек;</w:t>
      </w:r>
    </w:p>
    <w:p w:rsidR="00571624" w:rsidRPr="00C35875" w:rsidRDefault="00571624" w:rsidP="00571624">
      <w:pPr>
        <w:rPr>
          <w:rFonts w:ascii="Times New Roman" w:hAnsi="Times New Roman"/>
        </w:rPr>
      </w:pPr>
      <w:r w:rsidRPr="00C35875">
        <w:rPr>
          <w:rFonts w:ascii="Times New Roman" w:hAnsi="Times New Roman"/>
        </w:rPr>
        <w:t>- увеличение  доли граждан, получивших материальную помощь до 95% от числа обратившихся за оказанием единовременной материальной помощи</w:t>
      </w:r>
      <w:r w:rsidR="003C1968" w:rsidRPr="00C35875">
        <w:rPr>
          <w:rFonts w:ascii="Times New Roman" w:hAnsi="Times New Roman"/>
        </w:rPr>
        <w:t>;</w:t>
      </w:r>
    </w:p>
    <w:p w:rsidR="003C1968" w:rsidRPr="00C35875" w:rsidRDefault="003C1968" w:rsidP="00571624">
      <w:pPr>
        <w:rPr>
          <w:rFonts w:ascii="Times New Roman" w:hAnsi="Times New Roman"/>
        </w:rPr>
      </w:pPr>
      <w:r w:rsidRPr="00C35875">
        <w:rPr>
          <w:rFonts w:ascii="Times New Roman" w:hAnsi="Times New Roman"/>
        </w:rPr>
        <w:t>- сохранение доли учащихся муниципальных бюджетных общеобразовательных учреждений, из малообеспеченных семей, получивших компенсацию проезда городским автотранспортом, от числа обратившихся на уровне 100%.</w:t>
      </w:r>
    </w:p>
    <w:p w:rsidR="00571624" w:rsidRPr="00C35875" w:rsidRDefault="00571624" w:rsidP="00571624">
      <w:pPr>
        <w:rPr>
          <w:rFonts w:ascii="Times New Roman" w:hAnsi="Times New Roman"/>
        </w:rPr>
      </w:pPr>
      <w:r w:rsidRPr="00C35875">
        <w:rPr>
          <w:rFonts w:ascii="Times New Roman" w:hAnsi="Times New Roman"/>
        </w:rPr>
        <w:t>Перечень и обоснование задач, направленных на достижение цели, представлены в таблице 1.</w:t>
      </w:r>
    </w:p>
    <w:p w:rsidR="00571624" w:rsidRPr="00C35875" w:rsidRDefault="00571624" w:rsidP="00571624">
      <w:pPr>
        <w:jc w:val="right"/>
        <w:rPr>
          <w:rFonts w:ascii="Times New Roman" w:hAnsi="Times New Roman"/>
        </w:rPr>
      </w:pPr>
      <w:r w:rsidRPr="00C35875">
        <w:rPr>
          <w:rFonts w:ascii="Times New Roman" w:hAnsi="Times New Roman"/>
        </w:rPr>
        <w:t>Таблица 1</w:t>
      </w:r>
    </w:p>
    <w:p w:rsidR="00571624" w:rsidRPr="00C35875" w:rsidRDefault="00571624" w:rsidP="00571624">
      <w:pPr>
        <w:rPr>
          <w:rFonts w:ascii="Times New Roman" w:hAnsi="Times New Roman"/>
          <w:b/>
        </w:rPr>
      </w:pPr>
      <w:r w:rsidRPr="00C35875">
        <w:rPr>
          <w:rFonts w:ascii="Times New Roman" w:hAnsi="Times New Roman"/>
          <w:b/>
        </w:rPr>
        <w:t>Перечень и обоснование задач, направленных на достижение цели</w:t>
      </w:r>
    </w:p>
    <w:p w:rsidR="00571624" w:rsidRPr="00C35875" w:rsidRDefault="00571624" w:rsidP="00571624">
      <w:pPr>
        <w:widowControl w:val="0"/>
        <w:ind w:firstLine="720"/>
        <w:jc w:val="center"/>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948"/>
      </w:tblGrid>
      <w:tr w:rsidR="00571624" w:rsidRPr="00C35875" w:rsidTr="003C1968">
        <w:tc>
          <w:tcPr>
            <w:tcW w:w="3969" w:type="dxa"/>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rPr>
            </w:pPr>
            <w:r w:rsidRPr="00C35875">
              <w:rPr>
                <w:rFonts w:ascii="Times New Roman" w:hAnsi="Times New Roman"/>
              </w:rPr>
              <w:t>Наименование задачи</w:t>
            </w:r>
          </w:p>
        </w:tc>
        <w:tc>
          <w:tcPr>
            <w:tcW w:w="5948" w:type="dxa"/>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rPr>
            </w:pPr>
            <w:r w:rsidRPr="00C35875">
              <w:rPr>
                <w:rFonts w:ascii="Times New Roman" w:hAnsi="Times New Roman"/>
              </w:rPr>
              <w:t>Обоснование поставленной задачи на предмет соответствия заявленной цели</w:t>
            </w:r>
          </w:p>
        </w:tc>
      </w:tr>
      <w:tr w:rsidR="00571624" w:rsidRPr="00C35875" w:rsidTr="003C1968">
        <w:tc>
          <w:tcPr>
            <w:tcW w:w="9917" w:type="dxa"/>
            <w:gridSpan w:val="2"/>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rPr>
            </w:pPr>
            <w:r w:rsidRPr="00C35875">
              <w:rPr>
                <w:rFonts w:ascii="Times New Roman" w:hAnsi="Times New Roman"/>
              </w:rPr>
              <w:t xml:space="preserve">Цель: </w:t>
            </w:r>
            <w:r w:rsidRPr="00C35875">
              <w:rPr>
                <w:rFonts w:ascii="Times New Roman" w:eastAsia="Lucida Sans Unicode" w:hAnsi="Times New Roman"/>
                <w:bCs/>
                <w:color w:val="000000"/>
                <w:kern w:val="3"/>
                <w:lang w:eastAsia="en-US" w:bidi="en-US"/>
              </w:rPr>
              <w:t xml:space="preserve">Сохранение достигнутого за последние годы </w:t>
            </w:r>
            <w:proofErr w:type="gramStart"/>
            <w:r w:rsidRPr="00C35875">
              <w:rPr>
                <w:rFonts w:ascii="Times New Roman" w:eastAsia="Lucida Sans Unicode" w:hAnsi="Times New Roman"/>
                <w:bCs/>
                <w:color w:val="000000"/>
                <w:kern w:val="3"/>
                <w:lang w:eastAsia="en-US" w:bidi="en-US"/>
              </w:rPr>
              <w:t>уровня социальной поддержки отдельных категорий граждан города</w:t>
            </w:r>
            <w:proofErr w:type="gramEnd"/>
            <w:r w:rsidRPr="00C35875">
              <w:rPr>
                <w:rFonts w:ascii="Times New Roman" w:eastAsia="Lucida Sans Unicode" w:hAnsi="Times New Roman"/>
                <w:bCs/>
                <w:color w:val="000000"/>
                <w:kern w:val="3"/>
                <w:lang w:eastAsia="en-US" w:bidi="en-US"/>
              </w:rPr>
              <w:t xml:space="preserve"> Югорска, создание условий для поддержания стабильного качества жизни отдельных категорий граждан, проживающих  в городе Югорске, путем оказания социальной поддержки и социальной помощи за счет средств бюджета города Югорска</w:t>
            </w:r>
          </w:p>
        </w:tc>
      </w:tr>
      <w:tr w:rsidR="00571624" w:rsidRPr="00C35875" w:rsidTr="003C1968">
        <w:tc>
          <w:tcPr>
            <w:tcW w:w="3969" w:type="dxa"/>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rPr>
            </w:pPr>
            <w:r w:rsidRPr="00C35875">
              <w:rPr>
                <w:rFonts w:ascii="Times New Roman" w:hAnsi="Times New Roman"/>
              </w:rPr>
              <w:t>1. Социальная поддержка  граждан инвалидов, граждан пожилого возраста, граждан, попавших в трудную жизненную ситуацию или чрезвычайную ситуацию</w:t>
            </w:r>
          </w:p>
        </w:tc>
        <w:tc>
          <w:tcPr>
            <w:tcW w:w="5948" w:type="dxa"/>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rPr>
            </w:pPr>
            <w:r w:rsidRPr="00C35875">
              <w:rPr>
                <w:rFonts w:ascii="Times New Roman" w:hAnsi="Times New Roman"/>
              </w:rPr>
              <w:t xml:space="preserve">В рамках задачи осуществляются денежные выплаты гражданам старшего возраста: первопроходцам и старожилам города Югорска, пенсионерам – юбилярам. Мероприятия   направлены на улучшение уровня жизни граждан пожилого возраста  в виде </w:t>
            </w:r>
            <w:r w:rsidRPr="00C35875">
              <w:rPr>
                <w:rFonts w:ascii="Times New Roman" w:hAnsi="Times New Roman"/>
              </w:rPr>
              <w:lastRenderedPageBreak/>
              <w:t>ежегодной выплаты и позволяют повысить уровень доходов граждан пожилого возраста, в основном неработающих пенсионеров</w:t>
            </w:r>
          </w:p>
          <w:p w:rsidR="00571624" w:rsidRPr="00C35875" w:rsidRDefault="00571624" w:rsidP="003C1968">
            <w:pPr>
              <w:ind w:firstLine="0"/>
              <w:rPr>
                <w:rFonts w:ascii="Times New Roman" w:hAnsi="Times New Roman"/>
              </w:rPr>
            </w:pPr>
            <w:r w:rsidRPr="00C35875">
              <w:rPr>
                <w:rFonts w:ascii="Times New Roman" w:hAnsi="Times New Roman"/>
              </w:rPr>
              <w:t xml:space="preserve">В рамках задачи осуществляются денежные выплаты инвалидам, что позволяет поддержать уровень жизни инвалида и его семьи, а также способствует преодолению социальной </w:t>
            </w:r>
            <w:proofErr w:type="spellStart"/>
            <w:r w:rsidRPr="00C35875">
              <w:rPr>
                <w:rFonts w:ascii="Times New Roman" w:hAnsi="Times New Roman"/>
              </w:rPr>
              <w:t>исключенности</w:t>
            </w:r>
            <w:proofErr w:type="spellEnd"/>
            <w:r w:rsidRPr="00C35875">
              <w:rPr>
                <w:rFonts w:ascii="Times New Roman" w:hAnsi="Times New Roman"/>
              </w:rPr>
              <w:t xml:space="preserve"> гражданина с инвалидностью  в обществе</w:t>
            </w:r>
          </w:p>
          <w:p w:rsidR="00571624" w:rsidRPr="00C35875" w:rsidRDefault="00571624" w:rsidP="003C1968">
            <w:pPr>
              <w:ind w:firstLine="0"/>
              <w:rPr>
                <w:rFonts w:ascii="Times New Roman" w:hAnsi="Times New Roman"/>
              </w:rPr>
            </w:pPr>
            <w:r w:rsidRPr="00C35875">
              <w:rPr>
                <w:rFonts w:ascii="Times New Roman" w:hAnsi="Times New Roman"/>
              </w:rPr>
              <w:t xml:space="preserve">Социальная поддержка граждан, проживающих в городе Югорске и обратившихся в связи с трудной жизненной ситуацией, имеет целевой адресный характер, способствует повышению уровня и качества жизни населения города Югорска  </w:t>
            </w:r>
          </w:p>
        </w:tc>
      </w:tr>
      <w:tr w:rsidR="00571624" w:rsidRPr="00C35875" w:rsidTr="003C1968">
        <w:tc>
          <w:tcPr>
            <w:tcW w:w="3969" w:type="dxa"/>
            <w:tcBorders>
              <w:top w:val="single" w:sz="4" w:space="0" w:color="000000"/>
              <w:left w:val="single" w:sz="4" w:space="0" w:color="000000"/>
              <w:bottom w:val="single" w:sz="4" w:space="0" w:color="000000"/>
              <w:right w:val="single" w:sz="4" w:space="0" w:color="000000"/>
            </w:tcBorders>
          </w:tcPr>
          <w:p w:rsidR="00571624" w:rsidRPr="00C35875" w:rsidRDefault="00571624" w:rsidP="003C1968">
            <w:pPr>
              <w:ind w:firstLine="0"/>
              <w:rPr>
                <w:rFonts w:ascii="Times New Roman" w:eastAsia="Times New Roman CYR" w:hAnsi="Times New Roman"/>
              </w:rPr>
            </w:pPr>
            <w:r w:rsidRPr="00C35875">
              <w:rPr>
                <w:rFonts w:ascii="Times New Roman" w:hAnsi="Times New Roman"/>
              </w:rPr>
              <w:lastRenderedPageBreak/>
              <w:t xml:space="preserve">2. </w:t>
            </w:r>
            <w:r w:rsidRPr="00C35875">
              <w:rPr>
                <w:rFonts w:ascii="Times New Roman" w:eastAsia="Times New Roman CYR" w:hAnsi="Times New Roman"/>
              </w:rPr>
              <w:t>Социальная поддержка  граждан, удостоенных звания «Почетный гражданин города Югорска»</w:t>
            </w:r>
          </w:p>
          <w:p w:rsidR="00571624" w:rsidRPr="00C35875" w:rsidRDefault="00571624" w:rsidP="003C1968">
            <w:pPr>
              <w:ind w:firstLine="0"/>
              <w:rPr>
                <w:rFonts w:ascii="Times New Roman" w:hAnsi="Times New Roman"/>
              </w:rPr>
            </w:pPr>
          </w:p>
        </w:tc>
        <w:tc>
          <w:tcPr>
            <w:tcW w:w="5948" w:type="dxa"/>
            <w:tcBorders>
              <w:top w:val="single" w:sz="4" w:space="0" w:color="000000"/>
              <w:left w:val="single" w:sz="4" w:space="0" w:color="000000"/>
              <w:bottom w:val="single" w:sz="4" w:space="0" w:color="000000"/>
              <w:right w:val="single" w:sz="4" w:space="0" w:color="000000"/>
            </w:tcBorders>
            <w:hideMark/>
          </w:tcPr>
          <w:p w:rsidR="00571624" w:rsidRPr="00C35875" w:rsidRDefault="00571624" w:rsidP="003C1968">
            <w:pPr>
              <w:ind w:firstLine="0"/>
              <w:rPr>
                <w:rFonts w:ascii="Times New Roman" w:hAnsi="Times New Roman"/>
                <w:color w:val="000000"/>
              </w:rPr>
            </w:pPr>
            <w:r w:rsidRPr="00C35875">
              <w:rPr>
                <w:rFonts w:ascii="Times New Roman" w:hAnsi="Times New Roman"/>
              </w:rPr>
              <w:t xml:space="preserve">Решением Думы города Югорска установлены меры социальной поддержки гражданам, </w:t>
            </w:r>
            <w:r w:rsidRPr="00C35875">
              <w:rPr>
                <w:rFonts w:ascii="Times New Roman" w:eastAsia="Times New Roman CYR" w:hAnsi="Times New Roman"/>
              </w:rPr>
              <w:t xml:space="preserve">удостоенным звания «Почетный гражданин города Югорска». В рамках задачи обеспечиваются </w:t>
            </w:r>
            <w:r w:rsidRPr="00C35875">
              <w:rPr>
                <w:rFonts w:ascii="Times New Roman" w:hAnsi="Times New Roman"/>
              </w:rPr>
              <w:t xml:space="preserve"> выплаты всех видов социальной поддержки, которые установлены Почетным гражданам города Югорска  в соответствии с нормативными правовыми актами города Югорска</w:t>
            </w:r>
          </w:p>
        </w:tc>
      </w:tr>
      <w:tr w:rsidR="00571624" w:rsidRPr="00C35875" w:rsidTr="003C1968">
        <w:tc>
          <w:tcPr>
            <w:tcW w:w="3969" w:type="dxa"/>
            <w:tcBorders>
              <w:top w:val="single" w:sz="4" w:space="0" w:color="000000"/>
              <w:left w:val="single" w:sz="4" w:space="0" w:color="000000"/>
              <w:bottom w:val="single" w:sz="4" w:space="0" w:color="000000"/>
              <w:right w:val="single" w:sz="4" w:space="0" w:color="000000"/>
            </w:tcBorders>
          </w:tcPr>
          <w:p w:rsidR="00571624" w:rsidRPr="00C35875" w:rsidRDefault="00571624" w:rsidP="003C1968">
            <w:pPr>
              <w:ind w:firstLine="0"/>
              <w:rPr>
                <w:rFonts w:ascii="Times New Roman" w:eastAsia="Times New Roman CYR" w:hAnsi="Times New Roman"/>
              </w:rPr>
            </w:pPr>
            <w:r w:rsidRPr="00C35875">
              <w:rPr>
                <w:rFonts w:ascii="Times New Roman" w:eastAsia="Times New Roman CYR" w:hAnsi="Times New Roman"/>
              </w:rPr>
              <w:t>3. Социальная поддержка граждан льготных категорий</w:t>
            </w:r>
          </w:p>
          <w:p w:rsidR="00571624" w:rsidRPr="00C35875" w:rsidRDefault="00571624" w:rsidP="003C1968">
            <w:pPr>
              <w:ind w:firstLine="0"/>
              <w:rPr>
                <w:rFonts w:ascii="Times New Roman" w:hAnsi="Times New Roman"/>
              </w:rPr>
            </w:pPr>
          </w:p>
        </w:tc>
        <w:tc>
          <w:tcPr>
            <w:tcW w:w="5948" w:type="dxa"/>
            <w:tcBorders>
              <w:top w:val="single" w:sz="4" w:space="0" w:color="000000"/>
              <w:left w:val="single" w:sz="4" w:space="0" w:color="000000"/>
              <w:bottom w:val="single" w:sz="4" w:space="0" w:color="000000"/>
              <w:right w:val="single" w:sz="4" w:space="0" w:color="000000"/>
            </w:tcBorders>
          </w:tcPr>
          <w:p w:rsidR="00571624" w:rsidRPr="00C35875" w:rsidRDefault="00571624" w:rsidP="003C1968">
            <w:pPr>
              <w:ind w:firstLine="0"/>
              <w:rPr>
                <w:rFonts w:ascii="Times New Roman" w:hAnsi="Times New Roman"/>
              </w:rPr>
            </w:pPr>
            <w:proofErr w:type="gramStart"/>
            <w:r w:rsidRPr="00C35875">
              <w:rPr>
                <w:rFonts w:ascii="Times New Roman" w:hAnsi="Times New Roman"/>
              </w:rPr>
              <w:t>Предоставление дополнительных мер социальной поддержки позволяет поддержать уровень жизни малоимущих семей с детьми, предоставление компенсаций  стоимости подписки на городскую газету, стоимости  проезда к месту лечения и обратно, расходов по газификации жилых помещений отдельным категориям граждан полностью либо частично покрывающих соответствующие расходы семьи позволяет значительно снизить нагрузку на семейный бюджет, что в свою очередь дает возможность направить сэкономленные средства на иные</w:t>
            </w:r>
            <w:proofErr w:type="gramEnd"/>
            <w:r w:rsidRPr="00C35875">
              <w:rPr>
                <w:rFonts w:ascii="Times New Roman" w:hAnsi="Times New Roman"/>
              </w:rPr>
              <w:t xml:space="preserve"> нужды и потребности семьи</w:t>
            </w:r>
          </w:p>
          <w:p w:rsidR="00571624" w:rsidRPr="00C35875" w:rsidRDefault="00571624" w:rsidP="003C1968">
            <w:pPr>
              <w:ind w:firstLine="0"/>
              <w:rPr>
                <w:rFonts w:ascii="Times New Roman" w:hAnsi="Times New Roman"/>
              </w:rPr>
            </w:pPr>
          </w:p>
        </w:tc>
      </w:tr>
    </w:tbl>
    <w:p w:rsidR="00571624" w:rsidRPr="00C35875" w:rsidRDefault="00571624" w:rsidP="00571624">
      <w:pPr>
        <w:widowControl w:val="0"/>
        <w:rPr>
          <w:rFonts w:ascii="Times New Roman" w:hAnsi="Times New Roman"/>
        </w:rPr>
      </w:pPr>
    </w:p>
    <w:p w:rsidR="00571624" w:rsidRPr="00C35875" w:rsidRDefault="00571624" w:rsidP="00571624">
      <w:pPr>
        <w:rPr>
          <w:rFonts w:ascii="Times New Roman" w:hAnsi="Times New Roman"/>
        </w:rPr>
      </w:pPr>
      <w:r w:rsidRPr="00C35875">
        <w:rPr>
          <w:rFonts w:ascii="Times New Roman" w:hAnsi="Times New Roman"/>
        </w:rPr>
        <w:t>Достижение цели и решение задач характеризуются целевыми показателями муниципальной программы, приведёнными в таблице 2.</w:t>
      </w:r>
    </w:p>
    <w:p w:rsidR="00571624" w:rsidRPr="00C35875" w:rsidRDefault="00571624" w:rsidP="00571624">
      <w:pPr>
        <w:widowControl w:val="0"/>
        <w:ind w:firstLine="720"/>
        <w:jc w:val="center"/>
        <w:rPr>
          <w:rFonts w:ascii="Times New Roman" w:hAnsi="Times New Roman"/>
          <w:b/>
        </w:rPr>
      </w:pPr>
    </w:p>
    <w:p w:rsidR="00571624" w:rsidRPr="00C35875" w:rsidRDefault="00571624" w:rsidP="00571624">
      <w:pPr>
        <w:jc w:val="center"/>
        <w:outlineLvl w:val="1"/>
        <w:rPr>
          <w:rFonts w:ascii="Times New Roman" w:hAnsi="Times New Roman"/>
          <w:b/>
          <w:bCs/>
          <w:iCs/>
        </w:rPr>
      </w:pPr>
      <w:r w:rsidRPr="00C35875">
        <w:rPr>
          <w:rFonts w:ascii="Times New Roman" w:hAnsi="Times New Roman"/>
          <w:b/>
          <w:bCs/>
          <w:iCs/>
        </w:rPr>
        <w:t>Раздел 3. Характеристика основных мероприятий муниципальной программы</w:t>
      </w:r>
    </w:p>
    <w:p w:rsidR="00571624" w:rsidRPr="00C35875" w:rsidRDefault="00571624" w:rsidP="00571624">
      <w:pPr>
        <w:widowControl w:val="0"/>
        <w:ind w:firstLine="720"/>
        <w:rPr>
          <w:rFonts w:ascii="Times New Roman" w:hAnsi="Times New Roman"/>
        </w:rPr>
      </w:pPr>
    </w:p>
    <w:p w:rsidR="0065572D" w:rsidRPr="00C35875" w:rsidRDefault="0065572D" w:rsidP="0065572D">
      <w:pPr>
        <w:rPr>
          <w:rFonts w:ascii="Times New Roman" w:hAnsi="Times New Roman"/>
        </w:rPr>
      </w:pPr>
      <w:r w:rsidRPr="00C35875">
        <w:rPr>
          <w:rFonts w:ascii="Times New Roman" w:hAnsi="Times New Roman"/>
        </w:rPr>
        <w:t>Для достижения целей и решения задач муниципальной программы необходимо реализовать ряд мероприятий, приведённых в таблице 3.</w:t>
      </w:r>
    </w:p>
    <w:p w:rsidR="0065572D" w:rsidRPr="00C35875" w:rsidRDefault="0065572D" w:rsidP="0065572D">
      <w:pPr>
        <w:rPr>
          <w:rFonts w:ascii="Times New Roman" w:hAnsi="Times New Roman"/>
        </w:rPr>
      </w:pPr>
      <w:r w:rsidRPr="00C35875">
        <w:rPr>
          <w:rFonts w:ascii="Times New Roman" w:hAnsi="Times New Roman"/>
        </w:rPr>
        <w:t>В рамках реализации основного мероприятия «Оказание мер социальной поддержки инвалидам, гражданам пожилого возраста, гражданам, попавшим в трудную жизненную ситуацию или чрезвычайную ситуацию» планируется осуществить:</w:t>
      </w:r>
    </w:p>
    <w:p w:rsidR="0065572D" w:rsidRPr="00C35875" w:rsidRDefault="0065572D" w:rsidP="0065572D">
      <w:pPr>
        <w:rPr>
          <w:rFonts w:ascii="Times New Roman" w:hAnsi="Times New Roman"/>
          <w:kern w:val="3"/>
          <w:lang w:eastAsia="en-US" w:bidi="en-US"/>
        </w:rPr>
      </w:pPr>
      <w:r w:rsidRPr="00C35875">
        <w:rPr>
          <w:rFonts w:ascii="Times New Roman" w:hAnsi="Times New Roman"/>
          <w:kern w:val="3"/>
          <w:lang w:eastAsia="en-US" w:bidi="en-US"/>
        </w:rPr>
        <w:t xml:space="preserve">1. </w:t>
      </w:r>
      <w:proofErr w:type="gramStart"/>
      <w:r w:rsidRPr="00C35875">
        <w:rPr>
          <w:rFonts w:ascii="Times New Roman" w:hAnsi="Times New Roman"/>
          <w:kern w:val="3"/>
          <w:lang w:eastAsia="en-US" w:bidi="en-US"/>
        </w:rPr>
        <w:t>Выплаты ко Дню города Югорска — гражданам из числа первопроходцев, старожил города, работавших в поселке Комсомольский с 1962 — 1970 годы.</w:t>
      </w:r>
      <w:proofErr w:type="gramEnd"/>
    </w:p>
    <w:p w:rsidR="0065572D" w:rsidRPr="00C35875" w:rsidRDefault="0065572D" w:rsidP="0065572D">
      <w:pPr>
        <w:rPr>
          <w:rFonts w:ascii="Times New Roman" w:hAnsi="Times New Roman"/>
        </w:rPr>
      </w:pPr>
      <w:proofErr w:type="gramStart"/>
      <w:r w:rsidRPr="00C35875">
        <w:rPr>
          <w:rFonts w:ascii="Times New Roman" w:hAnsi="Times New Roman"/>
        </w:rPr>
        <w:t>Выражение признания и оказание внимания</w:t>
      </w:r>
      <w:r w:rsidRPr="00C35875">
        <w:rPr>
          <w:rFonts w:ascii="Times New Roman" w:hAnsi="Times New Roman"/>
          <w:kern w:val="3"/>
          <w:lang w:eastAsia="en-US" w:bidi="en-US"/>
        </w:rPr>
        <w:t xml:space="preserve"> гражданам из числа первопроходцев, старожил города, работавших в поселке  Комсомольский с 1962 — 1970 годы</w:t>
      </w:r>
      <w:r w:rsidRPr="00C35875">
        <w:rPr>
          <w:rFonts w:ascii="Times New Roman" w:hAnsi="Times New Roman"/>
        </w:rPr>
        <w:t>, внесшим вклад в развитие и становление города и проживающим в городе Югорске, осуществляется в форме денежной  выплаты в установленном размере ежегодно  ко Дню города Югорска.</w:t>
      </w:r>
      <w:proofErr w:type="gramEnd"/>
      <w:r w:rsidRPr="00C35875">
        <w:rPr>
          <w:rFonts w:ascii="Times New Roman" w:hAnsi="Times New Roman"/>
        </w:rPr>
        <w:t xml:space="preserve"> Ежегодно количество получателей данного вида денежной выплаты снижается (смерть, убытие из города), выплата производится 100% граждан от числа зарегистрированных.</w:t>
      </w:r>
    </w:p>
    <w:p w:rsidR="0065572D" w:rsidRPr="00C35875" w:rsidRDefault="0065572D" w:rsidP="0065572D">
      <w:pPr>
        <w:rPr>
          <w:rFonts w:ascii="Times New Roman" w:hAnsi="Times New Roman"/>
        </w:rPr>
      </w:pPr>
      <w:r w:rsidRPr="00C35875">
        <w:rPr>
          <w:rFonts w:ascii="Times New Roman" w:hAnsi="Times New Roman"/>
        </w:rPr>
        <w:t>2. Выплаты к юбилейной дате неработающим пенсионерам.</w:t>
      </w:r>
    </w:p>
    <w:p w:rsidR="0065572D" w:rsidRPr="00C35875" w:rsidRDefault="0065572D" w:rsidP="0065572D">
      <w:pPr>
        <w:rPr>
          <w:rFonts w:ascii="Times New Roman" w:hAnsi="Times New Roman"/>
        </w:rPr>
      </w:pPr>
      <w:r w:rsidRPr="00C35875">
        <w:rPr>
          <w:rFonts w:ascii="Times New Roman" w:hAnsi="Times New Roman"/>
        </w:rPr>
        <w:lastRenderedPageBreak/>
        <w:t>Денежная выплата производится следующим категориям граждан:</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t>-</w:t>
      </w:r>
      <w:r w:rsidRPr="00C35875">
        <w:rPr>
          <w:rFonts w:ascii="Times New Roman" w:hAnsi="Times New Roman"/>
        </w:rPr>
        <w:t xml:space="preserve"> долгожителям, достигшим 80-летнего возраста</w:t>
      </w:r>
      <w:r w:rsidR="003366DA" w:rsidRPr="00C35875">
        <w:rPr>
          <w:rFonts w:ascii="Times New Roman" w:hAnsi="Times New Roman"/>
        </w:rPr>
        <w:t xml:space="preserve"> и старше</w:t>
      </w:r>
      <w:r w:rsidRPr="00C35875">
        <w:rPr>
          <w:rFonts w:ascii="Times New Roman" w:hAnsi="Times New Roman"/>
        </w:rPr>
        <w:t>, в связи с юбилеем</w:t>
      </w:r>
      <w:r w:rsidRPr="00C35875">
        <w:rPr>
          <w:rFonts w:ascii="Times New Roman" w:hAnsi="Times New Roman"/>
          <w:kern w:val="3"/>
          <w:lang w:eastAsia="en-US"/>
        </w:rPr>
        <w:t>;</w:t>
      </w:r>
    </w:p>
    <w:p w:rsidR="0065572D" w:rsidRPr="00C35875" w:rsidRDefault="0065572D" w:rsidP="0065572D">
      <w:pPr>
        <w:rPr>
          <w:rFonts w:ascii="Times New Roman" w:hAnsi="Times New Roman"/>
        </w:rPr>
      </w:pPr>
      <w:r w:rsidRPr="00C35875">
        <w:rPr>
          <w:rFonts w:ascii="Times New Roman" w:hAnsi="Times New Roman"/>
          <w:kern w:val="3"/>
          <w:lang w:eastAsia="en-US"/>
        </w:rPr>
        <w:t>-</w:t>
      </w:r>
      <w:r w:rsidRPr="00C35875">
        <w:rPr>
          <w:rFonts w:ascii="Times New Roman" w:hAnsi="Times New Roman"/>
        </w:rPr>
        <w:t xml:space="preserve"> неработающим </w:t>
      </w:r>
      <w:r w:rsidRPr="00C35875">
        <w:rPr>
          <w:rFonts w:ascii="Times New Roman" w:hAnsi="Times New Roman"/>
          <w:color w:val="000000"/>
          <w:spacing w:val="10"/>
        </w:rPr>
        <w:t xml:space="preserve">юбилярам (55, 60 и каждые последующие пять лет), отработавшим в </w:t>
      </w:r>
      <w:r w:rsidRPr="00C35875">
        <w:rPr>
          <w:rFonts w:ascii="Times New Roman" w:hAnsi="Times New Roman"/>
          <w:color w:val="000000"/>
          <w:spacing w:val="3"/>
        </w:rPr>
        <w:t xml:space="preserve">бюджетной сфере не менее 15 лет  и уволившимся </w:t>
      </w:r>
      <w:r w:rsidRPr="00C35875">
        <w:rPr>
          <w:rFonts w:ascii="Times New Roman" w:hAnsi="Times New Roman"/>
          <w:color w:val="000000"/>
          <w:spacing w:val="-6"/>
        </w:rPr>
        <w:t xml:space="preserve"> из них в связи с выходом на пенсию</w:t>
      </w:r>
      <w:r w:rsidRPr="00C35875">
        <w:rPr>
          <w:rFonts w:ascii="Times New Roman" w:hAnsi="Times New Roman"/>
          <w:kern w:val="2"/>
        </w:rPr>
        <w:t>.</w:t>
      </w:r>
      <w:r w:rsidRPr="00C35875">
        <w:rPr>
          <w:rFonts w:ascii="Times New Roman" w:hAnsi="Times New Roman"/>
        </w:rPr>
        <w:t xml:space="preserve"> </w:t>
      </w:r>
    </w:p>
    <w:p w:rsidR="0065572D" w:rsidRPr="00C35875" w:rsidRDefault="0065572D" w:rsidP="0065572D">
      <w:pPr>
        <w:rPr>
          <w:rFonts w:ascii="Times New Roman" w:hAnsi="Times New Roman"/>
          <w:kern w:val="3"/>
          <w:lang w:eastAsia="en-US"/>
        </w:rPr>
      </w:pPr>
      <w:r w:rsidRPr="00C35875">
        <w:rPr>
          <w:rFonts w:ascii="Times New Roman" w:hAnsi="Times New Roman"/>
        </w:rPr>
        <w:t>Дополнительные меры социальной поддержки лицам старшего поколения, долгожителям, неработающим гражданам, проработавшим в бюджетной сфере в городе Югорске, позволяют предоставить им дополнительное материальное обеспечение в установленном размере, с учетом трудового стажа, в связи с юбилейными датами в их жизни.</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t>3. Выплаты единовременной материальной помощи гражданам на организацию похорон инвалидов и участников Великой Отечественной войны.</w:t>
      </w:r>
    </w:p>
    <w:p w:rsidR="0065572D" w:rsidRPr="00C35875" w:rsidRDefault="0065572D" w:rsidP="0065572D">
      <w:pPr>
        <w:rPr>
          <w:rFonts w:ascii="Times New Roman" w:hAnsi="Times New Roman"/>
        </w:rPr>
      </w:pPr>
      <w:r w:rsidRPr="00C35875">
        <w:rPr>
          <w:rFonts w:ascii="Times New Roman" w:hAnsi="Times New Roman"/>
        </w:rPr>
        <w:t xml:space="preserve">Предоставление материальной помощи на организацию похорон </w:t>
      </w:r>
      <w:r w:rsidRPr="00C35875">
        <w:rPr>
          <w:rFonts w:ascii="Times New Roman" w:hAnsi="Times New Roman"/>
          <w:kern w:val="3"/>
          <w:lang w:eastAsia="en-US"/>
        </w:rPr>
        <w:t>инвалидов и участников Великой Отечественной войны</w:t>
      </w:r>
      <w:r w:rsidRPr="00C35875">
        <w:rPr>
          <w:rFonts w:ascii="Times New Roman" w:hAnsi="Times New Roman"/>
        </w:rPr>
        <w:t xml:space="preserve"> является дополнительной социальной гарантией и поддержкой лиц, взявших на себя обязанности по захоронению, и осуществляется в форме денежной выплаты в установленном размере. </w:t>
      </w:r>
    </w:p>
    <w:p w:rsidR="0065572D" w:rsidRPr="00C35875" w:rsidRDefault="0065572D" w:rsidP="0065572D">
      <w:pPr>
        <w:rPr>
          <w:rFonts w:ascii="Times New Roman" w:hAnsi="Times New Roman"/>
          <w:kern w:val="3"/>
          <w:lang w:eastAsia="en-US" w:bidi="en-US"/>
        </w:rPr>
      </w:pPr>
      <w:r w:rsidRPr="00C35875">
        <w:rPr>
          <w:rFonts w:ascii="Times New Roman" w:hAnsi="Times New Roman"/>
          <w:kern w:val="3"/>
          <w:lang w:eastAsia="en-US" w:bidi="en-US"/>
        </w:rPr>
        <w:t xml:space="preserve">4. Оказание адресной материальной помощи инвалидам ко Дню инвалида. </w:t>
      </w:r>
    </w:p>
    <w:p w:rsidR="0065572D" w:rsidRPr="00C35875" w:rsidRDefault="0065572D" w:rsidP="0065572D">
      <w:pPr>
        <w:rPr>
          <w:rFonts w:ascii="Times New Roman" w:hAnsi="Times New Roman"/>
        </w:rPr>
      </w:pPr>
      <w:r w:rsidRPr="00C35875">
        <w:rPr>
          <w:rFonts w:ascii="Times New Roman" w:hAnsi="Times New Roman"/>
        </w:rPr>
        <w:t>Мероприятия предусматривают адресную социальную поддержку инвалидов, находящихся в сложной финансовой и жизненной ситуации, и осуществляется в форме выплаты материальной помощи ежегодно к декаде инвалидов (3 декабря).</w:t>
      </w:r>
    </w:p>
    <w:p w:rsidR="0065572D" w:rsidRPr="00C35875" w:rsidRDefault="0065572D" w:rsidP="0065572D">
      <w:pPr>
        <w:rPr>
          <w:rFonts w:ascii="Times New Roman" w:hAnsi="Times New Roman"/>
        </w:rPr>
      </w:pPr>
      <w:r w:rsidRPr="00C35875">
        <w:rPr>
          <w:rFonts w:ascii="Times New Roman" w:hAnsi="Times New Roman"/>
        </w:rPr>
        <w:t>5. Оказание единовременной материальной помощи гражданам, попавшим в трудную жизненную ситуацию и чрезвычайную ситуацию.</w:t>
      </w:r>
    </w:p>
    <w:p w:rsidR="0065572D" w:rsidRPr="00C35875" w:rsidRDefault="0065572D" w:rsidP="0065572D">
      <w:pPr>
        <w:rPr>
          <w:rFonts w:ascii="Times New Roman" w:hAnsi="Times New Roman"/>
        </w:rPr>
      </w:pPr>
      <w:r w:rsidRPr="00C35875">
        <w:rPr>
          <w:rFonts w:ascii="Times New Roman" w:hAnsi="Times New Roman"/>
        </w:rPr>
        <w:t>Мероприятия предусматривают оказание единовременной материальной помощи гражданам, попавшим в трудную жизненную ситуацию, а также финансовой поддержки населения в чрезвычайных ситуациях (пожары, стихийные бедствия). Денежная выплата на основании заявления гражданина производится по решению Комиссии по расходованию сре</w:t>
      </w:r>
      <w:proofErr w:type="gramStart"/>
      <w:r w:rsidRPr="00C35875">
        <w:rPr>
          <w:rFonts w:ascii="Times New Roman" w:hAnsi="Times New Roman"/>
        </w:rPr>
        <w:t>дств Пр</w:t>
      </w:r>
      <w:proofErr w:type="gramEnd"/>
      <w:r w:rsidRPr="00C35875">
        <w:rPr>
          <w:rFonts w:ascii="Times New Roman" w:hAnsi="Times New Roman"/>
        </w:rPr>
        <w:t xml:space="preserve">ограммы. Состав комиссии и положение о ее работе утверждается постановлением администрации города Югорска. </w:t>
      </w:r>
    </w:p>
    <w:p w:rsidR="0065572D" w:rsidRPr="00C35875" w:rsidRDefault="0065572D" w:rsidP="0065572D">
      <w:pPr>
        <w:rPr>
          <w:rFonts w:ascii="Times New Roman" w:hAnsi="Times New Roman"/>
        </w:rPr>
      </w:pPr>
      <w:proofErr w:type="gramStart"/>
      <w:r w:rsidRPr="00C35875">
        <w:rPr>
          <w:rFonts w:ascii="Times New Roman" w:hAnsi="Times New Roman"/>
        </w:rPr>
        <w:t>Данные мероприятия направлены на повышение доходов граждан, оказавшихся в трудной жизненной ситуации и с которой они не могут справиться самостоятельно,  для удовлетворения их основных жизненных потребностей и предоставление возможности семьям, одиноким гражданам, попавшим в трудную жизненную ситуацию, участвовать в решении своих проблем.</w:t>
      </w:r>
      <w:proofErr w:type="gramEnd"/>
    </w:p>
    <w:p w:rsidR="0065572D" w:rsidRPr="00C35875" w:rsidRDefault="0065572D" w:rsidP="0065572D">
      <w:pPr>
        <w:rPr>
          <w:rFonts w:ascii="Times New Roman" w:hAnsi="Times New Roman"/>
        </w:rPr>
      </w:pPr>
      <w:r w:rsidRPr="00C35875">
        <w:rPr>
          <w:rFonts w:ascii="Times New Roman" w:hAnsi="Times New Roman"/>
        </w:rPr>
        <w:t>В рамках реализации основного мероприятия «Выплаты Почетным гражданам города Югорска в соответствии с решением Думы города Югорска</w:t>
      </w:r>
      <w:r w:rsidRPr="00C35875">
        <w:rPr>
          <w:rFonts w:ascii="Times New Roman" w:eastAsia="Times New Roman CYR" w:hAnsi="Times New Roman"/>
        </w:rPr>
        <w:t xml:space="preserve">» </w:t>
      </w:r>
      <w:r w:rsidRPr="00C35875">
        <w:rPr>
          <w:rFonts w:ascii="Times New Roman" w:hAnsi="Times New Roman"/>
        </w:rPr>
        <w:t xml:space="preserve">обеспечиваются выплаты, предусмотренные решением Думы города Югорска </w:t>
      </w:r>
      <w:hyperlink r:id="rId39" w:tooltip="решение от 27.06.2012 0:00:00 №54 Дума МО город Югорска&#10;&#10;Об утверждении в новой редакции Положения о книге " w:history="1">
        <w:r w:rsidRPr="00C35875">
          <w:rPr>
            <w:rFonts w:ascii="Times New Roman" w:hAnsi="Times New Roman"/>
            <w:bCs/>
            <w:kern w:val="28"/>
          </w:rPr>
          <w:t>от 27.06.2012 № 54</w:t>
        </w:r>
      </w:hyperlink>
      <w:r w:rsidRPr="00C35875">
        <w:rPr>
          <w:rFonts w:ascii="Times New Roman" w:hAnsi="Times New Roman"/>
        </w:rPr>
        <w:t xml:space="preserve"> «Об утверждении в новой редакции Положения о книге «Почета и памяти» города  Югорска», в том числе:</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t>1. Выплаты ежемесячного денежного вознаграждения Почетным гражданам города Югорска.</w:t>
      </w:r>
    </w:p>
    <w:p w:rsidR="0065572D" w:rsidRPr="00C35875" w:rsidRDefault="0065572D" w:rsidP="0065572D">
      <w:pPr>
        <w:rPr>
          <w:rFonts w:ascii="Times New Roman" w:hAnsi="Times New Roman"/>
        </w:rPr>
      </w:pPr>
      <w:r w:rsidRPr="00C35875">
        <w:rPr>
          <w:rFonts w:ascii="Times New Roman" w:hAnsi="Times New Roman"/>
          <w:kern w:val="3"/>
          <w:lang w:eastAsia="en-US"/>
        </w:rPr>
        <w:t>2. Компенсация стоимости проезда Почетным гражданам для участия в праздновании «Дня города Югорска».</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t>3. Выплаты единовременной материальной помощи гражданам на организацию похорон Почетных граждан.</w:t>
      </w:r>
    </w:p>
    <w:p w:rsidR="0065572D" w:rsidRPr="00C35875" w:rsidRDefault="0065572D" w:rsidP="0065572D">
      <w:pPr>
        <w:rPr>
          <w:rFonts w:ascii="Times New Roman" w:hAnsi="Times New Roman"/>
        </w:rPr>
      </w:pPr>
      <w:r w:rsidRPr="00C35875">
        <w:rPr>
          <w:rFonts w:ascii="Times New Roman" w:hAnsi="Times New Roman"/>
        </w:rPr>
        <w:t>Мероприятия предусматривают социальную поддержку граждан, которым решением Думы города Югорска присвоено звание «Почетный гражданин города Югорска». Оказание внимания</w:t>
      </w:r>
      <w:r w:rsidRPr="00C35875">
        <w:rPr>
          <w:rFonts w:ascii="Times New Roman" w:hAnsi="Times New Roman"/>
          <w:kern w:val="3"/>
          <w:lang w:eastAsia="en-US" w:bidi="en-US"/>
        </w:rPr>
        <w:t xml:space="preserve"> и в</w:t>
      </w:r>
      <w:r w:rsidRPr="00C35875">
        <w:rPr>
          <w:rFonts w:ascii="Times New Roman" w:hAnsi="Times New Roman"/>
        </w:rPr>
        <w:t>ыражение признания лицам, внесшим достойный вклад в становление и развитие города Югорска, осуществляется в форме ежемесячного денежного вознаграждения Почетному гражданину города Югорска в установленном размере, а также в выплате денежной к</w:t>
      </w:r>
      <w:r w:rsidRPr="00C35875">
        <w:rPr>
          <w:rFonts w:ascii="Times New Roman" w:hAnsi="Times New Roman"/>
          <w:kern w:val="3"/>
          <w:lang w:eastAsia="en-US"/>
        </w:rPr>
        <w:t>омпенсации стоимости проезда Почетным гражданам, проживающим на другой территории, для участия в праздновании  Дня города Югорска.</w:t>
      </w:r>
      <w:r w:rsidRPr="00C35875">
        <w:rPr>
          <w:rFonts w:ascii="Times New Roman" w:hAnsi="Times New Roman"/>
        </w:rPr>
        <w:t xml:space="preserve"> </w:t>
      </w:r>
      <w:r w:rsidRPr="00C35875">
        <w:rPr>
          <w:rFonts w:ascii="Times New Roman" w:hAnsi="Times New Roman"/>
          <w:kern w:val="3"/>
          <w:lang w:eastAsia="en-US" w:bidi="en-US"/>
        </w:rPr>
        <w:t xml:space="preserve"> </w:t>
      </w:r>
      <w:r w:rsidRPr="00C35875">
        <w:rPr>
          <w:rFonts w:ascii="Times New Roman" w:hAnsi="Times New Roman"/>
        </w:rPr>
        <w:t xml:space="preserve">Данная выплата направлена на социальную поддержку Почетных граждан в целях повышения их социальной защищенности. </w:t>
      </w:r>
    </w:p>
    <w:p w:rsidR="0065572D" w:rsidRPr="00C35875" w:rsidRDefault="0065572D" w:rsidP="0065572D">
      <w:pPr>
        <w:rPr>
          <w:rFonts w:ascii="Times New Roman" w:hAnsi="Times New Roman"/>
        </w:rPr>
      </w:pPr>
      <w:r w:rsidRPr="00C35875">
        <w:rPr>
          <w:rFonts w:ascii="Times New Roman" w:hAnsi="Times New Roman"/>
        </w:rPr>
        <w:t xml:space="preserve">Предоставление </w:t>
      </w:r>
      <w:r w:rsidRPr="00C35875">
        <w:rPr>
          <w:rFonts w:ascii="Times New Roman" w:hAnsi="Times New Roman"/>
          <w:kern w:val="3"/>
          <w:lang w:eastAsia="en-US"/>
        </w:rPr>
        <w:t>единовременной материальной помощи гражданам на организацию похорон Почетных граждан</w:t>
      </w:r>
      <w:r w:rsidRPr="00C35875">
        <w:rPr>
          <w:rFonts w:ascii="Times New Roman" w:hAnsi="Times New Roman"/>
        </w:rPr>
        <w:t xml:space="preserve">  является социальной гарантией и поддержкой лиц, взявших на себя обязанности по захоронению. </w:t>
      </w:r>
    </w:p>
    <w:p w:rsidR="0065572D" w:rsidRPr="00C35875" w:rsidRDefault="0065572D" w:rsidP="0065572D">
      <w:pPr>
        <w:rPr>
          <w:rFonts w:ascii="Times New Roman" w:hAnsi="Times New Roman"/>
        </w:rPr>
      </w:pPr>
      <w:r w:rsidRPr="00C35875">
        <w:rPr>
          <w:rFonts w:ascii="Times New Roman" w:hAnsi="Times New Roman"/>
        </w:rPr>
        <w:t>В рамках реализации основного мероприятия «Оказание мер социальной поддержки гражданам льготных категорий</w:t>
      </w:r>
      <w:r w:rsidRPr="00C35875">
        <w:rPr>
          <w:rFonts w:ascii="Times New Roman" w:eastAsia="Times New Roman CYR" w:hAnsi="Times New Roman"/>
        </w:rPr>
        <w:t>»</w:t>
      </w:r>
      <w:r w:rsidRPr="00C35875">
        <w:rPr>
          <w:rFonts w:ascii="Times New Roman" w:hAnsi="Times New Roman"/>
        </w:rPr>
        <w:t xml:space="preserve"> планируется:</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lastRenderedPageBreak/>
        <w:t>1. Обеспечение новогодними подарками детей от года до 14 лет из малообеспеченных семей.</w:t>
      </w:r>
    </w:p>
    <w:p w:rsidR="0065572D" w:rsidRPr="00C35875" w:rsidRDefault="0065572D" w:rsidP="0065572D">
      <w:pPr>
        <w:rPr>
          <w:rFonts w:ascii="Times New Roman" w:hAnsi="Times New Roman"/>
        </w:rPr>
      </w:pPr>
      <w:r w:rsidRPr="00C35875">
        <w:rPr>
          <w:rFonts w:ascii="Times New Roman" w:hAnsi="Times New Roman"/>
        </w:rPr>
        <w:t>Ряд мер социальной поддержки  направлен на улучшение уровня жизни граждан и их семей, чей доход ниже величины прожиточного минимума, установленного в автономном округе.</w:t>
      </w:r>
    </w:p>
    <w:p w:rsidR="0065572D" w:rsidRPr="00C35875" w:rsidRDefault="0065572D" w:rsidP="0065572D">
      <w:pPr>
        <w:rPr>
          <w:rFonts w:ascii="Times New Roman" w:hAnsi="Times New Roman"/>
        </w:rPr>
      </w:pPr>
      <w:r w:rsidRPr="00C35875">
        <w:rPr>
          <w:rFonts w:ascii="Times New Roman" w:hAnsi="Times New Roman"/>
        </w:rPr>
        <w:t>Дополнительные меры социальной поддержки осуществляются в виде предоставления новогодних подарков детям из малообеспеченных семей и позволяют поддержать уровень жизни малоимущих семей с детьми.</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rPr>
        <w:t>2. Компенсация стоимости подписки на газету «Югорский вестник» отдельным категориям: ветераны Великой Отечественной войны — в размере 100% стоимости; вдовы ветеранов Великой Отечественной войны,  узники концлагерей, инвалиды 1, 2, группы и неработающие инвалиды 3 группы,  лица коренных малочисленных народов Севера</w:t>
      </w:r>
      <w:proofErr w:type="gramStart"/>
      <w:r w:rsidRPr="00C35875">
        <w:rPr>
          <w:rFonts w:ascii="Times New Roman" w:hAnsi="Times New Roman"/>
          <w:kern w:val="3"/>
          <w:lang w:eastAsia="en-US"/>
        </w:rPr>
        <w:t xml:space="preserve"> ,</w:t>
      </w:r>
      <w:proofErr w:type="gramEnd"/>
      <w:r w:rsidRPr="00C35875">
        <w:rPr>
          <w:rFonts w:ascii="Times New Roman" w:hAnsi="Times New Roman"/>
          <w:kern w:val="3"/>
          <w:lang w:eastAsia="en-US"/>
        </w:rPr>
        <w:t xml:space="preserve">  ветераны труда Ханты-Мансийского автономного округа — Югры, Российской Федерации, пострадавшие от аварии на Чернобыльской АЭС, ПО «Маяк», Семипалатинском ядерном полигоне, участники трудового фронта, реабилитированные и пострадавшие от политических репрессий граждане — в размере 50% стоимости.</w:t>
      </w:r>
    </w:p>
    <w:p w:rsidR="0065572D" w:rsidRPr="00C35875" w:rsidRDefault="0065572D" w:rsidP="0065572D">
      <w:pPr>
        <w:rPr>
          <w:rFonts w:ascii="Times New Roman" w:hAnsi="Times New Roman"/>
        </w:rPr>
      </w:pPr>
      <w:r w:rsidRPr="00C35875">
        <w:rPr>
          <w:rFonts w:ascii="Times New Roman" w:hAnsi="Times New Roman"/>
        </w:rPr>
        <w:t>Дополнительные меры социальной поддержки определенным льготным категориям населения в виде предоставления компенсации на оплату стоимости городской газеты «Югорский вестник» обеспечивают доступ к официальной информации, событиям, происходящим в городе, организации культурного досуга.</w:t>
      </w:r>
    </w:p>
    <w:p w:rsidR="0065572D" w:rsidRPr="00C35875" w:rsidRDefault="0065572D" w:rsidP="0065572D">
      <w:pPr>
        <w:rPr>
          <w:rFonts w:ascii="Times New Roman" w:hAnsi="Times New Roman"/>
          <w:kern w:val="3"/>
          <w:lang w:eastAsia="en-US"/>
        </w:rPr>
      </w:pPr>
      <w:r w:rsidRPr="00C35875">
        <w:rPr>
          <w:rFonts w:ascii="Times New Roman" w:hAnsi="Times New Roman"/>
          <w:kern w:val="3"/>
          <w:lang w:eastAsia="en-US" w:bidi="en-US"/>
        </w:rPr>
        <w:t xml:space="preserve">3. </w:t>
      </w:r>
      <w:proofErr w:type="gramStart"/>
      <w:r w:rsidRPr="00C35875">
        <w:rPr>
          <w:rFonts w:ascii="Times New Roman" w:hAnsi="Times New Roman"/>
          <w:kern w:val="3"/>
          <w:lang w:eastAsia="en-US" w:bidi="en-US"/>
        </w:rPr>
        <w:t>Выплаты на частичное возмещение</w:t>
      </w:r>
      <w:r w:rsidRPr="00C35875">
        <w:rPr>
          <w:rFonts w:ascii="Times New Roman" w:hAnsi="Times New Roman"/>
          <w:kern w:val="3"/>
          <w:lang w:eastAsia="en-US"/>
        </w:rPr>
        <w:t xml:space="preserve"> расходов на оплату газификации жилых помещений, не находящихся в муниципальной собственности, гражданам, проживающим на территории города Югорска, имеющим общую продолжительность стажа работы в городе Югорске 5 и более лет и относящимся к следующим категориям: ветераны Великой Отечественной войны, вдовы участников Великой Отечественной войны, участники трудового фронта, ветераны труда, ветераны Ханты-Мансийского автономного </w:t>
      </w:r>
      <w:r w:rsidRPr="00C35875">
        <w:rPr>
          <w:rFonts w:ascii="Times New Roman" w:hAnsi="Times New Roman"/>
          <w:spacing w:val="-1"/>
          <w:kern w:val="3"/>
          <w:lang w:eastAsia="en-US"/>
        </w:rPr>
        <w:t>округа – Югры, малообеспеченные нетрудоспособные инвалиды</w:t>
      </w:r>
      <w:proofErr w:type="gramEnd"/>
      <w:r w:rsidRPr="00C35875">
        <w:rPr>
          <w:rFonts w:ascii="Times New Roman" w:hAnsi="Times New Roman"/>
          <w:spacing w:val="-1"/>
          <w:kern w:val="3"/>
          <w:lang w:eastAsia="en-US"/>
        </w:rPr>
        <w:t xml:space="preserve"> 1, 2 группы, одинокие </w:t>
      </w:r>
      <w:r w:rsidRPr="00C35875">
        <w:rPr>
          <w:rFonts w:ascii="Times New Roman" w:hAnsi="Times New Roman"/>
          <w:kern w:val="3"/>
          <w:lang w:eastAsia="en-US"/>
        </w:rPr>
        <w:t xml:space="preserve">неработающие пенсионеры, ветераны боевых действий, чей среднемесячный доход на одного члена семьи ниже прожиточного минимума, установленного </w:t>
      </w:r>
      <w:proofErr w:type="gramStart"/>
      <w:r w:rsidRPr="00C35875">
        <w:rPr>
          <w:rFonts w:ascii="Times New Roman" w:hAnsi="Times New Roman"/>
          <w:kern w:val="3"/>
          <w:lang w:eastAsia="en-US"/>
        </w:rPr>
        <w:t>в</w:t>
      </w:r>
      <w:proofErr w:type="gramEnd"/>
      <w:r w:rsidRPr="00C35875">
        <w:rPr>
          <w:rFonts w:ascii="Times New Roman" w:hAnsi="Times New Roman"/>
          <w:kern w:val="3"/>
          <w:lang w:eastAsia="en-US"/>
        </w:rPr>
        <w:t xml:space="preserve"> </w:t>
      </w:r>
      <w:proofErr w:type="gramStart"/>
      <w:r w:rsidRPr="00C35875">
        <w:rPr>
          <w:rFonts w:ascii="Times New Roman" w:hAnsi="Times New Roman"/>
          <w:kern w:val="3"/>
          <w:lang w:eastAsia="en-US"/>
        </w:rPr>
        <w:t>Ханты-Мансийском</w:t>
      </w:r>
      <w:proofErr w:type="gramEnd"/>
      <w:r w:rsidRPr="00C35875">
        <w:rPr>
          <w:rFonts w:ascii="Times New Roman" w:hAnsi="Times New Roman"/>
          <w:kern w:val="3"/>
          <w:lang w:eastAsia="en-US"/>
        </w:rPr>
        <w:t xml:space="preserve"> автономном округе – Югре.</w:t>
      </w:r>
    </w:p>
    <w:p w:rsidR="0065572D" w:rsidRPr="00C35875" w:rsidRDefault="0065572D" w:rsidP="0065572D">
      <w:pPr>
        <w:rPr>
          <w:rFonts w:ascii="Times New Roman" w:hAnsi="Times New Roman"/>
        </w:rPr>
      </w:pPr>
      <w:r w:rsidRPr="00C35875">
        <w:rPr>
          <w:rFonts w:ascii="Times New Roman" w:hAnsi="Times New Roman"/>
        </w:rPr>
        <w:t>Частичное возмещение расходов по газификации жилых помещений определенным категориям населения, проживающим в городе Югорске, позволяет снизить финансовую нагрузку на гражданина и его семью при необходимости газификации жилого помещения, установки автономного газового оборудования в жилом доме. Перечень категорий лиц, имеющих право на компенсацию расходов по газификации жилых помещений, в городе Югорске значительно шире установленного в автономном округе.</w:t>
      </w:r>
    </w:p>
    <w:p w:rsidR="0065572D" w:rsidRPr="00C35875" w:rsidRDefault="0065572D" w:rsidP="0065572D">
      <w:pPr>
        <w:rPr>
          <w:rFonts w:ascii="Times New Roman" w:hAnsi="Times New Roman"/>
        </w:rPr>
      </w:pPr>
      <w:r w:rsidRPr="00C35875">
        <w:rPr>
          <w:rFonts w:ascii="Times New Roman" w:hAnsi="Times New Roman"/>
        </w:rPr>
        <w:t>Предоставление гражданам льготной категории социальной поддержки позволяет значительно снизить нагрузку на семейный бюджет, что в свою очередь дает возможность направить сэкономленные средства на иные нужды и потребности семьи.</w:t>
      </w:r>
    </w:p>
    <w:p w:rsidR="0065572D" w:rsidRPr="00C35875" w:rsidRDefault="0065572D" w:rsidP="0065572D">
      <w:pPr>
        <w:rPr>
          <w:rFonts w:ascii="Times New Roman" w:hAnsi="Times New Roman"/>
        </w:rPr>
      </w:pPr>
      <w:r w:rsidRPr="00C35875">
        <w:rPr>
          <w:rFonts w:ascii="Times New Roman" w:hAnsi="Times New Roman"/>
          <w:bCs/>
        </w:rPr>
        <w:t xml:space="preserve">4. Компенсация расходов на оплату стоимости проезда к месту получения медицинской помощи и обратно </w:t>
      </w:r>
      <w:r w:rsidRPr="00C35875">
        <w:rPr>
          <w:rFonts w:ascii="Times New Roman" w:hAnsi="Times New Roman"/>
        </w:rPr>
        <w:t>категориям лиц, получающим медицинскую помощь в рамках Программы государственных гарантий оказания гражданам Российской Федерации, проживающим на территории Ханты-Мансийского автономного округа – Югры, бесплатной медицинской помощи, если необходимые медицинские услуги не могут быть предоставлены по месту проживания:</w:t>
      </w:r>
    </w:p>
    <w:p w:rsidR="0065572D" w:rsidRPr="00C35875" w:rsidRDefault="0065572D" w:rsidP="0065572D">
      <w:pPr>
        <w:rPr>
          <w:rFonts w:ascii="Times New Roman" w:hAnsi="Times New Roman"/>
        </w:rPr>
      </w:pPr>
      <w:r w:rsidRPr="00C35875">
        <w:rPr>
          <w:rFonts w:ascii="Times New Roman" w:hAnsi="Times New Roman"/>
        </w:rPr>
        <w:t>- лицам, работающим в организациях, финансируемых из местного бюджета;</w:t>
      </w:r>
    </w:p>
    <w:p w:rsidR="0065572D" w:rsidRPr="00C35875" w:rsidRDefault="0065572D" w:rsidP="0065572D">
      <w:pPr>
        <w:rPr>
          <w:rFonts w:ascii="Times New Roman" w:hAnsi="Times New Roman"/>
        </w:rPr>
      </w:pPr>
      <w:r w:rsidRPr="00C35875">
        <w:rPr>
          <w:rFonts w:ascii="Times New Roman" w:hAnsi="Times New Roman"/>
        </w:rPr>
        <w:t>- детям работников организаций, финансируемых из местного бюджета, в возрасте до 18 лет;</w:t>
      </w:r>
    </w:p>
    <w:p w:rsidR="0065572D" w:rsidRPr="00C35875" w:rsidRDefault="0065572D" w:rsidP="0065572D">
      <w:pPr>
        <w:rPr>
          <w:rFonts w:ascii="Times New Roman" w:hAnsi="Times New Roman"/>
        </w:rPr>
      </w:pPr>
      <w:r w:rsidRPr="00C35875">
        <w:rPr>
          <w:rFonts w:ascii="Times New Roman" w:hAnsi="Times New Roman"/>
        </w:rPr>
        <w:t xml:space="preserve">- студентам, обучающимся по очной форме обучения, в возрасте до 23 лет, родители которых работают в организациях, финансируемых из местного бюджета; </w:t>
      </w:r>
    </w:p>
    <w:p w:rsidR="0065572D" w:rsidRPr="00C35875" w:rsidRDefault="0065572D" w:rsidP="0065572D">
      <w:pPr>
        <w:rPr>
          <w:rFonts w:ascii="Times New Roman" w:hAnsi="Times New Roman"/>
        </w:rPr>
      </w:pPr>
      <w:r w:rsidRPr="00C35875">
        <w:rPr>
          <w:rFonts w:ascii="Times New Roman" w:hAnsi="Times New Roman"/>
        </w:rPr>
        <w:t xml:space="preserve">- социально </w:t>
      </w:r>
      <w:proofErr w:type="spellStart"/>
      <w:r w:rsidRPr="00C35875">
        <w:rPr>
          <w:rFonts w:ascii="Times New Roman" w:hAnsi="Times New Roman"/>
        </w:rPr>
        <w:t>дезадаптированным</w:t>
      </w:r>
      <w:proofErr w:type="spellEnd"/>
      <w:r w:rsidRPr="00C35875">
        <w:rPr>
          <w:rFonts w:ascii="Times New Roman" w:hAnsi="Times New Roman"/>
        </w:rPr>
        <w:t xml:space="preserve"> гражданам – больным туберкулезом для стационарного лечения (изоляции из очагов туберкулезной инфекции), детям на санаторно-курортное лечение в противотуберкулезные учреждения.</w:t>
      </w:r>
    </w:p>
    <w:p w:rsidR="0065572D" w:rsidRPr="00C35875" w:rsidRDefault="0065572D" w:rsidP="0065572D">
      <w:pPr>
        <w:rPr>
          <w:rFonts w:ascii="Times New Roman" w:hAnsi="Times New Roman"/>
        </w:rPr>
      </w:pPr>
      <w:r w:rsidRPr="00C35875">
        <w:rPr>
          <w:rFonts w:ascii="Times New Roman" w:hAnsi="Times New Roman"/>
        </w:rPr>
        <w:lastRenderedPageBreak/>
        <w:t xml:space="preserve">Возмещение расходов по оплате проезда к месту получения медицинской помощи и обратно работникам организаций, финансируемых из бюджета города Югорска, и членам их семей позволяют указанным гражданам компенсировать затраты на проезд к месту оказания медицинской помощи, в основном, специализированной и высокотехнологичной, в связи с необходимостью ее получения за пределами города Югорска. Кроме того, компенсация расходов к месту получения медицинской помощи и обратно производится больным туберкулезом из социально </w:t>
      </w:r>
      <w:proofErr w:type="spellStart"/>
      <w:r w:rsidRPr="00C35875">
        <w:rPr>
          <w:rFonts w:ascii="Times New Roman" w:hAnsi="Times New Roman"/>
        </w:rPr>
        <w:t>дезадаптированных</w:t>
      </w:r>
      <w:proofErr w:type="spellEnd"/>
      <w:r w:rsidRPr="00C35875">
        <w:rPr>
          <w:rFonts w:ascii="Times New Roman" w:hAnsi="Times New Roman"/>
        </w:rPr>
        <w:t xml:space="preserve"> групп населения для стационарного лечения (изоляции из очагов туберкулезной инфекции), а также детям на санаторно-курортное лечение в противотуберкулезные заведения. </w:t>
      </w:r>
    </w:p>
    <w:p w:rsidR="0065572D" w:rsidRPr="00C35875" w:rsidRDefault="0065572D" w:rsidP="0065572D">
      <w:pPr>
        <w:rPr>
          <w:rFonts w:ascii="Times New Roman" w:hAnsi="Times New Roman"/>
        </w:rPr>
      </w:pPr>
      <w:r w:rsidRPr="00C35875">
        <w:rPr>
          <w:rFonts w:ascii="Times New Roman" w:hAnsi="Times New Roman"/>
        </w:rPr>
        <w:t>5. Компенсация расходов на оплату стоимости найма жилых помещений приглашенным врачам специалистам государственных учреждений здравоохранения города Югорска.</w:t>
      </w:r>
    </w:p>
    <w:p w:rsidR="0065572D" w:rsidRPr="00C35875" w:rsidRDefault="0065572D" w:rsidP="0065572D">
      <w:pPr>
        <w:rPr>
          <w:rFonts w:ascii="Times New Roman" w:hAnsi="Times New Roman"/>
        </w:rPr>
      </w:pPr>
      <w:proofErr w:type="gramStart"/>
      <w:r w:rsidRPr="00C35875">
        <w:rPr>
          <w:rFonts w:ascii="Times New Roman" w:hAnsi="Times New Roman"/>
        </w:rPr>
        <w:t>В соответствии с распоряжением Правительства Ханты-Мансийского автономного округа – Югры от 22.12.2012 № 762-рп «О принятии в 2013 году в государственную собственность Ханты-Мансийского автономного округа – Югры медицинских организаций муниципальной системы здравоохранения Ханты-Мансийского автономного округа – Югры» с 01.01.2014 года муниципальное бюджетное лечебно-профилактическое учреждение «Центральная городская больница города Югорска» перешло в государственную собственность автономного округа.</w:t>
      </w:r>
      <w:proofErr w:type="gramEnd"/>
      <w:r w:rsidRPr="00C35875">
        <w:rPr>
          <w:rFonts w:ascii="Times New Roman" w:hAnsi="Times New Roman"/>
        </w:rPr>
        <w:t xml:space="preserve"> Учредителем и главным распорядителем для учреждений здравоохранения с 01.01.2014 является Департамент здравоохранения Ханты-Мансийского автономного округа – Югры.</w:t>
      </w:r>
    </w:p>
    <w:p w:rsidR="0065572D" w:rsidRPr="00C35875" w:rsidRDefault="0065572D" w:rsidP="0065572D">
      <w:pPr>
        <w:rPr>
          <w:rFonts w:ascii="Times New Roman" w:hAnsi="Times New Roman"/>
        </w:rPr>
      </w:pPr>
      <w:r w:rsidRPr="00C35875">
        <w:rPr>
          <w:rFonts w:ascii="Times New Roman" w:hAnsi="Times New Roman"/>
        </w:rPr>
        <w:t xml:space="preserve">После перехода в государственную собственность основанием для возмещения расходов по аренде жилья приглашенным специалистам учреждений здравоохранения города Югорска в 2014 году является постановление Правительства Ханты-Мансийского автономного округа-Югры </w:t>
      </w:r>
      <w:hyperlink r:id="rId40" w:tooltip="Постановление от 30.12.2004 № 497-п Правительство Ханты-Мансийского автономного округа-Югры&#10;&#10;О ПОРЯДКЕ ВОЗМЕЩЕНИЯ РАСХОДОВ ПО НАЙМУ, АРЕНДЕ ЖИЛОГО ПОМЕЩЕНИЯ ПРИГЛАШЕННЫМ СПЕЦИАЛИСТАМ" w:history="1">
        <w:r w:rsidRPr="00C35875">
          <w:rPr>
            <w:rFonts w:ascii="Times New Roman" w:hAnsi="Times New Roman"/>
            <w:bCs/>
            <w:kern w:val="28"/>
          </w:rPr>
          <w:t>от 30.12.2004 № 497-п</w:t>
        </w:r>
      </w:hyperlink>
      <w:r w:rsidRPr="00C35875">
        <w:rPr>
          <w:rFonts w:ascii="Times New Roman" w:hAnsi="Times New Roman"/>
          <w:bCs/>
          <w:kern w:val="28"/>
        </w:rPr>
        <w:t xml:space="preserve"> </w:t>
      </w:r>
      <w:r w:rsidRPr="00C35875">
        <w:rPr>
          <w:rFonts w:ascii="Times New Roman" w:hAnsi="Times New Roman"/>
        </w:rPr>
        <w:t>«О порядке возмещения расходов по найму, аренде жилого помещения приглашенным специалистам» (далее – постановление). Постановлением установлена предельная ежемесячная норма возмещения расходов по аренде жилых помещений приглашенным специалистам в размере 40% по договору аренды жилого помещения, что повлечет за собой снижение привлекательности работы в бюджетных учреждениях здравоохранения города Югорска, возникновение оттока медицинских кадров и отрицательно скажется на обеспечении доступности медицинской помощи.</w:t>
      </w:r>
    </w:p>
    <w:p w:rsidR="0065572D" w:rsidRPr="00C35875" w:rsidRDefault="0065572D" w:rsidP="0065572D">
      <w:pPr>
        <w:rPr>
          <w:rFonts w:ascii="Times New Roman" w:hAnsi="Times New Roman"/>
        </w:rPr>
      </w:pPr>
      <w:r w:rsidRPr="00C35875">
        <w:rPr>
          <w:rFonts w:ascii="Times New Roman" w:hAnsi="Times New Roman"/>
        </w:rPr>
        <w:t>В рамках программы предусмотрено  установление дополнительной меры социальной поддержки приглашенным врачам – специалистам государственных учреждений здравоохранения, расположенных на территории города Югорска, в размере 60% от фактической стоимости платы за найм жилого помещения. Период реализации мероприятия 2014 – 2015 годы.</w:t>
      </w:r>
    </w:p>
    <w:p w:rsidR="0065572D" w:rsidRPr="00C35875" w:rsidRDefault="0065572D" w:rsidP="0065572D">
      <w:pPr>
        <w:rPr>
          <w:rFonts w:ascii="Times New Roman" w:hAnsi="Times New Roman"/>
        </w:rPr>
      </w:pPr>
      <w:r w:rsidRPr="00C35875">
        <w:rPr>
          <w:rFonts w:ascii="Times New Roman" w:hAnsi="Times New Roman"/>
        </w:rPr>
        <w:t xml:space="preserve">6. Исполнение статьи 24 Федерального закона от 02.03.2007 № </w:t>
      </w:r>
      <w:hyperlink r:id="rId41" w:tooltip="ФЕДЕРАЛЬНЫЙ ЗАКОН от 02.03.2007 № 25-ФЗ&#10;ГОСУДАРСТВЕННАЯ ДУМА ФЕДЕРАЛЬНОГО СОБРАНИЯ РФ&#10;&#10;О муниципальной службе в Российской Федерации" w:history="1">
        <w:r w:rsidRPr="00C35875">
          <w:rPr>
            <w:rFonts w:ascii="Times New Roman" w:hAnsi="Times New Roman"/>
            <w:bCs/>
            <w:kern w:val="28"/>
          </w:rPr>
          <w:t>25-ФЗ</w:t>
        </w:r>
      </w:hyperlink>
      <w:r w:rsidRPr="00C35875">
        <w:rPr>
          <w:rFonts w:ascii="Times New Roman" w:hAnsi="Times New Roman"/>
        </w:rPr>
        <w:t xml:space="preserve"> «О муниципальной службе в Российской Федерации».</w:t>
      </w:r>
    </w:p>
    <w:p w:rsidR="0065572D" w:rsidRPr="00C35875" w:rsidRDefault="0065572D" w:rsidP="0065572D">
      <w:pPr>
        <w:rPr>
          <w:rFonts w:ascii="Times New Roman" w:hAnsi="Times New Roman"/>
        </w:rPr>
      </w:pPr>
      <w:r w:rsidRPr="00C35875">
        <w:rPr>
          <w:rFonts w:ascii="Times New Roman" w:hAnsi="Times New Roman"/>
        </w:rPr>
        <w:t>Мероприятия предусматривают адресную социальную поддержку отдельных категорий граждан и направлены на обеспечение доступности социальных гарантий отдельным категориям граждан, проживающим в городе Югорске, что способствует повышению уровня и качества жизни населения города Югорска.</w:t>
      </w:r>
    </w:p>
    <w:p w:rsidR="0065572D" w:rsidRPr="00C35875" w:rsidRDefault="0065572D" w:rsidP="0065572D">
      <w:pPr>
        <w:rPr>
          <w:rFonts w:ascii="Times New Roman" w:hAnsi="Times New Roman"/>
        </w:rPr>
      </w:pPr>
      <w:r w:rsidRPr="00C35875">
        <w:rPr>
          <w:rFonts w:ascii="Times New Roman" w:hAnsi="Times New Roman"/>
        </w:rPr>
        <w:t>Кроме того, в рамках данного мероприятия  предусмотрены мероприятия, включающие оплату банковских услуг за перечисление денежных средств на лицевые счета граждан города Югорска.</w:t>
      </w:r>
    </w:p>
    <w:p w:rsidR="0065572D" w:rsidRPr="00C35875" w:rsidRDefault="0065572D" w:rsidP="0065572D">
      <w:pPr>
        <w:tabs>
          <w:tab w:val="left" w:pos="0"/>
        </w:tabs>
        <w:suppressAutoHyphens/>
        <w:ind w:firstLine="709"/>
        <w:rPr>
          <w:rFonts w:ascii="Times New Roman" w:hAnsi="Times New Roman"/>
        </w:rPr>
      </w:pPr>
      <w:r w:rsidRPr="00C35875">
        <w:rPr>
          <w:rFonts w:ascii="Times New Roman" w:hAnsi="Times New Roman"/>
        </w:rPr>
        <w:t xml:space="preserve">7. </w:t>
      </w:r>
      <w:proofErr w:type="gramStart"/>
      <w:r w:rsidRPr="00C35875">
        <w:rPr>
          <w:rFonts w:ascii="Times New Roman" w:hAnsi="Times New Roman"/>
        </w:rPr>
        <w:t>Компенсация стоимости проезда городским автотранспортом  по маршрутам регулярного сообщения на территории города Югорска по нерегулируемым тарифам производится учащимся муниципальных общеобразовательных учреждений города Югорска из малообеспеченных семей, получающих государственную социальную помощь в органах социальной защиты населения, путем возмещения фактически произведенных расходов на оплату стоимости проезда в размере 50% от стоимости проездного билета.</w:t>
      </w:r>
      <w:proofErr w:type="gramEnd"/>
    </w:p>
    <w:p w:rsidR="0065572D" w:rsidRPr="00C35875" w:rsidRDefault="0065572D" w:rsidP="0065572D">
      <w:pPr>
        <w:tabs>
          <w:tab w:val="left" w:pos="0"/>
        </w:tabs>
        <w:suppressAutoHyphens/>
        <w:ind w:firstLine="709"/>
        <w:rPr>
          <w:rFonts w:ascii="Times New Roman" w:hAnsi="Times New Roman"/>
          <w:kern w:val="3"/>
          <w:lang w:eastAsia="en-US"/>
        </w:rPr>
      </w:pPr>
      <w:r w:rsidRPr="00C35875">
        <w:rPr>
          <w:rFonts w:ascii="Times New Roman" w:hAnsi="Times New Roman"/>
          <w:kern w:val="3"/>
          <w:lang w:eastAsia="en-US"/>
        </w:rPr>
        <w:t xml:space="preserve">В связи с организацией пассажирских перевозок автотранспортом общественного пользования по городским маршрутам регулярного сообщения № 21, 21а, 21б постановление администрации города Югорска от 18.12.2015 № 3686 «Об организации подвоза учащихся, </w:t>
      </w:r>
      <w:r w:rsidRPr="00C35875">
        <w:rPr>
          <w:rFonts w:ascii="Times New Roman" w:hAnsi="Times New Roman"/>
          <w:kern w:val="3"/>
          <w:lang w:eastAsia="en-US"/>
        </w:rPr>
        <w:lastRenderedPageBreak/>
        <w:t xml:space="preserve">проживающих на «Зеленой зоне»,  к местам обучения в муниципальных общеобразовательных организациях» признано утратившим силу.  </w:t>
      </w:r>
    </w:p>
    <w:p w:rsidR="0065572D" w:rsidRPr="00C35875" w:rsidRDefault="0065572D" w:rsidP="0065572D">
      <w:pPr>
        <w:rPr>
          <w:rFonts w:ascii="Times New Roman" w:hAnsi="Times New Roman"/>
        </w:rPr>
      </w:pPr>
      <w:r w:rsidRPr="00C35875">
        <w:rPr>
          <w:rFonts w:ascii="Times New Roman" w:hAnsi="Times New Roman"/>
        </w:rPr>
        <w:t>Мера социальной поддержки  направлен на улучшение уровня жизни  семей, чей доход ниже величины прожиточного минимума, установленного в автономном округе.</w:t>
      </w:r>
    </w:p>
    <w:p w:rsidR="0065572D" w:rsidRPr="00C35875" w:rsidRDefault="0065572D" w:rsidP="0065572D">
      <w:pPr>
        <w:tabs>
          <w:tab w:val="left" w:pos="14085"/>
          <w:tab w:val="right" w:pos="15590"/>
        </w:tabs>
        <w:suppressAutoHyphens/>
        <w:ind w:firstLine="0"/>
        <w:rPr>
          <w:rFonts w:ascii="Times New Roman" w:hAnsi="Times New Roman"/>
          <w:b/>
          <w:lang w:eastAsia="ar-SA"/>
        </w:rPr>
      </w:pPr>
    </w:p>
    <w:p w:rsidR="00571624" w:rsidRPr="00C35875" w:rsidRDefault="00571624" w:rsidP="00571624">
      <w:pPr>
        <w:widowControl w:val="0"/>
        <w:ind w:firstLine="720"/>
        <w:jc w:val="center"/>
        <w:rPr>
          <w:rFonts w:ascii="Times New Roman" w:hAnsi="Times New Roman"/>
          <w:b/>
        </w:rPr>
      </w:pPr>
    </w:p>
    <w:p w:rsidR="00571624" w:rsidRPr="00C35875" w:rsidRDefault="00571624" w:rsidP="00571624">
      <w:pPr>
        <w:jc w:val="center"/>
        <w:outlineLvl w:val="1"/>
        <w:rPr>
          <w:rFonts w:ascii="Times New Roman" w:hAnsi="Times New Roman"/>
          <w:b/>
          <w:bCs/>
          <w:iCs/>
        </w:rPr>
      </w:pPr>
      <w:r w:rsidRPr="00C35875">
        <w:rPr>
          <w:rFonts w:ascii="Times New Roman" w:hAnsi="Times New Roman"/>
          <w:b/>
          <w:bCs/>
          <w:iCs/>
        </w:rPr>
        <w:t>Раздел 4. Механизм реализации муниципальной программы</w:t>
      </w:r>
    </w:p>
    <w:p w:rsidR="00571624" w:rsidRPr="00C35875" w:rsidRDefault="00571624" w:rsidP="00571624">
      <w:pPr>
        <w:widowControl w:val="0"/>
        <w:ind w:firstLine="720"/>
        <w:rPr>
          <w:rFonts w:ascii="Times New Roman" w:hAnsi="Times New Roman"/>
        </w:rPr>
      </w:pPr>
    </w:p>
    <w:p w:rsidR="00571624" w:rsidRPr="00C35875" w:rsidRDefault="00571624" w:rsidP="00571624">
      <w:pPr>
        <w:rPr>
          <w:rFonts w:ascii="Times New Roman" w:hAnsi="Times New Roman"/>
        </w:rPr>
      </w:pPr>
      <w:r w:rsidRPr="00C35875">
        <w:rPr>
          <w:rFonts w:ascii="Times New Roman" w:hAnsi="Times New Roman"/>
        </w:rPr>
        <w:t>Механизм реализации муниципальной программы включает:</w:t>
      </w:r>
    </w:p>
    <w:p w:rsidR="00571624" w:rsidRPr="00C35875" w:rsidRDefault="00571624" w:rsidP="00571624">
      <w:pPr>
        <w:rPr>
          <w:rFonts w:ascii="Times New Roman" w:hAnsi="Times New Roman"/>
        </w:rPr>
      </w:pPr>
      <w:r w:rsidRPr="00C35875">
        <w:rPr>
          <w:rFonts w:ascii="Times New Roman" w:hAnsi="Times New Roman"/>
        </w:rPr>
        <w:t>- разработку и принятие нормативных правовых актов, необходимых для выполнения муниципальной программы;</w:t>
      </w:r>
    </w:p>
    <w:p w:rsidR="00571624" w:rsidRPr="00C35875" w:rsidRDefault="00571624" w:rsidP="00571624">
      <w:pPr>
        <w:rPr>
          <w:rFonts w:ascii="Times New Roman" w:hAnsi="Times New Roman"/>
        </w:rPr>
      </w:pPr>
      <w:proofErr w:type="gramStart"/>
      <w:r w:rsidRPr="00C35875">
        <w:rPr>
          <w:rFonts w:ascii="Times New Roman" w:hAnsi="Times New Roman"/>
        </w:rPr>
        <w:t>- заключение муниципальных контрактов (договоров) на приобретение товаров (оказание услуг, выполнение работ) для муниципальных нужд, заключаемых ответственным исполнителем муниципальной программы с поставщиками, исполнителями, в установленном законодательством Российской Федерации порядке;</w:t>
      </w:r>
      <w:proofErr w:type="gramEnd"/>
    </w:p>
    <w:p w:rsidR="00571624" w:rsidRPr="00C35875" w:rsidRDefault="00571624" w:rsidP="00571624">
      <w:pPr>
        <w:rPr>
          <w:rFonts w:ascii="Times New Roman" w:hAnsi="Times New Roman"/>
        </w:rPr>
      </w:pPr>
      <w:r w:rsidRPr="00C35875">
        <w:rPr>
          <w:rFonts w:ascii="Times New Roman" w:hAnsi="Times New Roman"/>
        </w:rPr>
        <w:t>- уточнение перечня мероприятий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w:t>
      </w:r>
    </w:p>
    <w:p w:rsidR="00571624" w:rsidRPr="00C35875" w:rsidRDefault="00571624" w:rsidP="00571624">
      <w:pPr>
        <w:rPr>
          <w:rFonts w:ascii="Times New Roman" w:hAnsi="Times New Roman"/>
        </w:rPr>
      </w:pPr>
      <w:r w:rsidRPr="00C35875">
        <w:rPr>
          <w:rFonts w:ascii="Times New Roman" w:hAnsi="Times New Roman"/>
        </w:rPr>
        <w:t>- информирование общественности о ходе и результатах реализации муниципальной программы, ее финансировании.</w:t>
      </w:r>
    </w:p>
    <w:p w:rsidR="00571624" w:rsidRPr="00C35875" w:rsidRDefault="00571624" w:rsidP="00571624">
      <w:pPr>
        <w:rPr>
          <w:rFonts w:ascii="Times New Roman" w:hAnsi="Times New Roman"/>
        </w:rPr>
      </w:pPr>
      <w:r w:rsidRPr="00C35875">
        <w:rPr>
          <w:rFonts w:ascii="Times New Roman" w:hAnsi="Times New Roman"/>
        </w:rPr>
        <w:t>Ответственный исполнитель муниципальной программы осуществляет текущее управление реализацией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571624" w:rsidRPr="00C35875" w:rsidRDefault="00571624" w:rsidP="00571624">
      <w:pPr>
        <w:rPr>
          <w:rFonts w:ascii="Times New Roman" w:hAnsi="Times New Roman"/>
        </w:rPr>
      </w:pPr>
      <w:r w:rsidRPr="00C35875">
        <w:rPr>
          <w:rFonts w:ascii="Times New Roman" w:hAnsi="Times New Roman"/>
        </w:rPr>
        <w:t>Управление бухгалтерского учета и отчетности администрации города Югорска осуществляет бухгалтерский учет и отчетность по реализации мероприятий муниципальной программы. Юридическое управление администрации города Югорска осуществляет юридическое сопровождение реализации программных мероприятий.</w:t>
      </w:r>
    </w:p>
    <w:p w:rsidR="00571624" w:rsidRPr="00C35875" w:rsidRDefault="00571624" w:rsidP="00571624">
      <w:pPr>
        <w:rPr>
          <w:rFonts w:ascii="Times New Roman" w:hAnsi="Times New Roman"/>
        </w:rPr>
      </w:pPr>
      <w:r w:rsidRPr="00C35875">
        <w:rPr>
          <w:rFonts w:ascii="Times New Roman" w:hAnsi="Times New Roman"/>
        </w:rPr>
        <w:t>Оценка хода исполнения мероприятий муниципальной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rsidR="00571624" w:rsidRPr="00C35875" w:rsidRDefault="00571624" w:rsidP="00571624">
      <w:pPr>
        <w:rPr>
          <w:rFonts w:ascii="Times New Roman" w:hAnsi="Times New Roman"/>
        </w:rPr>
      </w:pPr>
      <w:r w:rsidRPr="00C35875">
        <w:rPr>
          <w:rFonts w:ascii="Times New Roman" w:hAnsi="Times New Roman"/>
        </w:rPr>
        <w:t>В случае выявления лучших практик реализации программных мероприятий в муниципальную  программу могут быть внесены корректировки, связанные с их оптимизацией. Ответственный исполнитель разрабатывает и утверждает методики сбора исходной информации и расчета целевых индикаторов и показателей реализации муниципальной программы по отдельным мероприятиям.</w:t>
      </w:r>
    </w:p>
    <w:p w:rsidR="00571624" w:rsidRPr="00C35875" w:rsidRDefault="00571624" w:rsidP="00571624">
      <w:pPr>
        <w:rPr>
          <w:rFonts w:ascii="Times New Roman" w:hAnsi="Times New Roman"/>
        </w:rPr>
      </w:pPr>
      <w:r w:rsidRPr="00C35875">
        <w:rPr>
          <w:rFonts w:ascii="Times New Roman" w:hAnsi="Times New Roman"/>
        </w:rPr>
        <w:t>Механизм реализации муниципальной программы предполагает также предоставление отчета о реализации муниципальной программы для оценки итогов социально-экономического развития муниципального образования.</w:t>
      </w:r>
    </w:p>
    <w:p w:rsidR="00571624" w:rsidRPr="00C35875" w:rsidRDefault="00571624" w:rsidP="00571624">
      <w:pPr>
        <w:rPr>
          <w:rFonts w:ascii="Times New Roman" w:hAnsi="Times New Roman"/>
        </w:rPr>
      </w:pPr>
      <w:r w:rsidRPr="00C35875">
        <w:rPr>
          <w:rFonts w:ascii="Times New Roman" w:hAnsi="Times New Roman"/>
        </w:rPr>
        <w:t>В процессе реализации муниципальной программы могут проявиться ряд внешних и внутренних рисков.</w:t>
      </w:r>
    </w:p>
    <w:p w:rsidR="00571624" w:rsidRPr="00C35875" w:rsidRDefault="00571624" w:rsidP="00571624">
      <w:pPr>
        <w:rPr>
          <w:rFonts w:ascii="Times New Roman" w:hAnsi="Times New Roman"/>
        </w:rPr>
      </w:pPr>
      <w:r w:rsidRPr="00C35875">
        <w:rPr>
          <w:rFonts w:ascii="Times New Roman" w:hAnsi="Times New Roman"/>
        </w:rPr>
        <w:t>Внешние риски:</w:t>
      </w:r>
    </w:p>
    <w:p w:rsidR="00571624" w:rsidRPr="00C35875" w:rsidRDefault="00571624" w:rsidP="00571624">
      <w:pPr>
        <w:rPr>
          <w:rFonts w:ascii="Times New Roman" w:hAnsi="Times New Roman"/>
        </w:rPr>
      </w:pPr>
      <w:r w:rsidRPr="00C35875">
        <w:rPr>
          <w:rFonts w:ascii="Times New Roman" w:hAnsi="Times New Roman"/>
        </w:rPr>
        <w:t>- сокращение бюджетного финансирования, выделенного на выполнение муниципальной программы, что повлечет, исходя из новых бюджетных параметров, пересмотр стратегических задач муниципальной программы с точки зрения или их сокращения, или снижения ожидаемых эффектов от их решения;</w:t>
      </w:r>
    </w:p>
    <w:p w:rsidR="00571624" w:rsidRPr="00C35875" w:rsidRDefault="00571624" w:rsidP="00571624">
      <w:pPr>
        <w:rPr>
          <w:rFonts w:ascii="Times New Roman" w:hAnsi="Times New Roman"/>
        </w:rPr>
      </w:pPr>
      <w:r w:rsidRPr="00C35875">
        <w:rPr>
          <w:rFonts w:ascii="Times New Roman" w:hAnsi="Times New Roman"/>
        </w:rPr>
        <w:t>- отсутствие поставщиков, исполнителей товаров,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p w:rsidR="00571624" w:rsidRPr="00C35875" w:rsidRDefault="00571624" w:rsidP="00571624">
      <w:pPr>
        <w:rPr>
          <w:rFonts w:ascii="Times New Roman" w:hAnsi="Times New Roman"/>
        </w:rPr>
      </w:pPr>
      <w:r w:rsidRPr="00C35875">
        <w:rPr>
          <w:rFonts w:ascii="Times New Roman" w:hAnsi="Times New Roman"/>
        </w:rPr>
        <w:t>- удорожание стоимости товаров, работ (услуг).</w:t>
      </w:r>
    </w:p>
    <w:p w:rsidR="00571624" w:rsidRPr="00C35875" w:rsidRDefault="00571624" w:rsidP="00571624">
      <w:pPr>
        <w:rPr>
          <w:rFonts w:ascii="Times New Roman" w:hAnsi="Times New Roman"/>
        </w:rPr>
      </w:pPr>
      <w:r w:rsidRPr="00C35875">
        <w:rPr>
          <w:rFonts w:ascii="Times New Roman" w:hAnsi="Times New Roman"/>
        </w:rPr>
        <w:lastRenderedPageBreak/>
        <w:t>Внутренние риски:</w:t>
      </w:r>
    </w:p>
    <w:p w:rsidR="00571624" w:rsidRPr="00C35875" w:rsidRDefault="00571624" w:rsidP="00571624">
      <w:pPr>
        <w:rPr>
          <w:rFonts w:ascii="Times New Roman" w:hAnsi="Times New Roman"/>
        </w:rPr>
      </w:pPr>
      <w:r w:rsidRPr="00C35875">
        <w:rPr>
          <w:rFonts w:ascii="Times New Roman" w:hAnsi="Times New Roman"/>
        </w:rPr>
        <w:t>- недостаточно качественная экспертиза материалов, представляемых заявителями на предоставление выплат и компенсаций расходов,  оказание материальной помощи.</w:t>
      </w:r>
    </w:p>
    <w:p w:rsidR="00571624" w:rsidRPr="00C35875" w:rsidRDefault="00571624" w:rsidP="00571624">
      <w:pPr>
        <w:rPr>
          <w:rFonts w:ascii="Times New Roman" w:hAnsi="Times New Roman"/>
        </w:rPr>
      </w:pPr>
      <w:r w:rsidRPr="00C35875">
        <w:rPr>
          <w:rFonts w:ascii="Times New Roman" w:hAnsi="Times New Roman"/>
        </w:rPr>
        <w:t>С целью минимизации внешних и внутренних рисков муниципальной программы запланированы следующие мероприятия:</w:t>
      </w:r>
    </w:p>
    <w:p w:rsidR="00571624" w:rsidRPr="00C35875" w:rsidRDefault="00571624" w:rsidP="00571624">
      <w:pPr>
        <w:rPr>
          <w:rFonts w:ascii="Times New Roman" w:hAnsi="Times New Roman"/>
        </w:rPr>
      </w:pPr>
      <w:r w:rsidRPr="00C35875">
        <w:rPr>
          <w:rFonts w:ascii="Times New Roman" w:hAnsi="Times New Roman"/>
        </w:rPr>
        <w:t>- корректировка муниципальной программы по мере необходимости;</w:t>
      </w:r>
    </w:p>
    <w:p w:rsidR="00571624" w:rsidRPr="00C35875" w:rsidRDefault="00571624" w:rsidP="00571624">
      <w:pPr>
        <w:rPr>
          <w:rFonts w:ascii="Times New Roman" w:hAnsi="Times New Roman"/>
        </w:rPr>
      </w:pPr>
      <w:r w:rsidRPr="00C35875">
        <w:rPr>
          <w:rFonts w:ascii="Times New Roman" w:hAnsi="Times New Roman"/>
        </w:rPr>
        <w:t xml:space="preserve">- разработка муниципальных правовых актов, их методическое, информационное сопровождение; </w:t>
      </w:r>
    </w:p>
    <w:p w:rsidR="00571624" w:rsidRPr="00C35875" w:rsidRDefault="00571624" w:rsidP="00571624">
      <w:pPr>
        <w:rPr>
          <w:rFonts w:ascii="Times New Roman" w:hAnsi="Times New Roman"/>
        </w:rPr>
      </w:pPr>
      <w:r w:rsidRPr="00C35875">
        <w:rPr>
          <w:rFonts w:ascii="Times New Roman" w:hAnsi="Times New Roman"/>
        </w:rPr>
        <w:t>- информационное, организационно-методическое и экспертно-аналитическое сопровождение проводимых мероприятий, освещение в средствах массовой информации процессов и результатов реализации муниципальной программы.</w:t>
      </w:r>
    </w:p>
    <w:p w:rsidR="00571624" w:rsidRPr="00C35875" w:rsidRDefault="00571624" w:rsidP="00571624">
      <w:pPr>
        <w:ind w:firstLine="0"/>
        <w:jc w:val="left"/>
        <w:rPr>
          <w:rFonts w:ascii="Times New Roman" w:hAnsi="Times New Roman"/>
          <w:kern w:val="3"/>
          <w:lang w:eastAsia="en-US" w:bidi="en-US"/>
        </w:rPr>
        <w:sectPr w:rsidR="00571624" w:rsidRPr="00C35875">
          <w:headerReference w:type="even" r:id="rId42"/>
          <w:headerReference w:type="default" r:id="rId43"/>
          <w:footerReference w:type="even" r:id="rId44"/>
          <w:footerReference w:type="default" r:id="rId45"/>
          <w:headerReference w:type="first" r:id="rId46"/>
          <w:footerReference w:type="first" r:id="rId47"/>
          <w:footnotePr>
            <w:pos w:val="beneathText"/>
          </w:footnotePr>
          <w:pgSz w:w="11907" w:h="16840"/>
          <w:pgMar w:top="397" w:right="567" w:bottom="851" w:left="1418" w:header="720" w:footer="720" w:gutter="0"/>
          <w:cols w:space="720"/>
        </w:sectPr>
      </w:pP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lastRenderedPageBreak/>
        <w:t>Таблица 2</w:t>
      </w:r>
    </w:p>
    <w:p w:rsidR="00571624" w:rsidRPr="00C35875" w:rsidRDefault="00571624" w:rsidP="00571624">
      <w:pPr>
        <w:jc w:val="center"/>
        <w:outlineLvl w:val="0"/>
        <w:rPr>
          <w:rFonts w:ascii="Times New Roman" w:hAnsi="Times New Roman"/>
          <w:b/>
          <w:bCs/>
          <w:kern w:val="32"/>
        </w:rPr>
      </w:pPr>
      <w:r w:rsidRPr="00C35875">
        <w:rPr>
          <w:rFonts w:ascii="Times New Roman" w:hAnsi="Times New Roman"/>
          <w:b/>
          <w:bCs/>
          <w:kern w:val="32"/>
        </w:rPr>
        <w:t>Целевые показатели муниципальной программы города Югорска</w:t>
      </w:r>
    </w:p>
    <w:p w:rsidR="00571624" w:rsidRPr="00C35875" w:rsidRDefault="00571624" w:rsidP="00571624">
      <w:pPr>
        <w:jc w:val="center"/>
        <w:outlineLvl w:val="0"/>
        <w:rPr>
          <w:rFonts w:ascii="Times New Roman" w:hAnsi="Times New Roman"/>
          <w:b/>
          <w:bCs/>
          <w:kern w:val="32"/>
        </w:rPr>
      </w:pPr>
      <w:r w:rsidRPr="00C35875">
        <w:rPr>
          <w:rFonts w:ascii="Times New Roman" w:hAnsi="Times New Roman"/>
          <w:b/>
          <w:bCs/>
          <w:kern w:val="32"/>
        </w:rPr>
        <w:t xml:space="preserve">«Дополнительные меры социальной поддержки и социальной помощи отдельным категориям граждан города Югорска </w:t>
      </w:r>
    </w:p>
    <w:p w:rsidR="00571624" w:rsidRPr="00C35875" w:rsidRDefault="00571624" w:rsidP="00571624">
      <w:pPr>
        <w:jc w:val="center"/>
        <w:outlineLvl w:val="0"/>
        <w:rPr>
          <w:rFonts w:ascii="Times New Roman" w:hAnsi="Times New Roman"/>
          <w:b/>
          <w:bCs/>
          <w:kern w:val="32"/>
        </w:rPr>
      </w:pPr>
      <w:r w:rsidRPr="00C35875">
        <w:rPr>
          <w:rFonts w:ascii="Times New Roman" w:hAnsi="Times New Roman"/>
          <w:b/>
          <w:bCs/>
          <w:kern w:val="32"/>
        </w:rPr>
        <w:t>на 2014 — 2020 годы»</w:t>
      </w:r>
    </w:p>
    <w:p w:rsidR="00571624" w:rsidRPr="00C35875" w:rsidRDefault="00571624" w:rsidP="00571624">
      <w:pPr>
        <w:widowControl w:val="0"/>
        <w:jc w:val="center"/>
        <w:rPr>
          <w:rFonts w:ascii="Times New Roman" w:hAnsi="Times New Roman"/>
        </w:rPr>
      </w:pPr>
    </w:p>
    <w:tbl>
      <w:tblPr>
        <w:tblW w:w="153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9"/>
        <w:gridCol w:w="3404"/>
        <w:gridCol w:w="851"/>
        <w:gridCol w:w="1135"/>
        <w:gridCol w:w="996"/>
        <w:gridCol w:w="996"/>
        <w:gridCol w:w="996"/>
        <w:gridCol w:w="994"/>
        <w:gridCol w:w="1135"/>
        <w:gridCol w:w="1135"/>
        <w:gridCol w:w="1135"/>
        <w:gridCol w:w="1823"/>
      </w:tblGrid>
      <w:tr w:rsidR="00436E66" w:rsidRPr="00C35875" w:rsidTr="00761942">
        <w:trPr>
          <w:trHeight w:val="817"/>
        </w:trPr>
        <w:tc>
          <w:tcPr>
            <w:tcW w:w="709" w:type="dxa"/>
            <w:vMerge w:val="restart"/>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 целевого показателя</w:t>
            </w:r>
          </w:p>
        </w:tc>
        <w:tc>
          <w:tcPr>
            <w:tcW w:w="3404" w:type="dxa"/>
            <w:vMerge w:val="restart"/>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Наименование целевых показателей муниципальной программы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Ед. измерения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Базовый показатель на начало реализации муниципальной программы</w:t>
            </w:r>
          </w:p>
        </w:tc>
        <w:tc>
          <w:tcPr>
            <w:tcW w:w="7387" w:type="dxa"/>
            <w:gridSpan w:val="7"/>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Значение показателя по годам</w:t>
            </w:r>
          </w:p>
        </w:tc>
        <w:tc>
          <w:tcPr>
            <w:tcW w:w="1823" w:type="dxa"/>
            <w:vMerge w:val="restart"/>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Целевое значение показателя на момент окончания действия муниципальной программы</w:t>
            </w:r>
          </w:p>
        </w:tc>
      </w:tr>
      <w:tr w:rsidR="00436E66" w:rsidRPr="00C35875" w:rsidTr="00761942">
        <w:trPr>
          <w:trHeight w:hRule="exact" w:val="7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left"/>
              <w:rPr>
                <w:rFonts w:ascii="Times New Roman" w:hAnsi="Times New Roman"/>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left"/>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left"/>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left"/>
              <w:rPr>
                <w:rFonts w:ascii="Times New Roman" w:hAnsi="Times New Roman"/>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2014 год</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2015 год</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2016 год</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2017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2018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2019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2020 год</w:t>
            </w: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left"/>
              <w:rPr>
                <w:rFonts w:ascii="Times New Roman" w:hAnsi="Times New Roman"/>
              </w:rPr>
            </w:pP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6</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7</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11</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12</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Доля граждан из числа первопроходцев, старожил города, получивших выплату ко Дню города Югорска, от числа зарегистрированных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2</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Количество пенсионеров </w:t>
            </w:r>
            <w:proofErr w:type="gramStart"/>
            <w:r w:rsidRPr="00C35875">
              <w:rPr>
                <w:rFonts w:ascii="Times New Roman" w:hAnsi="Times New Roman"/>
              </w:rPr>
              <w:t>-ю</w:t>
            </w:r>
            <w:proofErr w:type="gramEnd"/>
            <w:r w:rsidRPr="00C35875">
              <w:rPr>
                <w:rFonts w:ascii="Times New Roman" w:hAnsi="Times New Roman"/>
              </w:rPr>
              <w:t>биляров, получивших выплату ко дню рождения</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40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43</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45</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45</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62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461331" w:rsidRDefault="00461331" w:rsidP="00436E66">
            <w:pPr>
              <w:ind w:firstLine="0"/>
              <w:jc w:val="center"/>
              <w:rPr>
                <w:rFonts w:ascii="Times New Roman" w:hAnsi="Times New Roman"/>
              </w:rPr>
            </w:pPr>
            <w:r w:rsidRPr="00461331">
              <w:rPr>
                <w:rFonts w:ascii="Times New Roman" w:hAnsi="Times New Roman"/>
              </w:rPr>
              <w:t>76</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55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55</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55</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3</w:t>
            </w:r>
          </w:p>
        </w:tc>
        <w:tc>
          <w:tcPr>
            <w:tcW w:w="3404"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Доля граждан, получивших выплату на организацию похорон ветеранов ВОВ, Почетных граждан города Югорска, от числа обратившихся</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4</w:t>
            </w:r>
          </w:p>
        </w:tc>
        <w:tc>
          <w:tcPr>
            <w:tcW w:w="3404"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Доля  инвалидов, получивших выплату к Декаде инвалидов, от  числа обратившихся </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61331" w:rsidP="00436E66">
            <w:pPr>
              <w:ind w:firstLine="0"/>
              <w:jc w:val="center"/>
              <w:rPr>
                <w:rFonts w:ascii="Times New Roman" w:hAnsi="Times New Roman"/>
              </w:rPr>
            </w:pP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5</w:t>
            </w:r>
          </w:p>
        </w:tc>
        <w:tc>
          <w:tcPr>
            <w:tcW w:w="3404"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Доля  граждан, удостоенных звания «Почетный гражданин </w:t>
            </w:r>
            <w:r w:rsidRPr="00C35875">
              <w:rPr>
                <w:rFonts w:ascii="Times New Roman" w:hAnsi="Times New Roman"/>
              </w:rPr>
              <w:lastRenderedPageBreak/>
              <w:t xml:space="preserve">города Югорска», получивших выплаты, от числа обратившихся </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lastRenderedPageBreak/>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lastRenderedPageBreak/>
              <w:t>6</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Доля  граждан льготных категорий, оформивших подписку на газету «Югорский вестник», от числа обратившихся </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rPr>
          <w:trHeight w:val="354"/>
        </w:trPr>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7</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Доля  детей из семей социально незащищенных категорий, получивших новогодние подарки от числа обратившихся </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8</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Количество граждан льготных категорий, получивших компенсацию на проведение газификации жилых помещений </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61331" w:rsidP="00436E66">
            <w:pPr>
              <w:ind w:firstLine="0"/>
              <w:jc w:val="center"/>
              <w:rPr>
                <w:rFonts w:ascii="Times New Roman" w:hAnsi="Times New Roman"/>
              </w:rPr>
            </w:pP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3</w:t>
            </w:r>
          </w:p>
        </w:tc>
      </w:tr>
      <w:tr w:rsidR="00436E66" w:rsidRPr="00C35875" w:rsidTr="00761942">
        <w:trPr>
          <w:trHeight w:val="868"/>
        </w:trPr>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9</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Количество граждан льготных категорий, получивших компенсацию проезда к месту лечения и обратно</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110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110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125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135</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135</w:t>
            </w:r>
          </w:p>
        </w:tc>
      </w:tr>
      <w:tr w:rsidR="00436E66" w:rsidRPr="00C35875" w:rsidTr="00761942">
        <w:trPr>
          <w:trHeight w:val="868"/>
        </w:trPr>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Доля граждан, получающих выплату в соответствии со ст. 24 Федерального закона от 02.03. 2007  N 25-ФЗ «О муниципальной службе в Российской Федерации»  от числа обратившихся</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t>11</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 xml:space="preserve">Количество приглашенных </w:t>
            </w:r>
            <w:proofErr w:type="gramStart"/>
            <w:r w:rsidRPr="00C35875">
              <w:rPr>
                <w:rFonts w:ascii="Times New Roman" w:hAnsi="Times New Roman"/>
              </w:rPr>
              <w:t xml:space="preserve">врачей специалистов </w:t>
            </w:r>
            <w:r w:rsidRPr="00C35875">
              <w:rPr>
                <w:rFonts w:ascii="Times New Roman" w:hAnsi="Times New Roman"/>
              </w:rPr>
              <w:lastRenderedPageBreak/>
              <w:t>государственных учреждений здравоохранения города</w:t>
            </w:r>
            <w:proofErr w:type="gramEnd"/>
            <w:r w:rsidRPr="00C35875">
              <w:rPr>
                <w:rFonts w:ascii="Times New Roman" w:hAnsi="Times New Roman"/>
              </w:rPr>
              <w:t xml:space="preserve"> Югорска, получивших компенсацию расходов на оплату стоимости найма жилых помещений</w:t>
            </w:r>
          </w:p>
        </w:tc>
        <w:tc>
          <w:tcPr>
            <w:tcW w:w="851"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lastRenderedPageBreak/>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0</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13</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hideMark/>
          </w:tcPr>
          <w:p w:rsidR="00436E66" w:rsidRPr="00C35875" w:rsidRDefault="00436E66" w:rsidP="00436E66">
            <w:pPr>
              <w:ind w:firstLine="0"/>
              <w:jc w:val="center"/>
              <w:rPr>
                <w:rFonts w:ascii="Times New Roman" w:hAnsi="Times New Roman"/>
              </w:rPr>
            </w:pPr>
            <w:r w:rsidRPr="00C35875">
              <w:rPr>
                <w:rFonts w:ascii="Times New Roman" w:hAnsi="Times New Roman"/>
              </w:rPr>
              <w:lastRenderedPageBreak/>
              <w:t>12</w:t>
            </w:r>
          </w:p>
        </w:tc>
        <w:tc>
          <w:tcPr>
            <w:tcW w:w="340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rPr>
                <w:rFonts w:ascii="Times New Roman" w:hAnsi="Times New Roman"/>
              </w:rPr>
            </w:pPr>
            <w:r w:rsidRPr="00C35875">
              <w:rPr>
                <w:rFonts w:ascii="Times New Roman" w:hAnsi="Times New Roman"/>
              </w:rPr>
              <w:t>Доля граждан получивших материальную помощь от числа обратившихся за  оказанием единовременной материальной помощи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73</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73</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87,5</w:t>
            </w:r>
          </w:p>
        </w:tc>
        <w:tc>
          <w:tcPr>
            <w:tcW w:w="996"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90</w:t>
            </w:r>
          </w:p>
        </w:tc>
        <w:tc>
          <w:tcPr>
            <w:tcW w:w="994"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95</w:t>
            </w:r>
          </w:p>
        </w:tc>
        <w:tc>
          <w:tcPr>
            <w:tcW w:w="1823" w:type="dxa"/>
            <w:tcBorders>
              <w:top w:val="single" w:sz="4" w:space="0" w:color="auto"/>
              <w:left w:val="single" w:sz="4" w:space="0" w:color="auto"/>
              <w:bottom w:val="single" w:sz="4" w:space="0" w:color="auto"/>
              <w:right w:val="single" w:sz="4" w:space="0" w:color="auto"/>
            </w:tcBorders>
            <w:vAlign w:val="center"/>
            <w:hideMark/>
          </w:tcPr>
          <w:p w:rsidR="00436E66" w:rsidRPr="00C35875" w:rsidRDefault="00436E66" w:rsidP="00436E66">
            <w:pPr>
              <w:ind w:firstLine="0"/>
              <w:jc w:val="center"/>
              <w:rPr>
                <w:rFonts w:ascii="Times New Roman" w:hAnsi="Times New Roman"/>
              </w:rPr>
            </w:pPr>
            <w:r w:rsidRPr="00C35875">
              <w:rPr>
                <w:rFonts w:ascii="Times New Roman" w:hAnsi="Times New Roman"/>
              </w:rPr>
              <w:t>95</w:t>
            </w:r>
          </w:p>
        </w:tc>
      </w:tr>
      <w:tr w:rsidR="00436E66" w:rsidRPr="00C35875" w:rsidTr="00761942">
        <w:tc>
          <w:tcPr>
            <w:tcW w:w="709" w:type="dxa"/>
            <w:tcBorders>
              <w:top w:val="single" w:sz="4" w:space="0" w:color="auto"/>
              <w:left w:val="single" w:sz="4" w:space="0" w:color="auto"/>
              <w:bottom w:val="single" w:sz="4" w:space="0" w:color="auto"/>
              <w:right w:val="single" w:sz="4" w:space="0" w:color="auto"/>
            </w:tcBorders>
          </w:tcPr>
          <w:p w:rsidR="00436E66" w:rsidRPr="00C35875" w:rsidRDefault="00436E66" w:rsidP="00436E66">
            <w:pPr>
              <w:ind w:firstLine="0"/>
              <w:jc w:val="center"/>
              <w:rPr>
                <w:rFonts w:ascii="Times New Roman" w:hAnsi="Times New Roman"/>
              </w:rPr>
            </w:pPr>
            <w:r w:rsidRPr="00C35875">
              <w:rPr>
                <w:rFonts w:ascii="Times New Roman" w:hAnsi="Times New Roman"/>
              </w:rPr>
              <w:t>13</w:t>
            </w:r>
          </w:p>
        </w:tc>
        <w:tc>
          <w:tcPr>
            <w:tcW w:w="3404"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rPr>
                <w:rFonts w:ascii="Times New Roman" w:hAnsi="Times New Roman"/>
              </w:rPr>
            </w:pPr>
            <w:r w:rsidRPr="00C35875">
              <w:rPr>
                <w:rFonts w:ascii="Times New Roman" w:hAnsi="Times New Roman"/>
              </w:rPr>
              <w:t>Доля учащихся муниципальных бюджетных общеобразовательных учреждений, из малообеспеченных семей, получивших компенсацию проезда городским автотранспортом, от числа обратившихся</w:t>
            </w:r>
          </w:p>
        </w:tc>
        <w:tc>
          <w:tcPr>
            <w:tcW w:w="851"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135"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c>
          <w:tcPr>
            <w:tcW w:w="1823" w:type="dxa"/>
            <w:tcBorders>
              <w:top w:val="single" w:sz="4" w:space="0" w:color="auto"/>
              <w:left w:val="single" w:sz="4" w:space="0" w:color="auto"/>
              <w:bottom w:val="single" w:sz="4" w:space="0" w:color="auto"/>
              <w:right w:val="single" w:sz="4" w:space="0" w:color="auto"/>
            </w:tcBorders>
            <w:vAlign w:val="center"/>
          </w:tcPr>
          <w:p w:rsidR="00436E66" w:rsidRPr="00C35875" w:rsidRDefault="00436E66" w:rsidP="00436E66">
            <w:pPr>
              <w:ind w:firstLine="0"/>
              <w:jc w:val="center"/>
              <w:rPr>
                <w:rFonts w:ascii="Times New Roman" w:hAnsi="Times New Roman"/>
              </w:rPr>
            </w:pPr>
            <w:r w:rsidRPr="00C35875">
              <w:rPr>
                <w:rFonts w:ascii="Times New Roman" w:hAnsi="Times New Roman"/>
              </w:rPr>
              <w:t>100</w:t>
            </w:r>
          </w:p>
        </w:tc>
      </w:tr>
    </w:tbl>
    <w:p w:rsidR="00571624" w:rsidRPr="00C35875" w:rsidRDefault="00571624" w:rsidP="00571624">
      <w:pPr>
        <w:widowControl w:val="0"/>
        <w:jc w:val="right"/>
        <w:rPr>
          <w:rFonts w:ascii="Times New Roman" w:hAnsi="Times New Roman"/>
        </w:rPr>
      </w:pPr>
    </w:p>
    <w:p w:rsidR="00571624" w:rsidRPr="00C35875" w:rsidRDefault="00571624" w:rsidP="003366DA">
      <w:pPr>
        <w:widowControl w:val="0"/>
        <w:jc w:val="center"/>
        <w:rPr>
          <w:rFonts w:ascii="Times New Roman" w:hAnsi="Times New Roman"/>
        </w:rPr>
      </w:pPr>
      <w:r w:rsidRPr="00C35875">
        <w:rPr>
          <w:rFonts w:ascii="Times New Roman" w:hAnsi="Times New Roman"/>
        </w:rPr>
        <w:br w:type="page"/>
      </w:r>
    </w:p>
    <w:p w:rsidR="00571624" w:rsidRPr="00C35875" w:rsidRDefault="00571624" w:rsidP="00571624">
      <w:pPr>
        <w:widowControl w:val="0"/>
        <w:jc w:val="right"/>
        <w:rPr>
          <w:rFonts w:ascii="Times New Roman" w:hAnsi="Times New Roman"/>
        </w:rPr>
      </w:pPr>
    </w:p>
    <w:p w:rsidR="00571624" w:rsidRPr="00C35875" w:rsidRDefault="00571624" w:rsidP="00571624">
      <w:pPr>
        <w:jc w:val="right"/>
        <w:outlineLvl w:val="0"/>
        <w:rPr>
          <w:rFonts w:ascii="Times New Roman" w:hAnsi="Times New Roman"/>
          <w:b/>
          <w:bCs/>
          <w:kern w:val="32"/>
        </w:rPr>
      </w:pPr>
      <w:r w:rsidRPr="00C35875">
        <w:rPr>
          <w:rFonts w:ascii="Times New Roman" w:hAnsi="Times New Roman"/>
          <w:b/>
          <w:bCs/>
          <w:kern w:val="32"/>
        </w:rPr>
        <w:t>Таблица 3</w:t>
      </w:r>
    </w:p>
    <w:p w:rsidR="00571624" w:rsidRPr="00C35875" w:rsidRDefault="00571624" w:rsidP="00571624">
      <w:pPr>
        <w:ind w:firstLine="0"/>
        <w:jc w:val="center"/>
        <w:outlineLvl w:val="0"/>
        <w:rPr>
          <w:rFonts w:ascii="Times New Roman" w:hAnsi="Times New Roman"/>
          <w:b/>
          <w:bCs/>
          <w:kern w:val="32"/>
          <w:u w:val="single"/>
        </w:rPr>
      </w:pPr>
    </w:p>
    <w:p w:rsidR="00571624" w:rsidRPr="00C35875" w:rsidRDefault="00571624" w:rsidP="00571624">
      <w:pPr>
        <w:ind w:firstLine="0"/>
        <w:jc w:val="center"/>
        <w:outlineLvl w:val="0"/>
        <w:rPr>
          <w:rFonts w:ascii="Times New Roman" w:hAnsi="Times New Roman"/>
          <w:b/>
          <w:bCs/>
          <w:color w:val="000000"/>
          <w:kern w:val="32"/>
        </w:rPr>
      </w:pPr>
      <w:r w:rsidRPr="00C35875">
        <w:rPr>
          <w:rFonts w:ascii="Times New Roman" w:hAnsi="Times New Roman"/>
          <w:b/>
          <w:bCs/>
          <w:color w:val="000000"/>
          <w:kern w:val="32"/>
        </w:rPr>
        <w:t>Перечень основных мероприятий муниципальной программы города Югорска</w:t>
      </w:r>
      <w:r w:rsidRPr="00C35875">
        <w:rPr>
          <w:rFonts w:ascii="Times New Roman" w:hAnsi="Times New Roman"/>
          <w:b/>
          <w:bCs/>
          <w:color w:val="000000"/>
          <w:kern w:val="32"/>
        </w:rPr>
        <w:br/>
        <w:t>«</w:t>
      </w:r>
      <w:r w:rsidRPr="00C35875">
        <w:rPr>
          <w:rFonts w:ascii="Times New Roman" w:hAnsi="Times New Roman"/>
          <w:b/>
          <w:bCs/>
          <w:kern w:val="32"/>
        </w:rPr>
        <w:t>Дополнительные меры социальной поддержки и социальной помощи отдельным категориям граждан города Югорска на 2014 — 2020 годы</w:t>
      </w:r>
      <w:r w:rsidRPr="00C35875">
        <w:rPr>
          <w:rFonts w:ascii="Times New Roman" w:hAnsi="Times New Roman"/>
          <w:b/>
          <w:bCs/>
          <w:color w:val="000000"/>
          <w:kern w:val="32"/>
        </w:rPr>
        <w:t>»</w:t>
      </w:r>
    </w:p>
    <w:p w:rsidR="00571624" w:rsidRPr="00C35875" w:rsidRDefault="00571624" w:rsidP="00571624">
      <w:pPr>
        <w:rPr>
          <w:rFonts w:ascii="Times New Roman" w:hAnsi="Times New Roman"/>
          <w:lang w:eastAsia="ar-SA"/>
        </w:rPr>
      </w:pPr>
    </w:p>
    <w:tbl>
      <w:tblPr>
        <w:tblStyle w:val="41"/>
        <w:tblW w:w="0" w:type="auto"/>
        <w:tblLook w:val="04A0" w:firstRow="1" w:lastRow="0" w:firstColumn="1" w:lastColumn="0" w:noHBand="0" w:noVBand="1"/>
      </w:tblPr>
      <w:tblGrid>
        <w:gridCol w:w="735"/>
        <w:gridCol w:w="1204"/>
        <w:gridCol w:w="1519"/>
        <w:gridCol w:w="2368"/>
        <w:gridCol w:w="1487"/>
        <w:gridCol w:w="216"/>
        <w:gridCol w:w="1062"/>
        <w:gridCol w:w="885"/>
        <w:gridCol w:w="885"/>
        <w:gridCol w:w="885"/>
        <w:gridCol w:w="885"/>
        <w:gridCol w:w="885"/>
        <w:gridCol w:w="885"/>
        <w:gridCol w:w="885"/>
      </w:tblGrid>
      <w:tr w:rsidR="003C4657" w:rsidRPr="003C4657" w:rsidTr="00676023">
        <w:trPr>
          <w:trHeight w:val="300"/>
        </w:trPr>
        <w:tc>
          <w:tcPr>
            <w:tcW w:w="779"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Код строки</w:t>
            </w:r>
          </w:p>
        </w:tc>
        <w:tc>
          <w:tcPr>
            <w:tcW w:w="1289"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основного мероприятия</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Основные мероприятия программы (связь мероприятий с целевыми показателями муниципальной программы)</w:t>
            </w: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Ответственный исполнитель/соисполнитель (наименование органа или структурного подразделения)</w:t>
            </w:r>
          </w:p>
        </w:tc>
        <w:tc>
          <w:tcPr>
            <w:tcW w:w="9561" w:type="dxa"/>
            <w:gridSpan w:val="10"/>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Финансовые затраты на реализацию (тыс. рублей)</w:t>
            </w:r>
          </w:p>
        </w:tc>
      </w:tr>
      <w:tr w:rsidR="003C4657" w:rsidRPr="003C4657" w:rsidTr="00676023">
        <w:trPr>
          <w:trHeight w:val="1682"/>
        </w:trPr>
        <w:tc>
          <w:tcPr>
            <w:tcW w:w="77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59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Источники финансирования</w:t>
            </w:r>
          </w:p>
        </w:tc>
        <w:tc>
          <w:tcPr>
            <w:tcW w:w="138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всего</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2014</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2016 год</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2017 год</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2018 год</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2019 год</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2020 год</w:t>
            </w:r>
          </w:p>
        </w:tc>
      </w:tr>
      <w:tr w:rsidR="003C4657" w:rsidRPr="003C4657" w:rsidTr="00676023">
        <w:trPr>
          <w:trHeight w:val="349"/>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w:t>
            </w:r>
          </w:p>
        </w:tc>
        <w:tc>
          <w:tcPr>
            <w:tcW w:w="163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w:t>
            </w: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w:t>
            </w:r>
          </w:p>
        </w:tc>
        <w:tc>
          <w:tcPr>
            <w:tcW w:w="159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w:t>
            </w:r>
          </w:p>
        </w:tc>
        <w:tc>
          <w:tcPr>
            <w:tcW w:w="138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11</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13</w:t>
            </w:r>
          </w:p>
        </w:tc>
      </w:tr>
      <w:tr w:rsidR="003C4657" w:rsidRPr="003C4657" w:rsidTr="00676023">
        <w:trPr>
          <w:trHeight w:val="91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01</w:t>
            </w:r>
          </w:p>
        </w:tc>
        <w:tc>
          <w:tcPr>
            <w:tcW w:w="15030" w:type="dxa"/>
            <w:gridSpan w:val="13"/>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Цель: Сохранение достигнутого за последние годы </w:t>
            </w:r>
            <w:proofErr w:type="gramStart"/>
            <w:r w:rsidRPr="003C4657">
              <w:rPr>
                <w:rFonts w:ascii="Times New Roman" w:eastAsia="Calibri" w:hAnsi="Times New Roman"/>
                <w:b/>
                <w:bCs/>
                <w:sz w:val="20"/>
                <w:szCs w:val="20"/>
                <w:lang w:eastAsia="en-US"/>
              </w:rPr>
              <w:t>уровня социальной поддержки отдельных категорий граждан города</w:t>
            </w:r>
            <w:proofErr w:type="gramEnd"/>
            <w:r w:rsidRPr="003C4657">
              <w:rPr>
                <w:rFonts w:ascii="Times New Roman" w:eastAsia="Calibri" w:hAnsi="Times New Roman"/>
                <w:b/>
                <w:bCs/>
                <w:sz w:val="20"/>
                <w:szCs w:val="20"/>
                <w:lang w:eastAsia="en-US"/>
              </w:rPr>
              <w:t xml:space="preserve"> Югорска, создание условий для поддержания стабильного качества жизни отдельных категорий граждан, проживающих в городе Югорске, путем оказания социальной поддержки и социальной помощи за счет средств бюджета города Югорска</w:t>
            </w:r>
          </w:p>
        </w:tc>
      </w:tr>
      <w:tr w:rsidR="003C4657" w:rsidRPr="003C4657" w:rsidTr="00676023">
        <w:trPr>
          <w:trHeight w:val="61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02</w:t>
            </w:r>
          </w:p>
        </w:tc>
        <w:tc>
          <w:tcPr>
            <w:tcW w:w="15030" w:type="dxa"/>
            <w:gridSpan w:val="13"/>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            Задача 1  Социальная поддержка  граждан инвалидов, граждан пожилого возраста, граждан, попавших в трудную жизненную ситуацию или чрезвычайную ситуацию   </w:t>
            </w:r>
          </w:p>
        </w:tc>
      </w:tr>
      <w:tr w:rsidR="003C4657" w:rsidRPr="003C4657" w:rsidTr="00676023">
        <w:trPr>
          <w:trHeight w:val="5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03</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0.1.1</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Оказание мер социальной поддержки инвалидам, гражданам пожилого возраста, гражданам, </w:t>
            </w:r>
            <w:r w:rsidRPr="003C4657">
              <w:rPr>
                <w:rFonts w:ascii="Times New Roman" w:eastAsia="Calibri" w:hAnsi="Times New Roman"/>
                <w:sz w:val="20"/>
                <w:szCs w:val="20"/>
                <w:lang w:eastAsia="en-US"/>
              </w:rPr>
              <w:lastRenderedPageBreak/>
              <w:t>попавшим в трудную жизненную ситуацию или чрезвычайную ситуацию (1, 2, 3, 4, 12)</w:t>
            </w: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 xml:space="preserve"> Управление социальной политики</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3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04</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4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05</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15932,19</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2177,67</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2012,72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3563,33</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2381,36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2197,11</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1800,00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1800,00</w:t>
            </w:r>
          </w:p>
        </w:tc>
      </w:tr>
      <w:tr w:rsidR="003C4657" w:rsidRPr="003C4657" w:rsidTr="00676023">
        <w:trPr>
          <w:trHeight w:val="85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06</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45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07</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15932,19</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2177,67</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2012,72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3563,33</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2381,36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2197,11</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08</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Итого по задаче 1</w:t>
            </w: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79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09</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48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10</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15932,19</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2177,67</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2012,72</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3563,33</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2381,36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2197,11</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r>
      <w:tr w:rsidR="003C4657" w:rsidRPr="003C4657" w:rsidTr="00676023">
        <w:trPr>
          <w:trHeight w:val="8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11</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349"/>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15932,19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2177,67</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2012,72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3563,33</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2381,36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2197,11</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1800,00</w:t>
            </w:r>
          </w:p>
        </w:tc>
      </w:tr>
      <w:tr w:rsidR="003C4657" w:rsidRPr="003C4657" w:rsidTr="00676023">
        <w:trPr>
          <w:trHeight w:val="383"/>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13</w:t>
            </w:r>
          </w:p>
        </w:tc>
        <w:tc>
          <w:tcPr>
            <w:tcW w:w="15030" w:type="dxa"/>
            <w:gridSpan w:val="13"/>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            Задача 2  Социальная поддержка граждан, удостоенных звания «Почетный гражданин города Югорска</w:t>
            </w:r>
          </w:p>
        </w:tc>
      </w:tr>
      <w:tr w:rsidR="003C4657" w:rsidRPr="003C4657" w:rsidTr="00676023">
        <w:trPr>
          <w:trHeight w:val="52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14</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0.2.1</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Выплаты Почетным гражданам города Югорска в соответствии с решением Думы города Югорска (показатели 3, </w:t>
            </w:r>
            <w:r w:rsidRPr="003C4657">
              <w:rPr>
                <w:rFonts w:ascii="Times New Roman" w:eastAsia="Calibri" w:hAnsi="Times New Roman"/>
                <w:sz w:val="20"/>
                <w:szCs w:val="20"/>
                <w:lang w:eastAsia="en-US"/>
              </w:rPr>
              <w:lastRenderedPageBreak/>
              <w:t>5)</w:t>
            </w: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Управление социальной политики</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8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15</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16</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26089,15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3143,65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3767,58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3648,26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3797,76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3931,90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3900,00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3900,00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17</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w:t>
            </w:r>
            <w:r w:rsidRPr="003C4657">
              <w:rPr>
                <w:rFonts w:ascii="Times New Roman" w:eastAsia="Calibri" w:hAnsi="Times New Roman"/>
                <w:sz w:val="20"/>
                <w:szCs w:val="20"/>
                <w:lang w:eastAsia="en-US"/>
              </w:rPr>
              <w:lastRenderedPageBreak/>
              <w:t xml:space="preserve">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18</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26089,15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3143,65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3767,58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3648,26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3797,76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3931,90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19</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Итого по задаче 2</w:t>
            </w: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20</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21</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26089,15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3143,65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3767,58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3648,26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3797,76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3931,90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r>
      <w:tr w:rsidR="003C4657" w:rsidRPr="003C4657" w:rsidTr="00676023">
        <w:trPr>
          <w:trHeight w:val="54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22</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33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23</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26089,15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3143,65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3767,58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3648,26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3797,76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3931,90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3900,00</w:t>
            </w:r>
          </w:p>
        </w:tc>
      </w:tr>
      <w:tr w:rsidR="003C4657" w:rsidRPr="003C4657" w:rsidTr="00676023">
        <w:trPr>
          <w:trHeight w:val="48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24</w:t>
            </w:r>
          </w:p>
        </w:tc>
        <w:tc>
          <w:tcPr>
            <w:tcW w:w="15030" w:type="dxa"/>
            <w:gridSpan w:val="13"/>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            Задача 3  Социальная поддержка граждан льготных категорий</w:t>
            </w:r>
          </w:p>
        </w:tc>
      </w:tr>
      <w:tr w:rsidR="003C4657" w:rsidRPr="003C4657" w:rsidTr="00676023">
        <w:trPr>
          <w:trHeight w:val="48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25</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0.3.1</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Оказание мер социальной поддержки гражданам льготных категорий (6, 7, 8, 9, 10,11)</w:t>
            </w: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Управление социальной политики</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94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26</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49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27</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10188,15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1894,46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1951,70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1207,58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1272,76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1341,65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1260,00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1260,00</w:t>
            </w:r>
          </w:p>
        </w:tc>
      </w:tr>
      <w:tr w:rsidR="003C4657" w:rsidRPr="003C4657" w:rsidTr="00676023">
        <w:trPr>
          <w:trHeight w:val="72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28</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29</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10188,15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1894,46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1951,70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1207,58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1272,76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1341,65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1260,00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1260,00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30</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управление  бухгалтерского учета и отчетности</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31</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32</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35039,30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4813,22</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3582,50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6813,78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5183,70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4566,10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33</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34</w:t>
            </w:r>
          </w:p>
        </w:tc>
        <w:tc>
          <w:tcPr>
            <w:tcW w:w="1289"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35039,30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4813,22</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3582,50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6813,78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5183,70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4566,10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5040,00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5040,00</w:t>
            </w:r>
          </w:p>
        </w:tc>
      </w:tr>
      <w:tr w:rsidR="003C4657" w:rsidRPr="003C4657" w:rsidTr="00676023">
        <w:trPr>
          <w:trHeight w:val="52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Итого по задаче 3</w:t>
            </w: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федеральный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90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36</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бюджет автономного округа</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57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37</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местный бюджет</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45227,45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6707,68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5534,20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8021,36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6456,46</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5907,75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6300,00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6300,00</w:t>
            </w:r>
          </w:p>
        </w:tc>
      </w:tr>
      <w:tr w:rsidR="003C4657" w:rsidRPr="003C4657" w:rsidTr="00676023">
        <w:trPr>
          <w:trHeight w:val="97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38</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иные внебюджетные источники </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30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39</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w:t>
            </w: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45227,45</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6707,68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5534,20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8021,36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6456,46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5907,75</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6300,00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6300,00</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40</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 по муниципальной программе</w:t>
            </w:r>
          </w:p>
        </w:tc>
        <w:tc>
          <w:tcPr>
            <w:tcW w:w="2550" w:type="dxa"/>
            <w:vMerge w:val="restart"/>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федеральный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41</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бюджет автономного </w:t>
            </w:r>
            <w:r w:rsidRPr="003C4657">
              <w:rPr>
                <w:rFonts w:ascii="Times New Roman" w:eastAsia="Calibri" w:hAnsi="Times New Roman"/>
                <w:b/>
                <w:bCs/>
                <w:sz w:val="20"/>
                <w:szCs w:val="20"/>
                <w:lang w:eastAsia="en-US"/>
              </w:rPr>
              <w:lastRenderedPageBreak/>
              <w:t>округа</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lastRenderedPageBreak/>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42</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местный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87248,79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12029,00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11314,50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15232,95</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12635,58</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12036,76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12000,00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12000,00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43</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 xml:space="preserve">иные внебюджетные источники </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44</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всего</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87248,79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12029,00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11314,50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15232,95</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12635,58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12036,76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12000,00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b/>
                <w:bCs/>
                <w:sz w:val="20"/>
                <w:szCs w:val="20"/>
                <w:lang w:eastAsia="en-US"/>
              </w:rPr>
            </w:pPr>
            <w:r w:rsidRPr="003C4657">
              <w:rPr>
                <w:rFonts w:ascii="Times New Roman" w:eastAsia="Calibri" w:hAnsi="Times New Roman"/>
                <w:b/>
                <w:bCs/>
                <w:sz w:val="20"/>
                <w:szCs w:val="20"/>
                <w:lang w:eastAsia="en-US"/>
              </w:rPr>
              <w:t>12000,00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45</w:t>
            </w:r>
          </w:p>
        </w:tc>
        <w:tc>
          <w:tcPr>
            <w:tcW w:w="15030" w:type="dxa"/>
            <w:gridSpan w:val="13"/>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 том числе:</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46</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инвестиции в объекты муниципальной собственности</w:t>
            </w:r>
          </w:p>
        </w:tc>
        <w:tc>
          <w:tcPr>
            <w:tcW w:w="2550"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47</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48</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49</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всего</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31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51</w:t>
            </w:r>
          </w:p>
        </w:tc>
        <w:tc>
          <w:tcPr>
            <w:tcW w:w="15030" w:type="dxa"/>
            <w:gridSpan w:val="13"/>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 том числе:</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52</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Управление социальной политики</w:t>
            </w:r>
          </w:p>
        </w:tc>
        <w:tc>
          <w:tcPr>
            <w:tcW w:w="2550"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53</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бюджет автономного </w:t>
            </w:r>
            <w:r w:rsidRPr="003C4657">
              <w:rPr>
                <w:rFonts w:ascii="Times New Roman" w:eastAsia="Calibri" w:hAnsi="Times New Roman"/>
                <w:sz w:val="20"/>
                <w:szCs w:val="20"/>
                <w:lang w:eastAsia="en-US"/>
              </w:rPr>
              <w:lastRenderedPageBreak/>
              <w:t>округа</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lastRenderedPageBreak/>
              <w:t>54</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52209,49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7215,78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7732,00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8419,17</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7451,88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7470,66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6960,00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6960,00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55</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56</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всего</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52209,49</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7215,78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7732,00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8419,17</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7451,88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7470,66</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6960,00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6960,00</w:t>
            </w:r>
          </w:p>
        </w:tc>
      </w:tr>
      <w:tr w:rsidR="003C4657" w:rsidRPr="003C4657" w:rsidTr="00676023">
        <w:trPr>
          <w:trHeight w:val="510"/>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57</w:t>
            </w:r>
          </w:p>
        </w:tc>
        <w:tc>
          <w:tcPr>
            <w:tcW w:w="1289"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630" w:type="dxa"/>
            <w:vMerge w:val="restart"/>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Управление бухгалтерского учета и отчетности</w:t>
            </w:r>
          </w:p>
        </w:tc>
        <w:tc>
          <w:tcPr>
            <w:tcW w:w="2550" w:type="dxa"/>
            <w:vMerge w:val="restart"/>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w:t>
            </w: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федеральный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58</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бюджет автономного округа</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59</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местный бюджет</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35039,30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4813,22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3582,50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6813,78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5183,70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4566,10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r>
      <w:tr w:rsidR="003C4657" w:rsidRPr="003C4657" w:rsidTr="00676023">
        <w:trPr>
          <w:trHeight w:val="76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60</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 xml:space="preserve">иные внебюджетные источники </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c>
          <w:tcPr>
            <w:tcW w:w="941"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0,00</w:t>
            </w:r>
          </w:p>
        </w:tc>
      </w:tr>
      <w:tr w:rsidR="003C4657" w:rsidRPr="003C4657" w:rsidTr="00676023">
        <w:trPr>
          <w:trHeight w:val="285"/>
        </w:trPr>
        <w:tc>
          <w:tcPr>
            <w:tcW w:w="779" w:type="dxa"/>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61</w:t>
            </w:r>
          </w:p>
        </w:tc>
        <w:tc>
          <w:tcPr>
            <w:tcW w:w="1289"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63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2550" w:type="dxa"/>
            <w:vMerge/>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p>
        </w:tc>
        <w:tc>
          <w:tcPr>
            <w:tcW w:w="1810" w:type="dxa"/>
            <w:gridSpan w:val="2"/>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всего</w:t>
            </w:r>
          </w:p>
        </w:tc>
        <w:tc>
          <w:tcPr>
            <w:tcW w:w="1164"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35039,30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4813,22</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3582,50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6813,78</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5183,70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4566,10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c>
          <w:tcPr>
            <w:tcW w:w="941" w:type="dxa"/>
            <w:noWrap/>
            <w:hideMark/>
          </w:tcPr>
          <w:p w:rsidR="003C4657" w:rsidRPr="003C4657" w:rsidRDefault="003C4657" w:rsidP="003C4657">
            <w:pPr>
              <w:spacing w:after="200" w:line="276" w:lineRule="auto"/>
              <w:ind w:firstLine="0"/>
              <w:jc w:val="left"/>
              <w:rPr>
                <w:rFonts w:ascii="Times New Roman" w:eastAsia="Calibri" w:hAnsi="Times New Roman"/>
                <w:sz w:val="20"/>
                <w:szCs w:val="20"/>
                <w:lang w:eastAsia="en-US"/>
              </w:rPr>
            </w:pPr>
            <w:r w:rsidRPr="003C4657">
              <w:rPr>
                <w:rFonts w:ascii="Times New Roman" w:eastAsia="Calibri" w:hAnsi="Times New Roman"/>
                <w:sz w:val="20"/>
                <w:szCs w:val="20"/>
                <w:lang w:eastAsia="en-US"/>
              </w:rPr>
              <w:t>5040,00</w:t>
            </w:r>
          </w:p>
        </w:tc>
      </w:tr>
    </w:tbl>
    <w:p w:rsidR="00571624" w:rsidRPr="00C35875" w:rsidRDefault="00571624" w:rsidP="00571624">
      <w:pPr>
        <w:ind w:firstLine="0"/>
        <w:jc w:val="left"/>
        <w:rPr>
          <w:rFonts w:ascii="Times New Roman" w:hAnsi="Times New Roman"/>
          <w:lang w:eastAsia="ar-SA"/>
        </w:rPr>
        <w:sectPr w:rsidR="00571624" w:rsidRPr="00C35875">
          <w:pgSz w:w="16838" w:h="11906" w:orient="landscape"/>
          <w:pgMar w:top="1418" w:right="1134" w:bottom="567" w:left="1134" w:header="709" w:footer="709" w:gutter="0"/>
          <w:cols w:space="720"/>
        </w:sectPr>
      </w:pPr>
      <w:bookmarkStart w:id="0" w:name="_GoBack"/>
      <w:bookmarkEnd w:id="0"/>
    </w:p>
    <w:p w:rsidR="00571624" w:rsidRPr="00EA01BF" w:rsidRDefault="00571624" w:rsidP="00571624">
      <w:pPr>
        <w:spacing w:after="200" w:line="276" w:lineRule="auto"/>
        <w:ind w:firstLine="0"/>
        <w:jc w:val="left"/>
        <w:rPr>
          <w:rFonts w:ascii="Calibri" w:eastAsia="Calibri" w:hAnsi="Calibri"/>
          <w:sz w:val="22"/>
          <w:szCs w:val="22"/>
          <w:lang w:eastAsia="en-US"/>
        </w:rPr>
      </w:pPr>
    </w:p>
    <w:p w:rsidR="00571624" w:rsidRPr="00BD16F3" w:rsidRDefault="00571624" w:rsidP="00571624">
      <w:pPr>
        <w:rPr>
          <w:rFonts w:cs="Arial"/>
        </w:rPr>
      </w:pPr>
    </w:p>
    <w:p w:rsidR="00571624" w:rsidRPr="00BD16F3" w:rsidRDefault="00571624" w:rsidP="00571624">
      <w:pPr>
        <w:ind w:firstLine="0"/>
        <w:rPr>
          <w:rFonts w:cs="Arial"/>
        </w:rPr>
      </w:pPr>
    </w:p>
    <w:p w:rsidR="00821AD1" w:rsidRDefault="00821AD1"/>
    <w:sectPr w:rsidR="00821AD1" w:rsidSect="003C1968">
      <w:headerReference w:type="even" r:id="rId48"/>
      <w:headerReference w:type="default" r:id="rId49"/>
      <w:footerReference w:type="even" r:id="rId50"/>
      <w:footerReference w:type="default" r:id="rId51"/>
      <w:headerReference w:type="first" r:id="rId52"/>
      <w:footerReference w:type="first" r:id="rId53"/>
      <w:pgSz w:w="11906" w:h="16838"/>
      <w:pgMar w:top="1418"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C9" w:rsidRDefault="002F7EC9">
      <w:r>
        <w:separator/>
      </w:r>
    </w:p>
  </w:endnote>
  <w:endnote w:type="continuationSeparator" w:id="0">
    <w:p w:rsidR="002F7EC9" w:rsidRDefault="002F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C9" w:rsidRDefault="002F7EC9">
      <w:r>
        <w:separator/>
      </w:r>
    </w:p>
  </w:footnote>
  <w:footnote w:type="continuationSeparator" w:id="0">
    <w:p w:rsidR="002F7EC9" w:rsidRDefault="002F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8" w:rsidRDefault="003C196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A3"/>
    <w:rsid w:val="00130922"/>
    <w:rsid w:val="002F7EC9"/>
    <w:rsid w:val="003366DA"/>
    <w:rsid w:val="003C1968"/>
    <w:rsid w:val="003C4657"/>
    <w:rsid w:val="00436E66"/>
    <w:rsid w:val="00461331"/>
    <w:rsid w:val="004A60A3"/>
    <w:rsid w:val="00571624"/>
    <w:rsid w:val="0065572D"/>
    <w:rsid w:val="006F1B81"/>
    <w:rsid w:val="00821AD1"/>
    <w:rsid w:val="00A67D0E"/>
    <w:rsid w:val="00C35875"/>
    <w:rsid w:val="00D6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162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1624"/>
    <w:pPr>
      <w:jc w:val="center"/>
      <w:outlineLvl w:val="0"/>
    </w:pPr>
    <w:rPr>
      <w:rFonts w:cs="Arial"/>
      <w:b/>
      <w:bCs/>
      <w:kern w:val="32"/>
      <w:sz w:val="32"/>
      <w:szCs w:val="32"/>
    </w:rPr>
  </w:style>
  <w:style w:type="paragraph" w:styleId="2">
    <w:name w:val="heading 2"/>
    <w:aliases w:val="!Разделы документа"/>
    <w:basedOn w:val="a"/>
    <w:link w:val="20"/>
    <w:qFormat/>
    <w:rsid w:val="00571624"/>
    <w:pPr>
      <w:jc w:val="center"/>
      <w:outlineLvl w:val="1"/>
    </w:pPr>
    <w:rPr>
      <w:rFonts w:cs="Arial"/>
      <w:b/>
      <w:bCs/>
      <w:iCs/>
      <w:sz w:val="30"/>
      <w:szCs w:val="28"/>
    </w:rPr>
  </w:style>
  <w:style w:type="paragraph" w:styleId="3">
    <w:name w:val="heading 3"/>
    <w:aliases w:val="!Главы документа"/>
    <w:basedOn w:val="a"/>
    <w:link w:val="30"/>
    <w:qFormat/>
    <w:rsid w:val="00571624"/>
    <w:pPr>
      <w:outlineLvl w:val="2"/>
    </w:pPr>
    <w:rPr>
      <w:rFonts w:cs="Arial"/>
      <w:b/>
      <w:bCs/>
      <w:sz w:val="28"/>
      <w:szCs w:val="26"/>
    </w:rPr>
  </w:style>
  <w:style w:type="paragraph" w:styleId="4">
    <w:name w:val="heading 4"/>
    <w:aliases w:val="!Параграфы/Статьи документа"/>
    <w:basedOn w:val="a"/>
    <w:link w:val="40"/>
    <w:qFormat/>
    <w:rsid w:val="00571624"/>
    <w:pPr>
      <w:outlineLvl w:val="3"/>
    </w:pPr>
    <w:rPr>
      <w:b/>
      <w:bCs/>
      <w:sz w:val="26"/>
      <w:szCs w:val="28"/>
    </w:rPr>
  </w:style>
  <w:style w:type="paragraph" w:styleId="5">
    <w:name w:val="heading 5"/>
    <w:basedOn w:val="a"/>
    <w:next w:val="a"/>
    <w:link w:val="50"/>
    <w:qFormat/>
    <w:rsid w:val="00571624"/>
    <w:pPr>
      <w:spacing w:before="240" w:after="60"/>
      <w:outlineLvl w:val="4"/>
    </w:pPr>
    <w:rPr>
      <w:b/>
      <w:bCs/>
      <w:i/>
      <w:iCs/>
      <w:sz w:val="26"/>
      <w:szCs w:val="26"/>
    </w:rPr>
  </w:style>
  <w:style w:type="paragraph" w:styleId="6">
    <w:name w:val="heading 6"/>
    <w:basedOn w:val="a"/>
    <w:next w:val="a"/>
    <w:link w:val="60"/>
    <w:qFormat/>
    <w:rsid w:val="0057162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7162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7162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7162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71624"/>
    <w:rPr>
      <w:rFonts w:ascii="Arial" w:eastAsia="Times New Roman" w:hAnsi="Arial" w:cs="Times New Roman"/>
      <w:b/>
      <w:bCs/>
      <w:sz w:val="26"/>
      <w:szCs w:val="28"/>
      <w:lang w:eastAsia="ru-RU"/>
    </w:rPr>
  </w:style>
  <w:style w:type="character" w:customStyle="1" w:styleId="50">
    <w:name w:val="Заголовок 5 Знак"/>
    <w:basedOn w:val="a0"/>
    <w:link w:val="5"/>
    <w:rsid w:val="00571624"/>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571624"/>
    <w:rPr>
      <w:rFonts w:ascii="Times New Roman" w:eastAsia="Times New Roman" w:hAnsi="Times New Roman" w:cs="Times New Roman"/>
      <w:b/>
      <w:bCs/>
      <w:sz w:val="24"/>
      <w:szCs w:val="24"/>
      <w:lang w:eastAsia="ru-RU"/>
    </w:rPr>
  </w:style>
  <w:style w:type="paragraph" w:styleId="a3">
    <w:name w:val="List Paragraph"/>
    <w:basedOn w:val="a"/>
    <w:qFormat/>
    <w:rsid w:val="00571624"/>
    <w:pPr>
      <w:ind w:left="720"/>
      <w:contextualSpacing/>
    </w:pPr>
  </w:style>
  <w:style w:type="table" w:styleId="a4">
    <w:name w:val="Table Grid"/>
    <w:basedOn w:val="a1"/>
    <w:uiPriority w:val="59"/>
    <w:rsid w:val="0057162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571624"/>
    <w:rPr>
      <w:rFonts w:ascii="Tahoma" w:hAnsi="Tahoma" w:cs="Tahoma"/>
      <w:sz w:val="16"/>
      <w:szCs w:val="16"/>
    </w:rPr>
  </w:style>
  <w:style w:type="character" w:customStyle="1" w:styleId="a6">
    <w:name w:val="Текст выноски Знак"/>
    <w:basedOn w:val="a0"/>
    <w:link w:val="a5"/>
    <w:uiPriority w:val="99"/>
    <w:semiHidden/>
    <w:rsid w:val="00571624"/>
    <w:rPr>
      <w:rFonts w:ascii="Tahoma" w:eastAsia="Times New Roman" w:hAnsi="Tahoma" w:cs="Tahoma"/>
      <w:sz w:val="16"/>
      <w:szCs w:val="16"/>
      <w:lang w:eastAsia="ru-RU"/>
    </w:rPr>
  </w:style>
  <w:style w:type="character" w:customStyle="1" w:styleId="31">
    <w:name w:val="Основной шрифт абзаца3"/>
    <w:rsid w:val="00571624"/>
  </w:style>
  <w:style w:type="paragraph" w:styleId="a7">
    <w:name w:val="footnote text"/>
    <w:basedOn w:val="a"/>
    <w:link w:val="a8"/>
    <w:uiPriority w:val="99"/>
    <w:semiHidden/>
    <w:unhideWhenUsed/>
    <w:rsid w:val="00571624"/>
    <w:rPr>
      <w:sz w:val="20"/>
      <w:szCs w:val="20"/>
    </w:rPr>
  </w:style>
  <w:style w:type="character" w:customStyle="1" w:styleId="a8">
    <w:name w:val="Текст сноски Знак"/>
    <w:basedOn w:val="a0"/>
    <w:link w:val="a7"/>
    <w:uiPriority w:val="99"/>
    <w:semiHidden/>
    <w:rsid w:val="00571624"/>
    <w:rPr>
      <w:rFonts w:ascii="Arial" w:eastAsia="Times New Roman" w:hAnsi="Arial" w:cs="Times New Roman"/>
      <w:sz w:val="20"/>
      <w:szCs w:val="20"/>
      <w:lang w:eastAsia="ru-RU"/>
    </w:rPr>
  </w:style>
  <w:style w:type="character" w:styleId="a9">
    <w:name w:val="footnote reference"/>
    <w:uiPriority w:val="99"/>
    <w:semiHidden/>
    <w:rsid w:val="00571624"/>
    <w:rPr>
      <w:rFonts w:cs="Times New Roman"/>
      <w:vertAlign w:val="superscript"/>
    </w:rPr>
  </w:style>
  <w:style w:type="character" w:styleId="HTML">
    <w:name w:val="HTML Variable"/>
    <w:aliases w:val="!Ссылки в документе"/>
    <w:rsid w:val="0057162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57162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571624"/>
    <w:rPr>
      <w:rFonts w:ascii="Courier" w:eastAsia="Times New Roman" w:hAnsi="Courier" w:cs="Times New Roman"/>
      <w:szCs w:val="20"/>
      <w:lang w:eastAsia="ru-RU"/>
    </w:rPr>
  </w:style>
  <w:style w:type="paragraph" w:customStyle="1" w:styleId="Title">
    <w:name w:val="Title!Название НПА"/>
    <w:basedOn w:val="a"/>
    <w:rsid w:val="00571624"/>
    <w:pPr>
      <w:spacing w:before="240" w:after="60"/>
      <w:jc w:val="center"/>
      <w:outlineLvl w:val="0"/>
    </w:pPr>
    <w:rPr>
      <w:rFonts w:cs="Arial"/>
      <w:b/>
      <w:bCs/>
      <w:kern w:val="28"/>
      <w:sz w:val="32"/>
      <w:szCs w:val="32"/>
    </w:rPr>
  </w:style>
  <w:style w:type="character" w:styleId="ac">
    <w:name w:val="Hyperlink"/>
    <w:rsid w:val="00571624"/>
    <w:rPr>
      <w:color w:val="0000FF"/>
      <w:u w:val="none"/>
    </w:rPr>
  </w:style>
  <w:style w:type="paragraph" w:customStyle="1" w:styleId="Application">
    <w:name w:val="Application!Приложение"/>
    <w:rsid w:val="005716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716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716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71624"/>
    <w:pPr>
      <w:spacing w:after="0" w:line="240" w:lineRule="auto"/>
      <w:jc w:val="center"/>
    </w:pPr>
    <w:rPr>
      <w:rFonts w:ascii="Arial" w:eastAsia="Times New Roman" w:hAnsi="Arial" w:cs="Arial"/>
      <w:bCs/>
      <w:kern w:val="28"/>
      <w:sz w:val="24"/>
      <w:szCs w:val="32"/>
      <w:lang w:eastAsia="ru-RU"/>
    </w:rPr>
  </w:style>
  <w:style w:type="character" w:styleId="ad">
    <w:name w:val="FollowedHyperlink"/>
    <w:uiPriority w:val="99"/>
    <w:semiHidden/>
    <w:unhideWhenUsed/>
    <w:rsid w:val="00571624"/>
    <w:rPr>
      <w:color w:val="800080"/>
      <w:u w:val="single"/>
    </w:rPr>
  </w:style>
  <w:style w:type="paragraph" w:styleId="ae">
    <w:name w:val="header"/>
    <w:basedOn w:val="a"/>
    <w:link w:val="af"/>
    <w:uiPriority w:val="99"/>
    <w:unhideWhenUsed/>
    <w:rsid w:val="00571624"/>
    <w:pPr>
      <w:tabs>
        <w:tab w:val="center" w:pos="4677"/>
        <w:tab w:val="right" w:pos="9355"/>
      </w:tabs>
    </w:pPr>
  </w:style>
  <w:style w:type="character" w:customStyle="1" w:styleId="af">
    <w:name w:val="Верхний колонтитул Знак"/>
    <w:basedOn w:val="a0"/>
    <w:link w:val="ae"/>
    <w:uiPriority w:val="99"/>
    <w:rsid w:val="00571624"/>
    <w:rPr>
      <w:rFonts w:ascii="Arial" w:eastAsia="Times New Roman" w:hAnsi="Arial" w:cs="Times New Roman"/>
      <w:sz w:val="24"/>
      <w:szCs w:val="24"/>
      <w:lang w:eastAsia="ru-RU"/>
    </w:rPr>
  </w:style>
  <w:style w:type="paragraph" w:styleId="af0">
    <w:name w:val="footer"/>
    <w:basedOn w:val="a"/>
    <w:link w:val="af1"/>
    <w:uiPriority w:val="99"/>
    <w:unhideWhenUsed/>
    <w:rsid w:val="00571624"/>
    <w:pPr>
      <w:tabs>
        <w:tab w:val="center" w:pos="4677"/>
        <w:tab w:val="right" w:pos="9355"/>
      </w:tabs>
    </w:pPr>
  </w:style>
  <w:style w:type="character" w:customStyle="1" w:styleId="af1">
    <w:name w:val="Нижний колонтитул Знак"/>
    <w:basedOn w:val="a0"/>
    <w:link w:val="af0"/>
    <w:uiPriority w:val="99"/>
    <w:rsid w:val="00571624"/>
    <w:rPr>
      <w:rFonts w:ascii="Arial" w:eastAsia="Times New Roman" w:hAnsi="Arial" w:cs="Times New Roman"/>
      <w:sz w:val="24"/>
      <w:szCs w:val="24"/>
      <w:lang w:eastAsia="ru-RU"/>
    </w:rPr>
  </w:style>
  <w:style w:type="character" w:customStyle="1" w:styleId="11">
    <w:name w:val="Заголовок 1 Знак1"/>
    <w:aliases w:val="!Части документа Знак"/>
    <w:rsid w:val="00571624"/>
    <w:rPr>
      <w:rFonts w:ascii="Cambria" w:eastAsia="Times New Roman" w:hAnsi="Cambria" w:cs="Times New Roman"/>
      <w:b/>
      <w:bCs/>
      <w:color w:val="365F91"/>
      <w:sz w:val="28"/>
      <w:szCs w:val="28"/>
    </w:rPr>
  </w:style>
  <w:style w:type="paragraph" w:styleId="af2">
    <w:name w:val="Body Text Indent"/>
    <w:basedOn w:val="a"/>
    <w:link w:val="af3"/>
    <w:uiPriority w:val="99"/>
    <w:semiHidden/>
    <w:unhideWhenUsed/>
    <w:rsid w:val="00571624"/>
    <w:pPr>
      <w:widowControl w:val="0"/>
      <w:ind w:firstLine="900"/>
    </w:pPr>
    <w:rPr>
      <w:rFonts w:eastAsia="Calibri" w:cs="Arial"/>
      <w:kern w:val="2"/>
    </w:rPr>
  </w:style>
  <w:style w:type="character" w:customStyle="1" w:styleId="af3">
    <w:name w:val="Основной текст с отступом Знак"/>
    <w:basedOn w:val="a0"/>
    <w:link w:val="af2"/>
    <w:uiPriority w:val="99"/>
    <w:semiHidden/>
    <w:rsid w:val="00571624"/>
    <w:rPr>
      <w:rFonts w:ascii="Arial" w:eastAsia="Calibri" w:hAnsi="Arial" w:cs="Arial"/>
      <w:kern w:val="2"/>
      <w:sz w:val="24"/>
      <w:szCs w:val="24"/>
      <w:lang w:eastAsia="ru-RU"/>
    </w:rPr>
  </w:style>
  <w:style w:type="paragraph" w:customStyle="1" w:styleId="Standard">
    <w:name w:val="Standard"/>
    <w:rsid w:val="00571624"/>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ConsPlusTitle">
    <w:name w:val="ConsPlusTitle"/>
    <w:rsid w:val="0057162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571624"/>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4">
    <w:name w:val="Содержимое таблицы"/>
    <w:basedOn w:val="a"/>
    <w:rsid w:val="00571624"/>
    <w:pPr>
      <w:suppressLineNumbers/>
    </w:pPr>
  </w:style>
  <w:style w:type="character" w:customStyle="1" w:styleId="TextNPA">
    <w:name w:val="Text NPA"/>
    <w:rsid w:val="00571624"/>
    <w:rPr>
      <w:rFonts w:ascii="Courier New" w:hAnsi="Courier New" w:cs="Courier New" w:hint="default"/>
      <w:color w:val="auto"/>
    </w:rPr>
  </w:style>
  <w:style w:type="numbering" w:customStyle="1" w:styleId="12">
    <w:name w:val="Нет списка1"/>
    <w:next w:val="a2"/>
    <w:uiPriority w:val="99"/>
    <w:semiHidden/>
    <w:unhideWhenUsed/>
    <w:rsid w:val="00571624"/>
  </w:style>
  <w:style w:type="paragraph" w:styleId="HTML0">
    <w:name w:val="HTML Preformatted"/>
    <w:basedOn w:val="a"/>
    <w:link w:val="HTML1"/>
    <w:uiPriority w:val="99"/>
    <w:semiHidden/>
    <w:unhideWhenUsed/>
    <w:rsid w:val="0057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semiHidden/>
    <w:rsid w:val="00571624"/>
    <w:rPr>
      <w:rFonts w:ascii="Courier New" w:eastAsia="Times New Roman" w:hAnsi="Courier New" w:cs="Courier New"/>
      <w:sz w:val="24"/>
      <w:szCs w:val="24"/>
      <w:lang w:eastAsia="ru-RU"/>
    </w:rPr>
  </w:style>
  <w:style w:type="paragraph" w:styleId="af5">
    <w:name w:val="Normal (Web)"/>
    <w:basedOn w:val="a"/>
    <w:semiHidden/>
    <w:unhideWhenUsed/>
    <w:rsid w:val="00571624"/>
    <w:pPr>
      <w:spacing w:before="280" w:after="280"/>
    </w:pPr>
  </w:style>
  <w:style w:type="paragraph" w:styleId="af6">
    <w:name w:val="Body Text"/>
    <w:basedOn w:val="a"/>
    <w:link w:val="af7"/>
    <w:uiPriority w:val="99"/>
    <w:semiHidden/>
    <w:unhideWhenUsed/>
    <w:rsid w:val="00571624"/>
    <w:pPr>
      <w:spacing w:after="120"/>
    </w:pPr>
  </w:style>
  <w:style w:type="character" w:customStyle="1" w:styleId="af7">
    <w:name w:val="Основной текст Знак"/>
    <w:basedOn w:val="a0"/>
    <w:link w:val="af6"/>
    <w:uiPriority w:val="99"/>
    <w:semiHidden/>
    <w:rsid w:val="00571624"/>
    <w:rPr>
      <w:rFonts w:ascii="Arial" w:eastAsia="Times New Roman" w:hAnsi="Arial" w:cs="Times New Roman"/>
      <w:sz w:val="24"/>
      <w:szCs w:val="24"/>
      <w:lang w:eastAsia="ru-RU"/>
    </w:rPr>
  </w:style>
  <w:style w:type="paragraph" w:styleId="af8">
    <w:name w:val="List"/>
    <w:basedOn w:val="af6"/>
    <w:semiHidden/>
    <w:unhideWhenUsed/>
    <w:rsid w:val="00571624"/>
    <w:rPr>
      <w:rFonts w:cs="Tahoma"/>
    </w:rPr>
  </w:style>
  <w:style w:type="paragraph" w:styleId="32">
    <w:name w:val="Body Text 3"/>
    <w:basedOn w:val="a"/>
    <w:link w:val="33"/>
    <w:uiPriority w:val="99"/>
    <w:semiHidden/>
    <w:unhideWhenUsed/>
    <w:rsid w:val="00571624"/>
    <w:pPr>
      <w:spacing w:after="120"/>
    </w:pPr>
    <w:rPr>
      <w:sz w:val="16"/>
      <w:szCs w:val="16"/>
    </w:rPr>
  </w:style>
  <w:style w:type="character" w:customStyle="1" w:styleId="33">
    <w:name w:val="Основной текст 3 Знак"/>
    <w:basedOn w:val="a0"/>
    <w:link w:val="32"/>
    <w:uiPriority w:val="99"/>
    <w:semiHidden/>
    <w:rsid w:val="00571624"/>
    <w:rPr>
      <w:rFonts w:ascii="Arial" w:eastAsia="Times New Roman" w:hAnsi="Arial" w:cs="Times New Roman"/>
      <w:sz w:val="16"/>
      <w:szCs w:val="16"/>
      <w:lang w:eastAsia="ru-RU"/>
    </w:rPr>
  </w:style>
  <w:style w:type="character" w:customStyle="1" w:styleId="af9">
    <w:name w:val="Без интервала Знак"/>
    <w:link w:val="afa"/>
    <w:uiPriority w:val="1"/>
    <w:locked/>
    <w:rsid w:val="00571624"/>
    <w:rPr>
      <w:rFonts w:ascii="Arial" w:eastAsia="Times New Roman" w:hAnsi="Arial" w:cs="Arial"/>
      <w:sz w:val="26"/>
      <w:szCs w:val="26"/>
    </w:rPr>
  </w:style>
  <w:style w:type="paragraph" w:styleId="afa">
    <w:name w:val="No Spacing"/>
    <w:link w:val="af9"/>
    <w:uiPriority w:val="1"/>
    <w:qFormat/>
    <w:rsid w:val="00571624"/>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customStyle="1" w:styleId="13">
    <w:name w:val="Без интервала1"/>
    <w:rsid w:val="0057162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571624"/>
  </w:style>
  <w:style w:type="character" w:customStyle="1" w:styleId="ConsPlusNormal0">
    <w:name w:val="ConsPlusNormal Знак"/>
    <w:link w:val="ConsPlusNormal"/>
    <w:locked/>
    <w:rsid w:val="00571624"/>
    <w:rPr>
      <w:rFonts w:ascii="Arial" w:eastAsia="Arial" w:hAnsi="Arial" w:cs="Arial"/>
      <w:kern w:val="2"/>
      <w:sz w:val="20"/>
      <w:szCs w:val="20"/>
      <w:lang w:eastAsia="ar-SA"/>
    </w:rPr>
  </w:style>
  <w:style w:type="paragraph" w:customStyle="1" w:styleId="Style10">
    <w:name w:val="Style10"/>
    <w:basedOn w:val="a"/>
    <w:uiPriority w:val="99"/>
    <w:rsid w:val="00571624"/>
    <w:pPr>
      <w:widowControl w:val="0"/>
      <w:autoSpaceDE w:val="0"/>
      <w:autoSpaceDN w:val="0"/>
      <w:adjustRightInd w:val="0"/>
    </w:pPr>
  </w:style>
  <w:style w:type="paragraph" w:customStyle="1" w:styleId="FR1">
    <w:name w:val="FR1"/>
    <w:uiPriority w:val="99"/>
    <w:rsid w:val="00571624"/>
    <w:pPr>
      <w:widowControl w:val="0"/>
      <w:spacing w:before="640" w:after="0" w:line="240" w:lineRule="auto"/>
      <w:jc w:val="center"/>
    </w:pPr>
    <w:rPr>
      <w:rFonts w:ascii="Arial" w:eastAsia="Times New Roman" w:hAnsi="Arial" w:cs="Arial"/>
      <w:b/>
      <w:bCs/>
      <w:sz w:val="44"/>
      <w:szCs w:val="44"/>
      <w:lang w:eastAsia="ru-RU"/>
    </w:rPr>
  </w:style>
  <w:style w:type="paragraph" w:customStyle="1" w:styleId="21">
    <w:name w:val="Основной текст 21"/>
    <w:basedOn w:val="a"/>
    <w:rsid w:val="00571624"/>
    <w:pPr>
      <w:jc w:val="center"/>
    </w:pPr>
    <w:rPr>
      <w:b/>
      <w:bCs/>
      <w:caps/>
      <w:sz w:val="28"/>
      <w:szCs w:val="28"/>
    </w:rPr>
  </w:style>
  <w:style w:type="paragraph" w:customStyle="1" w:styleId="afb">
    <w:name w:val="Заголовок"/>
    <w:basedOn w:val="a"/>
    <w:next w:val="af6"/>
    <w:rsid w:val="00571624"/>
    <w:pPr>
      <w:keepNext/>
      <w:spacing w:before="240" w:after="120"/>
    </w:pPr>
    <w:rPr>
      <w:rFonts w:eastAsia="Lucida Sans Unicode" w:cs="Tahoma"/>
      <w:sz w:val="28"/>
      <w:szCs w:val="28"/>
    </w:rPr>
  </w:style>
  <w:style w:type="paragraph" w:customStyle="1" w:styleId="14">
    <w:name w:val="Название1"/>
    <w:basedOn w:val="a"/>
    <w:rsid w:val="00571624"/>
    <w:pPr>
      <w:suppressLineNumbers/>
      <w:spacing w:before="120" w:after="120"/>
    </w:pPr>
    <w:rPr>
      <w:rFonts w:cs="Tahoma"/>
      <w:i/>
      <w:iCs/>
    </w:rPr>
  </w:style>
  <w:style w:type="paragraph" w:customStyle="1" w:styleId="15">
    <w:name w:val="Указатель1"/>
    <w:basedOn w:val="a"/>
    <w:rsid w:val="00571624"/>
    <w:pPr>
      <w:suppressLineNumbers/>
    </w:pPr>
    <w:rPr>
      <w:rFonts w:cs="Tahoma"/>
    </w:rPr>
  </w:style>
  <w:style w:type="paragraph" w:customStyle="1" w:styleId="16">
    <w:name w:val="Название объекта1"/>
    <w:basedOn w:val="a"/>
    <w:next w:val="a"/>
    <w:rsid w:val="00571624"/>
    <w:pPr>
      <w:jc w:val="center"/>
    </w:pPr>
    <w:rPr>
      <w:b/>
      <w:sz w:val="28"/>
    </w:rPr>
  </w:style>
  <w:style w:type="paragraph" w:customStyle="1" w:styleId="afc">
    <w:name w:val="Заголовок таблицы"/>
    <w:basedOn w:val="af4"/>
    <w:rsid w:val="00571624"/>
    <w:pPr>
      <w:jc w:val="center"/>
    </w:pPr>
    <w:rPr>
      <w:b/>
      <w:bCs/>
    </w:rPr>
  </w:style>
  <w:style w:type="paragraph" w:customStyle="1" w:styleId="Style2">
    <w:name w:val="Style2"/>
    <w:basedOn w:val="a"/>
    <w:rsid w:val="00571624"/>
    <w:pPr>
      <w:spacing w:line="278" w:lineRule="exact"/>
      <w:ind w:firstLine="662"/>
    </w:pPr>
  </w:style>
  <w:style w:type="paragraph" w:customStyle="1" w:styleId="210">
    <w:name w:val="Основной текст с отступом 21"/>
    <w:basedOn w:val="a"/>
    <w:rsid w:val="00571624"/>
    <w:pPr>
      <w:ind w:firstLine="708"/>
    </w:pPr>
  </w:style>
  <w:style w:type="paragraph" w:customStyle="1" w:styleId="fr10">
    <w:name w:val="fr1"/>
    <w:basedOn w:val="a"/>
    <w:rsid w:val="00571624"/>
    <w:pPr>
      <w:spacing w:before="100" w:beforeAutospacing="1" w:after="100" w:afterAutospacing="1"/>
    </w:pPr>
  </w:style>
  <w:style w:type="character" w:styleId="afd">
    <w:name w:val="Placeholder Text"/>
    <w:uiPriority w:val="99"/>
    <w:semiHidden/>
    <w:rsid w:val="00571624"/>
    <w:rPr>
      <w:color w:val="808080"/>
    </w:rPr>
  </w:style>
  <w:style w:type="character" w:customStyle="1" w:styleId="FontStyle232">
    <w:name w:val="Font Style232"/>
    <w:uiPriority w:val="99"/>
    <w:rsid w:val="00571624"/>
    <w:rPr>
      <w:rFonts w:ascii="Times New Roman" w:hAnsi="Times New Roman" w:cs="Times New Roman" w:hint="default"/>
      <w:b/>
      <w:bCs/>
      <w:sz w:val="24"/>
      <w:szCs w:val="24"/>
    </w:rPr>
  </w:style>
  <w:style w:type="character" w:customStyle="1" w:styleId="Absatz-Standardschriftart">
    <w:name w:val="Absatz-Standardschriftart"/>
    <w:rsid w:val="00571624"/>
  </w:style>
  <w:style w:type="character" w:customStyle="1" w:styleId="WW-Absatz-Standardschriftart">
    <w:name w:val="WW-Absatz-Standardschriftart"/>
    <w:rsid w:val="00571624"/>
  </w:style>
  <w:style w:type="character" w:customStyle="1" w:styleId="WW-Absatz-Standardschriftart1">
    <w:name w:val="WW-Absatz-Standardschriftart1"/>
    <w:rsid w:val="00571624"/>
  </w:style>
  <w:style w:type="character" w:customStyle="1" w:styleId="WW8Num2z0">
    <w:name w:val="WW8Num2z0"/>
    <w:rsid w:val="00571624"/>
    <w:rPr>
      <w:rFonts w:ascii="Symbol" w:hAnsi="Symbol" w:cs="OpenSymbol" w:hint="default"/>
    </w:rPr>
  </w:style>
  <w:style w:type="character" w:customStyle="1" w:styleId="WW-Absatz-Standardschriftart11">
    <w:name w:val="WW-Absatz-Standardschriftart11"/>
    <w:rsid w:val="00571624"/>
  </w:style>
  <w:style w:type="character" w:customStyle="1" w:styleId="WW-Absatz-Standardschriftart111">
    <w:name w:val="WW-Absatz-Standardschriftart111"/>
    <w:rsid w:val="00571624"/>
  </w:style>
  <w:style w:type="character" w:customStyle="1" w:styleId="WW-Absatz-Standardschriftart1111">
    <w:name w:val="WW-Absatz-Standardschriftart1111"/>
    <w:rsid w:val="00571624"/>
  </w:style>
  <w:style w:type="character" w:customStyle="1" w:styleId="WW-Absatz-Standardschriftart11111">
    <w:name w:val="WW-Absatz-Standardschriftart11111"/>
    <w:rsid w:val="00571624"/>
  </w:style>
  <w:style w:type="character" w:customStyle="1" w:styleId="WW-Absatz-Standardschriftart111111">
    <w:name w:val="WW-Absatz-Standardschriftart111111"/>
    <w:rsid w:val="00571624"/>
  </w:style>
  <w:style w:type="character" w:customStyle="1" w:styleId="WW-Absatz-Standardschriftart1111111">
    <w:name w:val="WW-Absatz-Standardschriftart1111111"/>
    <w:rsid w:val="00571624"/>
  </w:style>
  <w:style w:type="character" w:customStyle="1" w:styleId="WW-Absatz-Standardschriftart11111111">
    <w:name w:val="WW-Absatz-Standardschriftart11111111"/>
    <w:rsid w:val="00571624"/>
  </w:style>
  <w:style w:type="character" w:customStyle="1" w:styleId="WW-Absatz-Standardschriftart111111111">
    <w:name w:val="WW-Absatz-Standardschriftart111111111"/>
    <w:rsid w:val="00571624"/>
  </w:style>
  <w:style w:type="character" w:customStyle="1" w:styleId="WW-Absatz-Standardschriftart1111111111">
    <w:name w:val="WW-Absatz-Standardschriftart1111111111"/>
    <w:rsid w:val="00571624"/>
  </w:style>
  <w:style w:type="character" w:customStyle="1" w:styleId="WW8Num3z0">
    <w:name w:val="WW8Num3z0"/>
    <w:rsid w:val="00571624"/>
    <w:rPr>
      <w:rFonts w:ascii="Symbol" w:hAnsi="Symbol" w:hint="default"/>
    </w:rPr>
  </w:style>
  <w:style w:type="character" w:customStyle="1" w:styleId="WW-Absatz-Standardschriftart11111111111">
    <w:name w:val="WW-Absatz-Standardschriftart11111111111"/>
    <w:rsid w:val="00571624"/>
  </w:style>
  <w:style w:type="character" w:customStyle="1" w:styleId="WW-Absatz-Standardschriftart111111111111">
    <w:name w:val="WW-Absatz-Standardschriftart111111111111"/>
    <w:rsid w:val="00571624"/>
  </w:style>
  <w:style w:type="character" w:customStyle="1" w:styleId="WW-Absatz-Standardschriftart1111111111111">
    <w:name w:val="WW-Absatz-Standardschriftart1111111111111"/>
    <w:rsid w:val="00571624"/>
  </w:style>
  <w:style w:type="character" w:customStyle="1" w:styleId="WW8Num4z0">
    <w:name w:val="WW8Num4z0"/>
    <w:rsid w:val="00571624"/>
    <w:rPr>
      <w:rFonts w:ascii="Symbol" w:hAnsi="Symbol" w:hint="default"/>
    </w:rPr>
  </w:style>
  <w:style w:type="character" w:customStyle="1" w:styleId="WW-Absatz-Standardschriftart11111111111111">
    <w:name w:val="WW-Absatz-Standardschriftart11111111111111"/>
    <w:rsid w:val="00571624"/>
  </w:style>
  <w:style w:type="character" w:customStyle="1" w:styleId="WW-Absatz-Standardschriftart111111111111111">
    <w:name w:val="WW-Absatz-Standardschriftart111111111111111"/>
    <w:rsid w:val="00571624"/>
  </w:style>
  <w:style w:type="character" w:customStyle="1" w:styleId="WW-Absatz-Standardschriftart1111111111111111">
    <w:name w:val="WW-Absatz-Standardschriftart1111111111111111"/>
    <w:rsid w:val="00571624"/>
  </w:style>
  <w:style w:type="character" w:customStyle="1" w:styleId="WW-Absatz-Standardschriftart11111111111111111">
    <w:name w:val="WW-Absatz-Standardschriftart11111111111111111"/>
    <w:rsid w:val="00571624"/>
  </w:style>
  <w:style w:type="character" w:customStyle="1" w:styleId="WW-Absatz-Standardschriftart111111111111111111">
    <w:name w:val="WW-Absatz-Standardschriftart111111111111111111"/>
    <w:rsid w:val="00571624"/>
  </w:style>
  <w:style w:type="character" w:customStyle="1" w:styleId="WW-Absatz-Standardschriftart1111111111111111111">
    <w:name w:val="WW-Absatz-Standardschriftart1111111111111111111"/>
    <w:rsid w:val="00571624"/>
  </w:style>
  <w:style w:type="character" w:customStyle="1" w:styleId="WW-Absatz-Standardschriftart11111111111111111111">
    <w:name w:val="WW-Absatz-Standardschriftart11111111111111111111"/>
    <w:rsid w:val="00571624"/>
  </w:style>
  <w:style w:type="character" w:customStyle="1" w:styleId="WW8Num5z0">
    <w:name w:val="WW8Num5z0"/>
    <w:rsid w:val="00571624"/>
    <w:rPr>
      <w:rFonts w:ascii="Symbol" w:hAnsi="Symbol" w:cs="OpenSymbol" w:hint="default"/>
    </w:rPr>
  </w:style>
  <w:style w:type="character" w:customStyle="1" w:styleId="WW-Absatz-Standardschriftart111111111111111111111">
    <w:name w:val="WW-Absatz-Standardschriftart111111111111111111111"/>
    <w:rsid w:val="00571624"/>
  </w:style>
  <w:style w:type="character" w:customStyle="1" w:styleId="WW8Num6z0">
    <w:name w:val="WW8Num6z0"/>
    <w:rsid w:val="00571624"/>
    <w:rPr>
      <w:rFonts w:ascii="Symbol" w:hAnsi="Symbol" w:cs="OpenSymbol" w:hint="default"/>
    </w:rPr>
  </w:style>
  <w:style w:type="character" w:customStyle="1" w:styleId="WW-Absatz-Standardschriftart1111111111111111111111">
    <w:name w:val="WW-Absatz-Standardschriftart1111111111111111111111"/>
    <w:rsid w:val="00571624"/>
  </w:style>
  <w:style w:type="character" w:customStyle="1" w:styleId="WW-Absatz-Standardschriftart11111111111111111111111">
    <w:name w:val="WW-Absatz-Standardschriftart11111111111111111111111"/>
    <w:rsid w:val="00571624"/>
  </w:style>
  <w:style w:type="character" w:customStyle="1" w:styleId="WW-Absatz-Standardschriftart111111111111111111111111">
    <w:name w:val="WW-Absatz-Standardschriftart111111111111111111111111"/>
    <w:rsid w:val="00571624"/>
  </w:style>
  <w:style w:type="character" w:customStyle="1" w:styleId="WW-Absatz-Standardschriftart1111111111111111111111111">
    <w:name w:val="WW-Absatz-Standardschriftart1111111111111111111111111"/>
    <w:rsid w:val="00571624"/>
  </w:style>
  <w:style w:type="character" w:customStyle="1" w:styleId="WW-Absatz-Standardschriftart11111111111111111111111111">
    <w:name w:val="WW-Absatz-Standardschriftart11111111111111111111111111"/>
    <w:rsid w:val="00571624"/>
  </w:style>
  <w:style w:type="character" w:customStyle="1" w:styleId="WW-Absatz-Standardschriftart111111111111111111111111111">
    <w:name w:val="WW-Absatz-Standardschriftart111111111111111111111111111"/>
    <w:rsid w:val="00571624"/>
  </w:style>
  <w:style w:type="character" w:customStyle="1" w:styleId="WW-Absatz-Standardschriftart1111111111111111111111111111">
    <w:name w:val="WW-Absatz-Standardschriftart1111111111111111111111111111"/>
    <w:rsid w:val="00571624"/>
  </w:style>
  <w:style w:type="character" w:customStyle="1" w:styleId="WW-Absatz-Standardschriftart11111111111111111111111111111">
    <w:name w:val="WW-Absatz-Standardschriftart11111111111111111111111111111"/>
    <w:rsid w:val="00571624"/>
  </w:style>
  <w:style w:type="character" w:customStyle="1" w:styleId="WW-Absatz-Standardschriftart111111111111111111111111111111">
    <w:name w:val="WW-Absatz-Standardschriftart111111111111111111111111111111"/>
    <w:rsid w:val="00571624"/>
  </w:style>
  <w:style w:type="character" w:customStyle="1" w:styleId="WW-Absatz-Standardschriftart1111111111111111111111111111111">
    <w:name w:val="WW-Absatz-Standardschriftart1111111111111111111111111111111"/>
    <w:rsid w:val="00571624"/>
  </w:style>
  <w:style w:type="character" w:customStyle="1" w:styleId="WW-Absatz-Standardschriftart11111111111111111111111111111111">
    <w:name w:val="WW-Absatz-Standardschriftart11111111111111111111111111111111"/>
    <w:rsid w:val="00571624"/>
  </w:style>
  <w:style w:type="character" w:customStyle="1" w:styleId="WW-Absatz-Standardschriftart111111111111111111111111111111111">
    <w:name w:val="WW-Absatz-Standardschriftart111111111111111111111111111111111"/>
    <w:rsid w:val="00571624"/>
  </w:style>
  <w:style w:type="character" w:customStyle="1" w:styleId="WW-Absatz-Standardschriftart1111111111111111111111111111111111">
    <w:name w:val="WW-Absatz-Standardschriftart1111111111111111111111111111111111"/>
    <w:rsid w:val="00571624"/>
  </w:style>
  <w:style w:type="character" w:customStyle="1" w:styleId="WW8Num3z1">
    <w:name w:val="WW8Num3z1"/>
    <w:rsid w:val="00571624"/>
    <w:rPr>
      <w:rFonts w:ascii="Courier New" w:hAnsi="Courier New" w:cs="Courier New" w:hint="default"/>
    </w:rPr>
  </w:style>
  <w:style w:type="character" w:customStyle="1" w:styleId="WW8Num3z2">
    <w:name w:val="WW8Num3z2"/>
    <w:rsid w:val="00571624"/>
    <w:rPr>
      <w:rFonts w:ascii="Wingdings" w:hAnsi="Wingdings" w:hint="default"/>
    </w:rPr>
  </w:style>
  <w:style w:type="character" w:customStyle="1" w:styleId="17">
    <w:name w:val="Основной шрифт абзаца1"/>
    <w:rsid w:val="00571624"/>
  </w:style>
  <w:style w:type="character" w:customStyle="1" w:styleId="afe">
    <w:name w:val="Символ нумерации"/>
    <w:rsid w:val="00571624"/>
  </w:style>
  <w:style w:type="character" w:customStyle="1" w:styleId="aff">
    <w:name w:val="Маркеры списка"/>
    <w:rsid w:val="00571624"/>
    <w:rPr>
      <w:rFonts w:ascii="OpenSymbol" w:eastAsia="OpenSymbol" w:hAnsi="OpenSymbol" w:cs="OpenSymbol" w:hint="eastAsia"/>
    </w:rPr>
  </w:style>
  <w:style w:type="character" w:customStyle="1" w:styleId="FontStyle23">
    <w:name w:val="Font Style23"/>
    <w:rsid w:val="00571624"/>
    <w:rPr>
      <w:rFonts w:ascii="Cambria" w:hAnsi="Cambria" w:cs="Cambria" w:hint="default"/>
      <w:sz w:val="22"/>
      <w:szCs w:val="22"/>
    </w:rPr>
  </w:style>
  <w:style w:type="table" w:customStyle="1" w:styleId="18">
    <w:name w:val="Сетка таблицы1"/>
    <w:basedOn w:val="a1"/>
    <w:next w:val="a4"/>
    <w:rsid w:val="00571624"/>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716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71624"/>
  </w:style>
  <w:style w:type="numbering" w:customStyle="1" w:styleId="34">
    <w:name w:val="Нет списка3"/>
    <w:next w:val="a2"/>
    <w:uiPriority w:val="99"/>
    <w:semiHidden/>
    <w:unhideWhenUsed/>
    <w:rsid w:val="00571624"/>
  </w:style>
  <w:style w:type="paragraph" w:customStyle="1" w:styleId="Textbodyindent">
    <w:name w:val="Text body indent"/>
    <w:basedOn w:val="Standard"/>
    <w:rsid w:val="00571624"/>
    <w:pPr>
      <w:autoSpaceDN w:val="0"/>
      <w:ind w:firstLine="709"/>
      <w:jc w:val="both"/>
    </w:pPr>
    <w:rPr>
      <w:rFonts w:eastAsia="Andale Sans UI" w:cs="Tahoma"/>
      <w:kern w:val="3"/>
      <w:lang w:eastAsia="ja-JP"/>
    </w:rPr>
  </w:style>
  <w:style w:type="paragraph" w:customStyle="1" w:styleId="Default">
    <w:name w:val="Default"/>
    <w:rsid w:val="0057162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4"/>
    <w:uiPriority w:val="59"/>
    <w:rsid w:val="00571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162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4"/>
    <w:uiPriority w:val="59"/>
    <w:rsid w:val="003366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3C46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162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1624"/>
    <w:pPr>
      <w:jc w:val="center"/>
      <w:outlineLvl w:val="0"/>
    </w:pPr>
    <w:rPr>
      <w:rFonts w:cs="Arial"/>
      <w:b/>
      <w:bCs/>
      <w:kern w:val="32"/>
      <w:sz w:val="32"/>
      <w:szCs w:val="32"/>
    </w:rPr>
  </w:style>
  <w:style w:type="paragraph" w:styleId="2">
    <w:name w:val="heading 2"/>
    <w:aliases w:val="!Разделы документа"/>
    <w:basedOn w:val="a"/>
    <w:link w:val="20"/>
    <w:qFormat/>
    <w:rsid w:val="00571624"/>
    <w:pPr>
      <w:jc w:val="center"/>
      <w:outlineLvl w:val="1"/>
    </w:pPr>
    <w:rPr>
      <w:rFonts w:cs="Arial"/>
      <w:b/>
      <w:bCs/>
      <w:iCs/>
      <w:sz w:val="30"/>
      <w:szCs w:val="28"/>
    </w:rPr>
  </w:style>
  <w:style w:type="paragraph" w:styleId="3">
    <w:name w:val="heading 3"/>
    <w:aliases w:val="!Главы документа"/>
    <w:basedOn w:val="a"/>
    <w:link w:val="30"/>
    <w:qFormat/>
    <w:rsid w:val="00571624"/>
    <w:pPr>
      <w:outlineLvl w:val="2"/>
    </w:pPr>
    <w:rPr>
      <w:rFonts w:cs="Arial"/>
      <w:b/>
      <w:bCs/>
      <w:sz w:val="28"/>
      <w:szCs w:val="26"/>
    </w:rPr>
  </w:style>
  <w:style w:type="paragraph" w:styleId="4">
    <w:name w:val="heading 4"/>
    <w:aliases w:val="!Параграфы/Статьи документа"/>
    <w:basedOn w:val="a"/>
    <w:link w:val="40"/>
    <w:qFormat/>
    <w:rsid w:val="00571624"/>
    <w:pPr>
      <w:outlineLvl w:val="3"/>
    </w:pPr>
    <w:rPr>
      <w:b/>
      <w:bCs/>
      <w:sz w:val="26"/>
      <w:szCs w:val="28"/>
    </w:rPr>
  </w:style>
  <w:style w:type="paragraph" w:styleId="5">
    <w:name w:val="heading 5"/>
    <w:basedOn w:val="a"/>
    <w:next w:val="a"/>
    <w:link w:val="50"/>
    <w:qFormat/>
    <w:rsid w:val="00571624"/>
    <w:pPr>
      <w:spacing w:before="240" w:after="60"/>
      <w:outlineLvl w:val="4"/>
    </w:pPr>
    <w:rPr>
      <w:b/>
      <w:bCs/>
      <w:i/>
      <w:iCs/>
      <w:sz w:val="26"/>
      <w:szCs w:val="26"/>
    </w:rPr>
  </w:style>
  <w:style w:type="paragraph" w:styleId="6">
    <w:name w:val="heading 6"/>
    <w:basedOn w:val="a"/>
    <w:next w:val="a"/>
    <w:link w:val="60"/>
    <w:qFormat/>
    <w:rsid w:val="0057162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7162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7162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7162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71624"/>
    <w:rPr>
      <w:rFonts w:ascii="Arial" w:eastAsia="Times New Roman" w:hAnsi="Arial" w:cs="Times New Roman"/>
      <w:b/>
      <w:bCs/>
      <w:sz w:val="26"/>
      <w:szCs w:val="28"/>
      <w:lang w:eastAsia="ru-RU"/>
    </w:rPr>
  </w:style>
  <w:style w:type="character" w:customStyle="1" w:styleId="50">
    <w:name w:val="Заголовок 5 Знак"/>
    <w:basedOn w:val="a0"/>
    <w:link w:val="5"/>
    <w:rsid w:val="00571624"/>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571624"/>
    <w:rPr>
      <w:rFonts w:ascii="Times New Roman" w:eastAsia="Times New Roman" w:hAnsi="Times New Roman" w:cs="Times New Roman"/>
      <w:b/>
      <w:bCs/>
      <w:sz w:val="24"/>
      <w:szCs w:val="24"/>
      <w:lang w:eastAsia="ru-RU"/>
    </w:rPr>
  </w:style>
  <w:style w:type="paragraph" w:styleId="a3">
    <w:name w:val="List Paragraph"/>
    <w:basedOn w:val="a"/>
    <w:qFormat/>
    <w:rsid w:val="00571624"/>
    <w:pPr>
      <w:ind w:left="720"/>
      <w:contextualSpacing/>
    </w:pPr>
  </w:style>
  <w:style w:type="table" w:styleId="a4">
    <w:name w:val="Table Grid"/>
    <w:basedOn w:val="a1"/>
    <w:uiPriority w:val="59"/>
    <w:rsid w:val="0057162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571624"/>
    <w:rPr>
      <w:rFonts w:ascii="Tahoma" w:hAnsi="Tahoma" w:cs="Tahoma"/>
      <w:sz w:val="16"/>
      <w:szCs w:val="16"/>
    </w:rPr>
  </w:style>
  <w:style w:type="character" w:customStyle="1" w:styleId="a6">
    <w:name w:val="Текст выноски Знак"/>
    <w:basedOn w:val="a0"/>
    <w:link w:val="a5"/>
    <w:uiPriority w:val="99"/>
    <w:semiHidden/>
    <w:rsid w:val="00571624"/>
    <w:rPr>
      <w:rFonts w:ascii="Tahoma" w:eastAsia="Times New Roman" w:hAnsi="Tahoma" w:cs="Tahoma"/>
      <w:sz w:val="16"/>
      <w:szCs w:val="16"/>
      <w:lang w:eastAsia="ru-RU"/>
    </w:rPr>
  </w:style>
  <w:style w:type="character" w:customStyle="1" w:styleId="31">
    <w:name w:val="Основной шрифт абзаца3"/>
    <w:rsid w:val="00571624"/>
  </w:style>
  <w:style w:type="paragraph" w:styleId="a7">
    <w:name w:val="footnote text"/>
    <w:basedOn w:val="a"/>
    <w:link w:val="a8"/>
    <w:uiPriority w:val="99"/>
    <w:semiHidden/>
    <w:unhideWhenUsed/>
    <w:rsid w:val="00571624"/>
    <w:rPr>
      <w:sz w:val="20"/>
      <w:szCs w:val="20"/>
    </w:rPr>
  </w:style>
  <w:style w:type="character" w:customStyle="1" w:styleId="a8">
    <w:name w:val="Текст сноски Знак"/>
    <w:basedOn w:val="a0"/>
    <w:link w:val="a7"/>
    <w:uiPriority w:val="99"/>
    <w:semiHidden/>
    <w:rsid w:val="00571624"/>
    <w:rPr>
      <w:rFonts w:ascii="Arial" w:eastAsia="Times New Roman" w:hAnsi="Arial" w:cs="Times New Roman"/>
      <w:sz w:val="20"/>
      <w:szCs w:val="20"/>
      <w:lang w:eastAsia="ru-RU"/>
    </w:rPr>
  </w:style>
  <w:style w:type="character" w:styleId="a9">
    <w:name w:val="footnote reference"/>
    <w:uiPriority w:val="99"/>
    <w:semiHidden/>
    <w:rsid w:val="00571624"/>
    <w:rPr>
      <w:rFonts w:cs="Times New Roman"/>
      <w:vertAlign w:val="superscript"/>
    </w:rPr>
  </w:style>
  <w:style w:type="character" w:styleId="HTML">
    <w:name w:val="HTML Variable"/>
    <w:aliases w:val="!Ссылки в документе"/>
    <w:rsid w:val="0057162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57162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571624"/>
    <w:rPr>
      <w:rFonts w:ascii="Courier" w:eastAsia="Times New Roman" w:hAnsi="Courier" w:cs="Times New Roman"/>
      <w:szCs w:val="20"/>
      <w:lang w:eastAsia="ru-RU"/>
    </w:rPr>
  </w:style>
  <w:style w:type="paragraph" w:customStyle="1" w:styleId="Title">
    <w:name w:val="Title!Название НПА"/>
    <w:basedOn w:val="a"/>
    <w:rsid w:val="00571624"/>
    <w:pPr>
      <w:spacing w:before="240" w:after="60"/>
      <w:jc w:val="center"/>
      <w:outlineLvl w:val="0"/>
    </w:pPr>
    <w:rPr>
      <w:rFonts w:cs="Arial"/>
      <w:b/>
      <w:bCs/>
      <w:kern w:val="28"/>
      <w:sz w:val="32"/>
      <w:szCs w:val="32"/>
    </w:rPr>
  </w:style>
  <w:style w:type="character" w:styleId="ac">
    <w:name w:val="Hyperlink"/>
    <w:rsid w:val="00571624"/>
    <w:rPr>
      <w:color w:val="0000FF"/>
      <w:u w:val="none"/>
    </w:rPr>
  </w:style>
  <w:style w:type="paragraph" w:customStyle="1" w:styleId="Application">
    <w:name w:val="Application!Приложение"/>
    <w:rsid w:val="005716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716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716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71624"/>
    <w:pPr>
      <w:spacing w:after="0" w:line="240" w:lineRule="auto"/>
      <w:jc w:val="center"/>
    </w:pPr>
    <w:rPr>
      <w:rFonts w:ascii="Arial" w:eastAsia="Times New Roman" w:hAnsi="Arial" w:cs="Arial"/>
      <w:bCs/>
      <w:kern w:val="28"/>
      <w:sz w:val="24"/>
      <w:szCs w:val="32"/>
      <w:lang w:eastAsia="ru-RU"/>
    </w:rPr>
  </w:style>
  <w:style w:type="character" w:styleId="ad">
    <w:name w:val="FollowedHyperlink"/>
    <w:uiPriority w:val="99"/>
    <w:semiHidden/>
    <w:unhideWhenUsed/>
    <w:rsid w:val="00571624"/>
    <w:rPr>
      <w:color w:val="800080"/>
      <w:u w:val="single"/>
    </w:rPr>
  </w:style>
  <w:style w:type="paragraph" w:styleId="ae">
    <w:name w:val="header"/>
    <w:basedOn w:val="a"/>
    <w:link w:val="af"/>
    <w:uiPriority w:val="99"/>
    <w:unhideWhenUsed/>
    <w:rsid w:val="00571624"/>
    <w:pPr>
      <w:tabs>
        <w:tab w:val="center" w:pos="4677"/>
        <w:tab w:val="right" w:pos="9355"/>
      </w:tabs>
    </w:pPr>
  </w:style>
  <w:style w:type="character" w:customStyle="1" w:styleId="af">
    <w:name w:val="Верхний колонтитул Знак"/>
    <w:basedOn w:val="a0"/>
    <w:link w:val="ae"/>
    <w:uiPriority w:val="99"/>
    <w:rsid w:val="00571624"/>
    <w:rPr>
      <w:rFonts w:ascii="Arial" w:eastAsia="Times New Roman" w:hAnsi="Arial" w:cs="Times New Roman"/>
      <w:sz w:val="24"/>
      <w:szCs w:val="24"/>
      <w:lang w:eastAsia="ru-RU"/>
    </w:rPr>
  </w:style>
  <w:style w:type="paragraph" w:styleId="af0">
    <w:name w:val="footer"/>
    <w:basedOn w:val="a"/>
    <w:link w:val="af1"/>
    <w:uiPriority w:val="99"/>
    <w:unhideWhenUsed/>
    <w:rsid w:val="00571624"/>
    <w:pPr>
      <w:tabs>
        <w:tab w:val="center" w:pos="4677"/>
        <w:tab w:val="right" w:pos="9355"/>
      </w:tabs>
    </w:pPr>
  </w:style>
  <w:style w:type="character" w:customStyle="1" w:styleId="af1">
    <w:name w:val="Нижний колонтитул Знак"/>
    <w:basedOn w:val="a0"/>
    <w:link w:val="af0"/>
    <w:uiPriority w:val="99"/>
    <w:rsid w:val="00571624"/>
    <w:rPr>
      <w:rFonts w:ascii="Arial" w:eastAsia="Times New Roman" w:hAnsi="Arial" w:cs="Times New Roman"/>
      <w:sz w:val="24"/>
      <w:szCs w:val="24"/>
      <w:lang w:eastAsia="ru-RU"/>
    </w:rPr>
  </w:style>
  <w:style w:type="character" w:customStyle="1" w:styleId="11">
    <w:name w:val="Заголовок 1 Знак1"/>
    <w:aliases w:val="!Части документа Знак"/>
    <w:rsid w:val="00571624"/>
    <w:rPr>
      <w:rFonts w:ascii="Cambria" w:eastAsia="Times New Roman" w:hAnsi="Cambria" w:cs="Times New Roman"/>
      <w:b/>
      <w:bCs/>
      <w:color w:val="365F91"/>
      <w:sz w:val="28"/>
      <w:szCs w:val="28"/>
    </w:rPr>
  </w:style>
  <w:style w:type="paragraph" w:styleId="af2">
    <w:name w:val="Body Text Indent"/>
    <w:basedOn w:val="a"/>
    <w:link w:val="af3"/>
    <w:uiPriority w:val="99"/>
    <w:semiHidden/>
    <w:unhideWhenUsed/>
    <w:rsid w:val="00571624"/>
    <w:pPr>
      <w:widowControl w:val="0"/>
      <w:ind w:firstLine="900"/>
    </w:pPr>
    <w:rPr>
      <w:rFonts w:eastAsia="Calibri" w:cs="Arial"/>
      <w:kern w:val="2"/>
    </w:rPr>
  </w:style>
  <w:style w:type="character" w:customStyle="1" w:styleId="af3">
    <w:name w:val="Основной текст с отступом Знак"/>
    <w:basedOn w:val="a0"/>
    <w:link w:val="af2"/>
    <w:uiPriority w:val="99"/>
    <w:semiHidden/>
    <w:rsid w:val="00571624"/>
    <w:rPr>
      <w:rFonts w:ascii="Arial" w:eastAsia="Calibri" w:hAnsi="Arial" w:cs="Arial"/>
      <w:kern w:val="2"/>
      <w:sz w:val="24"/>
      <w:szCs w:val="24"/>
      <w:lang w:eastAsia="ru-RU"/>
    </w:rPr>
  </w:style>
  <w:style w:type="paragraph" w:customStyle="1" w:styleId="Standard">
    <w:name w:val="Standard"/>
    <w:rsid w:val="00571624"/>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ConsPlusTitle">
    <w:name w:val="ConsPlusTitle"/>
    <w:rsid w:val="0057162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571624"/>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4">
    <w:name w:val="Содержимое таблицы"/>
    <w:basedOn w:val="a"/>
    <w:rsid w:val="00571624"/>
    <w:pPr>
      <w:suppressLineNumbers/>
    </w:pPr>
  </w:style>
  <w:style w:type="character" w:customStyle="1" w:styleId="TextNPA">
    <w:name w:val="Text NPA"/>
    <w:rsid w:val="00571624"/>
    <w:rPr>
      <w:rFonts w:ascii="Courier New" w:hAnsi="Courier New" w:cs="Courier New" w:hint="default"/>
      <w:color w:val="auto"/>
    </w:rPr>
  </w:style>
  <w:style w:type="numbering" w:customStyle="1" w:styleId="12">
    <w:name w:val="Нет списка1"/>
    <w:next w:val="a2"/>
    <w:uiPriority w:val="99"/>
    <w:semiHidden/>
    <w:unhideWhenUsed/>
    <w:rsid w:val="00571624"/>
  </w:style>
  <w:style w:type="paragraph" w:styleId="HTML0">
    <w:name w:val="HTML Preformatted"/>
    <w:basedOn w:val="a"/>
    <w:link w:val="HTML1"/>
    <w:uiPriority w:val="99"/>
    <w:semiHidden/>
    <w:unhideWhenUsed/>
    <w:rsid w:val="0057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semiHidden/>
    <w:rsid w:val="00571624"/>
    <w:rPr>
      <w:rFonts w:ascii="Courier New" w:eastAsia="Times New Roman" w:hAnsi="Courier New" w:cs="Courier New"/>
      <w:sz w:val="24"/>
      <w:szCs w:val="24"/>
      <w:lang w:eastAsia="ru-RU"/>
    </w:rPr>
  </w:style>
  <w:style w:type="paragraph" w:styleId="af5">
    <w:name w:val="Normal (Web)"/>
    <w:basedOn w:val="a"/>
    <w:semiHidden/>
    <w:unhideWhenUsed/>
    <w:rsid w:val="00571624"/>
    <w:pPr>
      <w:spacing w:before="280" w:after="280"/>
    </w:pPr>
  </w:style>
  <w:style w:type="paragraph" w:styleId="af6">
    <w:name w:val="Body Text"/>
    <w:basedOn w:val="a"/>
    <w:link w:val="af7"/>
    <w:uiPriority w:val="99"/>
    <w:semiHidden/>
    <w:unhideWhenUsed/>
    <w:rsid w:val="00571624"/>
    <w:pPr>
      <w:spacing w:after="120"/>
    </w:pPr>
  </w:style>
  <w:style w:type="character" w:customStyle="1" w:styleId="af7">
    <w:name w:val="Основной текст Знак"/>
    <w:basedOn w:val="a0"/>
    <w:link w:val="af6"/>
    <w:uiPriority w:val="99"/>
    <w:semiHidden/>
    <w:rsid w:val="00571624"/>
    <w:rPr>
      <w:rFonts w:ascii="Arial" w:eastAsia="Times New Roman" w:hAnsi="Arial" w:cs="Times New Roman"/>
      <w:sz w:val="24"/>
      <w:szCs w:val="24"/>
      <w:lang w:eastAsia="ru-RU"/>
    </w:rPr>
  </w:style>
  <w:style w:type="paragraph" w:styleId="af8">
    <w:name w:val="List"/>
    <w:basedOn w:val="af6"/>
    <w:semiHidden/>
    <w:unhideWhenUsed/>
    <w:rsid w:val="00571624"/>
    <w:rPr>
      <w:rFonts w:cs="Tahoma"/>
    </w:rPr>
  </w:style>
  <w:style w:type="paragraph" w:styleId="32">
    <w:name w:val="Body Text 3"/>
    <w:basedOn w:val="a"/>
    <w:link w:val="33"/>
    <w:uiPriority w:val="99"/>
    <w:semiHidden/>
    <w:unhideWhenUsed/>
    <w:rsid w:val="00571624"/>
    <w:pPr>
      <w:spacing w:after="120"/>
    </w:pPr>
    <w:rPr>
      <w:sz w:val="16"/>
      <w:szCs w:val="16"/>
    </w:rPr>
  </w:style>
  <w:style w:type="character" w:customStyle="1" w:styleId="33">
    <w:name w:val="Основной текст 3 Знак"/>
    <w:basedOn w:val="a0"/>
    <w:link w:val="32"/>
    <w:uiPriority w:val="99"/>
    <w:semiHidden/>
    <w:rsid w:val="00571624"/>
    <w:rPr>
      <w:rFonts w:ascii="Arial" w:eastAsia="Times New Roman" w:hAnsi="Arial" w:cs="Times New Roman"/>
      <w:sz w:val="16"/>
      <w:szCs w:val="16"/>
      <w:lang w:eastAsia="ru-RU"/>
    </w:rPr>
  </w:style>
  <w:style w:type="character" w:customStyle="1" w:styleId="af9">
    <w:name w:val="Без интервала Знак"/>
    <w:link w:val="afa"/>
    <w:uiPriority w:val="1"/>
    <w:locked/>
    <w:rsid w:val="00571624"/>
    <w:rPr>
      <w:rFonts w:ascii="Arial" w:eastAsia="Times New Roman" w:hAnsi="Arial" w:cs="Arial"/>
      <w:sz w:val="26"/>
      <w:szCs w:val="26"/>
    </w:rPr>
  </w:style>
  <w:style w:type="paragraph" w:styleId="afa">
    <w:name w:val="No Spacing"/>
    <w:link w:val="af9"/>
    <w:uiPriority w:val="1"/>
    <w:qFormat/>
    <w:rsid w:val="00571624"/>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customStyle="1" w:styleId="13">
    <w:name w:val="Без интервала1"/>
    <w:rsid w:val="0057162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571624"/>
  </w:style>
  <w:style w:type="character" w:customStyle="1" w:styleId="ConsPlusNormal0">
    <w:name w:val="ConsPlusNormal Знак"/>
    <w:link w:val="ConsPlusNormal"/>
    <w:locked/>
    <w:rsid w:val="00571624"/>
    <w:rPr>
      <w:rFonts w:ascii="Arial" w:eastAsia="Arial" w:hAnsi="Arial" w:cs="Arial"/>
      <w:kern w:val="2"/>
      <w:sz w:val="20"/>
      <w:szCs w:val="20"/>
      <w:lang w:eastAsia="ar-SA"/>
    </w:rPr>
  </w:style>
  <w:style w:type="paragraph" w:customStyle="1" w:styleId="Style10">
    <w:name w:val="Style10"/>
    <w:basedOn w:val="a"/>
    <w:uiPriority w:val="99"/>
    <w:rsid w:val="00571624"/>
    <w:pPr>
      <w:widowControl w:val="0"/>
      <w:autoSpaceDE w:val="0"/>
      <w:autoSpaceDN w:val="0"/>
      <w:adjustRightInd w:val="0"/>
    </w:pPr>
  </w:style>
  <w:style w:type="paragraph" w:customStyle="1" w:styleId="FR1">
    <w:name w:val="FR1"/>
    <w:uiPriority w:val="99"/>
    <w:rsid w:val="00571624"/>
    <w:pPr>
      <w:widowControl w:val="0"/>
      <w:spacing w:before="640" w:after="0" w:line="240" w:lineRule="auto"/>
      <w:jc w:val="center"/>
    </w:pPr>
    <w:rPr>
      <w:rFonts w:ascii="Arial" w:eastAsia="Times New Roman" w:hAnsi="Arial" w:cs="Arial"/>
      <w:b/>
      <w:bCs/>
      <w:sz w:val="44"/>
      <w:szCs w:val="44"/>
      <w:lang w:eastAsia="ru-RU"/>
    </w:rPr>
  </w:style>
  <w:style w:type="paragraph" w:customStyle="1" w:styleId="21">
    <w:name w:val="Основной текст 21"/>
    <w:basedOn w:val="a"/>
    <w:rsid w:val="00571624"/>
    <w:pPr>
      <w:jc w:val="center"/>
    </w:pPr>
    <w:rPr>
      <w:b/>
      <w:bCs/>
      <w:caps/>
      <w:sz w:val="28"/>
      <w:szCs w:val="28"/>
    </w:rPr>
  </w:style>
  <w:style w:type="paragraph" w:customStyle="1" w:styleId="afb">
    <w:name w:val="Заголовок"/>
    <w:basedOn w:val="a"/>
    <w:next w:val="af6"/>
    <w:rsid w:val="00571624"/>
    <w:pPr>
      <w:keepNext/>
      <w:spacing w:before="240" w:after="120"/>
    </w:pPr>
    <w:rPr>
      <w:rFonts w:eastAsia="Lucida Sans Unicode" w:cs="Tahoma"/>
      <w:sz w:val="28"/>
      <w:szCs w:val="28"/>
    </w:rPr>
  </w:style>
  <w:style w:type="paragraph" w:customStyle="1" w:styleId="14">
    <w:name w:val="Название1"/>
    <w:basedOn w:val="a"/>
    <w:rsid w:val="00571624"/>
    <w:pPr>
      <w:suppressLineNumbers/>
      <w:spacing w:before="120" w:after="120"/>
    </w:pPr>
    <w:rPr>
      <w:rFonts w:cs="Tahoma"/>
      <w:i/>
      <w:iCs/>
    </w:rPr>
  </w:style>
  <w:style w:type="paragraph" w:customStyle="1" w:styleId="15">
    <w:name w:val="Указатель1"/>
    <w:basedOn w:val="a"/>
    <w:rsid w:val="00571624"/>
    <w:pPr>
      <w:suppressLineNumbers/>
    </w:pPr>
    <w:rPr>
      <w:rFonts w:cs="Tahoma"/>
    </w:rPr>
  </w:style>
  <w:style w:type="paragraph" w:customStyle="1" w:styleId="16">
    <w:name w:val="Название объекта1"/>
    <w:basedOn w:val="a"/>
    <w:next w:val="a"/>
    <w:rsid w:val="00571624"/>
    <w:pPr>
      <w:jc w:val="center"/>
    </w:pPr>
    <w:rPr>
      <w:b/>
      <w:sz w:val="28"/>
    </w:rPr>
  </w:style>
  <w:style w:type="paragraph" w:customStyle="1" w:styleId="afc">
    <w:name w:val="Заголовок таблицы"/>
    <w:basedOn w:val="af4"/>
    <w:rsid w:val="00571624"/>
    <w:pPr>
      <w:jc w:val="center"/>
    </w:pPr>
    <w:rPr>
      <w:b/>
      <w:bCs/>
    </w:rPr>
  </w:style>
  <w:style w:type="paragraph" w:customStyle="1" w:styleId="Style2">
    <w:name w:val="Style2"/>
    <w:basedOn w:val="a"/>
    <w:rsid w:val="00571624"/>
    <w:pPr>
      <w:spacing w:line="278" w:lineRule="exact"/>
      <w:ind w:firstLine="662"/>
    </w:pPr>
  </w:style>
  <w:style w:type="paragraph" w:customStyle="1" w:styleId="210">
    <w:name w:val="Основной текст с отступом 21"/>
    <w:basedOn w:val="a"/>
    <w:rsid w:val="00571624"/>
    <w:pPr>
      <w:ind w:firstLine="708"/>
    </w:pPr>
  </w:style>
  <w:style w:type="paragraph" w:customStyle="1" w:styleId="fr10">
    <w:name w:val="fr1"/>
    <w:basedOn w:val="a"/>
    <w:rsid w:val="00571624"/>
    <w:pPr>
      <w:spacing w:before="100" w:beforeAutospacing="1" w:after="100" w:afterAutospacing="1"/>
    </w:pPr>
  </w:style>
  <w:style w:type="character" w:styleId="afd">
    <w:name w:val="Placeholder Text"/>
    <w:uiPriority w:val="99"/>
    <w:semiHidden/>
    <w:rsid w:val="00571624"/>
    <w:rPr>
      <w:color w:val="808080"/>
    </w:rPr>
  </w:style>
  <w:style w:type="character" w:customStyle="1" w:styleId="FontStyle232">
    <w:name w:val="Font Style232"/>
    <w:uiPriority w:val="99"/>
    <w:rsid w:val="00571624"/>
    <w:rPr>
      <w:rFonts w:ascii="Times New Roman" w:hAnsi="Times New Roman" w:cs="Times New Roman" w:hint="default"/>
      <w:b/>
      <w:bCs/>
      <w:sz w:val="24"/>
      <w:szCs w:val="24"/>
    </w:rPr>
  </w:style>
  <w:style w:type="character" w:customStyle="1" w:styleId="Absatz-Standardschriftart">
    <w:name w:val="Absatz-Standardschriftart"/>
    <w:rsid w:val="00571624"/>
  </w:style>
  <w:style w:type="character" w:customStyle="1" w:styleId="WW-Absatz-Standardschriftart">
    <w:name w:val="WW-Absatz-Standardschriftart"/>
    <w:rsid w:val="00571624"/>
  </w:style>
  <w:style w:type="character" w:customStyle="1" w:styleId="WW-Absatz-Standardschriftart1">
    <w:name w:val="WW-Absatz-Standardschriftart1"/>
    <w:rsid w:val="00571624"/>
  </w:style>
  <w:style w:type="character" w:customStyle="1" w:styleId="WW8Num2z0">
    <w:name w:val="WW8Num2z0"/>
    <w:rsid w:val="00571624"/>
    <w:rPr>
      <w:rFonts w:ascii="Symbol" w:hAnsi="Symbol" w:cs="OpenSymbol" w:hint="default"/>
    </w:rPr>
  </w:style>
  <w:style w:type="character" w:customStyle="1" w:styleId="WW-Absatz-Standardschriftart11">
    <w:name w:val="WW-Absatz-Standardschriftart11"/>
    <w:rsid w:val="00571624"/>
  </w:style>
  <w:style w:type="character" w:customStyle="1" w:styleId="WW-Absatz-Standardschriftart111">
    <w:name w:val="WW-Absatz-Standardschriftart111"/>
    <w:rsid w:val="00571624"/>
  </w:style>
  <w:style w:type="character" w:customStyle="1" w:styleId="WW-Absatz-Standardschriftart1111">
    <w:name w:val="WW-Absatz-Standardschriftart1111"/>
    <w:rsid w:val="00571624"/>
  </w:style>
  <w:style w:type="character" w:customStyle="1" w:styleId="WW-Absatz-Standardschriftart11111">
    <w:name w:val="WW-Absatz-Standardschriftart11111"/>
    <w:rsid w:val="00571624"/>
  </w:style>
  <w:style w:type="character" w:customStyle="1" w:styleId="WW-Absatz-Standardschriftart111111">
    <w:name w:val="WW-Absatz-Standardschriftart111111"/>
    <w:rsid w:val="00571624"/>
  </w:style>
  <w:style w:type="character" w:customStyle="1" w:styleId="WW-Absatz-Standardschriftart1111111">
    <w:name w:val="WW-Absatz-Standardschriftart1111111"/>
    <w:rsid w:val="00571624"/>
  </w:style>
  <w:style w:type="character" w:customStyle="1" w:styleId="WW-Absatz-Standardschriftart11111111">
    <w:name w:val="WW-Absatz-Standardschriftart11111111"/>
    <w:rsid w:val="00571624"/>
  </w:style>
  <w:style w:type="character" w:customStyle="1" w:styleId="WW-Absatz-Standardschriftart111111111">
    <w:name w:val="WW-Absatz-Standardschriftart111111111"/>
    <w:rsid w:val="00571624"/>
  </w:style>
  <w:style w:type="character" w:customStyle="1" w:styleId="WW-Absatz-Standardschriftart1111111111">
    <w:name w:val="WW-Absatz-Standardschriftart1111111111"/>
    <w:rsid w:val="00571624"/>
  </w:style>
  <w:style w:type="character" w:customStyle="1" w:styleId="WW8Num3z0">
    <w:name w:val="WW8Num3z0"/>
    <w:rsid w:val="00571624"/>
    <w:rPr>
      <w:rFonts w:ascii="Symbol" w:hAnsi="Symbol" w:hint="default"/>
    </w:rPr>
  </w:style>
  <w:style w:type="character" w:customStyle="1" w:styleId="WW-Absatz-Standardschriftart11111111111">
    <w:name w:val="WW-Absatz-Standardschriftart11111111111"/>
    <w:rsid w:val="00571624"/>
  </w:style>
  <w:style w:type="character" w:customStyle="1" w:styleId="WW-Absatz-Standardschriftart111111111111">
    <w:name w:val="WW-Absatz-Standardschriftart111111111111"/>
    <w:rsid w:val="00571624"/>
  </w:style>
  <w:style w:type="character" w:customStyle="1" w:styleId="WW-Absatz-Standardschriftart1111111111111">
    <w:name w:val="WW-Absatz-Standardschriftart1111111111111"/>
    <w:rsid w:val="00571624"/>
  </w:style>
  <w:style w:type="character" w:customStyle="1" w:styleId="WW8Num4z0">
    <w:name w:val="WW8Num4z0"/>
    <w:rsid w:val="00571624"/>
    <w:rPr>
      <w:rFonts w:ascii="Symbol" w:hAnsi="Symbol" w:hint="default"/>
    </w:rPr>
  </w:style>
  <w:style w:type="character" w:customStyle="1" w:styleId="WW-Absatz-Standardschriftart11111111111111">
    <w:name w:val="WW-Absatz-Standardschriftart11111111111111"/>
    <w:rsid w:val="00571624"/>
  </w:style>
  <w:style w:type="character" w:customStyle="1" w:styleId="WW-Absatz-Standardschriftart111111111111111">
    <w:name w:val="WW-Absatz-Standardschriftart111111111111111"/>
    <w:rsid w:val="00571624"/>
  </w:style>
  <w:style w:type="character" w:customStyle="1" w:styleId="WW-Absatz-Standardschriftart1111111111111111">
    <w:name w:val="WW-Absatz-Standardschriftart1111111111111111"/>
    <w:rsid w:val="00571624"/>
  </w:style>
  <w:style w:type="character" w:customStyle="1" w:styleId="WW-Absatz-Standardschriftart11111111111111111">
    <w:name w:val="WW-Absatz-Standardschriftart11111111111111111"/>
    <w:rsid w:val="00571624"/>
  </w:style>
  <w:style w:type="character" w:customStyle="1" w:styleId="WW-Absatz-Standardschriftart111111111111111111">
    <w:name w:val="WW-Absatz-Standardschriftart111111111111111111"/>
    <w:rsid w:val="00571624"/>
  </w:style>
  <w:style w:type="character" w:customStyle="1" w:styleId="WW-Absatz-Standardschriftart1111111111111111111">
    <w:name w:val="WW-Absatz-Standardschriftart1111111111111111111"/>
    <w:rsid w:val="00571624"/>
  </w:style>
  <w:style w:type="character" w:customStyle="1" w:styleId="WW-Absatz-Standardschriftart11111111111111111111">
    <w:name w:val="WW-Absatz-Standardschriftart11111111111111111111"/>
    <w:rsid w:val="00571624"/>
  </w:style>
  <w:style w:type="character" w:customStyle="1" w:styleId="WW8Num5z0">
    <w:name w:val="WW8Num5z0"/>
    <w:rsid w:val="00571624"/>
    <w:rPr>
      <w:rFonts w:ascii="Symbol" w:hAnsi="Symbol" w:cs="OpenSymbol" w:hint="default"/>
    </w:rPr>
  </w:style>
  <w:style w:type="character" w:customStyle="1" w:styleId="WW-Absatz-Standardschriftart111111111111111111111">
    <w:name w:val="WW-Absatz-Standardschriftart111111111111111111111"/>
    <w:rsid w:val="00571624"/>
  </w:style>
  <w:style w:type="character" w:customStyle="1" w:styleId="WW8Num6z0">
    <w:name w:val="WW8Num6z0"/>
    <w:rsid w:val="00571624"/>
    <w:rPr>
      <w:rFonts w:ascii="Symbol" w:hAnsi="Symbol" w:cs="OpenSymbol" w:hint="default"/>
    </w:rPr>
  </w:style>
  <w:style w:type="character" w:customStyle="1" w:styleId="WW-Absatz-Standardschriftart1111111111111111111111">
    <w:name w:val="WW-Absatz-Standardschriftart1111111111111111111111"/>
    <w:rsid w:val="00571624"/>
  </w:style>
  <w:style w:type="character" w:customStyle="1" w:styleId="WW-Absatz-Standardschriftart11111111111111111111111">
    <w:name w:val="WW-Absatz-Standardschriftart11111111111111111111111"/>
    <w:rsid w:val="00571624"/>
  </w:style>
  <w:style w:type="character" w:customStyle="1" w:styleId="WW-Absatz-Standardschriftart111111111111111111111111">
    <w:name w:val="WW-Absatz-Standardschriftart111111111111111111111111"/>
    <w:rsid w:val="00571624"/>
  </w:style>
  <w:style w:type="character" w:customStyle="1" w:styleId="WW-Absatz-Standardschriftart1111111111111111111111111">
    <w:name w:val="WW-Absatz-Standardschriftart1111111111111111111111111"/>
    <w:rsid w:val="00571624"/>
  </w:style>
  <w:style w:type="character" w:customStyle="1" w:styleId="WW-Absatz-Standardschriftart11111111111111111111111111">
    <w:name w:val="WW-Absatz-Standardschriftart11111111111111111111111111"/>
    <w:rsid w:val="00571624"/>
  </w:style>
  <w:style w:type="character" w:customStyle="1" w:styleId="WW-Absatz-Standardschriftart111111111111111111111111111">
    <w:name w:val="WW-Absatz-Standardschriftart111111111111111111111111111"/>
    <w:rsid w:val="00571624"/>
  </w:style>
  <w:style w:type="character" w:customStyle="1" w:styleId="WW-Absatz-Standardschriftart1111111111111111111111111111">
    <w:name w:val="WW-Absatz-Standardschriftart1111111111111111111111111111"/>
    <w:rsid w:val="00571624"/>
  </w:style>
  <w:style w:type="character" w:customStyle="1" w:styleId="WW-Absatz-Standardschriftart11111111111111111111111111111">
    <w:name w:val="WW-Absatz-Standardschriftart11111111111111111111111111111"/>
    <w:rsid w:val="00571624"/>
  </w:style>
  <w:style w:type="character" w:customStyle="1" w:styleId="WW-Absatz-Standardschriftart111111111111111111111111111111">
    <w:name w:val="WW-Absatz-Standardschriftart111111111111111111111111111111"/>
    <w:rsid w:val="00571624"/>
  </w:style>
  <w:style w:type="character" w:customStyle="1" w:styleId="WW-Absatz-Standardschriftart1111111111111111111111111111111">
    <w:name w:val="WW-Absatz-Standardschriftart1111111111111111111111111111111"/>
    <w:rsid w:val="00571624"/>
  </w:style>
  <w:style w:type="character" w:customStyle="1" w:styleId="WW-Absatz-Standardschriftart11111111111111111111111111111111">
    <w:name w:val="WW-Absatz-Standardschriftart11111111111111111111111111111111"/>
    <w:rsid w:val="00571624"/>
  </w:style>
  <w:style w:type="character" w:customStyle="1" w:styleId="WW-Absatz-Standardschriftart111111111111111111111111111111111">
    <w:name w:val="WW-Absatz-Standardschriftart111111111111111111111111111111111"/>
    <w:rsid w:val="00571624"/>
  </w:style>
  <w:style w:type="character" w:customStyle="1" w:styleId="WW-Absatz-Standardschriftart1111111111111111111111111111111111">
    <w:name w:val="WW-Absatz-Standardschriftart1111111111111111111111111111111111"/>
    <w:rsid w:val="00571624"/>
  </w:style>
  <w:style w:type="character" w:customStyle="1" w:styleId="WW8Num3z1">
    <w:name w:val="WW8Num3z1"/>
    <w:rsid w:val="00571624"/>
    <w:rPr>
      <w:rFonts w:ascii="Courier New" w:hAnsi="Courier New" w:cs="Courier New" w:hint="default"/>
    </w:rPr>
  </w:style>
  <w:style w:type="character" w:customStyle="1" w:styleId="WW8Num3z2">
    <w:name w:val="WW8Num3z2"/>
    <w:rsid w:val="00571624"/>
    <w:rPr>
      <w:rFonts w:ascii="Wingdings" w:hAnsi="Wingdings" w:hint="default"/>
    </w:rPr>
  </w:style>
  <w:style w:type="character" w:customStyle="1" w:styleId="17">
    <w:name w:val="Основной шрифт абзаца1"/>
    <w:rsid w:val="00571624"/>
  </w:style>
  <w:style w:type="character" w:customStyle="1" w:styleId="afe">
    <w:name w:val="Символ нумерации"/>
    <w:rsid w:val="00571624"/>
  </w:style>
  <w:style w:type="character" w:customStyle="1" w:styleId="aff">
    <w:name w:val="Маркеры списка"/>
    <w:rsid w:val="00571624"/>
    <w:rPr>
      <w:rFonts w:ascii="OpenSymbol" w:eastAsia="OpenSymbol" w:hAnsi="OpenSymbol" w:cs="OpenSymbol" w:hint="eastAsia"/>
    </w:rPr>
  </w:style>
  <w:style w:type="character" w:customStyle="1" w:styleId="FontStyle23">
    <w:name w:val="Font Style23"/>
    <w:rsid w:val="00571624"/>
    <w:rPr>
      <w:rFonts w:ascii="Cambria" w:hAnsi="Cambria" w:cs="Cambria" w:hint="default"/>
      <w:sz w:val="22"/>
      <w:szCs w:val="22"/>
    </w:rPr>
  </w:style>
  <w:style w:type="table" w:customStyle="1" w:styleId="18">
    <w:name w:val="Сетка таблицы1"/>
    <w:basedOn w:val="a1"/>
    <w:next w:val="a4"/>
    <w:rsid w:val="00571624"/>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716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71624"/>
  </w:style>
  <w:style w:type="numbering" w:customStyle="1" w:styleId="34">
    <w:name w:val="Нет списка3"/>
    <w:next w:val="a2"/>
    <w:uiPriority w:val="99"/>
    <w:semiHidden/>
    <w:unhideWhenUsed/>
    <w:rsid w:val="00571624"/>
  </w:style>
  <w:style w:type="paragraph" w:customStyle="1" w:styleId="Textbodyindent">
    <w:name w:val="Text body indent"/>
    <w:basedOn w:val="Standard"/>
    <w:rsid w:val="00571624"/>
    <w:pPr>
      <w:autoSpaceDN w:val="0"/>
      <w:ind w:firstLine="709"/>
      <w:jc w:val="both"/>
    </w:pPr>
    <w:rPr>
      <w:rFonts w:eastAsia="Andale Sans UI" w:cs="Tahoma"/>
      <w:kern w:val="3"/>
      <w:lang w:eastAsia="ja-JP"/>
    </w:rPr>
  </w:style>
  <w:style w:type="paragraph" w:customStyle="1" w:styleId="Default">
    <w:name w:val="Default"/>
    <w:rsid w:val="0057162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4"/>
    <w:uiPriority w:val="59"/>
    <w:rsid w:val="00571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162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4"/>
    <w:uiPriority w:val="59"/>
    <w:rsid w:val="003366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3C46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ugorsk.ru/content/edition/9d1a6411-0f4c-4633-ac6f-02a0671c0510.doc" TargetMode="External"/><Relationship Id="rId18" Type="http://schemas.openxmlformats.org/officeDocument/2006/relationships/hyperlink" Target="http://adm.ugorsk.ru/content/edition/38aadc2c-e0a9-4241-95e4-d87ae4929a95.doc" TargetMode="External"/><Relationship Id="rId26" Type="http://schemas.openxmlformats.org/officeDocument/2006/relationships/hyperlink" Target="http://adm.ugorsk.ru/content/edition/19c7f3f3-a2b9-4e0e-ae1e-ebf18547a0cc.doc" TargetMode="External"/><Relationship Id="rId39" Type="http://schemas.openxmlformats.org/officeDocument/2006/relationships/hyperlink" Target="file:///Y:\OO\&#1088;&#1077;&#1075;&#1080;&#1089;&#1090;&#1088;-%20&#1061;&#1052;&#1040;&#1054;\2009,2010,2011,2012,2013,%202014,2015\2015\6b01b432-0b85-46f3-8c85-8b45f48a85f2" TargetMode="External"/><Relationship Id="rId21" Type="http://schemas.openxmlformats.org/officeDocument/2006/relationships/hyperlink" Target="http://adm.ugorsk.ru/content/act/7a9ce29e-38f4-4e76-a585-1098bc7a4bfc.doc" TargetMode="External"/><Relationship Id="rId34" Type="http://schemas.openxmlformats.org/officeDocument/2006/relationships/hyperlink" Target="file:///Y:\OO\&#1088;&#1077;&#1075;&#1080;&#1089;&#1090;&#1088;-%20&#1061;&#1052;&#1040;&#1054;\2009,2010,2011,2012,2013,%202014,2015\2015\b8125a8e-8779-4e02-9d2a-07bf1dff320a"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m.ugorsk.ru/content/edition/246e021c-321c-495e-85bd-7fdb0b49ae53.doc" TargetMode="External"/><Relationship Id="rId29" Type="http://schemas.openxmlformats.org/officeDocument/2006/relationships/hyperlink" Target="http://adm.ugorsk.ru/content/act/7a9ce29e-38f4-4e76-a585-1098bc7a4bfc.doc" TargetMode="External"/><Relationship Id="rId11" Type="http://schemas.openxmlformats.org/officeDocument/2006/relationships/hyperlink" Target="http://adm.ugorsk.ru/content/edition/8d2ba3e8-8b90-44a3-9488-30dfe70c81f4.doc" TargetMode="External"/><Relationship Id="rId24" Type="http://schemas.openxmlformats.org/officeDocument/2006/relationships/hyperlink" Target="http://adm.ugorsk.ru/content/edition/53eb18eb-0d2b-4ba8-976a-e3d477c94f79.doc" TargetMode="External"/><Relationship Id="rId32" Type="http://schemas.openxmlformats.org/officeDocument/2006/relationships/hyperlink" Target="http://adm.ugorsk.ru/content/edition/be01bd2e-6666-4fd6-8340-92cd50947fd3.doc" TargetMode="External"/><Relationship Id="rId37" Type="http://schemas.openxmlformats.org/officeDocument/2006/relationships/hyperlink" Target="file:///Y:\OO\&#1088;&#1077;&#1075;&#1080;&#1089;&#1090;&#1088;-%20&#1061;&#1052;&#1040;&#1054;\2009,2010,2011,2012,2013,%202014,2015\2015\70505f36-762e-41f7-af6a-68ec54c44803" TargetMode="External"/><Relationship Id="rId40" Type="http://schemas.openxmlformats.org/officeDocument/2006/relationships/hyperlink" Target="http://zakon.scli.ru/ru/legal_texts/all/extended/index.php?do4=document&amp;id4=571fe88f-8851-4ffc-915f-9c6d5dbe14d6" TargetMode="External"/><Relationship Id="rId45" Type="http://schemas.openxmlformats.org/officeDocument/2006/relationships/footer" Target="footer2.xml"/><Relationship Id="rId53" Type="http://schemas.openxmlformats.org/officeDocument/2006/relationships/footer" Target="footer6.xml"/><Relationship Id="rId5" Type="http://schemas.openxmlformats.org/officeDocument/2006/relationships/settings" Target="settings.xml"/><Relationship Id="rId10" Type="http://schemas.openxmlformats.org/officeDocument/2006/relationships/hyperlink" Target="http://adm.ugorsk.ru/content/act/6c0402ba-4907-4463-9999-e7e7fe2798f4.doc" TargetMode="External"/><Relationship Id="rId19" Type="http://schemas.openxmlformats.org/officeDocument/2006/relationships/hyperlink" Target="http://adm.ugorsk.ru/content/act/7a9ce29e-38f4-4e76-a585-1098bc7a4bfc.doc" TargetMode="External"/><Relationship Id="rId31" Type="http://schemas.openxmlformats.org/officeDocument/2006/relationships/hyperlink" Target="http://adm.ugorsk.ru/content/act/7a9ce29e-38f4-4e76-a585-1098bc7a4bfc.doc" TargetMode="External"/><Relationship Id="rId44" Type="http://schemas.openxmlformats.org/officeDocument/2006/relationships/footer" Target="footer1.xm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adm.ugorsk.ru/content/act/96e20c02-1b12-465a-b64c-24aa92270007.html" TargetMode="External"/><Relationship Id="rId14" Type="http://schemas.openxmlformats.org/officeDocument/2006/relationships/hyperlink" Target="http://adm.ugorsk.ru/content/edition/15e417df-950c-4301-8721-fe0666ef8bdd.doc" TargetMode="External"/><Relationship Id="rId22" Type="http://schemas.openxmlformats.org/officeDocument/2006/relationships/hyperlink" Target="http://adm.ugorsk.ru/content/edition/1bf48612-38c8-4feb-8a0f-853d5fb5e833.doc" TargetMode="External"/><Relationship Id="rId27" Type="http://schemas.openxmlformats.org/officeDocument/2006/relationships/hyperlink" Target="http://adm.ugorsk.ru/content/act/7a9ce29e-38f4-4e76-a585-1098bc7a4bfc.doc" TargetMode="External"/><Relationship Id="rId30" Type="http://schemas.openxmlformats.org/officeDocument/2006/relationships/hyperlink" Target="http://adm.ugorsk.ru/content/edition/bcb7715d-e228-47d2-a200-b67b3500070e.doc" TargetMode="External"/><Relationship Id="rId35" Type="http://schemas.openxmlformats.org/officeDocument/2006/relationships/hyperlink" Target="http://zakon.scli.ru/ru/legal_texts/all/extended/index.php?do4=document&amp;id4=96e20c02-1b12-465a-b64c-24aa92270007"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adm.ugorsk.ru/upload/iblock/421/4b5f31ac-c9d8-4430-8ed9-2e5fa218c84d" TargetMode="External"/><Relationship Id="rId17" Type="http://schemas.openxmlformats.org/officeDocument/2006/relationships/hyperlink" Target="http://adm.ugorsk.ru/content/act/7a9ce29e-38f4-4e76-a585-1098bc7a4bfc.doc" TargetMode="External"/><Relationship Id="rId25" Type="http://schemas.openxmlformats.org/officeDocument/2006/relationships/hyperlink" Target="http://adm.ugorsk.ru/content/act/7a9ce29e-38f4-4e76-a585-1098bc7a4bfc.doc" TargetMode="External"/><Relationship Id="rId33" Type="http://schemas.openxmlformats.org/officeDocument/2006/relationships/hyperlink" Target="http://adm.ugorsk.ru/content/act/7a9ce29e-38f4-4e76-a585-1098bc7a4bfc.doc" TargetMode="External"/><Relationship Id="rId38" Type="http://schemas.openxmlformats.org/officeDocument/2006/relationships/hyperlink" Target="http://zakon.scli.ru/ru/legal_texts/all/extended/index.php?do4=document&amp;id4=bbf89570-6239-4cfb-bdba-5b454c14e321" TargetMode="External"/><Relationship Id="rId46" Type="http://schemas.openxmlformats.org/officeDocument/2006/relationships/header" Target="header3.xml"/><Relationship Id="rId20" Type="http://schemas.openxmlformats.org/officeDocument/2006/relationships/hyperlink" Target="http://adm.ugorsk.ru/content/edition/76dc1762-bdd2-412c-b027-fb60fa338b8e.doc" TargetMode="External"/><Relationship Id="rId41" Type="http://schemas.openxmlformats.org/officeDocument/2006/relationships/hyperlink" Target="http://zakon.scli.ru/ru/legal_texts/all/extended/index.php?do4=document&amp;id4=bbf89570-6239-4cfb-bdba-5b454c14e32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m.ugorsk.ru/content/act/7a9ce29e-38f4-4e76-a585-1098bc7a4bfc.doc" TargetMode="External"/><Relationship Id="rId23" Type="http://schemas.openxmlformats.org/officeDocument/2006/relationships/hyperlink" Target="http://adm.ugorsk.ru/content/act/7a9ce29e-38f4-4e76-a585-1098bc7a4bfc.doc" TargetMode="External"/><Relationship Id="rId28" Type="http://schemas.openxmlformats.org/officeDocument/2006/relationships/hyperlink" Target="http://adm.ugorsk.ru/content/edition/88f391ec-0451-4d9a-922e-61c5c6b491f3.doc" TargetMode="External"/><Relationship Id="rId36" Type="http://schemas.openxmlformats.org/officeDocument/2006/relationships/hyperlink" Target="file:///Y:\OO\&#1088;&#1077;&#1075;&#1080;&#1089;&#1090;&#1088;-%20&#1061;&#1052;&#1040;&#1054;\2009,2010,2011,2012,2013,%202014,2015\2015\6b01b432-0b85-46f3-8c85-8b45f48a85f2" TargetMode="External"/><Relationship Id="rId4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3167-4A7B-4D7D-86CB-CCB29BF5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7641</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Хорошавина Татьяна Александровна</cp:lastModifiedBy>
  <cp:revision>8</cp:revision>
  <dcterms:created xsi:type="dcterms:W3CDTF">2017-05-31T07:38:00Z</dcterms:created>
  <dcterms:modified xsi:type="dcterms:W3CDTF">2019-01-31T10:27:00Z</dcterms:modified>
</cp:coreProperties>
</file>