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0FA1A2E" w:rsidR="0013623D" w:rsidRPr="00D36C38" w:rsidRDefault="00F67621" w:rsidP="00A5723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07CA74F7" w14:textId="77777777" w:rsidR="0068794D" w:rsidRDefault="00754F39" w:rsidP="006315FC">
      <w:pPr>
        <w:spacing w:after="0"/>
        <w:ind w:right="-1"/>
      </w:pPr>
      <w:r>
        <w:t>Место поставки:</w:t>
      </w:r>
      <w:r w:rsidR="0068794D" w:rsidRPr="0068794D">
        <w:t xml:space="preserve">               </w:t>
      </w:r>
    </w:p>
    <w:p w14:paraId="66384EFA" w14:textId="24D66F2A" w:rsidR="0011646C" w:rsidRPr="00D36C38" w:rsidRDefault="0068794D" w:rsidP="006315FC">
      <w:pPr>
        <w:spacing w:after="0"/>
        <w:ind w:right="-1"/>
      </w:pPr>
      <w:r>
        <w:t xml:space="preserve">-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w:t>
      </w:r>
      <w:r>
        <w:t>–</w:t>
      </w:r>
      <w:r w:rsidR="0011646C" w:rsidRPr="00D36C38">
        <w:t xml:space="preserve"> Югра</w:t>
      </w:r>
      <w:r>
        <w:t>, Тюменская область.</w:t>
      </w:r>
    </w:p>
    <w:p w14:paraId="154AFDC7" w14:textId="2CA13D9F"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0D1136">
        <w:rPr>
          <w:rFonts w:eastAsia="Calibri"/>
          <w:lang w:eastAsia="x-none"/>
        </w:rPr>
        <w:t>даты заключения гражданско-правового договора</w:t>
      </w:r>
      <w:r w:rsidR="008263EE">
        <w:rPr>
          <w:rFonts w:eastAsia="Calibri"/>
          <w:lang w:eastAsia="x-none"/>
        </w:rPr>
        <w:t xml:space="preserve"> </w:t>
      </w:r>
      <w:r w:rsidR="00DB0BDD" w:rsidRPr="00D36C38">
        <w:rPr>
          <w:rFonts w:eastAsia="Calibri"/>
          <w:lang w:eastAsia="x-none"/>
        </w:rPr>
        <w:t xml:space="preserve"> </w:t>
      </w:r>
      <w:r w:rsidR="0011646C" w:rsidRPr="00D36C38">
        <w:rPr>
          <w:rFonts w:eastAsia="Calibri"/>
          <w:lang w:val="x-none" w:eastAsia="x-none"/>
        </w:rPr>
        <w:t xml:space="preserve">по </w:t>
      </w:r>
      <w:r w:rsidR="008263EE">
        <w:rPr>
          <w:rFonts w:eastAsia="Calibri"/>
          <w:lang w:eastAsia="x-none"/>
        </w:rPr>
        <w:t>31</w:t>
      </w:r>
      <w:r w:rsidR="0011646C" w:rsidRPr="00D36C38">
        <w:rPr>
          <w:rFonts w:eastAsia="Calibri"/>
          <w:lang w:val="x-none" w:eastAsia="x-none"/>
        </w:rPr>
        <w:t>.</w:t>
      </w:r>
      <w:r w:rsidR="008263EE">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670"/>
        <w:gridCol w:w="708"/>
        <w:gridCol w:w="1701"/>
      </w:tblGrid>
      <w:tr w:rsidR="006A381D" w:rsidRPr="00D36C38" w14:paraId="18A39B4B" w14:textId="77777777" w:rsidTr="00AB2975">
        <w:tc>
          <w:tcPr>
            <w:tcW w:w="709" w:type="dxa"/>
            <w:vMerge w:val="restart"/>
            <w:tcBorders>
              <w:top w:val="single" w:sz="4" w:space="0" w:color="auto"/>
              <w:left w:val="single" w:sz="4" w:space="0" w:color="auto"/>
              <w:right w:val="single" w:sz="4" w:space="0" w:color="auto"/>
            </w:tcBorders>
          </w:tcPr>
          <w:p w14:paraId="6F4E76D9" w14:textId="77777777" w:rsidR="006A381D" w:rsidRPr="00D36C38" w:rsidRDefault="006A381D" w:rsidP="006A381D">
            <w:pPr>
              <w:autoSpaceDE w:val="0"/>
              <w:autoSpaceDN w:val="0"/>
              <w:adjustRightInd w:val="0"/>
              <w:spacing w:after="0"/>
              <w:jc w:val="center"/>
            </w:pPr>
            <w:r w:rsidRPr="00D36C38">
              <w:t>№ п/п</w:t>
            </w:r>
          </w:p>
        </w:tc>
        <w:tc>
          <w:tcPr>
            <w:tcW w:w="9497" w:type="dxa"/>
            <w:gridSpan w:val="4"/>
            <w:tcBorders>
              <w:top w:val="single" w:sz="4" w:space="0" w:color="auto"/>
              <w:left w:val="single" w:sz="4" w:space="0" w:color="auto"/>
              <w:bottom w:val="single" w:sz="4" w:space="0" w:color="auto"/>
              <w:right w:val="single" w:sz="4" w:space="0" w:color="auto"/>
            </w:tcBorders>
            <w:hideMark/>
          </w:tcPr>
          <w:p w14:paraId="303266EF" w14:textId="77777777" w:rsidR="006A381D" w:rsidRPr="00D36C38" w:rsidRDefault="006A381D" w:rsidP="006A381D">
            <w:pPr>
              <w:autoSpaceDE w:val="0"/>
              <w:autoSpaceDN w:val="0"/>
              <w:adjustRightInd w:val="0"/>
              <w:spacing w:after="0"/>
              <w:jc w:val="center"/>
            </w:pPr>
            <w:r w:rsidRPr="00D36C38">
              <w:t>Предмет гражданско-правового договора</w:t>
            </w:r>
          </w:p>
        </w:tc>
      </w:tr>
      <w:tr w:rsidR="0040587F" w:rsidRPr="00D36C38" w14:paraId="4BF15553" w14:textId="77777777" w:rsidTr="00AB2975">
        <w:tc>
          <w:tcPr>
            <w:tcW w:w="709" w:type="dxa"/>
            <w:vMerge/>
            <w:tcBorders>
              <w:left w:val="single" w:sz="4" w:space="0" w:color="auto"/>
              <w:bottom w:val="single" w:sz="4" w:space="0" w:color="auto"/>
              <w:right w:val="single" w:sz="4" w:space="0" w:color="auto"/>
            </w:tcBorders>
          </w:tcPr>
          <w:p w14:paraId="57895620" w14:textId="77777777" w:rsidR="0040587F" w:rsidRPr="00D36C38" w:rsidRDefault="0040587F" w:rsidP="006A381D">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B9E736" w14:textId="77777777" w:rsidR="0040587F" w:rsidRPr="00D36C38" w:rsidRDefault="0040587F" w:rsidP="006A381D">
            <w:pPr>
              <w:autoSpaceDE w:val="0"/>
              <w:autoSpaceDN w:val="0"/>
              <w:adjustRightInd w:val="0"/>
              <w:spacing w:after="0"/>
              <w:jc w:val="center"/>
            </w:pPr>
            <w:r w:rsidRPr="00D36C38">
              <w:t>Код</w:t>
            </w:r>
          </w:p>
          <w:p w14:paraId="58E7D76F" w14:textId="39B9B12A" w:rsidR="0040587F" w:rsidRPr="00D36C38" w:rsidRDefault="0040587F" w:rsidP="006A381D">
            <w:pPr>
              <w:autoSpaceDE w:val="0"/>
              <w:autoSpaceDN w:val="0"/>
              <w:adjustRightInd w:val="0"/>
              <w:spacing w:after="0"/>
              <w:jc w:val="center"/>
            </w:pPr>
            <w:r>
              <w:t>ОКПД2</w:t>
            </w:r>
            <w:r w:rsidRPr="00D36C38">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5140AED7" w14:textId="77777777" w:rsidR="0040587F" w:rsidRPr="00D36C38" w:rsidRDefault="0040587F" w:rsidP="006A381D">
            <w:pPr>
              <w:autoSpaceDE w:val="0"/>
              <w:autoSpaceDN w:val="0"/>
              <w:adjustRightInd w:val="0"/>
              <w:spacing w:after="0"/>
              <w:jc w:val="center"/>
            </w:pPr>
            <w:r w:rsidRPr="00D36C38">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39804F10" w14:textId="77777777" w:rsidR="0040587F" w:rsidRPr="00D36C38" w:rsidRDefault="0040587F" w:rsidP="006A381D">
            <w:pPr>
              <w:autoSpaceDE w:val="0"/>
              <w:autoSpaceDN w:val="0"/>
              <w:adjustRightInd w:val="0"/>
              <w:spacing w:after="0"/>
              <w:jc w:val="center"/>
            </w:pPr>
            <w:r w:rsidRPr="00D36C38">
              <w:t>Ед.</w:t>
            </w:r>
          </w:p>
          <w:p w14:paraId="0A65F44E" w14:textId="77777777" w:rsidR="0040587F" w:rsidRPr="00D36C38" w:rsidRDefault="0040587F" w:rsidP="006A381D">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tcPr>
          <w:p w14:paraId="0BAB7698" w14:textId="20A91D6C" w:rsidR="0040587F" w:rsidRPr="00D36C38" w:rsidRDefault="0040587F" w:rsidP="0040587F">
            <w:pPr>
              <w:autoSpaceDE w:val="0"/>
              <w:autoSpaceDN w:val="0"/>
              <w:adjustRightInd w:val="0"/>
              <w:spacing w:after="0"/>
              <w:jc w:val="center"/>
            </w:pPr>
            <w:r w:rsidRPr="00D36C38">
              <w:t xml:space="preserve">Количество поставляемых товаров </w:t>
            </w:r>
          </w:p>
        </w:tc>
      </w:tr>
      <w:tr w:rsidR="0040587F" w:rsidRPr="00D36C38" w14:paraId="0BC1669D" w14:textId="77777777" w:rsidTr="00AB2975">
        <w:tc>
          <w:tcPr>
            <w:tcW w:w="709" w:type="dxa"/>
            <w:tcBorders>
              <w:top w:val="single" w:sz="4" w:space="0" w:color="auto"/>
              <w:left w:val="single" w:sz="4" w:space="0" w:color="auto"/>
              <w:bottom w:val="single" w:sz="4" w:space="0" w:color="auto"/>
              <w:right w:val="single" w:sz="4" w:space="0" w:color="auto"/>
            </w:tcBorders>
          </w:tcPr>
          <w:p w14:paraId="04631C29" w14:textId="77777777" w:rsidR="0040587F" w:rsidRPr="00D36C38" w:rsidRDefault="0040587F" w:rsidP="006A381D">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3D7AEDF4" w14:textId="07395F00" w:rsidR="0040587F" w:rsidRPr="007B00D0" w:rsidRDefault="0040587F" w:rsidP="006A381D">
            <w:pPr>
              <w:spacing w:after="0"/>
              <w:jc w:val="left"/>
              <w:rPr>
                <w:color w:val="FF0000"/>
                <w:sz w:val="22"/>
                <w:szCs w:val="22"/>
              </w:rPr>
            </w:pPr>
            <w:r w:rsidRPr="007B00D0">
              <w:rPr>
                <w:sz w:val="22"/>
                <w:szCs w:val="22"/>
              </w:rPr>
              <w:t>10.39.25.139</w:t>
            </w:r>
          </w:p>
        </w:tc>
        <w:tc>
          <w:tcPr>
            <w:tcW w:w="5670" w:type="dxa"/>
            <w:tcBorders>
              <w:top w:val="single" w:sz="4" w:space="0" w:color="auto"/>
              <w:left w:val="single" w:sz="4" w:space="0" w:color="auto"/>
              <w:bottom w:val="single" w:sz="4" w:space="0" w:color="auto"/>
              <w:right w:val="single" w:sz="4" w:space="0" w:color="auto"/>
            </w:tcBorders>
          </w:tcPr>
          <w:p w14:paraId="29F00701" w14:textId="3EFE3AE6" w:rsidR="0040587F" w:rsidRPr="00CC4994" w:rsidRDefault="0040587F" w:rsidP="006A381D">
            <w:pPr>
              <w:spacing w:after="0"/>
              <w:rPr>
                <w:color w:val="FF0000"/>
              </w:rPr>
            </w:pPr>
            <w:r w:rsidRPr="009A62F0">
              <w:t xml:space="preserve">Курага. Плоды цельные, без косточки, хорошо высушенные, без загрязнений. ГОСТ 32896-2014 </w:t>
            </w:r>
          </w:p>
        </w:tc>
        <w:tc>
          <w:tcPr>
            <w:tcW w:w="708" w:type="dxa"/>
            <w:tcBorders>
              <w:top w:val="single" w:sz="4" w:space="0" w:color="auto"/>
              <w:left w:val="single" w:sz="4" w:space="0" w:color="auto"/>
              <w:bottom w:val="single" w:sz="4" w:space="0" w:color="auto"/>
              <w:right w:val="single" w:sz="4" w:space="0" w:color="auto"/>
            </w:tcBorders>
          </w:tcPr>
          <w:p w14:paraId="78498AAD" w14:textId="6AE5CC36" w:rsidR="0040587F" w:rsidRPr="00CC4994" w:rsidRDefault="0040587F" w:rsidP="006A381D">
            <w:pPr>
              <w:autoSpaceDE w:val="0"/>
              <w:autoSpaceDN w:val="0"/>
              <w:adjustRightInd w:val="0"/>
              <w:spacing w:after="0"/>
              <w:jc w:val="center"/>
              <w:rPr>
                <w:color w:val="FF0000"/>
              </w:rPr>
            </w:pPr>
            <w:r w:rsidRPr="009A62F0">
              <w:t>кг</w:t>
            </w:r>
          </w:p>
        </w:tc>
        <w:tc>
          <w:tcPr>
            <w:tcW w:w="1701" w:type="dxa"/>
            <w:tcBorders>
              <w:top w:val="single" w:sz="4" w:space="0" w:color="auto"/>
              <w:left w:val="single" w:sz="4" w:space="0" w:color="auto"/>
              <w:bottom w:val="single" w:sz="4" w:space="0" w:color="auto"/>
              <w:right w:val="single" w:sz="4" w:space="0" w:color="auto"/>
            </w:tcBorders>
          </w:tcPr>
          <w:p w14:paraId="6F37578A" w14:textId="7594423B" w:rsidR="0040587F" w:rsidRPr="00CC4994" w:rsidRDefault="0040587F" w:rsidP="006A381D">
            <w:pPr>
              <w:spacing w:after="0"/>
              <w:jc w:val="center"/>
            </w:pPr>
            <w:r>
              <w:t>40,00</w:t>
            </w:r>
          </w:p>
          <w:p w14:paraId="39264211" w14:textId="77777777" w:rsidR="0040587F" w:rsidRPr="00CC4994" w:rsidRDefault="0040587F" w:rsidP="006A381D">
            <w:pPr>
              <w:autoSpaceDE w:val="0"/>
              <w:autoSpaceDN w:val="0"/>
              <w:adjustRightInd w:val="0"/>
              <w:spacing w:after="0"/>
              <w:jc w:val="center"/>
              <w:rPr>
                <w:color w:val="FF0000"/>
              </w:rPr>
            </w:pPr>
          </w:p>
        </w:tc>
      </w:tr>
      <w:tr w:rsidR="0040587F" w:rsidRPr="00D36C38" w14:paraId="3DC6164D" w14:textId="77777777" w:rsidTr="00AB2975">
        <w:tc>
          <w:tcPr>
            <w:tcW w:w="709" w:type="dxa"/>
            <w:tcBorders>
              <w:top w:val="single" w:sz="4" w:space="0" w:color="auto"/>
              <w:left w:val="single" w:sz="4" w:space="0" w:color="auto"/>
              <w:bottom w:val="single" w:sz="4" w:space="0" w:color="auto"/>
              <w:right w:val="single" w:sz="4" w:space="0" w:color="auto"/>
            </w:tcBorders>
          </w:tcPr>
          <w:p w14:paraId="7A28B87A" w14:textId="7920C123" w:rsidR="0040587F" w:rsidRPr="00D36C38" w:rsidRDefault="0040587F" w:rsidP="006A381D">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073A1F07" w14:textId="0F36474E" w:rsidR="0040587F" w:rsidRPr="007B00D0" w:rsidRDefault="0040587F" w:rsidP="006A381D">
            <w:pPr>
              <w:autoSpaceDE w:val="0"/>
              <w:autoSpaceDN w:val="0"/>
              <w:adjustRightInd w:val="0"/>
              <w:rPr>
                <w:sz w:val="22"/>
                <w:szCs w:val="22"/>
              </w:rPr>
            </w:pPr>
            <w:r w:rsidRPr="007B00D0">
              <w:rPr>
                <w:sz w:val="22"/>
                <w:szCs w:val="22"/>
              </w:rPr>
              <w:t>10.39.25.131</w:t>
            </w:r>
          </w:p>
        </w:tc>
        <w:tc>
          <w:tcPr>
            <w:tcW w:w="5670" w:type="dxa"/>
            <w:tcBorders>
              <w:top w:val="single" w:sz="4" w:space="0" w:color="auto"/>
              <w:left w:val="single" w:sz="4" w:space="0" w:color="auto"/>
              <w:bottom w:val="single" w:sz="4" w:space="0" w:color="auto"/>
              <w:right w:val="single" w:sz="4" w:space="0" w:color="auto"/>
            </w:tcBorders>
          </w:tcPr>
          <w:p w14:paraId="5BC50903" w14:textId="305A2D2A" w:rsidR="0040587F" w:rsidRDefault="0040587F" w:rsidP="006A381D">
            <w:pPr>
              <w:rPr>
                <w:sz w:val="21"/>
                <w:szCs w:val="21"/>
              </w:rPr>
            </w:pPr>
            <w:r w:rsidRPr="009E4321">
              <w:t>Изюм. ГОСТ 6882-88, плоды цельные, хорошо высушенные, без загрязнения, без косточек</w:t>
            </w:r>
          </w:p>
        </w:tc>
        <w:tc>
          <w:tcPr>
            <w:tcW w:w="708" w:type="dxa"/>
            <w:tcBorders>
              <w:top w:val="single" w:sz="4" w:space="0" w:color="auto"/>
              <w:left w:val="single" w:sz="4" w:space="0" w:color="auto"/>
              <w:bottom w:val="single" w:sz="4" w:space="0" w:color="auto"/>
              <w:right w:val="single" w:sz="4" w:space="0" w:color="auto"/>
            </w:tcBorders>
          </w:tcPr>
          <w:p w14:paraId="30F79E25" w14:textId="0E837615" w:rsidR="0040587F" w:rsidRPr="00137FA5" w:rsidRDefault="0040587F" w:rsidP="006A381D">
            <w:pPr>
              <w:autoSpaceDE w:val="0"/>
              <w:autoSpaceDN w:val="0"/>
              <w:adjustRightInd w:val="0"/>
              <w:spacing w:after="0"/>
              <w:jc w:val="center"/>
              <w:rPr>
                <w:sz w:val="22"/>
                <w:szCs w:val="22"/>
              </w:rPr>
            </w:pPr>
            <w:r w:rsidRPr="009E4321">
              <w:t>кг</w:t>
            </w:r>
          </w:p>
        </w:tc>
        <w:tc>
          <w:tcPr>
            <w:tcW w:w="1701" w:type="dxa"/>
            <w:tcBorders>
              <w:top w:val="single" w:sz="4" w:space="0" w:color="auto"/>
              <w:left w:val="single" w:sz="4" w:space="0" w:color="auto"/>
              <w:bottom w:val="single" w:sz="4" w:space="0" w:color="auto"/>
              <w:right w:val="single" w:sz="4" w:space="0" w:color="auto"/>
            </w:tcBorders>
          </w:tcPr>
          <w:p w14:paraId="4C5A42EB" w14:textId="4A4F3F32" w:rsidR="0040587F" w:rsidRPr="00CC4994" w:rsidRDefault="0040587F" w:rsidP="006A381D">
            <w:pPr>
              <w:spacing w:after="0"/>
              <w:jc w:val="center"/>
            </w:pPr>
            <w:r>
              <w:t>45,00</w:t>
            </w:r>
          </w:p>
        </w:tc>
      </w:tr>
      <w:tr w:rsidR="0040587F" w:rsidRPr="00D36C38" w14:paraId="19AAEBCD" w14:textId="77777777" w:rsidTr="00AB2975">
        <w:tc>
          <w:tcPr>
            <w:tcW w:w="709" w:type="dxa"/>
            <w:tcBorders>
              <w:top w:val="single" w:sz="4" w:space="0" w:color="auto"/>
              <w:left w:val="single" w:sz="4" w:space="0" w:color="auto"/>
              <w:bottom w:val="single" w:sz="4" w:space="0" w:color="auto"/>
              <w:right w:val="single" w:sz="4" w:space="0" w:color="auto"/>
            </w:tcBorders>
          </w:tcPr>
          <w:p w14:paraId="355592D3" w14:textId="789E6667" w:rsidR="0040587F" w:rsidRPr="00D36C38" w:rsidRDefault="0040587F" w:rsidP="006A381D">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tcPr>
          <w:p w14:paraId="2EEE7E5F" w14:textId="4963C134" w:rsidR="0040587F" w:rsidRPr="007B00D0" w:rsidRDefault="0040587F" w:rsidP="006A381D">
            <w:pPr>
              <w:autoSpaceDE w:val="0"/>
              <w:autoSpaceDN w:val="0"/>
              <w:adjustRightInd w:val="0"/>
              <w:rPr>
                <w:sz w:val="22"/>
                <w:szCs w:val="22"/>
              </w:rPr>
            </w:pPr>
            <w:r w:rsidRPr="007B00D0">
              <w:rPr>
                <w:sz w:val="22"/>
                <w:szCs w:val="22"/>
              </w:rPr>
              <w:t>10.39.25.139</w:t>
            </w:r>
          </w:p>
        </w:tc>
        <w:tc>
          <w:tcPr>
            <w:tcW w:w="5670" w:type="dxa"/>
            <w:tcBorders>
              <w:top w:val="single" w:sz="4" w:space="0" w:color="auto"/>
              <w:left w:val="single" w:sz="4" w:space="0" w:color="auto"/>
              <w:bottom w:val="single" w:sz="4" w:space="0" w:color="auto"/>
              <w:right w:val="single" w:sz="4" w:space="0" w:color="auto"/>
            </w:tcBorders>
          </w:tcPr>
          <w:p w14:paraId="0E72D490" w14:textId="12F7B465" w:rsidR="0040587F" w:rsidRDefault="0040587F" w:rsidP="006A381D">
            <w:pPr>
              <w:rPr>
                <w:sz w:val="21"/>
                <w:szCs w:val="21"/>
              </w:rPr>
            </w:pPr>
            <w:r w:rsidRPr="009E4321">
              <w:t>Чернослив. ГОСТ 32896-2014, плоды цельные, хорошо высушенные, без загрязнения, без косточек</w:t>
            </w:r>
          </w:p>
        </w:tc>
        <w:tc>
          <w:tcPr>
            <w:tcW w:w="708" w:type="dxa"/>
            <w:tcBorders>
              <w:top w:val="single" w:sz="4" w:space="0" w:color="auto"/>
              <w:left w:val="single" w:sz="4" w:space="0" w:color="auto"/>
              <w:bottom w:val="single" w:sz="4" w:space="0" w:color="auto"/>
              <w:right w:val="single" w:sz="4" w:space="0" w:color="auto"/>
            </w:tcBorders>
          </w:tcPr>
          <w:p w14:paraId="665147D1" w14:textId="43D04BA0" w:rsidR="0040587F" w:rsidRPr="00137FA5" w:rsidRDefault="0040587F" w:rsidP="006A381D">
            <w:pPr>
              <w:autoSpaceDE w:val="0"/>
              <w:autoSpaceDN w:val="0"/>
              <w:adjustRightInd w:val="0"/>
              <w:spacing w:after="0"/>
              <w:jc w:val="center"/>
              <w:rPr>
                <w:sz w:val="22"/>
                <w:szCs w:val="22"/>
              </w:rPr>
            </w:pPr>
            <w:r w:rsidRPr="009E4321">
              <w:t>кг</w:t>
            </w:r>
          </w:p>
        </w:tc>
        <w:tc>
          <w:tcPr>
            <w:tcW w:w="1701" w:type="dxa"/>
            <w:tcBorders>
              <w:top w:val="single" w:sz="4" w:space="0" w:color="auto"/>
              <w:left w:val="single" w:sz="4" w:space="0" w:color="auto"/>
              <w:bottom w:val="single" w:sz="4" w:space="0" w:color="auto"/>
              <w:right w:val="single" w:sz="4" w:space="0" w:color="auto"/>
            </w:tcBorders>
          </w:tcPr>
          <w:p w14:paraId="59BF4445" w14:textId="72211CBD" w:rsidR="0040587F" w:rsidRPr="00CC4994" w:rsidRDefault="0040587F" w:rsidP="006A381D">
            <w:pPr>
              <w:spacing w:after="0"/>
              <w:jc w:val="center"/>
            </w:pPr>
            <w:r>
              <w:t>25,00</w:t>
            </w:r>
          </w:p>
        </w:tc>
      </w:tr>
      <w:tr w:rsidR="0040587F" w:rsidRPr="00D36C38" w14:paraId="60C55BBC" w14:textId="77777777" w:rsidTr="00AB2975">
        <w:tc>
          <w:tcPr>
            <w:tcW w:w="709" w:type="dxa"/>
            <w:tcBorders>
              <w:top w:val="single" w:sz="4" w:space="0" w:color="auto"/>
              <w:left w:val="single" w:sz="4" w:space="0" w:color="auto"/>
              <w:bottom w:val="single" w:sz="4" w:space="0" w:color="auto"/>
              <w:right w:val="single" w:sz="4" w:space="0" w:color="auto"/>
            </w:tcBorders>
          </w:tcPr>
          <w:p w14:paraId="473AB15D" w14:textId="6FCB8602" w:rsidR="0040587F" w:rsidRPr="00D36C38" w:rsidRDefault="0040587F" w:rsidP="006A381D">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tcPr>
          <w:p w14:paraId="31B30FBB" w14:textId="759FC727" w:rsidR="0040587F" w:rsidRPr="007B00D0" w:rsidRDefault="0040587F" w:rsidP="006A381D">
            <w:pPr>
              <w:autoSpaceDE w:val="0"/>
              <w:autoSpaceDN w:val="0"/>
              <w:adjustRightInd w:val="0"/>
              <w:rPr>
                <w:sz w:val="22"/>
                <w:szCs w:val="22"/>
              </w:rPr>
            </w:pPr>
            <w:r w:rsidRPr="007B00D0">
              <w:rPr>
                <w:sz w:val="22"/>
                <w:szCs w:val="22"/>
              </w:rPr>
              <w:t>10.39.17.11</w:t>
            </w:r>
            <w:r>
              <w:rPr>
                <w:sz w:val="22"/>
                <w:szCs w:val="22"/>
              </w:rPr>
              <w:t>1</w:t>
            </w:r>
          </w:p>
        </w:tc>
        <w:tc>
          <w:tcPr>
            <w:tcW w:w="5670" w:type="dxa"/>
            <w:tcBorders>
              <w:top w:val="single" w:sz="4" w:space="0" w:color="auto"/>
              <w:left w:val="single" w:sz="4" w:space="0" w:color="auto"/>
              <w:bottom w:val="single" w:sz="4" w:space="0" w:color="auto"/>
              <w:right w:val="single" w:sz="4" w:space="0" w:color="auto"/>
            </w:tcBorders>
          </w:tcPr>
          <w:p w14:paraId="3D6F55B2" w14:textId="39A67DA4" w:rsidR="0040587F" w:rsidRDefault="0040587F" w:rsidP="006A381D">
            <w:pPr>
              <w:rPr>
                <w:sz w:val="21"/>
                <w:szCs w:val="21"/>
              </w:rPr>
            </w:pPr>
            <w:r>
              <w:t>Пюре томатное</w:t>
            </w:r>
            <w:r w:rsidRPr="009A62F0">
              <w:t>. ГОСТ 3343-2017, не менее 1000 гр., однородная ма</w:t>
            </w:r>
            <w:r>
              <w:t xml:space="preserve">сса, оранжево-красного и (или) </w:t>
            </w:r>
            <w:r w:rsidRPr="009A62F0">
              <w:t>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8" w:type="dxa"/>
            <w:tcBorders>
              <w:top w:val="single" w:sz="4" w:space="0" w:color="auto"/>
              <w:left w:val="single" w:sz="4" w:space="0" w:color="auto"/>
              <w:bottom w:val="single" w:sz="4" w:space="0" w:color="auto"/>
              <w:right w:val="single" w:sz="4" w:space="0" w:color="auto"/>
            </w:tcBorders>
          </w:tcPr>
          <w:p w14:paraId="7337628E" w14:textId="2FFF1DC8" w:rsidR="0040587F" w:rsidRPr="00137FA5" w:rsidRDefault="0040587F" w:rsidP="006A381D">
            <w:pPr>
              <w:autoSpaceDE w:val="0"/>
              <w:autoSpaceDN w:val="0"/>
              <w:adjustRightInd w:val="0"/>
              <w:spacing w:after="0"/>
              <w:jc w:val="center"/>
              <w:rPr>
                <w:sz w:val="22"/>
                <w:szCs w:val="22"/>
              </w:rPr>
            </w:pPr>
            <w:r>
              <w:t>кг</w:t>
            </w:r>
          </w:p>
        </w:tc>
        <w:tc>
          <w:tcPr>
            <w:tcW w:w="1701" w:type="dxa"/>
            <w:tcBorders>
              <w:top w:val="single" w:sz="4" w:space="0" w:color="auto"/>
              <w:left w:val="single" w:sz="4" w:space="0" w:color="auto"/>
              <w:bottom w:val="single" w:sz="4" w:space="0" w:color="auto"/>
              <w:right w:val="single" w:sz="4" w:space="0" w:color="auto"/>
            </w:tcBorders>
          </w:tcPr>
          <w:p w14:paraId="03D6C161" w14:textId="09A39D18" w:rsidR="0040587F" w:rsidRPr="00CC4994" w:rsidRDefault="0040587F" w:rsidP="006A381D">
            <w:pPr>
              <w:spacing w:after="0"/>
              <w:jc w:val="center"/>
            </w:pPr>
            <w:r>
              <w:t>50,00</w:t>
            </w:r>
          </w:p>
        </w:tc>
      </w:tr>
      <w:tr w:rsidR="0040587F" w:rsidRPr="00D36C38" w14:paraId="1F83EF14" w14:textId="77777777" w:rsidTr="00AB2975">
        <w:tc>
          <w:tcPr>
            <w:tcW w:w="709" w:type="dxa"/>
            <w:tcBorders>
              <w:top w:val="single" w:sz="4" w:space="0" w:color="auto"/>
              <w:left w:val="single" w:sz="4" w:space="0" w:color="auto"/>
              <w:bottom w:val="single" w:sz="4" w:space="0" w:color="auto"/>
              <w:right w:val="single" w:sz="4" w:space="0" w:color="auto"/>
            </w:tcBorders>
          </w:tcPr>
          <w:p w14:paraId="49A98ACE" w14:textId="658D3B4C" w:rsidR="0040587F" w:rsidRPr="00D36C38" w:rsidRDefault="0040587F" w:rsidP="006A381D">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tcPr>
          <w:p w14:paraId="083ECAA5" w14:textId="36CF43AB" w:rsidR="0040587F" w:rsidRPr="007B00D0" w:rsidRDefault="0040587F" w:rsidP="006A381D">
            <w:pPr>
              <w:autoSpaceDE w:val="0"/>
              <w:autoSpaceDN w:val="0"/>
              <w:adjustRightInd w:val="0"/>
              <w:rPr>
                <w:sz w:val="22"/>
                <w:szCs w:val="22"/>
              </w:rPr>
            </w:pPr>
            <w:r w:rsidRPr="007B00D0">
              <w:rPr>
                <w:sz w:val="22"/>
                <w:szCs w:val="22"/>
              </w:rPr>
              <w:t>10.39.25.134</w:t>
            </w:r>
          </w:p>
        </w:tc>
        <w:tc>
          <w:tcPr>
            <w:tcW w:w="5670" w:type="dxa"/>
            <w:tcBorders>
              <w:top w:val="single" w:sz="4" w:space="0" w:color="auto"/>
              <w:left w:val="single" w:sz="4" w:space="0" w:color="auto"/>
              <w:bottom w:val="single" w:sz="4" w:space="0" w:color="auto"/>
              <w:right w:val="single" w:sz="4" w:space="0" w:color="auto"/>
            </w:tcBorders>
          </w:tcPr>
          <w:p w14:paraId="6BF0CC31" w14:textId="4863B995" w:rsidR="0040587F" w:rsidRDefault="0040587F" w:rsidP="006A381D">
            <w:pPr>
              <w:rPr>
                <w:sz w:val="21"/>
                <w:szCs w:val="21"/>
              </w:rPr>
            </w:pPr>
            <w:r w:rsidRPr="009A62F0">
              <w:t>Смесь 6 фруктов.  Высший сорт, плоды цельные, хорошо высушенные, без загрязнения. ГОСТ32896-2014.</w:t>
            </w:r>
            <w:bookmarkStart w:id="2" w:name="_GoBack"/>
            <w:bookmarkEnd w:id="2"/>
          </w:p>
        </w:tc>
        <w:tc>
          <w:tcPr>
            <w:tcW w:w="708" w:type="dxa"/>
            <w:tcBorders>
              <w:top w:val="single" w:sz="4" w:space="0" w:color="auto"/>
              <w:left w:val="single" w:sz="4" w:space="0" w:color="auto"/>
              <w:bottom w:val="single" w:sz="4" w:space="0" w:color="auto"/>
              <w:right w:val="single" w:sz="4" w:space="0" w:color="auto"/>
            </w:tcBorders>
          </w:tcPr>
          <w:p w14:paraId="0FD6731B" w14:textId="34D36764" w:rsidR="0040587F" w:rsidRPr="00137FA5" w:rsidRDefault="0040587F" w:rsidP="006A381D">
            <w:pPr>
              <w:autoSpaceDE w:val="0"/>
              <w:autoSpaceDN w:val="0"/>
              <w:adjustRightInd w:val="0"/>
              <w:spacing w:after="0"/>
              <w:jc w:val="center"/>
              <w:rPr>
                <w:sz w:val="22"/>
                <w:szCs w:val="22"/>
              </w:rPr>
            </w:pPr>
            <w:r w:rsidRPr="009A62F0">
              <w:t>кг</w:t>
            </w:r>
          </w:p>
        </w:tc>
        <w:tc>
          <w:tcPr>
            <w:tcW w:w="1701" w:type="dxa"/>
            <w:tcBorders>
              <w:top w:val="single" w:sz="4" w:space="0" w:color="auto"/>
              <w:left w:val="single" w:sz="4" w:space="0" w:color="auto"/>
              <w:bottom w:val="single" w:sz="4" w:space="0" w:color="auto"/>
              <w:right w:val="single" w:sz="4" w:space="0" w:color="auto"/>
            </w:tcBorders>
          </w:tcPr>
          <w:p w14:paraId="7F4F47D7" w14:textId="0DE66D91" w:rsidR="0040587F" w:rsidRPr="00CC4994" w:rsidRDefault="0040587F" w:rsidP="006A381D">
            <w:pPr>
              <w:spacing w:after="0"/>
              <w:jc w:val="center"/>
            </w:pPr>
            <w:r>
              <w:t>45,00</w:t>
            </w:r>
          </w:p>
        </w:tc>
      </w:tr>
      <w:tr w:rsidR="0040587F" w:rsidRPr="00D36C38" w14:paraId="781A8324" w14:textId="77777777" w:rsidTr="00AB2975">
        <w:tc>
          <w:tcPr>
            <w:tcW w:w="709" w:type="dxa"/>
            <w:tcBorders>
              <w:top w:val="single" w:sz="4" w:space="0" w:color="auto"/>
              <w:left w:val="single" w:sz="4" w:space="0" w:color="auto"/>
              <w:bottom w:val="single" w:sz="4" w:space="0" w:color="auto"/>
              <w:right w:val="single" w:sz="4" w:space="0" w:color="auto"/>
            </w:tcBorders>
          </w:tcPr>
          <w:p w14:paraId="0C562425" w14:textId="14B9A36E" w:rsidR="0040587F" w:rsidRDefault="0040587F" w:rsidP="006A381D">
            <w:pPr>
              <w:autoSpaceDE w:val="0"/>
              <w:autoSpaceDN w:val="0"/>
              <w:adjustRightInd w:val="0"/>
              <w:spacing w:after="0"/>
              <w:jc w:val="center"/>
            </w:pPr>
            <w:r>
              <w:t>6</w:t>
            </w:r>
          </w:p>
        </w:tc>
        <w:tc>
          <w:tcPr>
            <w:tcW w:w="1418" w:type="dxa"/>
            <w:tcBorders>
              <w:top w:val="single" w:sz="4" w:space="0" w:color="auto"/>
              <w:left w:val="single" w:sz="4" w:space="0" w:color="auto"/>
              <w:bottom w:val="single" w:sz="4" w:space="0" w:color="auto"/>
              <w:right w:val="single" w:sz="4" w:space="0" w:color="auto"/>
            </w:tcBorders>
          </w:tcPr>
          <w:p w14:paraId="5FB56679" w14:textId="64CEDA8C" w:rsidR="0040587F" w:rsidRPr="007B00D0" w:rsidRDefault="0040587F" w:rsidP="006A381D">
            <w:pPr>
              <w:autoSpaceDE w:val="0"/>
              <w:autoSpaceDN w:val="0"/>
              <w:adjustRightInd w:val="0"/>
              <w:rPr>
                <w:sz w:val="22"/>
                <w:szCs w:val="22"/>
              </w:rPr>
            </w:pPr>
            <w:r w:rsidRPr="007B00D0">
              <w:rPr>
                <w:sz w:val="22"/>
                <w:szCs w:val="22"/>
              </w:rPr>
              <w:t>10.39.25.132</w:t>
            </w:r>
          </w:p>
        </w:tc>
        <w:tc>
          <w:tcPr>
            <w:tcW w:w="5670" w:type="dxa"/>
            <w:tcBorders>
              <w:top w:val="single" w:sz="4" w:space="0" w:color="auto"/>
              <w:left w:val="single" w:sz="4" w:space="0" w:color="auto"/>
              <w:bottom w:val="single" w:sz="4" w:space="0" w:color="auto"/>
              <w:right w:val="single" w:sz="4" w:space="0" w:color="auto"/>
            </w:tcBorders>
          </w:tcPr>
          <w:p w14:paraId="4D29114A" w14:textId="6EA31EF9" w:rsidR="0040587F" w:rsidRPr="009A62F0" w:rsidRDefault="0040587F" w:rsidP="006A381D">
            <w:r>
              <w:t xml:space="preserve">Шиповник. ГОСТ 1994-93, </w:t>
            </w:r>
            <w:r w:rsidRPr="009A62F0">
              <w:t>плоды цельные, хорошо высушенные, без загрязнения</w:t>
            </w:r>
          </w:p>
        </w:tc>
        <w:tc>
          <w:tcPr>
            <w:tcW w:w="708" w:type="dxa"/>
            <w:tcBorders>
              <w:top w:val="single" w:sz="4" w:space="0" w:color="auto"/>
              <w:left w:val="single" w:sz="4" w:space="0" w:color="auto"/>
              <w:bottom w:val="single" w:sz="4" w:space="0" w:color="auto"/>
              <w:right w:val="single" w:sz="4" w:space="0" w:color="auto"/>
            </w:tcBorders>
          </w:tcPr>
          <w:p w14:paraId="3B891BD9" w14:textId="02E828CD" w:rsidR="0040587F" w:rsidRPr="009A62F0" w:rsidRDefault="0040587F" w:rsidP="006A381D">
            <w:pPr>
              <w:autoSpaceDE w:val="0"/>
              <w:autoSpaceDN w:val="0"/>
              <w:adjustRightInd w:val="0"/>
              <w:spacing w:after="0"/>
              <w:jc w:val="center"/>
            </w:pPr>
            <w:r w:rsidRPr="009A62F0">
              <w:t>кг</w:t>
            </w:r>
          </w:p>
        </w:tc>
        <w:tc>
          <w:tcPr>
            <w:tcW w:w="1701" w:type="dxa"/>
            <w:tcBorders>
              <w:top w:val="single" w:sz="4" w:space="0" w:color="auto"/>
              <w:left w:val="single" w:sz="4" w:space="0" w:color="auto"/>
              <w:bottom w:val="single" w:sz="4" w:space="0" w:color="auto"/>
              <w:right w:val="single" w:sz="4" w:space="0" w:color="auto"/>
            </w:tcBorders>
          </w:tcPr>
          <w:p w14:paraId="549520DC" w14:textId="77E23905" w:rsidR="0040587F" w:rsidRPr="00CC4994" w:rsidRDefault="0040587F" w:rsidP="006A381D">
            <w:pPr>
              <w:spacing w:after="0"/>
              <w:jc w:val="center"/>
            </w:pPr>
            <w:r>
              <w:t>35,00</w:t>
            </w:r>
          </w:p>
        </w:tc>
      </w:tr>
    </w:tbl>
    <w:p w14:paraId="6BEB108E" w14:textId="0854A9E0"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43113284" w14:textId="721A158D" w:rsidR="00CE36E7" w:rsidRPr="00AB2975" w:rsidRDefault="000F7B67" w:rsidP="00AB2975">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bookmarkEnd w:id="0"/>
      <w:bookmarkEnd w:id="1"/>
    </w:p>
    <w:sectPr w:rsidR="00CE36E7" w:rsidRPr="00AB2975" w:rsidSect="00E17B40">
      <w:footerReference w:type="even" r:id="rId8"/>
      <w:footerReference w:type="default" r:id="rId9"/>
      <w:footerReference w:type="first" r:id="rId10"/>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943E8" w14:textId="77777777" w:rsidR="00406942" w:rsidRDefault="00406942">
      <w:r>
        <w:separator/>
      </w:r>
    </w:p>
  </w:endnote>
  <w:endnote w:type="continuationSeparator" w:id="0">
    <w:p w14:paraId="0D43D828" w14:textId="77777777" w:rsidR="00406942" w:rsidRDefault="0040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6A381D" w:rsidRPr="00305D0E" w:rsidRDefault="006A381D"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AA48" w14:textId="32D4B02B" w:rsidR="0081006E" w:rsidRPr="0081006E" w:rsidRDefault="0081006E">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C94FF" w14:textId="77777777" w:rsidR="00406942" w:rsidRDefault="00406942">
      <w:r>
        <w:separator/>
      </w:r>
    </w:p>
  </w:footnote>
  <w:footnote w:type="continuationSeparator" w:id="0">
    <w:p w14:paraId="1E7969BF" w14:textId="77777777" w:rsidR="00406942" w:rsidRDefault="00406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2C70"/>
    <w:rsid w:val="00074355"/>
    <w:rsid w:val="00081117"/>
    <w:rsid w:val="000910B4"/>
    <w:rsid w:val="00095561"/>
    <w:rsid w:val="000955BD"/>
    <w:rsid w:val="0009648E"/>
    <w:rsid w:val="000A078A"/>
    <w:rsid w:val="000A243D"/>
    <w:rsid w:val="000A5262"/>
    <w:rsid w:val="000B0932"/>
    <w:rsid w:val="000B4815"/>
    <w:rsid w:val="000B5CC1"/>
    <w:rsid w:val="000B6C8F"/>
    <w:rsid w:val="000B7FF5"/>
    <w:rsid w:val="000C003B"/>
    <w:rsid w:val="000C390B"/>
    <w:rsid w:val="000C4D44"/>
    <w:rsid w:val="000C7389"/>
    <w:rsid w:val="000D1136"/>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87F"/>
    <w:rsid w:val="00405971"/>
    <w:rsid w:val="0040635A"/>
    <w:rsid w:val="00406942"/>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462"/>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06E"/>
    <w:rsid w:val="0081085C"/>
    <w:rsid w:val="00811134"/>
    <w:rsid w:val="00813EC4"/>
    <w:rsid w:val="00824556"/>
    <w:rsid w:val="00826008"/>
    <w:rsid w:val="008262E7"/>
    <w:rsid w:val="008263EE"/>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975"/>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112"/>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B4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0491505-28C4-4067-A34B-0E7D1268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AD70-39D9-48D9-BF2F-2FCD000C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175</cp:revision>
  <cp:lastPrinted>2020-06-19T07:02:00Z</cp:lastPrinted>
  <dcterms:created xsi:type="dcterms:W3CDTF">2015-07-28T08:58:00Z</dcterms:created>
  <dcterms:modified xsi:type="dcterms:W3CDTF">2020-06-22T06:02:00Z</dcterms:modified>
</cp:coreProperties>
</file>