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A50195" w:rsidRDefault="00A50195" w:rsidP="00CE3967">
      <w:pPr>
        <w:suppressAutoHyphens/>
        <w:snapToGrid w:val="0"/>
        <w:rPr>
          <w:lang w:eastAsia="ar-SA"/>
        </w:rPr>
      </w:pPr>
      <w:r w:rsidRPr="00A50195">
        <w:rPr>
          <w:lang w:eastAsia="ar-SA"/>
        </w:rPr>
        <w:t>Муниципальное бюджетное учреждение спортивная школа олимпийского резерва «Центр Югорского спорта»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 xml:space="preserve">2. Предмет </w:t>
      </w:r>
      <w:r w:rsidR="00DB5EC9">
        <w:rPr>
          <w:b/>
          <w:lang w:eastAsia="ar-SA"/>
        </w:rPr>
        <w:t>гражданско-правов</w:t>
      </w:r>
      <w:r w:rsidRPr="00B45DDE">
        <w:rPr>
          <w:b/>
          <w:lang w:eastAsia="ar-SA"/>
        </w:rPr>
        <w:t xml:space="preserve">ого </w:t>
      </w:r>
      <w:r w:rsidR="00DB5EC9">
        <w:rPr>
          <w:b/>
          <w:lang w:eastAsia="ar-SA"/>
        </w:rPr>
        <w:t>договор</w:t>
      </w:r>
      <w:r w:rsidRPr="00B45DDE">
        <w:rPr>
          <w:b/>
          <w:lang w:eastAsia="ar-SA"/>
        </w:rPr>
        <w:t>а:</w:t>
      </w:r>
      <w:r w:rsidRPr="00B45DDE">
        <w:rPr>
          <w:lang w:eastAsia="ar-SA"/>
        </w:rPr>
        <w:t xml:space="preserve"> поставка </w:t>
      </w:r>
      <w:r w:rsidR="00A50195">
        <w:rPr>
          <w:lang w:eastAsia="ar-SA"/>
        </w:rPr>
        <w:t>горюче-смазочных материалов.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3D129C" w:rsidRPr="003D129C">
        <w:t>круглосуточно с даты заключения договора, но не ранее 01 августа по 31 октября 2021 года.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>плата производится в безналичном порядке путем пер</w:t>
      </w:r>
      <w:bookmarkStart w:id="2" w:name="_GoBack"/>
      <w:bookmarkEnd w:id="2"/>
      <w:r w:rsidRPr="0039430F">
        <w:t xml:space="preserve">ечисления Заказчиком денежных средств на указанный в </w:t>
      </w:r>
      <w:r w:rsidR="00DB5EC9">
        <w:t>Договор</w:t>
      </w:r>
      <w:r>
        <w:t>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 xml:space="preserve">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</w:t>
      </w:r>
      <w:r w:rsidR="00DB5EC9">
        <w:t>Договор</w:t>
      </w:r>
      <w:r w:rsidRPr="0072425B">
        <w:t>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Pr="005A4112">
        <w:t xml:space="preserve">товар поставляется через заправочные станции Поставщика, расположенные в городе </w:t>
      </w:r>
      <w:r>
        <w:t>Югорске,</w:t>
      </w:r>
      <w:r w:rsidRPr="00F40EED">
        <w:t xml:space="preserve"> </w:t>
      </w:r>
      <w:r w:rsidRPr="00577E12">
        <w:t>Ханты-Мансийского автономного округа</w:t>
      </w:r>
      <w:r>
        <w:t>.</w:t>
      </w: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13"/>
        <w:gridCol w:w="873"/>
      </w:tblGrid>
      <w:tr w:rsidR="00A50195" w:rsidRPr="00A50195" w:rsidTr="00A5019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Ед.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Изм.</w:t>
            </w:r>
          </w:p>
        </w:tc>
      </w:tr>
      <w:tr w:rsidR="00A50195" w:rsidRPr="00A50195" w:rsidTr="00A50195">
        <w:trPr>
          <w:trHeight w:val="1405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  <w:highlight w:val="yellow"/>
              </w:rPr>
            </w:pPr>
            <w:r w:rsidRPr="00A50195">
              <w:rPr>
                <w:sz w:val="22"/>
                <w:szCs w:val="22"/>
              </w:rPr>
              <w:t>19.20.21.315-00002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Топливо дизельное летнее экологического класса не ниже К5 (розничная поставка).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Сорт/класс топлива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Не ниже В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Тип топлива дизельного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Летнее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Экологический класс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Не ниже К5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Л; </w:t>
            </w:r>
          </w:p>
        </w:tc>
      </w:tr>
      <w:tr w:rsidR="00A50195" w:rsidRPr="00A50195" w:rsidTr="00A50195">
        <w:trPr>
          <w:trHeight w:val="699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19.20.21.135-00001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≥95 и </w:t>
            </w:r>
            <w:proofErr w:type="gramStart"/>
            <w:r w:rsidRPr="00A50195">
              <w:rPr>
                <w:sz w:val="22"/>
                <w:szCs w:val="22"/>
              </w:rPr>
              <w:t>&lt; 98</w:t>
            </w:r>
            <w:proofErr w:type="gramEnd"/>
            <w:r w:rsidRPr="00A50195">
              <w:rPr>
                <w:sz w:val="22"/>
                <w:szCs w:val="22"/>
              </w:rPr>
              <w:t xml:space="preserve">  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Экологический класс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Не ниже К5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Л;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r w:rsidRPr="003A4792">
        <w:rPr>
          <w:bCs/>
        </w:rPr>
        <w:t xml:space="preserve">Поставщик гарантирует качество поставляемого товара в соответствии с требованиями </w:t>
      </w:r>
      <w:r w:rsidR="00DB5EC9">
        <w:rPr>
          <w:bCs/>
        </w:rPr>
        <w:t>Договор</w:t>
      </w:r>
      <w:r w:rsidRPr="003A4792">
        <w:rPr>
          <w:bCs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A50195" w:rsidRDefault="00A50195" w:rsidP="00CE3967">
      <w:pPr>
        <w:rPr>
          <w:b/>
        </w:rPr>
      </w:pPr>
    </w:p>
    <w:p w:rsidR="00A50195" w:rsidRDefault="00A50195" w:rsidP="00CE3967">
      <w:pPr>
        <w:rPr>
          <w:b/>
        </w:rPr>
      </w:pPr>
    </w:p>
    <w:p w:rsidR="00A50195" w:rsidRDefault="00A50195" w:rsidP="00CE3967">
      <w:pPr>
        <w:rPr>
          <w:b/>
        </w:rPr>
      </w:pPr>
    </w:p>
    <w:p w:rsidR="00255DB1" w:rsidRPr="00A50195" w:rsidRDefault="00A50195" w:rsidP="00CE3967">
      <w:pPr>
        <w:rPr>
          <w:b/>
        </w:rPr>
      </w:pPr>
      <w:r w:rsidRPr="00A50195">
        <w:rPr>
          <w:b/>
        </w:rPr>
        <w:t xml:space="preserve">Директор МБУ СШОР «Центр Югорского </w:t>
      </w:r>
      <w:proofErr w:type="gramStart"/>
      <w:r w:rsidRPr="00A50195">
        <w:rPr>
          <w:b/>
        </w:rPr>
        <w:t xml:space="preserve">спорта»   </w:t>
      </w:r>
      <w:proofErr w:type="gramEnd"/>
      <w:r w:rsidRPr="00A50195">
        <w:rPr>
          <w:b/>
        </w:rPr>
        <w:t xml:space="preserve">  </w:t>
      </w:r>
      <w:r>
        <w:rPr>
          <w:b/>
        </w:rPr>
        <w:t xml:space="preserve">              </w:t>
      </w:r>
      <w:r w:rsidRPr="00A50195">
        <w:rPr>
          <w:b/>
        </w:rPr>
        <w:t xml:space="preserve">                           Н.А. </w:t>
      </w:r>
      <w:proofErr w:type="spellStart"/>
      <w:r w:rsidRPr="00A50195">
        <w:rPr>
          <w:b/>
        </w:rPr>
        <w:t>Солодков</w:t>
      </w:r>
      <w:proofErr w:type="spellEnd"/>
    </w:p>
    <w:sectPr w:rsidR="00255DB1" w:rsidRPr="00A50195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D37A5"/>
    <w:rsid w:val="00255DB1"/>
    <w:rsid w:val="003D129C"/>
    <w:rsid w:val="004F4D7B"/>
    <w:rsid w:val="00A50195"/>
    <w:rsid w:val="00B66F68"/>
    <w:rsid w:val="00CD34C7"/>
    <w:rsid w:val="00CE3967"/>
    <w:rsid w:val="00D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B79EA-49C0-49D1-BF9C-00D7A29A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styleId="a4">
    <w:name w:val="Balloon Text"/>
    <w:basedOn w:val="a0"/>
    <w:link w:val="a5"/>
    <w:uiPriority w:val="99"/>
    <w:semiHidden/>
    <w:unhideWhenUsed/>
    <w:rsid w:val="00CD34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CD34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Ольга Евгеньевна Климова</cp:lastModifiedBy>
  <cp:revision>8</cp:revision>
  <cp:lastPrinted>2021-06-24T09:48:00Z</cp:lastPrinted>
  <dcterms:created xsi:type="dcterms:W3CDTF">2019-11-11T11:48:00Z</dcterms:created>
  <dcterms:modified xsi:type="dcterms:W3CDTF">2021-06-24T09:49:00Z</dcterms:modified>
</cp:coreProperties>
</file>