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F3" w:rsidRPr="00D5060F" w:rsidRDefault="00801AF3" w:rsidP="00801AF3">
      <w:pPr>
        <w:tabs>
          <w:tab w:val="left" w:pos="3402"/>
        </w:tabs>
        <w:jc w:val="right"/>
        <w:rPr>
          <w:rFonts w:ascii="PT Astra Serif" w:hAnsi="PT Astra Serif" w:cs="Times New Roman"/>
          <w:b/>
        </w:rPr>
      </w:pPr>
      <w:r w:rsidRPr="00D5060F">
        <w:rPr>
          <w:rFonts w:ascii="PT Astra Serif" w:hAnsi="PT Astra Serif" w:cs="Times New Roman"/>
          <w:b/>
        </w:rPr>
        <w:t>«в регистр»</w:t>
      </w:r>
    </w:p>
    <w:p w:rsidR="00801AF3" w:rsidRPr="000E5BE4" w:rsidRDefault="00801AF3" w:rsidP="00801AF3">
      <w:pPr>
        <w:tabs>
          <w:tab w:val="left" w:pos="3402"/>
        </w:tabs>
        <w:jc w:val="right"/>
        <w:rPr>
          <w:rFonts w:ascii="PT Astra Serif" w:hAnsi="PT Astra Serif" w:cs="Times New Roman"/>
        </w:rPr>
      </w:pPr>
    </w:p>
    <w:p w:rsidR="00801AF3" w:rsidRPr="000E5BE4" w:rsidRDefault="00801AF3" w:rsidP="00801AF3">
      <w:pPr>
        <w:tabs>
          <w:tab w:val="left" w:pos="3402"/>
        </w:tabs>
        <w:jc w:val="center"/>
        <w:rPr>
          <w:rFonts w:ascii="PT Astra Serif" w:hAnsi="PT Astra Serif" w:cs="Times New Roman"/>
        </w:rPr>
      </w:pPr>
      <w:r>
        <w:rPr>
          <w:rFonts w:ascii="PT Astra Serif" w:hAnsi="PT Astra Serif"/>
          <w:noProof/>
          <w:szCs w:val="24"/>
          <w:lang w:eastAsia="ru-RU"/>
        </w:rPr>
        <w:drawing>
          <wp:inline distT="0" distB="0" distL="0" distR="0" wp14:anchorId="15DDA922" wp14:editId="73AE3313">
            <wp:extent cx="584835" cy="74422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835" cy="744220"/>
                    </a:xfrm>
                    <a:prstGeom prst="rect">
                      <a:avLst/>
                    </a:prstGeom>
                    <a:solidFill>
                      <a:srgbClr val="FFFFFF"/>
                    </a:solidFill>
                    <a:ln>
                      <a:noFill/>
                    </a:ln>
                  </pic:spPr>
                </pic:pic>
              </a:graphicData>
            </a:graphic>
          </wp:inline>
        </w:drawing>
      </w:r>
    </w:p>
    <w:p w:rsidR="00801AF3" w:rsidRPr="000E5BE4" w:rsidRDefault="00801AF3" w:rsidP="00801AF3">
      <w:pPr>
        <w:tabs>
          <w:tab w:val="left" w:pos="3402"/>
        </w:tabs>
        <w:jc w:val="center"/>
        <w:rPr>
          <w:rFonts w:ascii="PT Astra Serif" w:hAnsi="PT Astra Serif" w:cs="Times New Roman"/>
          <w:sz w:val="32"/>
          <w:szCs w:val="32"/>
        </w:rPr>
      </w:pPr>
    </w:p>
    <w:p w:rsidR="00801AF3" w:rsidRPr="00801AF3" w:rsidRDefault="00801AF3" w:rsidP="00801AF3">
      <w:pPr>
        <w:pStyle w:val="2"/>
        <w:tabs>
          <w:tab w:val="left" w:pos="3402"/>
        </w:tabs>
        <w:spacing w:before="0"/>
        <w:jc w:val="center"/>
        <w:rPr>
          <w:rFonts w:ascii="PT Astra Serif" w:hAnsi="PT Astra Serif" w:cs="Times New Roman"/>
          <w:b w:val="0"/>
          <w:i/>
          <w:color w:val="auto"/>
          <w:spacing w:val="20"/>
          <w:sz w:val="32"/>
          <w:szCs w:val="32"/>
        </w:rPr>
      </w:pPr>
      <w:r w:rsidRPr="00801AF3">
        <w:rPr>
          <w:rFonts w:ascii="PT Astra Serif" w:hAnsi="PT Astra Serif" w:cs="Times New Roman"/>
          <w:b w:val="0"/>
          <w:color w:val="auto"/>
          <w:spacing w:val="20"/>
          <w:sz w:val="32"/>
          <w:szCs w:val="32"/>
        </w:rPr>
        <w:t>ДУМА ГОРОДА ЮГОРСКА</w:t>
      </w:r>
    </w:p>
    <w:p w:rsidR="00801AF3" w:rsidRPr="000E5BE4" w:rsidRDefault="00801AF3" w:rsidP="00801AF3">
      <w:pPr>
        <w:tabs>
          <w:tab w:val="left" w:pos="3402"/>
        </w:tabs>
        <w:jc w:val="center"/>
        <w:rPr>
          <w:rFonts w:ascii="PT Astra Serif" w:hAnsi="PT Astra Serif" w:cs="Times New Roman"/>
          <w:sz w:val="28"/>
          <w:szCs w:val="20"/>
        </w:rPr>
      </w:pPr>
      <w:r w:rsidRPr="000E5BE4">
        <w:rPr>
          <w:rFonts w:ascii="PT Astra Serif" w:hAnsi="PT Astra Serif" w:cs="Times New Roman"/>
          <w:sz w:val="28"/>
        </w:rPr>
        <w:t>Ханты-Мансийского автономного округа – Югры</w:t>
      </w:r>
    </w:p>
    <w:p w:rsidR="00801AF3" w:rsidRPr="000E5BE4" w:rsidRDefault="00801AF3" w:rsidP="00801AF3">
      <w:pPr>
        <w:tabs>
          <w:tab w:val="left" w:pos="3402"/>
        </w:tabs>
        <w:jc w:val="center"/>
        <w:rPr>
          <w:rFonts w:ascii="PT Astra Serif" w:hAnsi="PT Astra Serif" w:cs="Times New Roman"/>
          <w:b/>
          <w:sz w:val="28"/>
        </w:rPr>
      </w:pPr>
    </w:p>
    <w:p w:rsidR="00801AF3" w:rsidRPr="00B61A7E" w:rsidRDefault="00801AF3" w:rsidP="00801AF3">
      <w:pPr>
        <w:tabs>
          <w:tab w:val="left" w:pos="3402"/>
        </w:tabs>
        <w:jc w:val="center"/>
        <w:rPr>
          <w:rFonts w:ascii="PT Astra Serif" w:hAnsi="PT Astra Serif" w:cs="Times New Roman"/>
          <w:sz w:val="36"/>
          <w:szCs w:val="40"/>
        </w:rPr>
      </w:pPr>
      <w:r w:rsidRPr="00B61A7E">
        <w:rPr>
          <w:rFonts w:ascii="PT Astra Serif" w:hAnsi="PT Astra Serif" w:cs="Times New Roman"/>
          <w:sz w:val="36"/>
          <w:szCs w:val="40"/>
        </w:rPr>
        <w:t>РЕШЕНИЕ</w:t>
      </w:r>
    </w:p>
    <w:p w:rsidR="00801AF3" w:rsidRPr="00801AF3" w:rsidRDefault="00801AF3" w:rsidP="00801AF3">
      <w:pPr>
        <w:tabs>
          <w:tab w:val="left" w:pos="3402"/>
        </w:tabs>
        <w:jc w:val="center"/>
        <w:rPr>
          <w:rFonts w:ascii="PT Astra Serif" w:hAnsi="PT Astra Serif" w:cs="Times New Roman"/>
          <w:b/>
          <w:sz w:val="26"/>
          <w:szCs w:val="26"/>
        </w:rPr>
      </w:pPr>
    </w:p>
    <w:p w:rsidR="00801AF3" w:rsidRPr="00801AF3" w:rsidRDefault="00801AF3" w:rsidP="00801AF3">
      <w:pPr>
        <w:tabs>
          <w:tab w:val="left" w:pos="3402"/>
        </w:tabs>
        <w:jc w:val="center"/>
        <w:rPr>
          <w:rFonts w:ascii="PT Astra Serif" w:hAnsi="PT Astra Serif" w:cs="Times New Roman"/>
          <w:b/>
          <w:sz w:val="26"/>
          <w:szCs w:val="26"/>
        </w:rPr>
      </w:pPr>
    </w:p>
    <w:p w:rsidR="00801AF3" w:rsidRPr="00D5060F" w:rsidRDefault="00801AF3" w:rsidP="00801AF3">
      <w:pPr>
        <w:tabs>
          <w:tab w:val="left" w:pos="3402"/>
        </w:tabs>
        <w:rPr>
          <w:rFonts w:ascii="PT Astra Serif" w:hAnsi="PT Astra Serif" w:cs="Times New Roman"/>
          <w:b/>
          <w:sz w:val="26"/>
          <w:szCs w:val="26"/>
        </w:rPr>
      </w:pPr>
      <w:r w:rsidRPr="00D5060F">
        <w:rPr>
          <w:rFonts w:ascii="PT Astra Serif" w:hAnsi="PT Astra Serif" w:cs="Times New Roman"/>
          <w:b/>
          <w:sz w:val="26"/>
          <w:szCs w:val="26"/>
        </w:rPr>
        <w:t xml:space="preserve">от </w:t>
      </w:r>
      <w:r w:rsidR="00D5060F">
        <w:rPr>
          <w:rFonts w:ascii="PT Astra Serif" w:hAnsi="PT Astra Serif" w:cs="Times New Roman"/>
          <w:b/>
          <w:sz w:val="26"/>
          <w:szCs w:val="26"/>
        </w:rPr>
        <w:t xml:space="preserve">25 апреля </w:t>
      </w:r>
      <w:r w:rsidRPr="00D5060F">
        <w:rPr>
          <w:rFonts w:ascii="PT Astra Serif" w:hAnsi="PT Astra Serif" w:cs="Times New Roman"/>
          <w:b/>
          <w:sz w:val="26"/>
          <w:szCs w:val="26"/>
        </w:rPr>
        <w:t>202</w:t>
      </w:r>
      <w:r w:rsidR="001A726A" w:rsidRPr="00D5060F">
        <w:rPr>
          <w:rFonts w:ascii="PT Astra Serif" w:hAnsi="PT Astra Serif" w:cs="Times New Roman"/>
          <w:b/>
          <w:sz w:val="26"/>
          <w:szCs w:val="26"/>
        </w:rPr>
        <w:t>3</w:t>
      </w:r>
      <w:r w:rsidRPr="00D5060F">
        <w:rPr>
          <w:rFonts w:ascii="PT Astra Serif" w:hAnsi="PT Astra Serif" w:cs="Times New Roman"/>
          <w:b/>
          <w:sz w:val="26"/>
          <w:szCs w:val="26"/>
        </w:rPr>
        <w:t xml:space="preserve"> года                                                                             </w:t>
      </w:r>
      <w:r w:rsidR="00D5060F">
        <w:rPr>
          <w:rFonts w:ascii="PT Astra Serif" w:hAnsi="PT Astra Serif" w:cs="Times New Roman"/>
          <w:b/>
          <w:sz w:val="26"/>
          <w:szCs w:val="26"/>
        </w:rPr>
        <w:t xml:space="preserve">           </w:t>
      </w:r>
      <w:r w:rsidRPr="00D5060F">
        <w:rPr>
          <w:rFonts w:ascii="PT Astra Serif" w:hAnsi="PT Astra Serif" w:cs="Times New Roman"/>
          <w:b/>
          <w:sz w:val="26"/>
          <w:szCs w:val="26"/>
        </w:rPr>
        <w:t xml:space="preserve">          </w:t>
      </w:r>
      <w:r w:rsidR="0016667A" w:rsidRPr="00D5060F">
        <w:rPr>
          <w:rFonts w:ascii="PT Astra Serif" w:hAnsi="PT Astra Serif" w:cs="Times New Roman"/>
          <w:b/>
          <w:sz w:val="26"/>
          <w:szCs w:val="26"/>
        </w:rPr>
        <w:t xml:space="preserve">     </w:t>
      </w:r>
      <w:r w:rsidR="00D5060F">
        <w:rPr>
          <w:rFonts w:ascii="PT Astra Serif" w:hAnsi="PT Astra Serif" w:cs="Times New Roman"/>
          <w:b/>
          <w:sz w:val="26"/>
          <w:szCs w:val="26"/>
        </w:rPr>
        <w:t>№ 31</w:t>
      </w:r>
    </w:p>
    <w:p w:rsidR="00DB5D3F" w:rsidRPr="00801AF3" w:rsidRDefault="00DB5D3F" w:rsidP="00DB5D3F">
      <w:pPr>
        <w:rPr>
          <w:rFonts w:ascii="PT Astra Serif" w:hAnsi="PT Astra Serif"/>
          <w:sz w:val="26"/>
          <w:szCs w:val="26"/>
        </w:rPr>
      </w:pPr>
    </w:p>
    <w:p w:rsidR="009A09C2" w:rsidRPr="00801AF3" w:rsidRDefault="009A09C2" w:rsidP="009A09C2">
      <w:pPr>
        <w:rPr>
          <w:rFonts w:ascii="PT Astra Serif" w:hAnsi="PT Astra Serif"/>
          <w:b/>
          <w:bCs/>
          <w:sz w:val="26"/>
          <w:szCs w:val="26"/>
        </w:rPr>
      </w:pPr>
    </w:p>
    <w:p w:rsidR="009A09C2" w:rsidRPr="00742761" w:rsidRDefault="009A09C2" w:rsidP="009A09C2">
      <w:pPr>
        <w:rPr>
          <w:rFonts w:ascii="PT Astra Serif" w:hAnsi="PT Astra Serif"/>
          <w:b/>
          <w:bCs/>
          <w:sz w:val="26"/>
          <w:szCs w:val="26"/>
        </w:rPr>
      </w:pPr>
      <w:r w:rsidRPr="00742761">
        <w:rPr>
          <w:rFonts w:ascii="PT Astra Serif" w:hAnsi="PT Astra Serif"/>
          <w:b/>
          <w:bCs/>
          <w:sz w:val="26"/>
          <w:szCs w:val="26"/>
        </w:rPr>
        <w:t xml:space="preserve">Об исполнении бюджета города </w:t>
      </w:r>
    </w:p>
    <w:p w:rsidR="009A09C2" w:rsidRPr="00742761" w:rsidRDefault="009A09C2" w:rsidP="009A09C2">
      <w:pPr>
        <w:rPr>
          <w:rFonts w:ascii="PT Astra Serif" w:hAnsi="PT Astra Serif"/>
          <w:b/>
          <w:bCs/>
          <w:sz w:val="26"/>
          <w:szCs w:val="26"/>
        </w:rPr>
      </w:pPr>
      <w:r w:rsidRPr="00742761">
        <w:rPr>
          <w:rFonts w:ascii="PT Astra Serif" w:hAnsi="PT Astra Serif"/>
          <w:b/>
          <w:bCs/>
          <w:sz w:val="26"/>
          <w:szCs w:val="26"/>
        </w:rPr>
        <w:t>Югорска за 202</w:t>
      </w:r>
      <w:r w:rsidR="001A726A" w:rsidRPr="00742761">
        <w:rPr>
          <w:rFonts w:ascii="PT Astra Serif" w:hAnsi="PT Astra Serif"/>
          <w:b/>
          <w:bCs/>
          <w:sz w:val="26"/>
          <w:szCs w:val="26"/>
        </w:rPr>
        <w:t>2</w:t>
      </w:r>
      <w:r w:rsidRPr="00742761">
        <w:rPr>
          <w:rFonts w:ascii="PT Astra Serif" w:hAnsi="PT Astra Serif"/>
          <w:b/>
          <w:bCs/>
          <w:sz w:val="26"/>
          <w:szCs w:val="26"/>
        </w:rPr>
        <w:t xml:space="preserve"> год</w:t>
      </w:r>
    </w:p>
    <w:p w:rsidR="009A09C2" w:rsidRPr="00742761" w:rsidRDefault="009A09C2" w:rsidP="009A09C2">
      <w:pPr>
        <w:jc w:val="both"/>
        <w:rPr>
          <w:rFonts w:ascii="PT Astra Serif" w:hAnsi="PT Astra Serif"/>
          <w:bCs/>
          <w:sz w:val="26"/>
          <w:szCs w:val="26"/>
        </w:rPr>
      </w:pPr>
    </w:p>
    <w:p w:rsidR="009A09C2" w:rsidRPr="00742761" w:rsidRDefault="009A09C2" w:rsidP="009A09C2">
      <w:pPr>
        <w:ind w:firstLine="708"/>
        <w:jc w:val="both"/>
        <w:rPr>
          <w:rFonts w:ascii="PT Astra Serif" w:hAnsi="PT Astra Serif"/>
          <w:bCs/>
          <w:sz w:val="26"/>
          <w:szCs w:val="26"/>
        </w:rPr>
      </w:pPr>
      <w:r w:rsidRPr="00742761">
        <w:rPr>
          <w:rFonts w:ascii="PT Astra Serif" w:hAnsi="PT Astra Serif"/>
          <w:bCs/>
          <w:sz w:val="26"/>
          <w:szCs w:val="26"/>
        </w:rPr>
        <w:t>В соответствии со статьями 264.2, 264.5 и 264.6 Бюджетного кодекса Российской Федерации, подпунктом 2 пункта 1 статьи 19, статьей 41 Устава города Югорска, разделом 9 Положения об отдельных вопросах организации и осуществления бюджетного процесса в городе Югорске, утвержденного решением Думы города Югорска от 26.09.2013 №48,</w:t>
      </w:r>
    </w:p>
    <w:p w:rsidR="00801AF3" w:rsidRPr="00742761" w:rsidRDefault="00801AF3" w:rsidP="009A09C2">
      <w:pPr>
        <w:rPr>
          <w:rFonts w:ascii="PT Astra Serif" w:hAnsi="PT Astra Serif"/>
          <w:sz w:val="26"/>
          <w:szCs w:val="26"/>
        </w:rPr>
      </w:pPr>
    </w:p>
    <w:p w:rsidR="009A09C2" w:rsidRPr="00742761" w:rsidRDefault="009A09C2" w:rsidP="009A09C2">
      <w:pPr>
        <w:rPr>
          <w:rFonts w:ascii="PT Astra Serif" w:hAnsi="PT Astra Serif"/>
          <w:b/>
          <w:bCs/>
          <w:sz w:val="26"/>
          <w:szCs w:val="26"/>
        </w:rPr>
      </w:pPr>
      <w:r w:rsidRPr="00742761">
        <w:rPr>
          <w:rFonts w:ascii="PT Astra Serif" w:hAnsi="PT Astra Serif"/>
          <w:b/>
          <w:bCs/>
          <w:sz w:val="26"/>
          <w:szCs w:val="26"/>
        </w:rPr>
        <w:t>ДУМА ГОРОДА ЮГОРСКА РЕШИЛА:</w:t>
      </w:r>
    </w:p>
    <w:p w:rsidR="009A09C2" w:rsidRPr="00742761" w:rsidRDefault="009A09C2" w:rsidP="009A09C2">
      <w:pPr>
        <w:rPr>
          <w:rFonts w:ascii="PT Astra Serif" w:hAnsi="PT Astra Serif"/>
          <w:b/>
          <w:bCs/>
          <w:sz w:val="26"/>
          <w:szCs w:val="26"/>
        </w:rPr>
      </w:pPr>
    </w:p>
    <w:p w:rsidR="009A09C2" w:rsidRPr="00742761" w:rsidRDefault="009A09C2" w:rsidP="009A09C2">
      <w:pPr>
        <w:jc w:val="both"/>
        <w:rPr>
          <w:rFonts w:ascii="PT Astra Serif" w:hAnsi="PT Astra Serif"/>
          <w:sz w:val="26"/>
          <w:szCs w:val="26"/>
        </w:rPr>
      </w:pPr>
      <w:r w:rsidRPr="00742761">
        <w:rPr>
          <w:rFonts w:ascii="PT Astra Serif" w:hAnsi="PT Astra Serif"/>
          <w:b/>
          <w:bCs/>
          <w:sz w:val="26"/>
          <w:szCs w:val="26"/>
        </w:rPr>
        <w:tab/>
      </w:r>
      <w:r w:rsidRPr="00742761">
        <w:rPr>
          <w:rFonts w:ascii="PT Astra Serif" w:hAnsi="PT Astra Serif"/>
          <w:sz w:val="26"/>
          <w:szCs w:val="26"/>
        </w:rPr>
        <w:t>1. Утвердить отчет об исполнении бюджета города Югорска за 202</w:t>
      </w:r>
      <w:r w:rsidR="001A726A" w:rsidRPr="00742761">
        <w:rPr>
          <w:rFonts w:ascii="PT Astra Serif" w:hAnsi="PT Astra Serif"/>
          <w:sz w:val="26"/>
          <w:szCs w:val="26"/>
        </w:rPr>
        <w:t>2</w:t>
      </w:r>
      <w:r w:rsidRPr="00742761">
        <w:rPr>
          <w:rFonts w:ascii="PT Astra Serif" w:hAnsi="PT Astra Serif"/>
          <w:sz w:val="26"/>
          <w:szCs w:val="26"/>
        </w:rPr>
        <w:t xml:space="preserve"> год по доходам в сумме </w:t>
      </w:r>
      <w:r w:rsidR="006C2AA7" w:rsidRPr="00742761">
        <w:rPr>
          <w:rFonts w:ascii="PT Astra Serif" w:hAnsi="PT Astra Serif"/>
          <w:sz w:val="26"/>
          <w:szCs w:val="26"/>
        </w:rPr>
        <w:t>3</w:t>
      </w:r>
      <w:r w:rsidR="00A90AB9" w:rsidRPr="00742761">
        <w:rPr>
          <w:rFonts w:ascii="PT Astra Serif" w:hAnsi="PT Astra Serif"/>
          <w:sz w:val="26"/>
          <w:szCs w:val="26"/>
        </w:rPr>
        <w:t> 940 680 840,16</w:t>
      </w:r>
      <w:r w:rsidRPr="00742761">
        <w:rPr>
          <w:rFonts w:ascii="PT Astra Serif" w:hAnsi="PT Astra Serif"/>
          <w:sz w:val="26"/>
          <w:szCs w:val="26"/>
        </w:rPr>
        <w:t xml:space="preserve"> рублей, по расходам в сумме </w:t>
      </w:r>
      <w:r w:rsidR="00103186" w:rsidRPr="00742761">
        <w:rPr>
          <w:rFonts w:ascii="PT Astra Serif" w:hAnsi="PT Astra Serif"/>
          <w:sz w:val="26"/>
          <w:szCs w:val="26"/>
        </w:rPr>
        <w:t>3 859 880 785,57</w:t>
      </w:r>
      <w:r w:rsidRPr="00742761">
        <w:rPr>
          <w:rFonts w:ascii="PT Astra Serif" w:hAnsi="PT Astra Serif"/>
          <w:sz w:val="26"/>
          <w:szCs w:val="26"/>
        </w:rPr>
        <w:t xml:space="preserve"> рублей, с </w:t>
      </w:r>
      <w:r w:rsidR="0099453A" w:rsidRPr="00742761">
        <w:rPr>
          <w:rFonts w:ascii="PT Astra Serif" w:hAnsi="PT Astra Serif"/>
          <w:sz w:val="26"/>
          <w:szCs w:val="26"/>
        </w:rPr>
        <w:t>пр</w:t>
      </w:r>
      <w:r w:rsidRPr="00742761">
        <w:rPr>
          <w:rFonts w:ascii="PT Astra Serif" w:hAnsi="PT Astra Serif"/>
          <w:sz w:val="26"/>
          <w:szCs w:val="26"/>
        </w:rPr>
        <w:t xml:space="preserve">евышением </w:t>
      </w:r>
      <w:r w:rsidR="00A90AB9" w:rsidRPr="00742761">
        <w:rPr>
          <w:rFonts w:ascii="PT Astra Serif" w:hAnsi="PT Astra Serif"/>
          <w:sz w:val="26"/>
          <w:szCs w:val="26"/>
        </w:rPr>
        <w:t xml:space="preserve">доходов над </w:t>
      </w:r>
      <w:r w:rsidRPr="00742761">
        <w:rPr>
          <w:rFonts w:ascii="PT Astra Serif" w:hAnsi="PT Astra Serif"/>
          <w:sz w:val="26"/>
          <w:szCs w:val="26"/>
        </w:rPr>
        <w:t>расход</w:t>
      </w:r>
      <w:r w:rsidR="00A90AB9" w:rsidRPr="00742761">
        <w:rPr>
          <w:rFonts w:ascii="PT Astra Serif" w:hAnsi="PT Astra Serif"/>
          <w:sz w:val="26"/>
          <w:szCs w:val="26"/>
        </w:rPr>
        <w:t>ами</w:t>
      </w:r>
      <w:r w:rsidR="0099453A" w:rsidRPr="00742761">
        <w:rPr>
          <w:rFonts w:ascii="PT Astra Serif" w:hAnsi="PT Astra Serif"/>
          <w:sz w:val="26"/>
          <w:szCs w:val="26"/>
        </w:rPr>
        <w:t xml:space="preserve"> </w:t>
      </w:r>
      <w:r w:rsidRPr="00742761">
        <w:rPr>
          <w:rFonts w:ascii="PT Astra Serif" w:hAnsi="PT Astra Serif"/>
          <w:sz w:val="26"/>
          <w:szCs w:val="26"/>
        </w:rPr>
        <w:t>(</w:t>
      </w:r>
      <w:r w:rsidR="00A90AB9" w:rsidRPr="00742761">
        <w:rPr>
          <w:rFonts w:ascii="PT Astra Serif" w:hAnsi="PT Astra Serif"/>
          <w:sz w:val="26"/>
          <w:szCs w:val="26"/>
        </w:rPr>
        <w:t>профицит</w:t>
      </w:r>
      <w:r w:rsidRPr="00742761">
        <w:rPr>
          <w:rFonts w:ascii="PT Astra Serif" w:hAnsi="PT Astra Serif"/>
          <w:sz w:val="26"/>
          <w:szCs w:val="26"/>
        </w:rPr>
        <w:t xml:space="preserve"> бюджета города Югорска) в сумме </w:t>
      </w:r>
      <w:r w:rsidR="00A90AB9" w:rsidRPr="00742761">
        <w:rPr>
          <w:rFonts w:ascii="PT Astra Serif" w:hAnsi="PT Astra Serif"/>
          <w:sz w:val="26"/>
          <w:szCs w:val="26"/>
        </w:rPr>
        <w:t>80 800 054,59</w:t>
      </w:r>
      <w:r w:rsidRPr="00742761">
        <w:rPr>
          <w:rFonts w:ascii="PT Astra Serif" w:hAnsi="PT Astra Serif"/>
          <w:sz w:val="26"/>
          <w:szCs w:val="26"/>
        </w:rPr>
        <w:t xml:space="preserve"> рублей и со следующими показателями:</w:t>
      </w:r>
    </w:p>
    <w:p w:rsidR="009A09C2" w:rsidRPr="00742761" w:rsidRDefault="009A09C2" w:rsidP="009A09C2">
      <w:pPr>
        <w:ind w:firstLine="708"/>
        <w:jc w:val="both"/>
        <w:rPr>
          <w:rFonts w:ascii="PT Astra Serif" w:hAnsi="PT Astra Serif"/>
          <w:sz w:val="26"/>
          <w:szCs w:val="26"/>
        </w:rPr>
      </w:pPr>
      <w:r w:rsidRPr="00742761">
        <w:rPr>
          <w:rFonts w:ascii="PT Astra Serif" w:hAnsi="PT Astra Serif"/>
          <w:sz w:val="26"/>
          <w:szCs w:val="26"/>
        </w:rPr>
        <w:t>- доходов бюджета города Югорска за 202</w:t>
      </w:r>
      <w:r w:rsidR="001A726A" w:rsidRPr="00742761">
        <w:rPr>
          <w:rFonts w:ascii="PT Astra Serif" w:hAnsi="PT Astra Serif"/>
          <w:sz w:val="26"/>
          <w:szCs w:val="26"/>
        </w:rPr>
        <w:t>2</w:t>
      </w:r>
      <w:r w:rsidRPr="00742761">
        <w:rPr>
          <w:rFonts w:ascii="PT Astra Serif" w:hAnsi="PT Astra Serif"/>
          <w:sz w:val="26"/>
          <w:szCs w:val="26"/>
        </w:rPr>
        <w:t xml:space="preserve"> год по кодам классификации доходов бюджетов согласно приложению 1;</w:t>
      </w:r>
    </w:p>
    <w:p w:rsidR="009A09C2" w:rsidRPr="00742761" w:rsidRDefault="009A09C2" w:rsidP="009A09C2">
      <w:pPr>
        <w:ind w:firstLine="708"/>
        <w:jc w:val="both"/>
        <w:rPr>
          <w:rFonts w:ascii="PT Astra Serif" w:hAnsi="PT Astra Serif"/>
          <w:sz w:val="26"/>
          <w:szCs w:val="26"/>
        </w:rPr>
      </w:pPr>
      <w:r w:rsidRPr="00742761">
        <w:rPr>
          <w:rFonts w:ascii="PT Astra Serif" w:hAnsi="PT Astra Serif"/>
          <w:sz w:val="26"/>
          <w:szCs w:val="26"/>
        </w:rPr>
        <w:t>- расходо</w:t>
      </w:r>
      <w:r w:rsidR="00413604" w:rsidRPr="00742761">
        <w:rPr>
          <w:rFonts w:ascii="PT Astra Serif" w:hAnsi="PT Astra Serif"/>
          <w:sz w:val="26"/>
          <w:szCs w:val="26"/>
        </w:rPr>
        <w:t>в бюджета города Югорска за 202</w:t>
      </w:r>
      <w:r w:rsidR="001A726A" w:rsidRPr="00742761">
        <w:rPr>
          <w:rFonts w:ascii="PT Astra Serif" w:hAnsi="PT Astra Serif"/>
          <w:sz w:val="26"/>
          <w:szCs w:val="26"/>
        </w:rPr>
        <w:t>2</w:t>
      </w:r>
      <w:r w:rsidRPr="00742761">
        <w:rPr>
          <w:rFonts w:ascii="PT Astra Serif" w:hAnsi="PT Astra Serif"/>
          <w:sz w:val="26"/>
          <w:szCs w:val="26"/>
        </w:rPr>
        <w:t xml:space="preserve"> год по ведомственной структуре расходов бюджета города Югорска согласно приложению 2;</w:t>
      </w:r>
    </w:p>
    <w:p w:rsidR="009A09C2" w:rsidRPr="00742761" w:rsidRDefault="009A09C2" w:rsidP="009A09C2">
      <w:pPr>
        <w:ind w:firstLine="708"/>
        <w:jc w:val="both"/>
        <w:rPr>
          <w:rFonts w:ascii="PT Astra Serif" w:hAnsi="PT Astra Serif"/>
          <w:sz w:val="26"/>
          <w:szCs w:val="26"/>
        </w:rPr>
      </w:pPr>
      <w:r w:rsidRPr="00742761">
        <w:rPr>
          <w:rFonts w:ascii="PT Astra Serif" w:hAnsi="PT Astra Serif"/>
          <w:sz w:val="26"/>
          <w:szCs w:val="26"/>
        </w:rPr>
        <w:t>- расходов бюджета города Югорска за 202</w:t>
      </w:r>
      <w:r w:rsidR="001A726A" w:rsidRPr="00742761">
        <w:rPr>
          <w:rFonts w:ascii="PT Astra Serif" w:hAnsi="PT Astra Serif"/>
          <w:sz w:val="26"/>
          <w:szCs w:val="26"/>
        </w:rPr>
        <w:t>2</w:t>
      </w:r>
      <w:r w:rsidRPr="00742761">
        <w:rPr>
          <w:rFonts w:ascii="PT Astra Serif" w:hAnsi="PT Astra Serif"/>
          <w:sz w:val="26"/>
          <w:szCs w:val="26"/>
        </w:rPr>
        <w:t xml:space="preserve"> год по разделам и подразделам классификации расходов бюджетов согласно приложению 3;</w:t>
      </w:r>
    </w:p>
    <w:p w:rsidR="009A09C2" w:rsidRPr="00742761" w:rsidRDefault="009A09C2" w:rsidP="009A09C2">
      <w:pPr>
        <w:ind w:firstLine="708"/>
        <w:jc w:val="both"/>
        <w:rPr>
          <w:rFonts w:ascii="PT Astra Serif" w:hAnsi="PT Astra Serif"/>
          <w:sz w:val="26"/>
          <w:szCs w:val="26"/>
        </w:rPr>
      </w:pPr>
      <w:r w:rsidRPr="00742761">
        <w:rPr>
          <w:rFonts w:ascii="PT Astra Serif" w:hAnsi="PT Astra Serif"/>
          <w:sz w:val="26"/>
          <w:szCs w:val="26"/>
        </w:rPr>
        <w:t>- источников финансирования дефицит</w:t>
      </w:r>
      <w:r w:rsidR="00413604" w:rsidRPr="00742761">
        <w:rPr>
          <w:rFonts w:ascii="PT Astra Serif" w:hAnsi="PT Astra Serif"/>
          <w:sz w:val="26"/>
          <w:szCs w:val="26"/>
        </w:rPr>
        <w:t>а бюджета города Югорска за 202</w:t>
      </w:r>
      <w:r w:rsidR="001A726A" w:rsidRPr="00742761">
        <w:rPr>
          <w:rFonts w:ascii="PT Astra Serif" w:hAnsi="PT Astra Serif"/>
          <w:sz w:val="26"/>
          <w:szCs w:val="26"/>
        </w:rPr>
        <w:t>2</w:t>
      </w:r>
      <w:r w:rsidRPr="00742761">
        <w:rPr>
          <w:rFonts w:ascii="PT Astra Serif" w:hAnsi="PT Astra Serif"/>
          <w:sz w:val="26"/>
          <w:szCs w:val="26"/>
        </w:rPr>
        <w:t xml:space="preserve"> год по кодам </w:t>
      </w:r>
      <w:proofErr w:type="gramStart"/>
      <w:r w:rsidRPr="00742761">
        <w:rPr>
          <w:rFonts w:ascii="PT Astra Serif" w:hAnsi="PT Astra Serif"/>
          <w:sz w:val="26"/>
          <w:szCs w:val="26"/>
        </w:rPr>
        <w:t>классификации источников финансирования дефицитов бюджетов</w:t>
      </w:r>
      <w:proofErr w:type="gramEnd"/>
      <w:r w:rsidRPr="00742761">
        <w:rPr>
          <w:rFonts w:ascii="PT Astra Serif" w:hAnsi="PT Astra Serif"/>
          <w:sz w:val="26"/>
          <w:szCs w:val="26"/>
        </w:rPr>
        <w:t xml:space="preserve"> согласно приложению 4.</w:t>
      </w:r>
    </w:p>
    <w:p w:rsidR="009A09C2" w:rsidRPr="00742761" w:rsidRDefault="009A09C2" w:rsidP="009A09C2">
      <w:pPr>
        <w:ind w:firstLine="708"/>
        <w:jc w:val="both"/>
        <w:rPr>
          <w:rFonts w:ascii="PT Astra Serif" w:hAnsi="PT Astra Serif"/>
          <w:sz w:val="26"/>
          <w:szCs w:val="26"/>
        </w:rPr>
      </w:pPr>
      <w:r w:rsidRPr="00742761">
        <w:rPr>
          <w:rFonts w:ascii="PT Astra Serif" w:hAnsi="PT Astra Serif"/>
          <w:sz w:val="26"/>
          <w:szCs w:val="26"/>
        </w:rPr>
        <w:t>2. Настоящее решение вступает в силу после его опубликования в официальном печатном издании города Югорска.</w:t>
      </w:r>
    </w:p>
    <w:p w:rsidR="009A09C2" w:rsidRPr="00742761" w:rsidRDefault="009A09C2" w:rsidP="004A341E">
      <w:pPr>
        <w:pStyle w:val="1"/>
        <w:tabs>
          <w:tab w:val="left" w:pos="1158"/>
        </w:tabs>
        <w:rPr>
          <w:rFonts w:ascii="PT Astra Serif" w:hAnsi="PT Astra Serif"/>
          <w:color w:val="auto"/>
          <w:sz w:val="26"/>
          <w:szCs w:val="26"/>
        </w:rPr>
      </w:pPr>
      <w:r w:rsidRPr="00742761">
        <w:rPr>
          <w:rFonts w:ascii="PT Astra Serif" w:hAnsi="PT Astra Serif"/>
          <w:color w:val="auto"/>
          <w:sz w:val="26"/>
          <w:szCs w:val="26"/>
        </w:rPr>
        <w:t xml:space="preserve">Председатель Думы города Югорска                                         </w:t>
      </w:r>
      <w:r w:rsidR="00D5060F">
        <w:rPr>
          <w:rFonts w:ascii="PT Astra Serif" w:hAnsi="PT Astra Serif"/>
          <w:color w:val="auto"/>
          <w:sz w:val="26"/>
          <w:szCs w:val="26"/>
        </w:rPr>
        <w:t xml:space="preserve">    </w:t>
      </w:r>
      <w:r w:rsidRPr="00742761">
        <w:rPr>
          <w:rFonts w:ascii="PT Astra Serif" w:hAnsi="PT Astra Serif"/>
          <w:color w:val="auto"/>
          <w:sz w:val="26"/>
          <w:szCs w:val="26"/>
        </w:rPr>
        <w:t xml:space="preserve">       </w:t>
      </w:r>
      <w:r w:rsidR="001A726A" w:rsidRPr="00742761">
        <w:rPr>
          <w:rFonts w:ascii="PT Astra Serif" w:hAnsi="PT Astra Serif"/>
          <w:color w:val="auto"/>
          <w:sz w:val="26"/>
          <w:szCs w:val="26"/>
        </w:rPr>
        <w:t>Е.Б</w:t>
      </w:r>
      <w:r w:rsidR="0093792E" w:rsidRPr="00742761">
        <w:rPr>
          <w:rFonts w:ascii="PT Astra Serif" w:hAnsi="PT Astra Serif"/>
          <w:color w:val="auto"/>
          <w:sz w:val="26"/>
          <w:szCs w:val="26"/>
        </w:rPr>
        <w:t>.</w:t>
      </w:r>
      <w:r w:rsidR="001A726A" w:rsidRPr="00742761">
        <w:rPr>
          <w:rFonts w:ascii="PT Astra Serif" w:hAnsi="PT Astra Serif"/>
          <w:color w:val="auto"/>
          <w:sz w:val="26"/>
          <w:szCs w:val="26"/>
        </w:rPr>
        <w:t xml:space="preserve"> Комисаренко</w:t>
      </w:r>
    </w:p>
    <w:p w:rsidR="004A341E" w:rsidRDefault="004A341E" w:rsidP="004A341E">
      <w:pPr>
        <w:tabs>
          <w:tab w:val="left" w:pos="950"/>
        </w:tabs>
        <w:rPr>
          <w:sz w:val="26"/>
          <w:szCs w:val="26"/>
        </w:rPr>
      </w:pPr>
      <w:r>
        <w:rPr>
          <w:sz w:val="26"/>
          <w:szCs w:val="26"/>
        </w:rPr>
        <w:tab/>
      </w:r>
    </w:p>
    <w:p w:rsidR="00D5060F" w:rsidRDefault="00D5060F" w:rsidP="004A341E">
      <w:pPr>
        <w:tabs>
          <w:tab w:val="left" w:pos="950"/>
        </w:tabs>
        <w:rPr>
          <w:sz w:val="26"/>
          <w:szCs w:val="26"/>
        </w:rPr>
      </w:pPr>
    </w:p>
    <w:p w:rsidR="00D5060F" w:rsidRDefault="00D5060F" w:rsidP="004A341E">
      <w:pPr>
        <w:tabs>
          <w:tab w:val="left" w:pos="950"/>
        </w:tabs>
        <w:rPr>
          <w:sz w:val="26"/>
          <w:szCs w:val="26"/>
        </w:rPr>
      </w:pPr>
    </w:p>
    <w:p w:rsidR="00D5060F" w:rsidRPr="00D5060F" w:rsidRDefault="00D5060F" w:rsidP="004A341E">
      <w:pPr>
        <w:tabs>
          <w:tab w:val="left" w:pos="950"/>
        </w:tabs>
        <w:rPr>
          <w:b/>
          <w:sz w:val="26"/>
          <w:szCs w:val="26"/>
        </w:rPr>
      </w:pPr>
      <w:proofErr w:type="gramStart"/>
      <w:r w:rsidRPr="00D5060F">
        <w:rPr>
          <w:b/>
          <w:sz w:val="26"/>
          <w:szCs w:val="26"/>
        </w:rPr>
        <w:t>Исполняющий</w:t>
      </w:r>
      <w:proofErr w:type="gramEnd"/>
      <w:r w:rsidRPr="00D5060F">
        <w:rPr>
          <w:b/>
          <w:sz w:val="26"/>
          <w:szCs w:val="26"/>
        </w:rPr>
        <w:t xml:space="preserve"> обязанности</w:t>
      </w:r>
    </w:p>
    <w:p w:rsidR="009A09C2" w:rsidRDefault="00D5060F" w:rsidP="009A09C2">
      <w:pPr>
        <w:rPr>
          <w:rFonts w:ascii="PT Astra Serif" w:hAnsi="PT Astra Serif"/>
          <w:b/>
          <w:sz w:val="26"/>
          <w:szCs w:val="26"/>
        </w:rPr>
      </w:pPr>
      <w:r>
        <w:rPr>
          <w:rFonts w:ascii="PT Astra Serif" w:hAnsi="PT Astra Serif"/>
          <w:b/>
          <w:sz w:val="26"/>
          <w:szCs w:val="26"/>
        </w:rPr>
        <w:t>г</w:t>
      </w:r>
      <w:r w:rsidR="009A09C2" w:rsidRPr="00742761">
        <w:rPr>
          <w:rFonts w:ascii="PT Astra Serif" w:hAnsi="PT Astra Serif"/>
          <w:b/>
          <w:sz w:val="26"/>
          <w:szCs w:val="26"/>
        </w:rPr>
        <w:t>лав</w:t>
      </w:r>
      <w:r>
        <w:rPr>
          <w:rFonts w:ascii="PT Astra Serif" w:hAnsi="PT Astra Serif"/>
          <w:b/>
          <w:sz w:val="26"/>
          <w:szCs w:val="26"/>
        </w:rPr>
        <w:t>ы</w:t>
      </w:r>
      <w:r w:rsidR="009A09C2" w:rsidRPr="00742761">
        <w:rPr>
          <w:rFonts w:ascii="PT Astra Serif" w:hAnsi="PT Astra Serif"/>
          <w:b/>
          <w:sz w:val="26"/>
          <w:szCs w:val="26"/>
        </w:rPr>
        <w:t xml:space="preserve"> города Югорска</w:t>
      </w:r>
      <w:r w:rsidR="009A09C2" w:rsidRPr="00742761">
        <w:rPr>
          <w:rFonts w:ascii="PT Astra Serif" w:hAnsi="PT Astra Serif"/>
          <w:b/>
          <w:sz w:val="26"/>
          <w:szCs w:val="26"/>
        </w:rPr>
        <w:tab/>
        <w:t xml:space="preserve">        </w:t>
      </w:r>
      <w:r w:rsidR="009A09C2" w:rsidRPr="00742761">
        <w:rPr>
          <w:rFonts w:ascii="PT Astra Serif" w:hAnsi="PT Astra Serif"/>
          <w:b/>
          <w:sz w:val="26"/>
          <w:szCs w:val="26"/>
        </w:rPr>
        <w:tab/>
      </w:r>
      <w:r w:rsidR="009A09C2" w:rsidRPr="00742761">
        <w:rPr>
          <w:rFonts w:ascii="PT Astra Serif" w:hAnsi="PT Astra Serif"/>
          <w:b/>
          <w:sz w:val="26"/>
          <w:szCs w:val="26"/>
        </w:rPr>
        <w:tab/>
      </w:r>
      <w:r w:rsidR="009A09C2" w:rsidRPr="00742761">
        <w:rPr>
          <w:rFonts w:ascii="PT Astra Serif" w:hAnsi="PT Astra Serif"/>
          <w:b/>
          <w:sz w:val="26"/>
          <w:szCs w:val="26"/>
        </w:rPr>
        <w:tab/>
      </w:r>
      <w:r w:rsidR="009A09C2" w:rsidRPr="00742761">
        <w:rPr>
          <w:rFonts w:ascii="PT Astra Serif" w:hAnsi="PT Astra Serif"/>
          <w:b/>
          <w:sz w:val="26"/>
          <w:szCs w:val="26"/>
        </w:rPr>
        <w:tab/>
      </w:r>
      <w:r w:rsidR="009A09C2" w:rsidRPr="00742761">
        <w:rPr>
          <w:rFonts w:ascii="PT Astra Serif" w:hAnsi="PT Astra Serif"/>
          <w:b/>
          <w:sz w:val="26"/>
          <w:szCs w:val="26"/>
        </w:rPr>
        <w:tab/>
        <w:t xml:space="preserve">        </w:t>
      </w:r>
      <w:r w:rsidR="0065415A" w:rsidRPr="00742761">
        <w:rPr>
          <w:rFonts w:ascii="PT Astra Serif" w:hAnsi="PT Astra Serif"/>
          <w:b/>
          <w:sz w:val="26"/>
          <w:szCs w:val="26"/>
        </w:rPr>
        <w:t xml:space="preserve">           </w:t>
      </w:r>
      <w:r w:rsidR="009A09C2" w:rsidRPr="00742761">
        <w:rPr>
          <w:rFonts w:ascii="PT Astra Serif" w:hAnsi="PT Astra Serif"/>
          <w:b/>
          <w:sz w:val="26"/>
          <w:szCs w:val="26"/>
        </w:rPr>
        <w:t xml:space="preserve"> </w:t>
      </w:r>
      <w:r w:rsidR="0016667A">
        <w:rPr>
          <w:rFonts w:ascii="PT Astra Serif" w:hAnsi="PT Astra Serif"/>
          <w:b/>
          <w:sz w:val="26"/>
          <w:szCs w:val="26"/>
        </w:rPr>
        <w:t xml:space="preserve">     </w:t>
      </w:r>
      <w:r w:rsidR="00B17816">
        <w:rPr>
          <w:rFonts w:ascii="PT Astra Serif" w:hAnsi="PT Astra Serif"/>
          <w:b/>
          <w:sz w:val="26"/>
          <w:szCs w:val="26"/>
        </w:rPr>
        <w:t xml:space="preserve"> </w:t>
      </w:r>
      <w:r>
        <w:rPr>
          <w:rFonts w:ascii="PT Astra Serif" w:hAnsi="PT Astra Serif"/>
          <w:b/>
          <w:sz w:val="26"/>
          <w:szCs w:val="26"/>
        </w:rPr>
        <w:t xml:space="preserve">    Л.И. </w:t>
      </w:r>
      <w:proofErr w:type="spellStart"/>
      <w:r>
        <w:rPr>
          <w:rFonts w:ascii="PT Astra Serif" w:hAnsi="PT Astra Serif"/>
          <w:b/>
          <w:sz w:val="26"/>
          <w:szCs w:val="26"/>
        </w:rPr>
        <w:t>Носкова</w:t>
      </w:r>
      <w:proofErr w:type="spellEnd"/>
    </w:p>
    <w:p w:rsidR="00D5060F" w:rsidRPr="00FC1E70" w:rsidRDefault="00D5060F" w:rsidP="00D5060F">
      <w:pPr>
        <w:tabs>
          <w:tab w:val="left" w:pos="936"/>
        </w:tabs>
        <w:jc w:val="both"/>
        <w:rPr>
          <w:rFonts w:ascii="PT Astra Serif" w:hAnsi="PT Astra Serif"/>
          <w:b/>
          <w:bCs/>
          <w:sz w:val="22"/>
        </w:rPr>
      </w:pPr>
      <w:r w:rsidRPr="00FC1E70">
        <w:rPr>
          <w:rFonts w:ascii="PT Astra Serif" w:hAnsi="PT Astra Serif"/>
          <w:b/>
          <w:bCs/>
          <w:sz w:val="22"/>
          <w:u w:val="single"/>
        </w:rPr>
        <w:t>«</w:t>
      </w:r>
      <w:r>
        <w:rPr>
          <w:rFonts w:ascii="PT Astra Serif" w:hAnsi="PT Astra Serif"/>
          <w:b/>
          <w:bCs/>
          <w:sz w:val="22"/>
          <w:u w:val="single"/>
        </w:rPr>
        <w:t>2</w:t>
      </w:r>
      <w:r>
        <w:rPr>
          <w:rFonts w:ascii="PT Astra Serif" w:hAnsi="PT Astra Serif"/>
          <w:b/>
          <w:bCs/>
          <w:sz w:val="22"/>
          <w:u w:val="single"/>
        </w:rPr>
        <w:t>5</w:t>
      </w:r>
      <w:r w:rsidRPr="00FC1E70">
        <w:rPr>
          <w:rFonts w:ascii="PT Astra Serif" w:hAnsi="PT Astra Serif"/>
          <w:b/>
          <w:bCs/>
          <w:sz w:val="22"/>
          <w:u w:val="single"/>
        </w:rPr>
        <w:t>»</w:t>
      </w:r>
      <w:r>
        <w:rPr>
          <w:rFonts w:ascii="PT Astra Serif" w:hAnsi="PT Astra Serif"/>
          <w:b/>
          <w:bCs/>
          <w:sz w:val="22"/>
          <w:u w:val="single"/>
        </w:rPr>
        <w:t xml:space="preserve"> </w:t>
      </w:r>
      <w:r>
        <w:rPr>
          <w:rFonts w:ascii="PT Astra Serif" w:hAnsi="PT Astra Serif"/>
          <w:b/>
          <w:bCs/>
          <w:sz w:val="22"/>
          <w:u w:val="single"/>
        </w:rPr>
        <w:t>апреля</w:t>
      </w:r>
      <w:r>
        <w:rPr>
          <w:rFonts w:ascii="PT Astra Serif" w:hAnsi="PT Astra Serif"/>
          <w:b/>
          <w:bCs/>
          <w:sz w:val="22"/>
          <w:u w:val="single"/>
        </w:rPr>
        <w:t xml:space="preserve"> 2023 года </w:t>
      </w:r>
      <w:r w:rsidRPr="00FC1E70">
        <w:rPr>
          <w:rFonts w:ascii="PT Astra Serif" w:hAnsi="PT Astra Serif"/>
          <w:b/>
          <w:bCs/>
          <w:sz w:val="22"/>
          <w:u w:val="single"/>
        </w:rPr>
        <w:t xml:space="preserve">             </w:t>
      </w:r>
    </w:p>
    <w:p w:rsidR="00D5060F" w:rsidRPr="00FC1E70" w:rsidRDefault="00D5060F" w:rsidP="00D5060F">
      <w:pPr>
        <w:tabs>
          <w:tab w:val="left" w:pos="936"/>
        </w:tabs>
        <w:jc w:val="both"/>
        <w:rPr>
          <w:rFonts w:ascii="PT Astra Serif" w:hAnsi="PT Astra Serif"/>
          <w:bCs/>
          <w:sz w:val="22"/>
          <w:u w:val="single"/>
        </w:rPr>
      </w:pPr>
      <w:r w:rsidRPr="00FC1E70">
        <w:rPr>
          <w:rFonts w:ascii="PT Astra Serif" w:hAnsi="PT Astra Serif"/>
          <w:b/>
          <w:bCs/>
          <w:sz w:val="22"/>
        </w:rPr>
        <w:t>(дата подписания)</w:t>
      </w:r>
    </w:p>
    <w:p w:rsidR="0016667A" w:rsidRPr="00FA2E96" w:rsidRDefault="0016667A" w:rsidP="0016667A">
      <w:pPr>
        <w:jc w:val="right"/>
        <w:rPr>
          <w:rFonts w:ascii="PT Astra Serif" w:hAnsi="PT Astra Serif" w:cs="Times New Roman"/>
          <w:b/>
          <w:sz w:val="26"/>
          <w:szCs w:val="26"/>
        </w:rPr>
      </w:pPr>
      <w:r w:rsidRPr="00FA2E96">
        <w:rPr>
          <w:rFonts w:ascii="PT Astra Serif" w:hAnsi="PT Astra Serif" w:cs="Times New Roman"/>
          <w:b/>
          <w:sz w:val="26"/>
          <w:szCs w:val="26"/>
        </w:rPr>
        <w:lastRenderedPageBreak/>
        <w:t>Приложение 1</w:t>
      </w:r>
    </w:p>
    <w:p w:rsidR="0016667A" w:rsidRPr="00FA2E96" w:rsidRDefault="0016667A" w:rsidP="0016667A">
      <w:pPr>
        <w:jc w:val="right"/>
        <w:rPr>
          <w:rFonts w:ascii="PT Astra Serif" w:hAnsi="PT Astra Serif" w:cs="Times New Roman"/>
          <w:b/>
          <w:sz w:val="26"/>
          <w:szCs w:val="26"/>
        </w:rPr>
      </w:pPr>
      <w:r w:rsidRPr="00FA2E96">
        <w:rPr>
          <w:rFonts w:ascii="PT Astra Serif" w:hAnsi="PT Astra Serif" w:cs="Times New Roman"/>
          <w:b/>
          <w:sz w:val="26"/>
          <w:szCs w:val="26"/>
        </w:rPr>
        <w:t>к решению Думы города Югорска</w:t>
      </w:r>
    </w:p>
    <w:p w:rsidR="0016667A" w:rsidRPr="00FA2E96" w:rsidRDefault="0016667A" w:rsidP="0016667A">
      <w:pPr>
        <w:jc w:val="right"/>
        <w:rPr>
          <w:rFonts w:ascii="PT Astra Serif" w:hAnsi="PT Astra Serif" w:cs="Times New Roman"/>
          <w:b/>
          <w:sz w:val="26"/>
          <w:szCs w:val="26"/>
        </w:rPr>
      </w:pPr>
      <w:r w:rsidRPr="00FA2E96">
        <w:rPr>
          <w:rFonts w:ascii="PT Astra Serif" w:hAnsi="PT Astra Serif" w:cs="Times New Roman"/>
          <w:b/>
          <w:sz w:val="26"/>
          <w:szCs w:val="26"/>
        </w:rPr>
        <w:t xml:space="preserve">от </w:t>
      </w:r>
      <w:r w:rsidR="00D5060F">
        <w:rPr>
          <w:rFonts w:ascii="PT Astra Serif" w:hAnsi="PT Astra Serif" w:cs="Times New Roman"/>
          <w:b/>
          <w:sz w:val="26"/>
          <w:szCs w:val="26"/>
        </w:rPr>
        <w:t>25 апреля 2023 года № 31</w:t>
      </w:r>
    </w:p>
    <w:p w:rsidR="0016667A" w:rsidRPr="00FA2E96" w:rsidRDefault="0016667A" w:rsidP="0016667A">
      <w:pPr>
        <w:jc w:val="right"/>
        <w:rPr>
          <w:rFonts w:ascii="PT Astra Serif" w:hAnsi="PT Astra Serif" w:cs="Times New Roman"/>
          <w:b/>
          <w:sz w:val="26"/>
          <w:szCs w:val="26"/>
        </w:rPr>
      </w:pPr>
    </w:p>
    <w:p w:rsidR="0016667A" w:rsidRPr="00FA2E96" w:rsidRDefault="0016667A" w:rsidP="0016667A">
      <w:pPr>
        <w:jc w:val="right"/>
        <w:rPr>
          <w:rFonts w:ascii="PT Astra Serif" w:hAnsi="PT Astra Serif" w:cs="Times New Roman"/>
          <w:b/>
          <w:sz w:val="26"/>
          <w:szCs w:val="26"/>
        </w:rPr>
      </w:pPr>
    </w:p>
    <w:p w:rsidR="0016667A" w:rsidRPr="00FA2E96" w:rsidRDefault="0016667A" w:rsidP="0016667A">
      <w:pPr>
        <w:jc w:val="center"/>
        <w:rPr>
          <w:rFonts w:ascii="PT Astra Serif" w:hAnsi="PT Astra Serif" w:cs="Times New Roman"/>
          <w:b/>
          <w:sz w:val="26"/>
          <w:szCs w:val="26"/>
        </w:rPr>
      </w:pPr>
      <w:r w:rsidRPr="00FA2E96">
        <w:rPr>
          <w:rFonts w:ascii="PT Astra Serif" w:hAnsi="PT Astra Serif" w:cs="Times New Roman"/>
          <w:b/>
          <w:sz w:val="26"/>
          <w:szCs w:val="26"/>
        </w:rPr>
        <w:t>Доходы бюджета города Югорска</w:t>
      </w:r>
    </w:p>
    <w:p w:rsidR="0016667A" w:rsidRPr="00FA2E96" w:rsidRDefault="0016667A" w:rsidP="0016667A">
      <w:pPr>
        <w:jc w:val="center"/>
        <w:rPr>
          <w:rFonts w:ascii="PT Astra Serif" w:hAnsi="PT Astra Serif" w:cs="Times New Roman"/>
          <w:b/>
          <w:sz w:val="26"/>
          <w:szCs w:val="26"/>
        </w:rPr>
      </w:pPr>
      <w:r w:rsidRPr="00FA2E96">
        <w:rPr>
          <w:rFonts w:ascii="PT Astra Serif" w:hAnsi="PT Astra Serif" w:cs="Times New Roman"/>
          <w:b/>
          <w:sz w:val="26"/>
          <w:szCs w:val="26"/>
        </w:rPr>
        <w:t>за 202</w:t>
      </w:r>
      <w:r>
        <w:rPr>
          <w:rFonts w:ascii="PT Astra Serif" w:hAnsi="PT Astra Serif" w:cs="Times New Roman"/>
          <w:b/>
          <w:sz w:val="26"/>
          <w:szCs w:val="26"/>
        </w:rPr>
        <w:t>2</w:t>
      </w:r>
      <w:r w:rsidRPr="00FA2E96">
        <w:rPr>
          <w:rFonts w:ascii="PT Astra Serif" w:hAnsi="PT Astra Serif" w:cs="Times New Roman"/>
          <w:b/>
          <w:sz w:val="26"/>
          <w:szCs w:val="26"/>
        </w:rPr>
        <w:t xml:space="preserve"> год по кодам классификации доходов бюджетов</w:t>
      </w:r>
    </w:p>
    <w:p w:rsidR="0016667A" w:rsidRPr="00FA2E96" w:rsidRDefault="0016667A" w:rsidP="0016667A">
      <w:pPr>
        <w:jc w:val="center"/>
        <w:rPr>
          <w:rFonts w:ascii="PT Astra Serif" w:hAnsi="PT Astra Serif" w:cs="Times New Roman"/>
          <w:b/>
          <w:sz w:val="26"/>
          <w:szCs w:val="26"/>
        </w:rPr>
      </w:pPr>
    </w:p>
    <w:p w:rsidR="0016667A" w:rsidRPr="00FA2E96" w:rsidRDefault="0016667A" w:rsidP="0016667A">
      <w:pPr>
        <w:ind w:right="-2"/>
        <w:jc w:val="right"/>
        <w:rPr>
          <w:rFonts w:ascii="PT Astra Serif" w:hAnsi="PT Astra Serif" w:cs="Times New Roman"/>
          <w:sz w:val="26"/>
          <w:szCs w:val="26"/>
        </w:rPr>
      </w:pPr>
      <w:r w:rsidRPr="00FA2E96">
        <w:rPr>
          <w:rFonts w:ascii="PT Astra Serif" w:hAnsi="PT Astra Serif" w:cs="Times New Roman"/>
          <w:sz w:val="26"/>
          <w:szCs w:val="26"/>
        </w:rPr>
        <w:t xml:space="preserve">     (рублей)</w:t>
      </w:r>
    </w:p>
    <w:tbl>
      <w:tblPr>
        <w:tblW w:w="9654" w:type="dxa"/>
        <w:tblInd w:w="93" w:type="dxa"/>
        <w:tblLook w:val="04A0" w:firstRow="1" w:lastRow="0" w:firstColumn="1" w:lastColumn="0" w:noHBand="0" w:noVBand="1"/>
      </w:tblPr>
      <w:tblGrid>
        <w:gridCol w:w="2980"/>
        <w:gridCol w:w="4690"/>
        <w:gridCol w:w="1984"/>
      </w:tblGrid>
      <w:tr w:rsidR="0016667A" w:rsidRPr="00FA2E96" w:rsidTr="0016667A">
        <w:trPr>
          <w:trHeight w:val="600"/>
          <w:tblHeader/>
        </w:trPr>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rPr>
            </w:pPr>
            <w:r w:rsidRPr="00FA2E96">
              <w:rPr>
                <w:rFonts w:ascii="PT Astra Serif" w:eastAsia="Times New Roman" w:hAnsi="PT Astra Serif" w:cs="Arial"/>
                <w:b/>
              </w:rPr>
              <w:t>Код дохода по бюджетной классификации</w:t>
            </w:r>
          </w:p>
        </w:tc>
        <w:tc>
          <w:tcPr>
            <w:tcW w:w="4690" w:type="dxa"/>
            <w:tcBorders>
              <w:top w:val="single" w:sz="4" w:space="0" w:color="auto"/>
              <w:left w:val="nil"/>
              <w:bottom w:val="single" w:sz="4" w:space="0" w:color="auto"/>
              <w:right w:val="single" w:sz="4" w:space="0" w:color="auto"/>
            </w:tcBorders>
            <w:shd w:val="clear" w:color="auto" w:fill="auto"/>
            <w:vAlign w:val="center"/>
            <w:hideMark/>
          </w:tcPr>
          <w:p w:rsidR="0016667A" w:rsidRPr="00FA2E96" w:rsidRDefault="0016667A" w:rsidP="0016667A">
            <w:pPr>
              <w:jc w:val="center"/>
              <w:rPr>
                <w:rFonts w:ascii="PT Astra Serif" w:eastAsia="Times New Roman" w:hAnsi="PT Astra Serif" w:cs="Arial"/>
                <w:b/>
              </w:rPr>
            </w:pPr>
            <w:r w:rsidRPr="00FA2E96">
              <w:rPr>
                <w:rFonts w:ascii="PT Astra Serif" w:eastAsia="Times New Roman" w:hAnsi="PT Astra Serif" w:cs="Arial"/>
                <w:b/>
              </w:rPr>
              <w:t>Наименование показателя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6667A" w:rsidRPr="00FA2E96" w:rsidRDefault="0016667A" w:rsidP="0016667A">
            <w:pPr>
              <w:jc w:val="center"/>
              <w:rPr>
                <w:rFonts w:ascii="PT Astra Serif" w:eastAsia="Times New Roman" w:hAnsi="PT Astra Serif" w:cs="Arial"/>
                <w:b/>
              </w:rPr>
            </w:pPr>
            <w:r w:rsidRPr="00FA2E96">
              <w:rPr>
                <w:rFonts w:ascii="PT Astra Serif" w:eastAsia="Times New Roman" w:hAnsi="PT Astra Serif" w:cs="Arial"/>
                <w:b/>
              </w:rPr>
              <w:t>Исполнено</w:t>
            </w:r>
          </w:p>
          <w:p w:rsidR="0016667A" w:rsidRPr="00FA2E96" w:rsidRDefault="0016667A" w:rsidP="0016667A">
            <w:pPr>
              <w:jc w:val="center"/>
              <w:rPr>
                <w:rFonts w:ascii="PT Astra Serif" w:eastAsia="Times New Roman" w:hAnsi="PT Astra Serif" w:cs="Arial"/>
                <w:b/>
              </w:rPr>
            </w:pPr>
            <w:r w:rsidRPr="00FA2E96">
              <w:rPr>
                <w:rFonts w:ascii="PT Astra Serif" w:eastAsia="Times New Roman" w:hAnsi="PT Astra Serif" w:cs="Arial"/>
                <w:b/>
              </w:rPr>
              <w:t>за год</w:t>
            </w:r>
          </w:p>
        </w:tc>
      </w:tr>
      <w:tr w:rsidR="0016667A" w:rsidRPr="00FA2E96" w:rsidTr="0016667A">
        <w:trPr>
          <w:trHeight w:val="300"/>
          <w:tblHeader/>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rPr>
            </w:pPr>
            <w:r w:rsidRPr="00FA2E96">
              <w:rPr>
                <w:rFonts w:ascii="PT Astra Serif" w:eastAsia="Times New Roman" w:hAnsi="PT Astra Serif" w:cs="Arial"/>
                <w:b/>
              </w:rPr>
              <w:t>1</w:t>
            </w:r>
          </w:p>
        </w:tc>
        <w:tc>
          <w:tcPr>
            <w:tcW w:w="4690" w:type="dxa"/>
            <w:tcBorders>
              <w:top w:val="nil"/>
              <w:left w:val="nil"/>
              <w:bottom w:val="single" w:sz="4" w:space="0" w:color="auto"/>
              <w:right w:val="single" w:sz="4" w:space="0" w:color="auto"/>
            </w:tcBorders>
            <w:shd w:val="clear" w:color="auto" w:fill="auto"/>
            <w:vAlign w:val="center"/>
            <w:hideMark/>
          </w:tcPr>
          <w:p w:rsidR="0016667A" w:rsidRPr="00FA2E96" w:rsidRDefault="0016667A" w:rsidP="0016667A">
            <w:pPr>
              <w:jc w:val="center"/>
              <w:rPr>
                <w:rFonts w:ascii="PT Astra Serif" w:eastAsia="Times New Roman" w:hAnsi="PT Astra Serif" w:cs="Arial"/>
                <w:b/>
              </w:rPr>
            </w:pPr>
            <w:r w:rsidRPr="00FA2E96">
              <w:rPr>
                <w:rFonts w:ascii="PT Astra Serif" w:eastAsia="Times New Roman" w:hAnsi="PT Astra Serif" w:cs="Arial"/>
                <w:b/>
              </w:rPr>
              <w:t>2</w:t>
            </w:r>
          </w:p>
        </w:tc>
        <w:tc>
          <w:tcPr>
            <w:tcW w:w="1984" w:type="dxa"/>
            <w:tcBorders>
              <w:top w:val="nil"/>
              <w:left w:val="nil"/>
              <w:bottom w:val="single" w:sz="4" w:space="0" w:color="auto"/>
              <w:right w:val="single" w:sz="4" w:space="0" w:color="auto"/>
            </w:tcBorders>
            <w:shd w:val="clear" w:color="auto" w:fill="auto"/>
            <w:vAlign w:val="center"/>
            <w:hideMark/>
          </w:tcPr>
          <w:p w:rsidR="0016667A" w:rsidRPr="00FA2E96" w:rsidRDefault="0016667A" w:rsidP="0016667A">
            <w:pPr>
              <w:jc w:val="center"/>
              <w:rPr>
                <w:rFonts w:ascii="PT Astra Serif" w:eastAsia="Times New Roman" w:hAnsi="PT Astra Serif" w:cs="Arial"/>
                <w:b/>
              </w:rPr>
            </w:pPr>
            <w:r w:rsidRPr="00FA2E96">
              <w:rPr>
                <w:rFonts w:ascii="PT Astra Serif" w:eastAsia="Times New Roman" w:hAnsi="PT Astra Serif" w:cs="Arial"/>
                <w:b/>
              </w:rPr>
              <w:t>3</w:t>
            </w:r>
          </w:p>
        </w:tc>
      </w:tr>
      <w:tr w:rsidR="0016667A" w:rsidRPr="00FA2E96" w:rsidTr="0016667A">
        <w:trPr>
          <w:trHeight w:val="315"/>
        </w:trPr>
        <w:tc>
          <w:tcPr>
            <w:tcW w:w="2980" w:type="dxa"/>
            <w:tcBorders>
              <w:top w:val="nil"/>
              <w:left w:val="single" w:sz="4" w:space="0" w:color="auto"/>
              <w:bottom w:val="single" w:sz="4" w:space="0" w:color="auto"/>
              <w:right w:val="single" w:sz="4" w:space="0" w:color="auto"/>
            </w:tcBorders>
            <w:shd w:val="clear" w:color="auto" w:fill="auto"/>
            <w:noWrap/>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Х</w:t>
            </w:r>
          </w:p>
        </w:tc>
        <w:tc>
          <w:tcPr>
            <w:tcW w:w="4690" w:type="dxa"/>
            <w:tcBorders>
              <w:top w:val="nil"/>
              <w:left w:val="nil"/>
              <w:bottom w:val="nil"/>
              <w:right w:val="nil"/>
            </w:tcBorders>
            <w:shd w:val="clear" w:color="auto" w:fill="auto"/>
            <w:noWrap/>
            <w:vAlign w:val="bottom"/>
            <w:hideMark/>
          </w:tcPr>
          <w:p w:rsidR="0016667A" w:rsidRPr="00FA2E96" w:rsidRDefault="0016667A" w:rsidP="0016667A">
            <w:pPr>
              <w:rPr>
                <w:rFonts w:ascii="PT Astra Serif" w:eastAsia="Times New Roman" w:hAnsi="PT Astra Serif" w:cs="Arial"/>
                <w:b/>
                <w:bCs/>
                <w:szCs w:val="24"/>
              </w:rPr>
            </w:pPr>
            <w:r w:rsidRPr="00FA2E96">
              <w:rPr>
                <w:rFonts w:ascii="PT Astra Serif" w:eastAsia="Times New Roman" w:hAnsi="PT Astra Serif" w:cs="Arial"/>
                <w:b/>
                <w:bCs/>
                <w:szCs w:val="24"/>
              </w:rPr>
              <w:t>ДОХОДЫ БЮДЖЕТА - ВСЕГО </w:t>
            </w:r>
          </w:p>
        </w:tc>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3 940 680 840,16</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000 1 00 00000 00 0000 000</w:t>
            </w:r>
          </w:p>
        </w:tc>
        <w:tc>
          <w:tcPr>
            <w:tcW w:w="4690" w:type="dxa"/>
            <w:tcBorders>
              <w:top w:val="single" w:sz="4" w:space="0" w:color="auto"/>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НАЛОГОВЫЕ И НЕНАЛОГОВЫЕ ДОХОДЫ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1 888 161 236,37</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000 1 01 00000 00 0000 000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Налоги на прибыль, доходы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1 462 677 484,49</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000 1 01 02000 01 0000 110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на доходы физических лиц</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1 462 677 484,49</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000 1 01 02010 01 0000 110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1 373 943 052,49</w:t>
            </w:r>
          </w:p>
        </w:tc>
      </w:tr>
      <w:tr w:rsidR="0016667A" w:rsidRPr="00FA2E96" w:rsidTr="0016667A">
        <w:trPr>
          <w:trHeight w:val="27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000 1 01 02020 01 0000 110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472 027,23</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000 1 01 02030 01 0000 110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7 242 651,81</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000 1 01 02040 01 0000 110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4 597 163,30</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000 1 01 02080 01 0000 110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76 422 589,66</w:t>
            </w:r>
          </w:p>
        </w:tc>
      </w:tr>
      <w:tr w:rsidR="0016667A" w:rsidRPr="00FA2E96" w:rsidTr="0016667A">
        <w:trPr>
          <w:trHeight w:val="57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000 1 03 00000 00 0000 000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Налоги на товары (работы, услуги), реализуемые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35 169 307,45</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000 1 03 02000 01 0000 110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Акцизы по подакцизным товарам (продукции), производимым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35 169 307,45</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000 1 03 02230 01 0000 110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17 630 621,42</w:t>
            </w:r>
          </w:p>
        </w:tc>
      </w:tr>
      <w:tr w:rsidR="0016667A" w:rsidRPr="00FA2E96" w:rsidTr="0016667A">
        <w:trPr>
          <w:trHeight w:val="27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000 1 03 02231 01 0000 110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17 630 621,42</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000 1 03 02240 01 0000 110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уплаты акцизов на моторные масла для дизельных и (или) карбюраторных (</w:t>
            </w:r>
            <w:proofErr w:type="spellStart"/>
            <w:r w:rsidRPr="00FA2E96">
              <w:rPr>
                <w:rFonts w:ascii="PT Astra Serif" w:eastAsia="Times New Roman" w:hAnsi="PT Astra Serif" w:cs="Arial"/>
              </w:rPr>
              <w:t>инжекторных</w:t>
            </w:r>
            <w:proofErr w:type="spellEnd"/>
            <w:r w:rsidRPr="00FA2E96">
              <w:rPr>
                <w:rFonts w:ascii="PT Astra Serif" w:eastAsia="Times New Roman" w:hAnsi="PT Astra Serif" w:cs="Arial"/>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95 232,71</w:t>
            </w:r>
          </w:p>
        </w:tc>
      </w:tr>
      <w:tr w:rsidR="0016667A" w:rsidRPr="00FA2E96" w:rsidTr="0016667A">
        <w:trPr>
          <w:trHeight w:val="30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000 1 03 02241 01 0000 110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уплаты акцизов на моторные масла для дизельных и (или) карбюраторных (</w:t>
            </w:r>
            <w:proofErr w:type="spellStart"/>
            <w:r w:rsidRPr="00FA2E96">
              <w:rPr>
                <w:rFonts w:ascii="PT Astra Serif" w:eastAsia="Times New Roman" w:hAnsi="PT Astra Serif" w:cs="Arial"/>
              </w:rPr>
              <w:t>инжекторных</w:t>
            </w:r>
            <w:proofErr w:type="spellEnd"/>
            <w:r w:rsidRPr="00FA2E96">
              <w:rPr>
                <w:rFonts w:ascii="PT Astra Serif" w:eastAsia="Times New Roman" w:hAnsi="PT Astra Serif" w:cs="Arial"/>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95 232,71</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000 1 03 02250 01 0000 110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19 466 197,16</w:t>
            </w:r>
          </w:p>
        </w:tc>
      </w:tr>
      <w:tr w:rsidR="0016667A" w:rsidRPr="00FA2E96" w:rsidTr="0016667A">
        <w:trPr>
          <w:trHeight w:val="27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000 1 03 02251 01 0000 110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19 466 197,16</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000 1 03 02260 01 0000 110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-2 022 743,84</w:t>
            </w:r>
          </w:p>
        </w:tc>
      </w:tr>
      <w:tr w:rsidR="0016667A" w:rsidRPr="00FA2E96" w:rsidTr="0016667A">
        <w:trPr>
          <w:trHeight w:val="27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000 1 03 02261 01 0000 110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-2 022 743,84</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000 1 05 00000 00 0000 000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Налоги на совокупный доход</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123 511 972,32</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000 1 05 01000 00 0000 110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114 396 804,41</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000 1 05 01010 01 0000 110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60 458 941,55</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000 1 05 01011 01 0000 110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60 458 941,55</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000 1 05 01012 01 0000 110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0,00</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000 1 05 01020 01 0000 110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53 937 862,86</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000 1 05 01021 01 0000 110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53 935 888,26</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000 1 05 01022 01 0000 110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1 974,60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000 1 05 02000 02 0000 110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Единый налог на вмененный доход для отдельных видов деятельности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-169 894,47</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000 1 05 02010 02 0000 110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Единый налог на вмененный доход для отдельных видов деятельности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-169 894,47</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000 1 05 03000 01 0000 110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1 535 543,92</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000 1 05 03010 01 0000 110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1 535 543,92</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000 1 05 04000 02 0000 110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взимаемый в связи с применением патентной системы налогообложения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7 749 518,46</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000 1 05 04010 02 0000 110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взимаемый в связи с применением патентной системы налогообложения, зачисляемый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7 749 518,46</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000 1 06 00000 00 0000 000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Налоги на имущество</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85 074 308,03</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000 1 06 01000 00 0000 110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на имущество физических лиц</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29 955 113,27</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000 1 06 01020 04 0000 110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29 955 113,27</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000 1 06 04000 02 0000 110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Транспортный налог</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14 563 082,95</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000 1 06 04011 02 0000 110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Транспортный налог с организаций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5 374 706,54</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000 1 06 04012 02 0000 110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Транспортный налог с физических лиц</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9 188 376,41</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000 1 06 06000 00 0000 110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Земельный налог</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40 556 111,81</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000 1 06 06030 00 0000 110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Земельный налог с организаций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29 857 354,85</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000 1 06 06032 04 0000 110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Земельный налог с организаций, обладающих земельным участком, расположенным в границах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29 857 354,85</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000 1 06 06040 00 0000 110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Земельный налог с физических лиц</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10 698 756,96</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000 1 06 06042 04 0000 110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Земельный налог с физических лиц, обладающих земельным участком, расположенным в границах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10 698 756,96</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000 1 08 00000 00 0000 000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Государственная пошлина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6 576 953,72</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000 1 08 03000 01 0000 110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Государственная пошлина по делам, рассматриваемым в судах общей юрисдикции, мировыми судьями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6 326 953,72</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000 1 08 03010 01 0000 110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6 326 953,72</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000 1 08 07000 01 0000 110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250 000,00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000 1 08 07150 01 0000 110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250 000,00</w:t>
            </w:r>
          </w:p>
        </w:tc>
      </w:tr>
      <w:tr w:rsidR="0016667A" w:rsidRPr="00FA2E96" w:rsidTr="0016667A">
        <w:trPr>
          <w:trHeight w:val="855"/>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000 1 11 00000 00 0000 000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77 470 388,84</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000 1 11 01000 00 0000 120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112 240,74</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000 1 11 01040 04 0000 120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112 240,74</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000 1 11 05000 00 0000 120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59 834 107,78</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000 1 11 05010 00 0000 120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45 694 333,11</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000 1 11 05012 04 0000 120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45 694 333,11</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000 1 11 05020 00 0000 120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proofErr w:type="gramStart"/>
            <w:r w:rsidRPr="00FA2E96">
              <w:rPr>
                <w:rFonts w:ascii="PT Astra Serif" w:eastAsia="Times New Roman" w:hAnsi="PT Astra Serif" w:cs="Arial"/>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1 488 826,44</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000 1 11 05024 04 0000 120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proofErr w:type="gramStart"/>
            <w:r w:rsidRPr="00FA2E96">
              <w:rPr>
                <w:rFonts w:ascii="PT Astra Serif" w:eastAsia="Times New Roman" w:hAnsi="PT Astra Serif"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1 488 826,44</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000 1 11 05030 00 0000 120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12 650 948,23</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000 1 11 05034 04 0000 120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12 650 948,23</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000 1 11 07000 00 0000 120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Платежи от государственных и муниципальных унитарных предприятий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5 000,00</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000 1 11 07010 00 0000 120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5 000,00</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000 1 11 07014 04 0000 120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5 000,00</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000 1 11 09000 00 0000 120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17 519 040,32</w:t>
            </w:r>
          </w:p>
        </w:tc>
      </w:tr>
      <w:tr w:rsidR="0016667A" w:rsidRPr="00FA2E96" w:rsidTr="006D3A9E">
        <w:trPr>
          <w:trHeight w:val="26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000 1 11 09040 00 0000 120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17 519 040,32</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000 1 11 09044 04 0000 120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17 519 040,32</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000 1 12 00000 00 0000 000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Платежи при пользовании природными ресурсами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1 659 790,71</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000 1 12 01000 01 0000 120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1 659 790,71</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000 1 12 01010 01 0000 120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Плата за выбросы загрязняющих веществ в атмосферный воздух стационарными объектами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603 256,17</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000 1 12 01030 01 0000 120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Плата за сбросы загрязняющих веществ в водные объекты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72 938,00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000 1 12 01040 01 0000 120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Плата за размещение отходов производства и потребления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983 596,54</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000 1 12 01041 01 0000 120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Плата за размещение отходов производства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823 002,56</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000 1 12 01042 01 0000 120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Плата за размещение твердых коммунальных отходов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160 593,98</w:t>
            </w:r>
          </w:p>
        </w:tc>
      </w:tr>
      <w:tr w:rsidR="0016667A" w:rsidRPr="00FA2E96" w:rsidTr="0016667A">
        <w:trPr>
          <w:trHeight w:val="57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000 1 13 00000 00 0000 000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Доходы от оказания платных услуг и компенсации затрат государства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2 692 764,46</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000 1 13 01000 00 0000 130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208 831,06</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000 1 13 01990 00 0000 130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208 831,06</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000 1 13 01994 04 0000 130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доходы от оказания платных услуг (работ) получателями средств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208 831,06</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000 1 13 02000 00 0000 130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2 483 933,40</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000 1 13 02990 00 0000 130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2 483 933,40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000 1 13 02994 04 0000 130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доходы от компенсации затрат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2 483 933,40</w:t>
            </w:r>
          </w:p>
        </w:tc>
      </w:tr>
      <w:tr w:rsidR="0016667A" w:rsidRPr="00FA2E96" w:rsidTr="0016667A">
        <w:trPr>
          <w:trHeight w:val="57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000 1 14 00000 00 0000 000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Доходы от продажи материальных и нематериальных активов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88 293 026,97</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000 1 14 01000 00 0000 410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продажи квартир</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64 196 279,50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000 1 14 01040 04 0000 410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продажи квартир, находящихся в собственности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64 196 279,50</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000 1 14 02000 00 0000 000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11 579 865,32</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000 1 14 02040 04 0000 410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11 579 865,32</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000 1 14 02043 04 0000 410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11 579 865,32</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000 1 14 06000 00 0000 430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12 421 670,09</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000 1 14 06010 00 0000 430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продажи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2 871 871,69</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000 1 14 06012 04 0000 430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2 871 871,69</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000 1 14 06020 00 0000 430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9 549 798,40</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000 1 14 06024 04 0000 430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9 549 798,40</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000 1 14 06300 00 0000 430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95 212,06</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000 1 14 06310 00 0000 430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95 212,06</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000 1 14 06312 04 0000 430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95 212,06</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000 1 16 00000 00 0000 000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Штрафы, санкции, возмещение ущерба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4 328 330,90</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000 1 16 01000 01 0000 140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Кодексом Российской Федерации об административных правонарушениях</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2 993 433,18</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000 1 16 01050 01 0000 140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18 692,67</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000 1 16 01053 01 0000 140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18 692,67</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000 1 16 01060 01 0000 140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222 353,34</w:t>
            </w:r>
          </w:p>
        </w:tc>
      </w:tr>
      <w:tr w:rsidR="0016667A" w:rsidRPr="00FA2E96" w:rsidTr="0016667A">
        <w:trPr>
          <w:trHeight w:val="27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000 1 16 01063 01 0000 140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222 353,34</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000 1 16 01070 01 0000 140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29 354,48</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000 1 16 01073 01 0000 140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29 354,48</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000 1 16 01074 01 0000 140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0,00</w:t>
            </w:r>
          </w:p>
        </w:tc>
      </w:tr>
      <w:tr w:rsidR="0016667A" w:rsidRPr="00FA2E96" w:rsidTr="006D3A9E">
        <w:trPr>
          <w:trHeight w:val="26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000 1 16 01080 01 0000 140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64 000,00</w:t>
            </w:r>
          </w:p>
        </w:tc>
      </w:tr>
      <w:tr w:rsidR="0016667A" w:rsidRPr="00FA2E96" w:rsidTr="0016667A">
        <w:trPr>
          <w:trHeight w:val="27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000 1 16 01082 01 0000 140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0,00</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000 1 16 01083 01 0000 140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64 000,00</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000 1 16 01090 01 0000 140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50 000,00</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000 1 16 01093 01 0000 140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50 000,00</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000 1 16 01140 01 0000 140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126 839,61</w:t>
            </w:r>
          </w:p>
        </w:tc>
      </w:tr>
      <w:tr w:rsidR="0016667A" w:rsidRPr="00FA2E96" w:rsidTr="0016667A">
        <w:trPr>
          <w:trHeight w:val="484"/>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000 1 16 01143 01 0000 140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w:t>
            </w:r>
            <w:r w:rsidRPr="00FA2E96">
              <w:rPr>
                <w:rFonts w:ascii="PT Astra Serif" w:eastAsia="Times New Roman" w:hAnsi="PT Astra Serif" w:cs="Arial"/>
              </w:rPr>
              <w:lastRenderedPageBreak/>
              <w:t>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lastRenderedPageBreak/>
              <w:t>126 839,61</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000 1 16 01150 01 0000 140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21 219,53</w:t>
            </w:r>
          </w:p>
        </w:tc>
      </w:tr>
      <w:tr w:rsidR="0016667A" w:rsidRPr="00FA2E96" w:rsidTr="0016667A">
        <w:trPr>
          <w:trHeight w:val="30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000 1 16 01153 01 0000 140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21 219,53</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000 1 16 01170 01 0000 140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3 000,00</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000 1 16 01173 01 0000 140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3 000,00</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000 1 16 01190 01 0000 140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717 550,07</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000 1 16 01193 01 0000 140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717 550,07</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000 1 16 01200 01 0000 140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1 740 423,48</w:t>
            </w:r>
          </w:p>
        </w:tc>
      </w:tr>
      <w:tr w:rsidR="0016667A" w:rsidRPr="00FA2E96" w:rsidTr="0016667A">
        <w:trPr>
          <w:trHeight w:val="24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000 1 16 01203 01 0000 140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1 731 423,48</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000 1 16 01204 01 0000 140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9 000,00</w:t>
            </w:r>
          </w:p>
        </w:tc>
      </w:tr>
      <w:tr w:rsidR="0016667A" w:rsidRPr="00FA2E96" w:rsidTr="0016667A">
        <w:trPr>
          <w:trHeight w:val="30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000 1 16 01330 01 0000 140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531 443,24</w:t>
            </w:r>
          </w:p>
        </w:tc>
      </w:tr>
      <w:tr w:rsidR="0016667A" w:rsidRPr="00FA2E96" w:rsidTr="0016667A">
        <w:trPr>
          <w:trHeight w:val="3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000 1 16 01332 01 0000 140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proofErr w:type="gramStart"/>
            <w:r w:rsidRPr="00FA2E96">
              <w:rPr>
                <w:rFonts w:ascii="PT Astra Serif" w:eastAsia="Times New Roman" w:hAnsi="PT Astra Serif" w:cs="Arial"/>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w:t>
            </w:r>
            <w:r w:rsidRPr="00FA2E96">
              <w:rPr>
                <w:rFonts w:ascii="PT Astra Serif" w:eastAsia="Times New Roman" w:hAnsi="PT Astra Serif" w:cs="Arial"/>
              </w:rPr>
              <w:lastRenderedPageBreak/>
              <w:t>Федерации</w:t>
            </w:r>
            <w:proofErr w:type="gramEnd"/>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lastRenderedPageBreak/>
              <w:t>20 000,00</w:t>
            </w:r>
          </w:p>
        </w:tc>
      </w:tr>
      <w:tr w:rsidR="0016667A" w:rsidRPr="00FA2E96" w:rsidTr="0016667A">
        <w:trPr>
          <w:trHeight w:val="3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000 1 16 01333 01 0000 140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proofErr w:type="gramStart"/>
            <w:r w:rsidRPr="00FA2E96">
              <w:rPr>
                <w:rFonts w:ascii="PT Astra Serif" w:eastAsia="Times New Roman" w:hAnsi="PT Astra Serif" w:cs="Arial"/>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511 443,24</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000 1 16 02000 02 0000 140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законами субъектов Российской Федерации об административных правонарушениях</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86 364,04</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000 1 16 02010 02 0000 140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86 364,04</w:t>
            </w:r>
          </w:p>
        </w:tc>
      </w:tr>
      <w:tr w:rsidR="0016667A" w:rsidRPr="00FA2E96" w:rsidTr="0016667A">
        <w:trPr>
          <w:trHeight w:val="27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000 1 16 07000 01 0000 140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253 823,95</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000 1 16 07010 00 0000 140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proofErr w:type="gramStart"/>
            <w:r w:rsidRPr="00FA2E96">
              <w:rPr>
                <w:rFonts w:ascii="PT Astra Serif" w:eastAsia="Times New Roman" w:hAnsi="PT Astra Serif" w:cs="Arial"/>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197 443,73</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000 1 16 07010 04 0000 140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proofErr w:type="gramStart"/>
            <w:r w:rsidRPr="00FA2E96">
              <w:rPr>
                <w:rFonts w:ascii="PT Astra Serif" w:eastAsia="Times New Roman" w:hAnsi="PT Astra Serif"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197 443,73</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000 1 16 07090 00 0000 140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56 380,22</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000 1 16 07090 04 0000 140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56 380,22</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000 1 16 10000 00 0000 140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Платежи в целях возмещения причиненного ущерба (убытков)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463 266,49</w:t>
            </w:r>
          </w:p>
        </w:tc>
      </w:tr>
      <w:tr w:rsidR="0016667A" w:rsidRPr="00FA2E96" w:rsidTr="0016667A">
        <w:trPr>
          <w:trHeight w:val="21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000 1 16 10030 04 0000 140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299 853,62</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000 1 16 10032 04 0000 140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299 853,62</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000 1 16 10060 00 0000 140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Платежи в целях возмещения убытков, причиненных уклонением от заключения муниципального контракта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84 262,83</w:t>
            </w:r>
          </w:p>
        </w:tc>
      </w:tr>
      <w:tr w:rsidR="0016667A" w:rsidRPr="00FA2E96" w:rsidTr="0016667A">
        <w:trPr>
          <w:trHeight w:val="3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000 1 16 10061 04 0000 140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proofErr w:type="gramStart"/>
            <w:r w:rsidRPr="00FA2E96">
              <w:rPr>
                <w:rFonts w:ascii="PT Astra Serif" w:eastAsia="Times New Roman" w:hAnsi="PT Astra Serif"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A2E96">
              <w:rPr>
                <w:rFonts w:ascii="PT Astra Serif" w:eastAsia="Times New Roman" w:hAnsi="PT Astra Serif" w:cs="Arial"/>
              </w:rPr>
              <w:t xml:space="preserve"> фонда)</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84 262,83</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000 1 16 10120 00 0000 140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79 150,04</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000 1 16 10123 01 0000 140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56 094,04</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000 1 16 10129 01 0000 140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23 056,00</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000 1 17 00000 00 0000 000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Прочие неналоговые доходы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706 908,48</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000 1 17 01000 00 0000 180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Невыясненные поступления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-4 686,67</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000 1 17 01040 04 0000 180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Невыясненные поступления, зачисляемые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-4 686,67</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000 1 17 05000 00 0000 180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неналоговые доходы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407 039,83</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000 1 17 05040 04 0000 180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неналоговые доходы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407 039,83</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000 1 17 15000 00 0000 150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Инициативные платежи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304 555,32</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000 1 17 15020 04 0000 150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Инициативные платежи, зачисляемые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304 555,32</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000 2 00 00000 00 0000 000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БЕЗВОЗМЕЗДНЫЕ ПОСТУПЛЕНИЯ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2 052 519 603,79</w:t>
            </w:r>
          </w:p>
        </w:tc>
      </w:tr>
      <w:tr w:rsidR="0016667A" w:rsidRPr="00FA2E96" w:rsidTr="0016667A">
        <w:trPr>
          <w:trHeight w:val="57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000 2 02 00000 00 0000 000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2 053 207 236,16</w:t>
            </w:r>
          </w:p>
        </w:tc>
      </w:tr>
      <w:tr w:rsidR="0016667A" w:rsidRPr="00FA2E96" w:rsidTr="0016667A">
        <w:trPr>
          <w:trHeight w:val="57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000 2 02 10000 00 0000 150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105 610 600,00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000 2 02 15002 00 0000 150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Дотации бюджетам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66 502 400,00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000 2 02 15002 04 0000 150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Дотации бюджетам городских округов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66 502 400,00</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000 2 02 19999 00 0000 150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дотации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39 108 200,00</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000 2 02 19999 04 0000 150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дотации бюджетам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39 108 200,00</w:t>
            </w:r>
          </w:p>
        </w:tc>
      </w:tr>
      <w:tr w:rsidR="0016667A" w:rsidRPr="00FA2E96" w:rsidTr="0016667A">
        <w:trPr>
          <w:trHeight w:val="57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000 2 02 20000 00 0000 150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288 052 631,45</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000 2 02 20077 00 0000 150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Субсидии бюджетам на софинансирование капитальных вложений в объекты государственной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18 157 399,97</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000 2 02 20077 04 0000 150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Субсидии бюджетам городских округов на софинансирование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18 157 399,97</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000 2 02 25081 00 0000 150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Субсидии бюджетам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452 361,51</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000 2 02 25081 04 0000 150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Субсидии бюджетам городских округов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452 361,51</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000 2 02 25304 00 0000 150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proofErr w:type="gramStart"/>
            <w:r w:rsidRPr="00FA2E96">
              <w:rPr>
                <w:rFonts w:ascii="PT Astra Serif" w:eastAsia="Times New Roman" w:hAnsi="PT Astra Serif" w:cs="Arial"/>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31 228 461,23</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000 2 02 25304 04 0000 150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31 228 461,23</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000 2 02 25497 00 0000 150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Субсидии бюджетам на реализацию мероприятий по обеспечению жильем молодых семей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10 733 654,61</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000 2 02 25497 04 0000 150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Субсидии бюджетам городских округов на реализацию мероприятий по обеспечению жильем молодых семей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10 733 654,61</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000 2 02 25519 00 0000 150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Субсидии бюджетам на поддержку отрасли культуры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156 889,65</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000 2 02 25519 04 0000 150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Субсидии бюджетам городских округов на поддержку отрасли культуры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156 889,65</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000 2 02 25555 00 0000 150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Субсидии бюджетам на реализацию программ формирования современной городской среды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10 463 589,76</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000 2 02 25555 04 0000 150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Субсидии бюджетам городских округов на реализацию программ формирования современной городской среды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10 463 589,76</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000 2 02 29999 00 0000 150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субсидии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216 860 274,72</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000 2 02 29999 04 0000 150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субсидии бюджетам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216 860 274,72</w:t>
            </w:r>
          </w:p>
        </w:tc>
      </w:tr>
      <w:tr w:rsidR="0016667A" w:rsidRPr="00FA2E96" w:rsidTr="0016667A">
        <w:trPr>
          <w:trHeight w:val="57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000 2 02 30000 00 0000 150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1 508 233 159,28</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000 2 02 30024 00 0000 150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местным бюджетам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1 453 243 439,28</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000 2 02 30024 04 0000 150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бюджетам городских округов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1 453 243 439,28</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000 2 02 30029 00 0000 150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25 466 000,00</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000 2 02 30029 04 0000 150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25 466 000,00</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000 2 02 35082 00 0000 150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19 194 120,00</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000 2 02 35082 04 0000 150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19 194 120,00</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000 2 02 35118 00 0000 150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5 041 100,00</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000 2 02 35118 04 0000 150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5 041 100,00</w:t>
            </w:r>
          </w:p>
        </w:tc>
      </w:tr>
      <w:tr w:rsidR="0016667A" w:rsidRPr="00FA2E96" w:rsidTr="006D3A9E">
        <w:trPr>
          <w:trHeight w:val="26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000 2 02 35120 00 0000 150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7 500,00</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000 2 02 35120 04 0000 150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7 500,00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000 2 02 35930 00 0000 150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бюджетам на государственную регистрацию актов гражданского состояния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5 281 000,00</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000 2 02 35930 04 0000 150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Субвенции бюджетам городских округов на государственную регистрацию актов гражданского состояния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5 281 000,00</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000 2 02 39999 00 0000 150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субвенции</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0,00</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000 2 02 39999 04 0000 150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субвенции бюджетам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0,00</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000 2 02 40000 00 0000 150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Иные межбюджетные трансферты</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151 310 845,43</w:t>
            </w:r>
          </w:p>
        </w:tc>
      </w:tr>
      <w:tr w:rsidR="0016667A" w:rsidRPr="00FA2E96" w:rsidTr="0016667A">
        <w:trPr>
          <w:trHeight w:val="18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000 2 02 45179 00 0000 150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747 800,00</w:t>
            </w:r>
          </w:p>
        </w:tc>
      </w:tr>
      <w:tr w:rsidR="0016667A" w:rsidRPr="00FA2E96" w:rsidTr="0016667A">
        <w:trPr>
          <w:trHeight w:val="1743"/>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000 2 02 45179 04 0000 150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747 800,00</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000 2 02 45303 00 0000 150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34 323 225,17</w:t>
            </w:r>
          </w:p>
        </w:tc>
      </w:tr>
      <w:tr w:rsidR="0016667A" w:rsidRPr="00FA2E96" w:rsidTr="0016667A">
        <w:trPr>
          <w:trHeight w:val="15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000 2 02 45303 04 0000 150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34 323 225,17</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000 2 02 45453 00 0000 150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Межбюджетные трансферты, передаваемые бюджетам на создание виртуальных концертных залов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5 700 000,00</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000 2 02 45453 04 0000 150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Межбюджетные трансферты, передаваемые бюджетам городских округов на создание виртуальных концертных залов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5 700 000,00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000 2 02 49999 00 0000 150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межбюджетные трансферты, передаваемые бюджетам</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110 539 820,26</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000 2 02 49999 04 0000 150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межбюджетные трансферты, передаваемые бюджетам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110 539 820,26</w:t>
            </w:r>
          </w:p>
        </w:tc>
      </w:tr>
      <w:tr w:rsidR="0016667A" w:rsidRPr="00FA2E96" w:rsidTr="0016667A">
        <w:trPr>
          <w:trHeight w:val="57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000 2 03 00000 00 0000 000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Безвозмездные поступления от государственных (муниципальных) организаций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572 086,00</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000 2 03 04000 04 0000 150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Безвозмездные поступления от государственных (муниципальных) организаций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572 086,00</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000 2 03 04099 04 0000 150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безвозмездные поступления от государственных (муниципальных) организаций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572 086,00</w:t>
            </w:r>
          </w:p>
        </w:tc>
      </w:tr>
      <w:tr w:rsidR="0016667A" w:rsidRPr="00FA2E96" w:rsidTr="0016667A">
        <w:trPr>
          <w:trHeight w:val="57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000 2 04 00000 00 0000 000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Безвозмездные поступления от негосударственных организаций</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150 000,00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000 2 04 04000 04 0000 150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Безвозмездные поступления от негосударственных организаций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150 000,00</w:t>
            </w:r>
          </w:p>
        </w:tc>
      </w:tr>
      <w:tr w:rsidR="0016667A" w:rsidRPr="00FA2E96" w:rsidTr="0016667A">
        <w:trPr>
          <w:trHeight w:val="9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000 2 04 04099 04 0000 150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безвозмездные поступления от негосударственных организаций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150 000,00</w:t>
            </w:r>
          </w:p>
        </w:tc>
      </w:tr>
      <w:tr w:rsidR="0016667A" w:rsidRPr="00FA2E96" w:rsidTr="0016667A">
        <w:trPr>
          <w:trHeight w:val="3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000 2 07 00000 00 0000 000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Прочие безвозмездные поступления</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130 518,60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000 2 07 04000 04 0000 150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безвозмездные поступления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130 518,60</w:t>
            </w:r>
          </w:p>
        </w:tc>
      </w:tr>
      <w:tr w:rsidR="0016667A" w:rsidRPr="00FA2E96" w:rsidTr="0016667A">
        <w:trPr>
          <w:trHeight w:val="6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000 2 07 04050 04 0000 150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Прочие безвозмездные поступления в бюджеты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130 518,60</w:t>
            </w:r>
          </w:p>
        </w:tc>
      </w:tr>
      <w:tr w:rsidR="0016667A" w:rsidRPr="00FA2E96" w:rsidTr="0016667A">
        <w:trPr>
          <w:trHeight w:val="855"/>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b/>
                <w:bCs/>
              </w:rPr>
            </w:pPr>
            <w:r w:rsidRPr="00FA2E96">
              <w:rPr>
                <w:rFonts w:ascii="PT Astra Serif" w:eastAsia="Times New Roman" w:hAnsi="PT Astra Serif" w:cs="Arial"/>
                <w:b/>
                <w:bCs/>
              </w:rPr>
              <w:t>000 2 19 00000 00 0000 000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b/>
                <w:bCs/>
              </w:rPr>
            </w:pPr>
            <w:r w:rsidRPr="00FA2E96">
              <w:rPr>
                <w:rFonts w:ascii="PT Astra Serif" w:eastAsia="Times New Roman" w:hAnsi="PT Astra Serif" w:cs="Arial"/>
                <w:b/>
                <w:bCs/>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b/>
                <w:bCs/>
              </w:rPr>
            </w:pPr>
            <w:r w:rsidRPr="00FA2E96">
              <w:rPr>
                <w:rFonts w:ascii="PT Astra Serif" w:eastAsia="Times New Roman" w:hAnsi="PT Astra Serif" w:cs="Arial"/>
                <w:b/>
                <w:bCs/>
              </w:rPr>
              <w:t>-1 540 236,97</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000 2 19 00000 04 0000 150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-1 540 236,97</w:t>
            </w:r>
          </w:p>
        </w:tc>
      </w:tr>
      <w:tr w:rsidR="0016667A" w:rsidRPr="00FA2E96" w:rsidTr="006D3A9E">
        <w:trPr>
          <w:trHeight w:val="26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t>000 2 19 25497 04 0000 150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 xml:space="preserve">Возврат остатков субсидий на реализацию </w:t>
            </w:r>
            <w:r w:rsidRPr="00FA2E96">
              <w:rPr>
                <w:rFonts w:ascii="PT Astra Serif" w:eastAsia="Times New Roman" w:hAnsi="PT Astra Serif" w:cs="Arial"/>
              </w:rPr>
              <w:lastRenderedPageBreak/>
              <w:t>мероприятий по обеспечению жильем молодых семей из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lastRenderedPageBreak/>
              <w:t>-1 300 877,29</w:t>
            </w:r>
          </w:p>
        </w:tc>
      </w:tr>
      <w:tr w:rsidR="0016667A" w:rsidRPr="00FA2E96" w:rsidTr="0016667A">
        <w:trPr>
          <w:trHeight w:val="1200"/>
        </w:trPr>
        <w:tc>
          <w:tcPr>
            <w:tcW w:w="2980" w:type="dxa"/>
            <w:tcBorders>
              <w:top w:val="nil"/>
              <w:left w:val="single" w:sz="4" w:space="0" w:color="auto"/>
              <w:bottom w:val="single" w:sz="4" w:space="0" w:color="auto"/>
              <w:right w:val="single" w:sz="4" w:space="0" w:color="auto"/>
            </w:tcBorders>
            <w:shd w:val="clear" w:color="auto" w:fill="auto"/>
            <w:hideMark/>
          </w:tcPr>
          <w:p w:rsidR="0016667A" w:rsidRPr="00FA2E96" w:rsidRDefault="0016667A" w:rsidP="0016667A">
            <w:pPr>
              <w:jc w:val="center"/>
              <w:rPr>
                <w:rFonts w:ascii="PT Astra Serif" w:eastAsia="Times New Roman" w:hAnsi="PT Astra Serif" w:cs="Arial"/>
              </w:rPr>
            </w:pPr>
            <w:r w:rsidRPr="00FA2E96">
              <w:rPr>
                <w:rFonts w:ascii="PT Astra Serif" w:eastAsia="Times New Roman" w:hAnsi="PT Astra Serif" w:cs="Arial"/>
              </w:rPr>
              <w:lastRenderedPageBreak/>
              <w:t>000 2 19 60010 04 0000 150</w:t>
            </w:r>
          </w:p>
        </w:tc>
        <w:tc>
          <w:tcPr>
            <w:tcW w:w="4690" w:type="dxa"/>
            <w:tcBorders>
              <w:top w:val="nil"/>
              <w:left w:val="nil"/>
              <w:bottom w:val="single" w:sz="4" w:space="0" w:color="auto"/>
              <w:right w:val="single" w:sz="4" w:space="0" w:color="auto"/>
            </w:tcBorders>
            <w:shd w:val="clear" w:color="auto" w:fill="auto"/>
            <w:hideMark/>
          </w:tcPr>
          <w:p w:rsidR="0016667A" w:rsidRPr="00FA2E96" w:rsidRDefault="0016667A" w:rsidP="0016667A">
            <w:pPr>
              <w:rPr>
                <w:rFonts w:ascii="PT Astra Serif" w:eastAsia="Times New Roman" w:hAnsi="PT Astra Serif" w:cs="Arial"/>
              </w:rPr>
            </w:pPr>
            <w:r w:rsidRPr="00FA2E96">
              <w:rPr>
                <w:rFonts w:ascii="PT Astra Serif" w:eastAsia="Times New Roman" w:hAnsi="PT Astra Serif"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Borders>
              <w:top w:val="nil"/>
              <w:left w:val="nil"/>
              <w:bottom w:val="single" w:sz="4" w:space="0" w:color="auto"/>
              <w:right w:val="single" w:sz="4" w:space="0" w:color="auto"/>
            </w:tcBorders>
            <w:shd w:val="clear" w:color="auto" w:fill="auto"/>
            <w:hideMark/>
          </w:tcPr>
          <w:p w:rsidR="0016667A" w:rsidRPr="00FA2E96" w:rsidRDefault="0016667A" w:rsidP="0016667A">
            <w:pPr>
              <w:jc w:val="right"/>
              <w:rPr>
                <w:rFonts w:ascii="PT Astra Serif" w:eastAsia="Times New Roman" w:hAnsi="PT Astra Serif" w:cs="Arial"/>
              </w:rPr>
            </w:pPr>
            <w:r w:rsidRPr="00FA2E96">
              <w:rPr>
                <w:rFonts w:ascii="PT Astra Serif" w:eastAsia="Times New Roman" w:hAnsi="PT Astra Serif" w:cs="Arial"/>
              </w:rPr>
              <w:t>-239 359,68</w:t>
            </w:r>
          </w:p>
        </w:tc>
      </w:tr>
    </w:tbl>
    <w:p w:rsidR="001A726A" w:rsidRDefault="001A726A" w:rsidP="009A09C2">
      <w:pPr>
        <w:rPr>
          <w:sz w:val="26"/>
          <w:szCs w:val="26"/>
        </w:rPr>
      </w:pPr>
    </w:p>
    <w:p w:rsidR="00B17816" w:rsidRDefault="00B17816" w:rsidP="009A09C2">
      <w:pPr>
        <w:rPr>
          <w:sz w:val="26"/>
          <w:szCs w:val="26"/>
        </w:rPr>
      </w:pPr>
    </w:p>
    <w:p w:rsidR="00B17816" w:rsidRDefault="00B17816" w:rsidP="009A09C2">
      <w:pPr>
        <w:rPr>
          <w:sz w:val="26"/>
          <w:szCs w:val="26"/>
        </w:rPr>
      </w:pPr>
    </w:p>
    <w:p w:rsidR="00B17816" w:rsidRDefault="00B17816"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9A09C2">
      <w:pPr>
        <w:rPr>
          <w:sz w:val="26"/>
          <w:szCs w:val="26"/>
        </w:rPr>
      </w:pPr>
    </w:p>
    <w:p w:rsidR="0016667A" w:rsidRDefault="0016667A" w:rsidP="0016667A">
      <w:pPr>
        <w:jc w:val="right"/>
        <w:rPr>
          <w:rFonts w:ascii="PT Astra Serif" w:hAnsi="PT Astra Serif" w:cs="Times New Roman"/>
          <w:b/>
          <w:sz w:val="26"/>
          <w:szCs w:val="26"/>
        </w:rPr>
        <w:sectPr w:rsidR="0016667A" w:rsidSect="00D5060F">
          <w:pgSz w:w="11906" w:h="16838"/>
          <w:pgMar w:top="567" w:right="567" w:bottom="567" w:left="1418" w:header="709" w:footer="709" w:gutter="0"/>
          <w:cols w:space="708"/>
          <w:docGrid w:linePitch="360"/>
        </w:sectPr>
      </w:pPr>
    </w:p>
    <w:p w:rsidR="0016667A" w:rsidRPr="00D37875" w:rsidRDefault="0016667A" w:rsidP="0016667A">
      <w:pPr>
        <w:jc w:val="right"/>
        <w:rPr>
          <w:rFonts w:ascii="PT Astra Serif" w:hAnsi="PT Astra Serif" w:cs="Times New Roman"/>
          <w:b/>
          <w:sz w:val="26"/>
          <w:szCs w:val="26"/>
        </w:rPr>
      </w:pPr>
      <w:r w:rsidRPr="00D37875">
        <w:rPr>
          <w:rFonts w:ascii="PT Astra Serif" w:hAnsi="PT Astra Serif" w:cs="Times New Roman"/>
          <w:b/>
          <w:sz w:val="26"/>
          <w:szCs w:val="26"/>
        </w:rPr>
        <w:lastRenderedPageBreak/>
        <w:t>Приложение 2</w:t>
      </w:r>
    </w:p>
    <w:p w:rsidR="0016667A" w:rsidRPr="00D37875" w:rsidRDefault="0016667A" w:rsidP="0016667A">
      <w:pPr>
        <w:jc w:val="right"/>
        <w:rPr>
          <w:rFonts w:ascii="PT Astra Serif" w:hAnsi="PT Astra Serif" w:cs="Times New Roman"/>
          <w:b/>
          <w:sz w:val="26"/>
          <w:szCs w:val="26"/>
        </w:rPr>
      </w:pPr>
      <w:r w:rsidRPr="00D37875">
        <w:rPr>
          <w:rFonts w:ascii="PT Astra Serif" w:hAnsi="PT Astra Serif" w:cs="Times New Roman"/>
          <w:b/>
          <w:sz w:val="26"/>
          <w:szCs w:val="26"/>
        </w:rPr>
        <w:t>к решению Думы города Югорска</w:t>
      </w:r>
    </w:p>
    <w:p w:rsidR="0016667A" w:rsidRPr="00D37875" w:rsidRDefault="00CD6411" w:rsidP="0016667A">
      <w:pPr>
        <w:tabs>
          <w:tab w:val="left" w:pos="9685"/>
          <w:tab w:val="right" w:pos="15704"/>
        </w:tabs>
        <w:rPr>
          <w:rFonts w:ascii="PT Astra Serif" w:hAnsi="PT Astra Serif" w:cs="Times New Roman"/>
          <w:b/>
          <w:sz w:val="26"/>
          <w:szCs w:val="26"/>
        </w:rPr>
      </w:pPr>
      <w:r w:rsidRPr="00D37875">
        <w:rPr>
          <w:rFonts w:ascii="PT Astra Serif" w:hAnsi="PT Astra Serif" w:cs="Times New Roman"/>
          <w:b/>
          <w:sz w:val="26"/>
          <w:szCs w:val="26"/>
        </w:rPr>
        <w:tab/>
        <w:t xml:space="preserve">           </w:t>
      </w:r>
      <w:r w:rsidR="00D5060F">
        <w:rPr>
          <w:rFonts w:ascii="PT Astra Serif" w:hAnsi="PT Astra Serif" w:cs="Times New Roman"/>
          <w:b/>
          <w:sz w:val="26"/>
          <w:szCs w:val="26"/>
        </w:rPr>
        <w:t xml:space="preserve"> </w:t>
      </w:r>
      <w:r w:rsidRPr="00D37875">
        <w:rPr>
          <w:rFonts w:ascii="PT Astra Serif" w:hAnsi="PT Astra Serif" w:cs="Times New Roman"/>
          <w:b/>
          <w:sz w:val="26"/>
          <w:szCs w:val="26"/>
        </w:rPr>
        <w:t xml:space="preserve">            </w:t>
      </w:r>
      <w:r w:rsidR="0016667A" w:rsidRPr="00D37875">
        <w:rPr>
          <w:rFonts w:ascii="PT Astra Serif" w:hAnsi="PT Astra Serif" w:cs="Times New Roman"/>
          <w:b/>
          <w:sz w:val="26"/>
          <w:szCs w:val="26"/>
        </w:rPr>
        <w:t xml:space="preserve">от </w:t>
      </w:r>
      <w:r w:rsidR="00D5060F">
        <w:rPr>
          <w:rFonts w:ascii="PT Astra Serif" w:hAnsi="PT Astra Serif" w:cs="Times New Roman"/>
          <w:b/>
          <w:sz w:val="26"/>
          <w:szCs w:val="26"/>
        </w:rPr>
        <w:t>25 апреля 2023 года № 31</w:t>
      </w:r>
    </w:p>
    <w:p w:rsidR="0016667A" w:rsidRPr="00D37875" w:rsidRDefault="0016667A" w:rsidP="0016667A">
      <w:pPr>
        <w:jc w:val="right"/>
        <w:rPr>
          <w:rFonts w:ascii="PT Astra Serif" w:hAnsi="PT Astra Serif" w:cs="Times New Roman"/>
          <w:b/>
          <w:sz w:val="26"/>
          <w:szCs w:val="26"/>
        </w:rPr>
      </w:pPr>
    </w:p>
    <w:p w:rsidR="0016667A" w:rsidRPr="00D37875" w:rsidRDefault="0016667A" w:rsidP="0016667A">
      <w:pPr>
        <w:rPr>
          <w:rFonts w:ascii="PT Astra Serif" w:hAnsi="PT Astra Serif" w:cs="Times New Roman"/>
          <w:b/>
          <w:sz w:val="26"/>
          <w:szCs w:val="26"/>
        </w:rPr>
      </w:pPr>
    </w:p>
    <w:p w:rsidR="0016667A" w:rsidRPr="00D37875" w:rsidRDefault="0016667A" w:rsidP="0016667A">
      <w:pPr>
        <w:jc w:val="center"/>
        <w:rPr>
          <w:rFonts w:ascii="PT Astra Serif" w:hAnsi="PT Astra Serif" w:cs="Times New Roman"/>
          <w:b/>
          <w:sz w:val="26"/>
          <w:szCs w:val="26"/>
        </w:rPr>
      </w:pPr>
      <w:r w:rsidRPr="00D37875">
        <w:rPr>
          <w:rFonts w:ascii="PT Astra Serif" w:hAnsi="PT Astra Serif" w:cs="Times New Roman"/>
          <w:b/>
          <w:sz w:val="26"/>
          <w:szCs w:val="26"/>
        </w:rPr>
        <w:t>Расходы бюджета города Югорска за 2022 год</w:t>
      </w:r>
    </w:p>
    <w:p w:rsidR="0016667A" w:rsidRPr="00D37875" w:rsidRDefault="0016667A" w:rsidP="0016667A">
      <w:pPr>
        <w:jc w:val="center"/>
        <w:rPr>
          <w:rFonts w:ascii="PT Astra Serif" w:hAnsi="PT Astra Serif" w:cs="Times New Roman"/>
          <w:b/>
          <w:sz w:val="26"/>
          <w:szCs w:val="26"/>
        </w:rPr>
      </w:pPr>
      <w:r w:rsidRPr="00D37875">
        <w:rPr>
          <w:rFonts w:ascii="PT Astra Serif" w:hAnsi="PT Astra Serif" w:cs="Times New Roman"/>
          <w:b/>
          <w:sz w:val="26"/>
          <w:szCs w:val="26"/>
        </w:rPr>
        <w:t>по ведомственной структуре расходов бюджета города Югорска</w:t>
      </w:r>
    </w:p>
    <w:p w:rsidR="0016667A" w:rsidRDefault="0016667A" w:rsidP="009A09C2">
      <w:pPr>
        <w:rPr>
          <w:sz w:val="26"/>
          <w:szCs w:val="26"/>
        </w:rPr>
      </w:pPr>
    </w:p>
    <w:p w:rsidR="00D37875" w:rsidRPr="00D37875" w:rsidRDefault="00D37875" w:rsidP="009A09C2">
      <w:pPr>
        <w:rPr>
          <w:rFonts w:ascii="PT Astra Serif" w:hAnsi="PT Astra Serif"/>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D37875">
        <w:rPr>
          <w:rFonts w:ascii="PT Astra Serif" w:hAnsi="PT Astra Serif"/>
          <w:sz w:val="26"/>
          <w:szCs w:val="26"/>
        </w:rPr>
        <w:t>(рублей)</w:t>
      </w:r>
    </w:p>
    <w:tbl>
      <w:tblPr>
        <w:tblW w:w="0" w:type="auto"/>
        <w:tblInd w:w="93" w:type="dxa"/>
        <w:tblLook w:val="04A0" w:firstRow="1" w:lastRow="0" w:firstColumn="1" w:lastColumn="0" w:noHBand="0" w:noVBand="1"/>
      </w:tblPr>
      <w:tblGrid>
        <w:gridCol w:w="6989"/>
        <w:gridCol w:w="605"/>
        <w:gridCol w:w="460"/>
        <w:gridCol w:w="537"/>
        <w:gridCol w:w="1497"/>
        <w:gridCol w:w="576"/>
        <w:gridCol w:w="1896"/>
        <w:gridCol w:w="2133"/>
      </w:tblGrid>
      <w:tr w:rsidR="00D37875" w:rsidRPr="00D37875" w:rsidTr="009C5C4C">
        <w:trPr>
          <w:trHeight w:val="276"/>
          <w:tblHeader/>
        </w:trPr>
        <w:tc>
          <w:tcPr>
            <w:tcW w:w="0" w:type="auto"/>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Наименование показателя</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Вед</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D37875" w:rsidRPr="00D37875" w:rsidRDefault="00D37875" w:rsidP="009C5C4C">
            <w:pPr>
              <w:jc w:val="center"/>
              <w:rPr>
                <w:rFonts w:ascii="PT Astra Serif" w:eastAsia="Times New Roman" w:hAnsi="PT Astra Serif" w:cs="Arial"/>
                <w:b/>
                <w:szCs w:val="24"/>
                <w:lang w:eastAsia="ru-RU"/>
              </w:rPr>
            </w:pPr>
            <w:proofErr w:type="spellStart"/>
            <w:r w:rsidRPr="00D37875">
              <w:rPr>
                <w:rFonts w:ascii="PT Astra Serif" w:eastAsia="Times New Roman" w:hAnsi="PT Astra Serif" w:cs="Arial"/>
                <w:b/>
                <w:szCs w:val="24"/>
                <w:lang w:eastAsia="ru-RU"/>
              </w:rPr>
              <w:t>Рз</w:t>
            </w:r>
            <w:proofErr w:type="spellEnd"/>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D37875" w:rsidRPr="00D37875" w:rsidRDefault="00D37875" w:rsidP="009C5C4C">
            <w:pPr>
              <w:jc w:val="center"/>
              <w:rPr>
                <w:rFonts w:ascii="PT Astra Serif" w:eastAsia="Times New Roman" w:hAnsi="PT Astra Serif" w:cs="Arial"/>
                <w:b/>
                <w:szCs w:val="24"/>
                <w:lang w:eastAsia="ru-RU"/>
              </w:rPr>
            </w:pPr>
            <w:proofErr w:type="spellStart"/>
            <w:proofErr w:type="gramStart"/>
            <w:r w:rsidRPr="00D37875">
              <w:rPr>
                <w:rFonts w:ascii="PT Astra Serif" w:eastAsia="Times New Roman" w:hAnsi="PT Astra Serif" w:cs="Arial"/>
                <w:b/>
                <w:szCs w:val="24"/>
                <w:lang w:eastAsia="ru-RU"/>
              </w:rPr>
              <w:t>Пр</w:t>
            </w:r>
            <w:proofErr w:type="spellEnd"/>
            <w:proofErr w:type="gramEnd"/>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ЦСР</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ВР</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Исполнено</w:t>
            </w:r>
          </w:p>
        </w:tc>
        <w:tc>
          <w:tcPr>
            <w:tcW w:w="0" w:type="auto"/>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в том числе за счет субвенций</w:t>
            </w:r>
          </w:p>
        </w:tc>
      </w:tr>
      <w:tr w:rsidR="00D37875" w:rsidRPr="00D37875" w:rsidTr="009C5C4C">
        <w:trPr>
          <w:trHeight w:val="276"/>
          <w:tblHeader/>
        </w:trPr>
        <w:tc>
          <w:tcPr>
            <w:tcW w:w="0" w:type="auto"/>
            <w:vMerge/>
            <w:tcBorders>
              <w:top w:val="single" w:sz="8" w:space="0" w:color="auto"/>
              <w:left w:val="single" w:sz="8" w:space="0" w:color="auto"/>
              <w:bottom w:val="single" w:sz="4" w:space="0" w:color="auto"/>
              <w:right w:val="single" w:sz="4" w:space="0" w:color="auto"/>
            </w:tcBorders>
            <w:vAlign w:val="center"/>
            <w:hideMark/>
          </w:tcPr>
          <w:p w:rsidR="00D37875" w:rsidRPr="00D37875" w:rsidRDefault="00D37875" w:rsidP="009C5C4C">
            <w:pPr>
              <w:rPr>
                <w:rFonts w:ascii="PT Astra Serif" w:eastAsia="Times New Roman" w:hAnsi="PT Astra Serif" w:cs="Arial"/>
                <w:b/>
                <w:szCs w:val="24"/>
                <w:lang w:eastAsia="ru-RU"/>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D37875" w:rsidRPr="00D37875" w:rsidRDefault="00D37875" w:rsidP="009C5C4C">
            <w:pPr>
              <w:rPr>
                <w:rFonts w:ascii="PT Astra Serif" w:eastAsia="Times New Roman" w:hAnsi="PT Astra Serif" w:cs="Arial"/>
                <w:b/>
                <w:szCs w:val="24"/>
                <w:lang w:eastAsia="ru-RU"/>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D37875" w:rsidRPr="00D37875" w:rsidRDefault="00D37875" w:rsidP="009C5C4C">
            <w:pPr>
              <w:rPr>
                <w:rFonts w:ascii="PT Astra Serif" w:eastAsia="Times New Roman" w:hAnsi="PT Astra Serif" w:cs="Arial"/>
                <w:b/>
                <w:szCs w:val="24"/>
                <w:lang w:eastAsia="ru-RU"/>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D37875" w:rsidRPr="00D37875" w:rsidRDefault="00D37875" w:rsidP="009C5C4C">
            <w:pPr>
              <w:rPr>
                <w:rFonts w:ascii="PT Astra Serif" w:eastAsia="Times New Roman" w:hAnsi="PT Astra Serif" w:cs="Arial"/>
                <w:b/>
                <w:szCs w:val="24"/>
                <w:lang w:eastAsia="ru-RU"/>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D37875" w:rsidRPr="00D37875" w:rsidRDefault="00D37875" w:rsidP="009C5C4C">
            <w:pPr>
              <w:rPr>
                <w:rFonts w:ascii="PT Astra Serif" w:eastAsia="Times New Roman" w:hAnsi="PT Astra Serif" w:cs="Arial"/>
                <w:b/>
                <w:szCs w:val="24"/>
                <w:lang w:eastAsia="ru-RU"/>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D37875" w:rsidRPr="00D37875" w:rsidRDefault="00D37875" w:rsidP="009C5C4C">
            <w:pPr>
              <w:rPr>
                <w:rFonts w:ascii="PT Astra Serif" w:eastAsia="Times New Roman" w:hAnsi="PT Astra Serif" w:cs="Arial"/>
                <w:b/>
                <w:szCs w:val="24"/>
                <w:lang w:eastAsia="ru-RU"/>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D37875" w:rsidRPr="00D37875" w:rsidRDefault="00D37875" w:rsidP="009C5C4C">
            <w:pPr>
              <w:rPr>
                <w:rFonts w:ascii="PT Astra Serif" w:eastAsia="Times New Roman" w:hAnsi="PT Astra Serif" w:cs="Arial"/>
                <w:b/>
                <w:szCs w:val="24"/>
                <w:lang w:eastAsia="ru-RU"/>
              </w:rPr>
            </w:pP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D37875" w:rsidRPr="00D37875" w:rsidRDefault="00D37875" w:rsidP="009C5C4C">
            <w:pPr>
              <w:rPr>
                <w:rFonts w:ascii="PT Astra Serif" w:eastAsia="Times New Roman" w:hAnsi="PT Astra Serif" w:cs="Arial"/>
                <w:b/>
                <w:szCs w:val="24"/>
                <w:lang w:eastAsia="ru-RU"/>
              </w:rPr>
            </w:pPr>
          </w:p>
        </w:tc>
      </w:tr>
      <w:tr w:rsidR="00D37875" w:rsidRPr="00D37875" w:rsidTr="009C5C4C">
        <w:trPr>
          <w:tblHeader/>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6</w:t>
            </w:r>
          </w:p>
        </w:tc>
        <w:tc>
          <w:tcPr>
            <w:tcW w:w="0" w:type="auto"/>
            <w:tcBorders>
              <w:top w:val="nil"/>
              <w:left w:val="nil"/>
              <w:bottom w:val="single" w:sz="4" w:space="0" w:color="auto"/>
              <w:right w:val="single" w:sz="4" w:space="0" w:color="auto"/>
            </w:tcBorders>
            <w:shd w:val="clear" w:color="auto" w:fill="auto"/>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7</w:t>
            </w:r>
          </w:p>
        </w:tc>
        <w:tc>
          <w:tcPr>
            <w:tcW w:w="0" w:type="auto"/>
            <w:tcBorders>
              <w:top w:val="nil"/>
              <w:left w:val="nil"/>
              <w:bottom w:val="single" w:sz="4" w:space="0" w:color="auto"/>
              <w:right w:val="single" w:sz="8" w:space="0" w:color="auto"/>
            </w:tcBorders>
            <w:shd w:val="clear" w:color="auto" w:fill="auto"/>
            <w:vAlign w:val="center"/>
            <w:hideMark/>
          </w:tcPr>
          <w:p w:rsidR="00D37875" w:rsidRPr="00D37875" w:rsidRDefault="00D37875" w:rsidP="009C5C4C">
            <w:pPr>
              <w:jc w:val="center"/>
              <w:rPr>
                <w:rFonts w:ascii="PT Astra Serif" w:eastAsia="Times New Roman" w:hAnsi="PT Astra Serif" w:cs="Arial"/>
                <w:b/>
                <w:szCs w:val="24"/>
                <w:lang w:eastAsia="ru-RU"/>
              </w:rPr>
            </w:pPr>
            <w:r w:rsidRPr="00D37875">
              <w:rPr>
                <w:rFonts w:ascii="PT Astra Serif" w:eastAsia="Times New Roman" w:hAnsi="PT Astra Serif" w:cs="Arial"/>
                <w:b/>
                <w:szCs w:val="24"/>
                <w:lang w:eastAsia="ru-RU"/>
              </w:rPr>
              <w:t>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Дума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12 801 910,12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11 444 658,12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9 783 434,52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9 783 434,52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9 783 434,52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4 067 430,36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3 872 311,36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3 872 311,36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195 119,00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195 119,00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Председатель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5 560 424,33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5 560 424,33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5 560 424,33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Депутат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155 579,83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155 579,83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155 579,83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729 875,60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729 875,60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729 875,60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143 050,79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143 050,79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143 050,79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586 824,81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37875">
              <w:rPr>
                <w:rFonts w:ascii="PT Astra Serif" w:eastAsia="Times New Roman" w:hAnsi="PT Astra Serif" w:cs="Arial"/>
                <w:szCs w:val="24"/>
                <w:lang w:eastAsia="ru-RU"/>
              </w:rPr>
              <w:lastRenderedPageBreak/>
              <w:t>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326 766,69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326 766,69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260 058,12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260 058,12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931 348,00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931 348,00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931 348,00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786 532,00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786 532,00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786 532,00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Единовременное денежное вознаграждение гражданам, награжденным Почетной грамотой Думы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144 816,00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144 816,00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4010072622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144 816,00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Иные закупки товаров, работ и услуг для обеспечения </w:t>
            </w:r>
            <w:r w:rsidRPr="00D37875">
              <w:rPr>
                <w:rFonts w:ascii="PT Astra Serif" w:eastAsia="Times New Roman" w:hAnsi="PT Astra Serif" w:cs="Arial"/>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Средства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1 199 252,00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1 199 252,00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1 199 252,00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1 199 252,00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1 199 252,00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1 199 252,00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1 199 252,00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Администрация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491 748 562,73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86 600 897,23</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287 235 751,03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7 483 100,00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Функционирование высшего должностного лица субъекта Российской Федерации и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6 669 684,01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6 669 684,01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6 669 684,01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6 669 684,01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Глава муниципального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6 669 684,01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6 663 291,61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6 663 291,61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1 761,72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1 761,72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4 630,68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4 630,68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127 928 562,88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127 928 562,88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127 928 562,88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127 928 562,88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127 928 562,88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125 279 355,26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125 279 355,26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2 598 224,36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2 598 224,36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50 983,26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50 983,26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Судебная система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1510400000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1510451200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Обеспечение проведения выборов и референдумов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Подготовка и проведение муниципальных выборов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Специальные расходы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152 159 004,14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7 475 600,00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48 284 641,14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48 284 641,14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48 284 641,14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48 284 641,14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48 284 641,14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0910202040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48 284 641,14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95 323 209,01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95 323 209,01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95 323 209,01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83 780 761,65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Расходы на выплаты персоналу в целях обеспечения выполнения </w:t>
            </w:r>
            <w:r w:rsidRPr="00D37875">
              <w:rPr>
                <w:rFonts w:ascii="PT Astra Serif" w:eastAsia="Times New Roman" w:hAnsi="PT Astra Serif" w:cs="Arial"/>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75 421 454,97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75 421 454,97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8 110 786,91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8 110 786,91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63 769,77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63 769,77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184 750,00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184 750,00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4 776 640,30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1 621 005,34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1 621 005,34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3 155 634,96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295 881,96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2 859 753,00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5 710 593,06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5 710 593,06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5 710 593,06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Единовременная денежная выплата к Благодарственному письму главы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526 449,00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526 449,00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526 449,00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Единовременные денежные выплаты гражданам, награжденным Почетной грамотой и Благодарностью главы города Югорска, знаком "За заслуги перед городом Югорском", знаком "За заслуги в развитии добровольчества"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321 869,00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321 869,00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1210172621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321 869,00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206 896,00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206 896,00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206 896,00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7 539 507,37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7 475 600,00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7 539 507,37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7 475 600,00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1 774 676,84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1 758 700,00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15 976,84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15 976,84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1510302040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15 976,84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w:t>
            </w:r>
            <w:r w:rsidRPr="00D37875">
              <w:rPr>
                <w:rFonts w:ascii="PT Astra Serif" w:eastAsia="Times New Roman" w:hAnsi="PT Astra Serif" w:cs="Arial"/>
                <w:szCs w:val="24"/>
                <w:lang w:eastAsia="ru-RU"/>
              </w:rPr>
              <w:lastRenderedPageBreak/>
              <w:t>2 статьи 48 Закона Ханты-Мансийского автономного округа – Югры от 11 июня 2010 года № 102-оз "Об административных правонарушениях"</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1 758 700,00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1 758 700,00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1 688 934,78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1 688 934,78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1 688 934,78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1 688 934,78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69 765,22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69 765,22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1510384250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69 765,22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69 765,22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5 764 830,53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5 716 900,00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47 930,53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47 930,53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1510502040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47 930,53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5 716 900,00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5 716 900,00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Расходы на выплаты персоналу в целях обеспечения выполнения </w:t>
            </w:r>
            <w:r w:rsidRPr="00D37875">
              <w:rPr>
                <w:rFonts w:ascii="PT Astra Serif" w:eastAsia="Times New Roman" w:hAnsi="PT Astra Serif" w:cs="Arial"/>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5 302 743,37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5 302 743,37</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5 302 743,37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5 302 743,37</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414 156,63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414 156,63</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1510584270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414 156,63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414 156,63</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832 121,21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"Поддержка социально ориентированных некоммерческих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812 121,21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1620161801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w:t>
            </w:r>
            <w:r w:rsidRPr="00D37875">
              <w:rPr>
                <w:rFonts w:ascii="PT Astra Serif" w:eastAsia="Times New Roman" w:hAnsi="PT Astra Serif" w:cs="Arial"/>
                <w:szCs w:val="24"/>
                <w:lang w:eastAsia="ru-RU"/>
              </w:rPr>
              <w:lastRenderedPageBreak/>
              <w:t>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412 121,21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Реализация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1620282630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расходов на реализацию мероприятий муниципальных программ (подпрограмм),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4 121,21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4 121,21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16202S2630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4 121,21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1630600000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1630699990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179 525,41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"Повышение профессионального уровня муниципальных служащих и управленческих кадров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126 947,15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обучения и оценка компетенций лиц, включенных в резерв управленческих кадров, кадровый резерв"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15 610,00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15 610,00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15 610,00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15 610,00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"Дополнительное профессиональное образование муниципальных служащих по приоритетным и иным направлениям"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1710200000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111 337,15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111 337,15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111 337,15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1710299990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111 337,15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"Повышение престижа и открытости муниципальной службы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52 578,26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"Содействие развитию управленческой культуры и повышению престижа муниципальной службы"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31 092,00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31 092,00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D37875">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31 092,00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31 092,00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21 486,26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21 486,26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21 486,26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21 486,26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Национальная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8 286 140,36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5 041 100,00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8 286 140,36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5 041 100,00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8 286 140,36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5 041 100,00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8 286 140,36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5 041 100,00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8 286 140,36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5 041 100,00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Осуществление первичного воинского учета органами местного самоуправления городских округов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5 041 100,00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5 041 100,00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5 041 100,00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5 041 100,00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1210151180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5 041 100,00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5 041 100,00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Иные межбюджетные трансферты за счет  бюджетных </w:t>
            </w:r>
            <w:r w:rsidRPr="00D37875">
              <w:rPr>
                <w:rFonts w:ascii="PT Astra Serif" w:eastAsia="Times New Roman" w:hAnsi="PT Astra Serif" w:cs="Arial"/>
                <w:szCs w:val="24"/>
                <w:lang w:eastAsia="ru-RU"/>
              </w:rPr>
              <w:lastRenderedPageBreak/>
              <w:t>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25 724,36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25 724,36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7 875,64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1210185150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7 875,64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местного бюджета на реализацию переданного государственного полномочия по осуществлению первичного воинского учета на территориях, где отсутствуют военные комиссариаты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3 211 440,36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3 211 440,36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12101F1180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3 211 440,36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7 119 813,58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5 281 000,00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Органы юстиции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5 328 930,53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5 281 000,00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5 328 930,53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5 281 000,00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5 328 930,53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5 281 000,00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5 328 930,53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5 281 000,00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47 930,53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47 930,53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47 930,53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4 039 600,00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4 039 600,00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3 537 779,55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3 537 779,55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3 537 779,55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3 537 779,55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501 820,45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501 820,45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1210159300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501 820,45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501 820,45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1 241 400,00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1 241 400,00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37875">
              <w:rPr>
                <w:rFonts w:ascii="PT Astra Serif" w:eastAsia="Times New Roman" w:hAnsi="PT Astra Serif" w:cs="Arial"/>
                <w:szCs w:val="24"/>
                <w:lang w:eastAsia="ru-RU"/>
              </w:rPr>
              <w:lastRenderedPageBreak/>
              <w:t>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1 183 978,28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1 183 978,28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1 183 978,28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1 183 978,28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57 421,72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57 421,72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12101D9300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57 421,72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57 421,72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1 647 883,05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1 647 883,05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1 647 883,05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1 647 883,05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проведение мероприятий по гражданской обороне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1 647 883,05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1 647 883,05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1210120616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1 647 883,05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143 000,00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143 000,00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133 000,00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"Создание условий для деятельности народной дружины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133 000,00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на создание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93 100,00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86 889,60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86 889,60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6 210,40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1510282300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6 210,40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мероприятий по созданию условий для деятельности народных дружин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39 900,00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37 238,40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37 238,40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2 661,60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15102S2300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2 661,60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"Противодействие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проведения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1520100000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проведение мероприятий по противодействию коррупции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1520120613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23 035 788,40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14 335 600,00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12 646 000,00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12 646 000,00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w:t>
            </w:r>
            <w:proofErr w:type="gramStart"/>
            <w:r w:rsidRPr="00D37875">
              <w:rPr>
                <w:rFonts w:ascii="PT Astra Serif" w:eastAsia="Times New Roman" w:hAnsi="PT Astra Serif" w:cs="Arial"/>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12 582 000,00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12 582 000,00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"Развитие агропромышленного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12 582 000,00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12 582 000,00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1230100000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12 582 000,00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12 582 000,00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поддержку и развитие животноводства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12 582 000,00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12 582 000,00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12 556 400,00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12 556 400,00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1230184350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12 556 400,00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12 556 400,00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5 029 211,09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1 124 345,00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1 124 345,00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1 124 345,00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194 545,00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194 545,00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1210109241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194 545,00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929 800,00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929 800,00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929 800,00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3 904 866,09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696 286,39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534 683,55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534 683,55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1300120070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534 683,55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161 602,84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161 602,84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161 602,84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1 741 420,03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1 741 420,03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1 741 420,03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1 741 420,03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"Развитие </w:t>
            </w:r>
            <w:proofErr w:type="gramStart"/>
            <w:r w:rsidRPr="00D37875">
              <w:rPr>
                <w:rFonts w:ascii="PT Astra Serif" w:eastAsia="Times New Roman" w:hAnsi="PT Astra Serif" w:cs="Arial"/>
                <w:szCs w:val="24"/>
                <w:lang w:eastAsia="ru-RU"/>
              </w:rPr>
              <w:t>системы обеспечения информационной безопасности органов местного самоуправления города</w:t>
            </w:r>
            <w:proofErr w:type="gramEnd"/>
            <w:r w:rsidRPr="00D37875">
              <w:rPr>
                <w:rFonts w:ascii="PT Astra Serif" w:eastAsia="Times New Roman" w:hAnsi="PT Astra Serif" w:cs="Arial"/>
                <w:szCs w:val="24"/>
                <w:lang w:eastAsia="ru-RU"/>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1 467 159,67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1 467 159,67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1 467 159,67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1300320070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1 467 159,67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5 360 577,31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1 689 600,00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5 360 577,31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1 689 600,00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"Развитие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3 555 578,94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Основное мероприятие "Участие в реализации регионального проекта "Создание условий для легкого старта и комфортного ведения бизнеса"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122I400000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293 157,89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Финансовая поддержка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278 500,00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278 500,00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122I482320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278 500,00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расходов на финансовую поддержку субъектов малого и среднего предпринимательства, впервые зарегистрированных и действующих менее одного года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14 657,89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14 657,89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122I4S2320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14 657,89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"Участие в реализации регионального проекта "Акселерация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3 262 421,05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Финансовая поддержка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3 099 300,00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3 099 300,00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122I582380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3 099 300,00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расходов на финансовую поддержку субъектов малого и среднего предпринимательства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163 121,05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163 121,05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Субсидии юридическим лицам (кроме некоммерческих организаций), индивидуальным предпринимателям, физическим </w:t>
            </w:r>
            <w:r w:rsidRPr="00D37875">
              <w:rPr>
                <w:rFonts w:ascii="PT Astra Serif" w:eastAsia="Times New Roman" w:hAnsi="PT Astra Serif" w:cs="Arial"/>
                <w:szCs w:val="24"/>
                <w:lang w:eastAsia="ru-RU"/>
              </w:rPr>
              <w:lastRenderedPageBreak/>
              <w:t>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122I5S2380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163 121,05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Подпрограмма "Улучшение условий и охраны труда"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1 804 998,37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1 689 600,00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"Проведение конкурсов в сфере охраны труда, информирование и агитация по охране труда"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99 421,53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99 421,53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77 421,53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77 421,53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22 000,00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22 000,00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1 705 576,84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1 689 600,00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15 976,84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15 976,84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1250202040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15 976,84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1 689 600,00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1 689 600,00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1 675 873,25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1 675 873,25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1 675 873,25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1 675 873,25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13 726,75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13 726,75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1250284120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13 726,75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13 726,75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42 079 641,91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жилищно-коммунального хозяйства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42 079 641,91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0630584220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11 400,00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42 068 241,91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жилищно-</w:t>
            </w:r>
            <w:r w:rsidRPr="00D37875">
              <w:rPr>
                <w:rFonts w:ascii="PT Astra Serif" w:eastAsia="Times New Roman" w:hAnsi="PT Astra Serif" w:cs="Arial"/>
                <w:szCs w:val="24"/>
                <w:lang w:eastAsia="ru-RU"/>
              </w:rPr>
              <w:lastRenderedPageBreak/>
              <w:t>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42 068 241,91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42 065 641,91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42 065 641,91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42 065 641,91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0700684340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2 600,00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37875">
              <w:rPr>
                <w:rFonts w:ascii="PT Astra Serif" w:eastAsia="Times New Roman" w:hAnsi="PT Astra Serif" w:cs="Arial"/>
                <w:szCs w:val="24"/>
                <w:lang w:eastAsia="ru-RU"/>
              </w:rPr>
              <w:lastRenderedPageBreak/>
              <w:t>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89 700,00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89 700,00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89 700,00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89 700,00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1000384290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5 300,00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8 882 948,93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культуры, кинематографии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8 882 948,93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8 395 748,93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Подпрограмма "Организационные, </w:t>
            </w:r>
            <w:proofErr w:type="gramStart"/>
            <w:r w:rsidRPr="00D37875">
              <w:rPr>
                <w:rFonts w:ascii="PT Astra Serif" w:eastAsia="Times New Roman" w:hAnsi="PT Astra Serif" w:cs="Arial"/>
                <w:szCs w:val="24"/>
                <w:lang w:eastAsia="ru-RU"/>
              </w:rPr>
              <w:t>экономические механизмы</w:t>
            </w:r>
            <w:proofErr w:type="gramEnd"/>
            <w:r w:rsidRPr="00D37875">
              <w:rPr>
                <w:rFonts w:ascii="PT Astra Serif" w:eastAsia="Times New Roman" w:hAnsi="PT Astra Serif" w:cs="Arial"/>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8 395 748,93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"Организационно-техническое и финансовое обеспечение </w:t>
            </w:r>
            <w:proofErr w:type="gramStart"/>
            <w:r w:rsidRPr="00D37875">
              <w:rPr>
                <w:rFonts w:ascii="PT Astra Serif" w:eastAsia="Times New Roman" w:hAnsi="PT Astra Serif" w:cs="Arial"/>
                <w:szCs w:val="24"/>
                <w:lang w:eastAsia="ru-RU"/>
              </w:rPr>
              <w:t>деятельности Управления культуры администрации города</w:t>
            </w:r>
            <w:proofErr w:type="gramEnd"/>
            <w:r w:rsidRPr="00D37875">
              <w:rPr>
                <w:rFonts w:ascii="PT Astra Serif" w:eastAsia="Times New Roman" w:hAnsi="PT Astra Serif" w:cs="Arial"/>
                <w:szCs w:val="24"/>
                <w:lang w:eastAsia="ru-RU"/>
              </w:rPr>
              <w:t xml:space="preserve">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0330100000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8 395 748,93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8 395 748,93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8 395 748,93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0330102040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8 395 748,93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"Организационно-техническое и </w:t>
            </w:r>
            <w:r w:rsidRPr="00D37875">
              <w:rPr>
                <w:rFonts w:ascii="PT Astra Serif" w:eastAsia="Times New Roman" w:hAnsi="PT Astra Serif" w:cs="Arial"/>
                <w:szCs w:val="24"/>
                <w:lang w:eastAsia="ru-RU"/>
              </w:rPr>
              <w:lastRenderedPageBreak/>
              <w:t>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1210184100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487 200,00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234 200,06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Санитарно-эпидемиологическое благополучие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200 200,06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200 200,06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200 200,06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200 200,06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Расходы на проведение мероприятий по профилактике и устранению последствий распространения новой </w:t>
            </w:r>
            <w:proofErr w:type="spellStart"/>
            <w:r w:rsidRPr="00D37875">
              <w:rPr>
                <w:rFonts w:ascii="PT Astra Serif" w:eastAsia="Times New Roman" w:hAnsi="PT Astra Serif" w:cs="Arial"/>
                <w:szCs w:val="24"/>
                <w:lang w:eastAsia="ru-RU"/>
              </w:rPr>
              <w:t>коронавирусной</w:t>
            </w:r>
            <w:proofErr w:type="spellEnd"/>
            <w:r w:rsidRPr="00D37875">
              <w:rPr>
                <w:rFonts w:ascii="PT Astra Serif" w:eastAsia="Times New Roman" w:hAnsi="PT Astra Serif" w:cs="Arial"/>
                <w:szCs w:val="24"/>
                <w:lang w:eastAsia="ru-RU"/>
              </w:rPr>
              <w:t xml:space="preserve"> инфекции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200 200,06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200 200,06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1210120617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200 200,06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Муниципальная программа города Югорска "Автомобильные </w:t>
            </w:r>
            <w:r w:rsidRPr="00D37875">
              <w:rPr>
                <w:rFonts w:ascii="PT Astra Serif" w:eastAsia="Times New Roman" w:hAnsi="PT Astra Serif" w:cs="Arial"/>
                <w:szCs w:val="24"/>
                <w:lang w:eastAsia="ru-RU"/>
              </w:rPr>
              <w:lastRenderedPageBreak/>
              <w:t>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на организацию осуществления мероприятий по проведению дезинсекции и дератизации </w:t>
            </w:r>
            <w:proofErr w:type="gramStart"/>
            <w:r w:rsidRPr="00D37875">
              <w:rPr>
                <w:rFonts w:ascii="PT Astra Serif" w:eastAsia="Times New Roman" w:hAnsi="PT Astra Serif" w:cs="Arial"/>
                <w:szCs w:val="24"/>
                <w:lang w:eastAsia="ru-RU"/>
              </w:rPr>
              <w:t>в</w:t>
            </w:r>
            <w:proofErr w:type="gramEnd"/>
            <w:r w:rsidRPr="00D37875">
              <w:rPr>
                <w:rFonts w:ascii="PT Astra Serif" w:eastAsia="Times New Roman" w:hAnsi="PT Astra Serif" w:cs="Arial"/>
                <w:szCs w:val="24"/>
                <w:lang w:eastAsia="ru-RU"/>
              </w:rPr>
              <w:t xml:space="preserve"> </w:t>
            </w:r>
            <w:proofErr w:type="gramStart"/>
            <w:r w:rsidRPr="00D37875">
              <w:rPr>
                <w:rFonts w:ascii="PT Astra Serif" w:eastAsia="Times New Roman" w:hAnsi="PT Astra Serif" w:cs="Arial"/>
                <w:szCs w:val="24"/>
                <w:lang w:eastAsia="ru-RU"/>
              </w:rPr>
              <w:t>Ханты-Мансийском</w:t>
            </w:r>
            <w:proofErr w:type="gramEnd"/>
            <w:r w:rsidRPr="00D37875">
              <w:rPr>
                <w:rFonts w:ascii="PT Astra Serif" w:eastAsia="Times New Roman" w:hAnsi="PT Astra Serif" w:cs="Arial"/>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78 875 231,35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53 829 897,23</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Пенсионное обеспечение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19 704 514,58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19 704 514,58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19 704 514,58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19 704 514,58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Единовременная поощрительная выплата при выходе на пенсию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10 569 076,39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10 569 076,39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10 569 076,39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Дополнительная пенсия за выслугу лет </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9 135 438,19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9 135 438,19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1210172624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9 135 438,19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5 213 161,44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5 213 161,44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5 213 161,44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5 213 161,44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Компенсация расходов на оплату стоимости проезда к месту получения медицинской помощи и обратно категориям лиц, получающим медицинскую помощь в 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680 000,00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680 000,00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680 000,00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Единовременная материальная помощь гражданам, оказавшимся в трудной жизненной или чрезвычайной ситуации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1 119 192,00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1 119 192,00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1 119 192,00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Компенсация расходов на  оплату жилых помещений и коммунальных услуг отдельным категориям граждан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5 219,70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5 219,70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Социальные выплаты гражданам, кроме публичных </w:t>
            </w:r>
            <w:r w:rsidRPr="00D37875">
              <w:rPr>
                <w:rFonts w:ascii="PT Astra Serif" w:eastAsia="Times New Roman" w:hAnsi="PT Astra Serif" w:cs="Arial"/>
                <w:szCs w:val="24"/>
                <w:lang w:eastAsia="ru-RU"/>
              </w:rPr>
              <w:lastRenderedPageBreak/>
              <w:t>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1210171610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5 219,70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Ежемесячное денежное вознаграждение Почетным гражданам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3 371 560,00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3 371 560,00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1210172611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3 371 560,00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37 189,74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37 189,74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37 189,74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1210284060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39 857 831,58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социальной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14 099 723,75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13 972 065,65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"Социально-экономическое развитие и муниципальное управление"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14 099 723,75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13 972 065,65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Подпрограмма "Совершенствование системы муниципального </w:t>
            </w:r>
            <w:r w:rsidRPr="00D37875">
              <w:rPr>
                <w:rFonts w:ascii="PT Astra Serif" w:eastAsia="Times New Roman" w:hAnsi="PT Astra Serif" w:cs="Arial"/>
                <w:szCs w:val="24"/>
                <w:lang w:eastAsia="ru-RU"/>
              </w:rPr>
              <w:lastRenderedPageBreak/>
              <w:t>стратегического управления, реализация отдельных государственных полномочий"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14 099 723,75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13 972 065,65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14 099 723,75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13 972 065,65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127 658,10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127 658,10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127 658,10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Субвенция на осуществление деятельности по опеке и попечительству</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13 972 065,65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13 972 065,65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12 822 021,29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12 822 021,29</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12 822 021,29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12 822 021,29</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527 435,78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527 435,78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527 435,78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527 435,78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622 608,58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622 608,58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rsidRPr="00D37875">
              <w:rPr>
                <w:rFonts w:ascii="PT Astra Serif" w:eastAsia="Times New Roman" w:hAnsi="PT Astra Serif" w:cs="Arial"/>
                <w:szCs w:val="24"/>
                <w:lang w:eastAsia="ru-RU"/>
              </w:rPr>
              <w:lastRenderedPageBreak/>
              <w:t>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1210184320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622 608,58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622 608,58</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13 204 880,26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13 204 880,26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13 204 880,26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13 204 880,26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0510600000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13 204 880,26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13 204 880,26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13 068 034,58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13 068 034,58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136 845,68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136 845,68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Средства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22 699 166,85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Периодическая печать и издательства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10 999 815,85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10 999 815,85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10 999 815,85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10 999 815,85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муниципальному унитарному предприятию "Югорский информационно-издательский центр" в целях финансового обеспечения затрат в связи с опубликованием муниципальных правовых актов и иной официальной информации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10 999 815,85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10 999 815,85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1610161601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10 999 815,85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средств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11 699 351,00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11 699 351,00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"Информационное сопровождение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11 699 351,00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11 699 351,00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11 699 351,00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11 699 351,00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11 699 351,00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Департамент финансов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46 132 807,55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36 707 798,95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36 707 798,95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36 707 798,95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Основное мероприятие "Организационно-техническое и финансовое обеспечение деятельности Департамента финансов"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36 707 798,95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36 491 016,95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36 294 455,05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36 294 455,05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196 561,90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1400102040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196 561,90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содержание 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216 782,00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216 782,00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1400109241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216 782,00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2 821 565,91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2 821 565,91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информационного общества"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95 133,91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95 133,91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95 133,91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95 133,91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95 133,91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2 726 432,00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единой комплексной системы управления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2 726 432,00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2 726 432,00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2 726 432,00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1400220070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2 726 432,00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6 603 442,69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Обслуживание государственного (муниципального) внутреннего долга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6 603 442,69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"Управление муниципальными финансами"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6 603 442,69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"Мониторинг состояния и обслуживание муниципального долга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6 603 442,69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6 603 442,69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Обслуживание государственного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6 603 442,69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6 603 442,69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Департамент муниципальной собственности и градостроительства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275 277 996,91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19 194 120,00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41 703 789,92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41 703 789,92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5 483 602,77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5 483 602,77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"Обследование жилых домов на предмет признания их аварийными, а также о действительном </w:t>
            </w:r>
            <w:r w:rsidRPr="00D37875">
              <w:rPr>
                <w:rFonts w:ascii="PT Astra Serif" w:eastAsia="Times New Roman" w:hAnsi="PT Astra Serif" w:cs="Arial"/>
                <w:szCs w:val="24"/>
                <w:lang w:eastAsia="ru-RU"/>
              </w:rPr>
              <w:lastRenderedPageBreak/>
              <w:t>техническом состоянии здания и его элементов, обследование жилых помещений на содержание фенола и (или) формальдегида, содержание муниципального жилого фонда, платежи установленные законодательством в отношении муниципального жилого фонда"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0620700000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5 483 602,77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5 483 602,77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3 804 324,78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3 804 324,78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1 679 277,99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0620799990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1 679 277,99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36 220 187,15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36 220 187,15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36 220 187,15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36 220 187,15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33 677 813,64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33 677 813,64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2 542 373,51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1 339 012,51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1 203 361,00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28 818 965,40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Лесное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26 998 268,61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26 998 268,61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"Организация деятельности </w:t>
            </w:r>
            <w:r w:rsidRPr="00D37875">
              <w:rPr>
                <w:rFonts w:ascii="PT Astra Serif" w:eastAsia="Times New Roman" w:hAnsi="PT Astra Serif" w:cs="Arial"/>
                <w:szCs w:val="24"/>
                <w:lang w:eastAsia="ru-RU"/>
              </w:rPr>
              <w:lastRenderedPageBreak/>
              <w:t>подведомственного учреждения по использованию, охране, защите и воспроизводству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26 998 268,61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26 998 268,61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26 998 268,61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26 998 268,61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575 290,50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575 290,50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575 290,50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575 290,50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575 290,50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575 290,50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575 290,50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1 245 406,29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"Содействие развитию градостроительной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"Корректировка градостроительной документации, связанная с изменениями градостроительного законодательства"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Иные закупки товаров, работ и услуг для обеспечения </w:t>
            </w:r>
            <w:r w:rsidRPr="00D37875">
              <w:rPr>
                <w:rFonts w:ascii="PT Astra Serif" w:eastAsia="Times New Roman" w:hAnsi="PT Astra Serif" w:cs="Arial"/>
                <w:szCs w:val="24"/>
                <w:lang w:eastAsia="ru-RU"/>
              </w:rPr>
              <w:lastRenderedPageBreak/>
              <w:t>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Муниципальная программа города Югорска "Управление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251 406,29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"Повышение эффективности управления муниципальным имуществом"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190 711,29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"Управление и распоряжение муниципальным имуществом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190 711,29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190 711,29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190 711,29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0910199990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190 711,29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"Поддержка садоводства и огородничества на земельных участках муниципального образования город Югорск"</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60 695,00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"Выполнение комплексных кадастровых работ на земельных участках, предоставленных садоводческим и огородническим некоммерческим объединениям граждан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0920100000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60 695,00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60 695,00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60 695,00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0920199990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60 695,00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171 862 538,59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170 697 651,60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170 697 651,60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170 697 651,60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"Приобретение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170 697 651,60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proofErr w:type="gramStart"/>
            <w:r w:rsidRPr="00D37875">
              <w:rPr>
                <w:rFonts w:ascii="PT Astra Serif" w:eastAsia="Times New Roman" w:hAnsi="PT Astra Serif" w:cs="Arial"/>
                <w:szCs w:val="24"/>
                <w:lang w:eastAsia="ru-RU"/>
              </w:rPr>
              <w:lastRenderedPageBreak/>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D37875">
              <w:rPr>
                <w:rFonts w:ascii="PT Astra Serif" w:eastAsia="Times New Roman" w:hAnsi="PT Astra Serif" w:cs="Arial"/>
                <w:szCs w:val="24"/>
                <w:lang w:eastAsia="ru-RU"/>
              </w:rPr>
              <w:t xml:space="preserve"> в зонах затопления, подтопления, создание наемных домов социального использования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158 748 815,86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158 748 815,86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158 748 815,86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Приобретение жилья</w:t>
            </w:r>
          </w:p>
        </w:tc>
        <w:tc>
          <w:tcPr>
            <w:tcW w:w="0" w:type="auto"/>
            <w:tcBorders>
              <w:top w:val="nil"/>
              <w:left w:val="nil"/>
              <w:bottom w:val="single" w:sz="4" w:space="0" w:color="auto"/>
              <w:right w:val="single" w:sz="4" w:space="0" w:color="auto"/>
            </w:tcBorders>
            <w:shd w:val="clear" w:color="000000" w:fill="FFFFFF"/>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0620382762</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158 748 815,86</w:t>
            </w:r>
          </w:p>
        </w:tc>
        <w:tc>
          <w:tcPr>
            <w:tcW w:w="0" w:type="auto"/>
            <w:tcBorders>
              <w:top w:val="nil"/>
              <w:left w:val="nil"/>
              <w:bottom w:val="single" w:sz="4" w:space="0" w:color="auto"/>
              <w:right w:val="single" w:sz="8" w:space="0" w:color="auto"/>
            </w:tcBorders>
            <w:shd w:val="clear" w:color="auto" w:fill="auto"/>
            <w:noWrap/>
            <w:vAlign w:val="bottom"/>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proofErr w:type="gramStart"/>
            <w:r w:rsidRPr="00D37875">
              <w:rPr>
                <w:rFonts w:ascii="PT Astra Serif" w:eastAsia="Times New Roman" w:hAnsi="PT Astra Serif" w:cs="Arial"/>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и осуществление выплат</w:t>
            </w:r>
            <w:proofErr w:type="gramEnd"/>
            <w:r w:rsidRPr="00D37875">
              <w:rPr>
                <w:rFonts w:ascii="PT Astra Serif" w:eastAsia="Times New Roman" w:hAnsi="PT Astra Serif" w:cs="Arial"/>
                <w:szCs w:val="24"/>
                <w:lang w:eastAsia="ru-RU"/>
              </w:rPr>
              <w:t xml:space="preserve"> гражданам, в чьей собственности находятся жилые помещения, входящие в аварийный жилищный фонд, возмещения за изымаемые жилые помещения)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11 948 835,74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11 948 835,74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11 948 835,74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Приобретение жилья</w:t>
            </w:r>
          </w:p>
        </w:tc>
        <w:tc>
          <w:tcPr>
            <w:tcW w:w="0" w:type="auto"/>
            <w:tcBorders>
              <w:top w:val="nil"/>
              <w:left w:val="nil"/>
              <w:bottom w:val="single" w:sz="4" w:space="0" w:color="auto"/>
              <w:right w:val="single" w:sz="4" w:space="0" w:color="auto"/>
            </w:tcBorders>
            <w:shd w:val="clear" w:color="000000" w:fill="FFFFFF"/>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06203S2762</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11 948 835,74</w:t>
            </w:r>
          </w:p>
        </w:tc>
        <w:tc>
          <w:tcPr>
            <w:tcW w:w="0" w:type="auto"/>
            <w:tcBorders>
              <w:top w:val="nil"/>
              <w:left w:val="nil"/>
              <w:bottom w:val="single" w:sz="4" w:space="0" w:color="auto"/>
              <w:right w:val="single" w:sz="8" w:space="0" w:color="auto"/>
            </w:tcBorders>
            <w:shd w:val="clear" w:color="auto" w:fill="auto"/>
            <w:noWrap/>
            <w:vAlign w:val="bottom"/>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1 164 886,99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1 064 889,18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1 064 889,18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1 064 889,18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1 064 889,18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426 883,68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426 883,68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638 005,50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638 005,50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99 997,81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99 997,81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99 997,81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99 997,81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99 997,81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99 997,81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1 999 999,20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799 999,20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799 999,20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799 999,20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799 999,20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799 999,20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799 999,20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30 492 703,80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30 492 703,80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30 492 703,80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30 492 703,80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"Предоставление субсидий молодым семьям на улучшение жилищных условий"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11 298 583,80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реализацию мероприятий по обеспечению жильем молодых семей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11 298 583,80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11 298 583,80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06302L4970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11 298 583,80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0630384310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19 194 120,00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Управление образования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1 843 043 886,47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1 389 320 168,03</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428 727,49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372 973,36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372 973,36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372 973,36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289 881,21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289 881,21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137 665,46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137 665,46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152 215,75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31 894,60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120 321,15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83 092,15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83 092,15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83 092,15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83 092,15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55 754,13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55 754,13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55 754,13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55 754,13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55 754,13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0200520070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55 754,13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1 818 705 158,98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1 365 475 168,03</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400 586 843,35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319 406 982,00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400 308 843,35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319 406 982,00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396 790 343,35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319 406 982,00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73 009 694,05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73 009 694,05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73 009 694,05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437 667,30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437 667,30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437 667,30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3 936 000,00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3 936 000,00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0200182470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3 936 000,00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для обеспечения государственных гарантий на получение образования и </w:t>
            </w:r>
            <w:proofErr w:type="gramStart"/>
            <w:r w:rsidRPr="00D37875">
              <w:rPr>
                <w:rFonts w:ascii="PT Astra Serif" w:eastAsia="Times New Roman" w:hAnsi="PT Astra Serif" w:cs="Arial"/>
                <w:szCs w:val="24"/>
                <w:lang w:eastAsia="ru-RU"/>
              </w:rPr>
              <w:t>осуществления</w:t>
            </w:r>
            <w:proofErr w:type="gramEnd"/>
            <w:r w:rsidRPr="00D37875">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303 428 988,00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303 428 988,00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303 428 988,00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303 428 988,00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303 428 988,00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303 428 988,00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для обеспечения государственных гарантий на получение образования и </w:t>
            </w:r>
            <w:proofErr w:type="gramStart"/>
            <w:r w:rsidRPr="00D37875">
              <w:rPr>
                <w:rFonts w:ascii="PT Astra Serif" w:eastAsia="Times New Roman" w:hAnsi="PT Astra Serif" w:cs="Arial"/>
                <w:szCs w:val="24"/>
                <w:lang w:eastAsia="ru-RU"/>
              </w:rPr>
              <w:t>осуществления</w:t>
            </w:r>
            <w:proofErr w:type="gramEnd"/>
            <w:r w:rsidRPr="00D37875">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15 977 994,00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15 977 994,00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15 977 994,00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15 977 994,00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Субсидии юридическим лицам (кроме некоммерческих организаций), индивидуальным предпринимателям, физическим </w:t>
            </w:r>
            <w:r w:rsidRPr="00D37875">
              <w:rPr>
                <w:rFonts w:ascii="PT Astra Serif" w:eastAsia="Times New Roman" w:hAnsi="PT Astra Serif" w:cs="Arial"/>
                <w:szCs w:val="24"/>
                <w:lang w:eastAsia="ru-RU"/>
              </w:rPr>
              <w:lastRenderedPageBreak/>
              <w:t>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15 977 994,00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15 977 994,00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3 056 800,00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3 056 800,00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3 056 800,00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3 056 800,00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461 700,00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161 700,00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161 700,00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161 700,00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278 000,00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1 250 957 824,37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1 044 447 186,03</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1 250 957 824,37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1 044 447 186,03</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системы дошкольного и общего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1 237 163 381,49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1 041 857 042,29</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122 168 502,40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122 168 502,40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122 168 502,40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34 323 225,17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34 323 225,17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0200153030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34 323 225,17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proofErr w:type="gramStart"/>
            <w:r w:rsidRPr="00D37875">
              <w:rPr>
                <w:rFonts w:ascii="PT Astra Serif" w:eastAsia="Times New Roman" w:hAnsi="PT Astra Serif" w:cs="Arial"/>
                <w:szCs w:val="24"/>
                <w:lang w:eastAsia="ru-RU"/>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1 800 000,00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1 800 000,00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0200161803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1 800 000,00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Субсидии некоммерческим организациям на обеспечение питанием обучающихся в частных общеобразовательных </w:t>
            </w:r>
            <w:r w:rsidRPr="00D37875">
              <w:rPr>
                <w:rFonts w:ascii="PT Astra Serif" w:eastAsia="Times New Roman" w:hAnsi="PT Astra Serif" w:cs="Arial"/>
                <w:szCs w:val="24"/>
                <w:lang w:eastAsia="ru-RU"/>
              </w:rPr>
              <w:lastRenderedPageBreak/>
              <w:t>организациях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254 860,00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254 860,00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0200161804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254 860,00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Выплата единовременного денежного вознаграждения работникам муниципальных образовательных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4 127 906,39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4 127 906,39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0200172623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4 127 906,39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653 360,00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653 360,00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0200182480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653 360,00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proofErr w:type="gramStart"/>
            <w:r w:rsidRPr="00D37875">
              <w:rPr>
                <w:rFonts w:ascii="PT Astra Serif" w:eastAsia="Times New Roman" w:hAnsi="PT Astra Serif" w:cs="Arial"/>
                <w:szCs w:val="24"/>
                <w:lang w:eastAsia="ru-RU"/>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69 489 401,29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69 489 401,29</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3 416 955,90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3 416 955,90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3 416 955,90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3 416 955,90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66 072 445,39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66 072 445,39</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64 600 639,39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64 600 639,39</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0200184030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1 471 806,00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1 471 806,00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для обеспечения государственных гарантий на получение образования и </w:t>
            </w:r>
            <w:proofErr w:type="gramStart"/>
            <w:r w:rsidRPr="00D37875">
              <w:rPr>
                <w:rFonts w:ascii="PT Astra Serif" w:eastAsia="Times New Roman" w:hAnsi="PT Astra Serif" w:cs="Arial"/>
                <w:szCs w:val="24"/>
                <w:lang w:eastAsia="ru-RU"/>
              </w:rPr>
              <w:t>осуществления</w:t>
            </w:r>
            <w:proofErr w:type="gramEnd"/>
            <w:r w:rsidRPr="00D37875">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956 724 469,00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956 724 469,00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956 724 469,00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956 724 469,00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956 724 469,00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956 724 469,00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для обеспечения государственных гарантий на получение образования и </w:t>
            </w:r>
            <w:proofErr w:type="gramStart"/>
            <w:r w:rsidRPr="00D37875">
              <w:rPr>
                <w:rFonts w:ascii="PT Astra Serif" w:eastAsia="Times New Roman" w:hAnsi="PT Astra Serif" w:cs="Arial"/>
                <w:szCs w:val="24"/>
                <w:lang w:eastAsia="ru-RU"/>
              </w:rPr>
              <w:t>осуществления</w:t>
            </w:r>
            <w:proofErr w:type="gramEnd"/>
            <w:r w:rsidRPr="00D37875">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15 643 172,00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15 643 172,00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15 643 172,00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15 643 172,00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rsidRPr="00D37875">
              <w:rPr>
                <w:rFonts w:ascii="PT Astra Serif" w:eastAsia="Times New Roman" w:hAnsi="PT Astra Serif" w:cs="Arial"/>
                <w:szCs w:val="24"/>
                <w:lang w:eastAsia="ru-RU"/>
              </w:rPr>
              <w:lastRenderedPageBreak/>
              <w:t>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0200184304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15 643 172,00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15 643 172,00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proofErr w:type="gramStart"/>
            <w:r w:rsidRPr="00D37875">
              <w:rPr>
                <w:rFonts w:ascii="PT Astra Serif" w:eastAsia="Times New Roman" w:hAnsi="PT Astra Serif" w:cs="Arial"/>
                <w:szCs w:val="24"/>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31 978 485,24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31 978 485,24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02001L3040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31 978 485,24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148 898,53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148 898,53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58 040,53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58 040,53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33 058,00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33 058,00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системы оценки качества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0200400000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2 590 143,74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2 590 143,74</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для обеспечения государственных гарантий на получение образования и </w:t>
            </w:r>
            <w:proofErr w:type="gramStart"/>
            <w:r w:rsidRPr="00D37875">
              <w:rPr>
                <w:rFonts w:ascii="PT Astra Serif" w:eastAsia="Times New Roman" w:hAnsi="PT Astra Serif" w:cs="Arial"/>
                <w:szCs w:val="24"/>
                <w:lang w:eastAsia="ru-RU"/>
              </w:rPr>
              <w:t>осуществления</w:t>
            </w:r>
            <w:proofErr w:type="gramEnd"/>
            <w:r w:rsidRPr="00D37875">
              <w:rPr>
                <w:rFonts w:ascii="PT Astra Serif" w:eastAsia="Times New Roman" w:hAnsi="PT Astra Serif" w:cs="Arial"/>
                <w:szCs w:val="24"/>
                <w:lang w:eastAsia="ru-RU"/>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w:t>
            </w:r>
            <w:r w:rsidRPr="00D37875">
              <w:rPr>
                <w:rFonts w:ascii="PT Astra Serif" w:eastAsia="Times New Roman" w:hAnsi="PT Astra Serif" w:cs="Arial"/>
                <w:szCs w:val="24"/>
                <w:lang w:eastAsia="ru-RU"/>
              </w:rPr>
              <w:lastRenderedPageBreak/>
              <w:t xml:space="preserve">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D37875">
              <w:rPr>
                <w:rFonts w:ascii="PT Astra Serif" w:eastAsia="Times New Roman" w:hAnsi="PT Astra Serif" w:cs="Arial"/>
                <w:szCs w:val="24"/>
                <w:lang w:eastAsia="ru-RU"/>
              </w:rPr>
              <w:t>числе</w:t>
            </w:r>
            <w:proofErr w:type="gramEnd"/>
            <w:r w:rsidRPr="00D37875">
              <w:rPr>
                <w:rFonts w:ascii="PT Astra Serif" w:eastAsia="Times New Roman" w:hAnsi="PT Astra Serif" w:cs="Arial"/>
                <w:szCs w:val="24"/>
                <w:lang w:eastAsia="ru-RU"/>
              </w:rPr>
              <w:t xml:space="preserve"> в форме единого государственного экзамена)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2 590 143,74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2 590 143,74</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447 945,19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447 945,19</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447 945,19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447 945,19</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2 142 198,55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2 142 198,55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0200484305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2 142 198,55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2 142 198,55</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9 877 114,61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8 876 116,61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123 880,00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123 880,00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1 842 299,46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1 842 299,46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6 909 937,15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6 909 937,15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1 000 998,00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Предоставление субсидий бюджетным, автономным </w:t>
            </w:r>
            <w:r w:rsidRPr="00D37875">
              <w:rPr>
                <w:rFonts w:ascii="PT Astra Serif" w:eastAsia="Times New Roman" w:hAnsi="PT Astra Serif" w:cs="Arial"/>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1 000 998,00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1 000 998,00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430 486,00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430 486,00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430 486,00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430 486,00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"Участие в реализации регионального проекта "Патриотическое воспитание граждан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020EВ00000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747 800,00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020EВ5179F</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747 800,00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020EВ5179F</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747 800,00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020EВ5179F</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747 800,00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52 591 445,61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52 561 445,61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52 361 445,61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31 982 616,93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31 982 616,93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31 982 616,93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Субсидия на возмещение финансовых затрат на обучение по дополнительным общеобразовательным программам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20 170 040,18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20 170 040,18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0200261700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20 170 040,18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208 788,50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208 788,50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208 788,50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материально-технической базы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0200800590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8 042 596,53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8 042 596,53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99 999,78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99 999,78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99 999,78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99 999,78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459 179,95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459 179,95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99 963,75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99 963,75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359 216,20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359 216,20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7 483 416,80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301 026,80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Предоставление субсидий бюджетным, автономным </w:t>
            </w:r>
            <w:r w:rsidRPr="00D37875">
              <w:rPr>
                <w:rFonts w:ascii="PT Astra Serif" w:eastAsia="Times New Roman" w:hAnsi="PT Astra Serif" w:cs="Arial"/>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293 526,80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293 526,80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0100561802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5 721 912,00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5 721 912,00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5 589 612,00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132 300,00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1 430 478,00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1 430 478,00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1 397 403,00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33 075,00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106 526 449,12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1 621 000,00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106 526 449,12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1 621 000,00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654 832,60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654 832,60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335 160,00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335 160,00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314 672,60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289 672,60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548 281,68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548 281,68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50 785,00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50 785,00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295 000,00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295 000,00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202 496,68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147 730,00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54 766,68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информационной открытости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2 998 848,00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2 998 848,00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2 998 848,00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2 998 848,00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102 324 486,84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1 621 000,00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82 355 677,84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77 257 898,18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77 257 898,18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4 937 849,66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4 937 849,66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159 930,00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159 930,00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18 347 809,00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18 184 485,17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18 184 485,17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163 323,83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163 323,83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1 621 000,00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1 621 000,00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1 541 695,27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1 541 695,27</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1 541 695,27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1 541 695,27</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79 304,73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79 304,73</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79 304,73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79 304,73</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семьи и детства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на выплату компенсации части родительской платы </w:t>
            </w:r>
            <w:r w:rsidRPr="00D37875">
              <w:rPr>
                <w:rFonts w:ascii="PT Astra Serif" w:eastAsia="Times New Roman" w:hAnsi="PT Astra Serif" w:cs="Arial"/>
                <w:szCs w:val="24"/>
                <w:lang w:eastAsia="ru-RU"/>
              </w:rPr>
              <w:lastRenderedPageBreak/>
              <w:t>за присмотр и уход за детьми в образовательных организациях, реализующих образовательные программы дошкольного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Социальные выплаты гражданам, кроме публичных нормативных социальных выплат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0200684050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23 845 000,00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Управление культуры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286 861 146,57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Национальная оборона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128 320,00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Мобилизационная и вневойсковая подготовка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128 320,00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128 320,00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128 320,00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128 320,00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128 320,00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128 320,00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0320385150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128 320,00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"Организация и развитие системы экологического образования, просвещения и формирования </w:t>
            </w:r>
            <w:r w:rsidRPr="00D37875">
              <w:rPr>
                <w:rFonts w:ascii="PT Astra Serif" w:eastAsia="Times New Roman" w:hAnsi="PT Astra Serif" w:cs="Arial"/>
                <w:szCs w:val="24"/>
                <w:lang w:eastAsia="ru-RU"/>
              </w:rPr>
              <w:lastRenderedPageBreak/>
              <w:t>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95 338 706,71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Дополнительное образование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94 290 731,71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94 193 731,71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841 907,00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841 907,00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541 907,00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541 907,00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541 907,00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93 351 824,71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"Поддержка одаренных детей и молодежи, развитие художественного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93 193 043,71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93 193 043,71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93 193 043,71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93 193 043,71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158 781,00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158 781,00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158 781,00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158 781,00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доступности предоставляемых инвалидам услуг в сфере культуры с учетом имеющихся у них 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57 000,00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1 047 975,00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1 047 975,00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107 200,00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107 200,00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107 200,00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107 200,00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923 275,00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96 400,00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96 400,00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96 400,00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w:t>
            </w:r>
            <w:r w:rsidRPr="00D37875">
              <w:rPr>
                <w:rFonts w:ascii="PT Astra Serif" w:eastAsia="Times New Roman" w:hAnsi="PT Astra Serif" w:cs="Arial"/>
                <w:szCs w:val="24"/>
                <w:lang w:eastAsia="ru-RU"/>
              </w:rPr>
              <w:lastRenderedPageBreak/>
              <w:t>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661 500,00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661 500,00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661 500,00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165 375,00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165 375,00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165 375,00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191 370 119,86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191 370 119,86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191 270 119,86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"Модернизация и развитие учреждений и организаций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71 571 279,43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библиотечного дела"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35 912 176,95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35 349 012,65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35 349 012,65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35 349 012,65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321 800,00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321 800,00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0310182520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321 800,00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Государственная поддержка отрасли культуры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184 576,06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Предоставление субсидий бюджетным, автономным </w:t>
            </w:r>
            <w:r w:rsidRPr="00D37875">
              <w:rPr>
                <w:rFonts w:ascii="PT Astra Serif" w:eastAsia="Times New Roman" w:hAnsi="PT Astra Serif" w:cs="Arial"/>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184 576,06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03101L5190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184 576,06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расходов на развитие сферы культуры в муниципальных образованиях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56 788,24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56 788,24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03101S2520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56 788,24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музейного дела"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24 498 102,48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24 498 102,48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24 498 102,48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24 498 102,48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5 461 000,00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5 211 000,00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5 211 000,00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4 811 000,00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"Участие в реализации регионального проекта "Цифровая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031A300000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Создание виртуальных концертных залов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031A354530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5 700 000,00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117 099 124,43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"Стимулирование культурного разнообразия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115 712 673,49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115 162 673,49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115 162 673,49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114 012 673,49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социально ориентированным некоммерческим организациям на организацию и проведение культурно-массовых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0320361805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1 386 450,94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1 386 450,94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1 386 450,94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0322К00590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1 386 450,94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Подпрограмма "Организационные, </w:t>
            </w:r>
            <w:proofErr w:type="gramStart"/>
            <w:r w:rsidRPr="00D37875">
              <w:rPr>
                <w:rFonts w:ascii="PT Astra Serif" w:eastAsia="Times New Roman" w:hAnsi="PT Astra Serif" w:cs="Arial"/>
                <w:szCs w:val="24"/>
                <w:lang w:eastAsia="ru-RU"/>
              </w:rPr>
              <w:t>экономические механизмы</w:t>
            </w:r>
            <w:proofErr w:type="gramEnd"/>
            <w:r w:rsidRPr="00D37875">
              <w:rPr>
                <w:rFonts w:ascii="PT Astra Serif" w:eastAsia="Times New Roman" w:hAnsi="PT Astra Serif" w:cs="Arial"/>
                <w:szCs w:val="24"/>
                <w:lang w:eastAsia="ru-RU"/>
              </w:rPr>
              <w:t xml:space="preserve"> развития культуры"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2 599 716,00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"Освещение мероприятий в сфере культуры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0330200000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2 599 716,00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2 599 716,00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2 599 716,00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0330299990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2 599 716,00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w:t>
            </w:r>
            <w:r w:rsidRPr="00D37875">
              <w:rPr>
                <w:rFonts w:ascii="PT Astra Serif" w:eastAsia="Times New Roman" w:hAnsi="PT Astra Serif" w:cs="Arial"/>
                <w:szCs w:val="24"/>
                <w:lang w:eastAsia="ru-RU"/>
              </w:rPr>
              <w:lastRenderedPageBreak/>
              <w:t>единства и патриотизма"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1630400000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Управление социальной политики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253 086 977,16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11 665 000,00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290 000,00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290 000,00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290 000,00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"Профилактика незаконного оборота и потребления наркотических средств и психотропных веществ"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290 000,00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D37875">
              <w:rPr>
                <w:rFonts w:ascii="PT Astra Serif" w:eastAsia="Times New Roman" w:hAnsi="PT Astra Serif" w:cs="Arial"/>
                <w:szCs w:val="24"/>
                <w:lang w:eastAsia="ru-RU"/>
              </w:rPr>
              <w:t>ресоциализацией</w:t>
            </w:r>
            <w:proofErr w:type="spellEnd"/>
            <w:r w:rsidRPr="00D37875">
              <w:rPr>
                <w:rFonts w:ascii="PT Astra Serif" w:eastAsia="Times New Roman" w:hAnsi="PT Astra Serif" w:cs="Arial"/>
                <w:szCs w:val="24"/>
                <w:lang w:eastAsia="ru-RU"/>
              </w:rPr>
              <w:t xml:space="preserve"> наркозависимых лиц"</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1530100000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290 000,00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Мероприятия по противодействию злоупотреблению наркотиками и их незаконному обороту</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1530120040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победителям конкурсов муниципальных образований Ханты-Мансийского автономного округа - Югры в сфере организации мероприятий по профилактике незаконного потребления наркотических средств и психотропных веществ, наркомании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1530185230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"Профилактика правонарушений, противодействие коррупции и незаконному обороту наркотиков"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"Профилактика правонарушений"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функционирования и развития систем видеонаблюдения в сфере общественного порядка,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Мероприятия по профилактике правонарушений в сфере общественного порядка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1510120050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7 068 147,90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Общеэкономические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7 068 147,90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7 068 147,90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7 068 147,90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4 018 053,60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1 691 696,40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1 691 696,40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1 691 696,40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Иные межбюджетные трансферты на реализацию мероприятий </w:t>
            </w:r>
            <w:r w:rsidRPr="00D37875">
              <w:rPr>
                <w:rFonts w:ascii="PT Astra Serif" w:eastAsia="Times New Roman" w:hAnsi="PT Astra Serif" w:cs="Arial"/>
                <w:szCs w:val="24"/>
                <w:lang w:eastAsia="ru-RU"/>
              </w:rPr>
              <w:lastRenderedPageBreak/>
              <w:t>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2 326 357,20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2 326 357,20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0520185060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2 276 357,20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2 807 097,24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2 807 097,24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2 807 097,24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0520285060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2 807 097,24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242 997,06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134 903,60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134 903,60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134 903,60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мероприятий по содействию трудоустройству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108 093,46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108 093,46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0520385060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108 093,46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Муниципальная программа города Югорска "Охрана </w:t>
            </w:r>
            <w:r w:rsidRPr="00D37875">
              <w:rPr>
                <w:rFonts w:ascii="PT Astra Serif" w:eastAsia="Times New Roman" w:hAnsi="PT Astra Serif" w:cs="Arial"/>
                <w:szCs w:val="24"/>
                <w:lang w:eastAsia="ru-RU"/>
              </w:rPr>
              <w:lastRenderedPageBreak/>
              <w:t>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Основное мероприятие "Организация и развитие системы экологического образования, просвещения и формирования экологической культуры"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56 129 946,96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10 343 800,00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Молодежная политика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56 000 336,00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10 214 189,04</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12 644 874,44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10 214 189,04</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1 182 450,00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444 620,00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737 830,00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737 830,00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737 830,00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444 620,00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444 620,00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444 620,00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444 620,00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42 000,00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402 620,00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402 620,00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деятельности по обеспечению безопасных условий при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101 760,40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101 760,40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101 760,40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22 262,40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0100220010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79 498,00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проведение конкурса программ и проектов, обеспечение их реализации"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Гранты в форме субсидий, в том числе предоставляемых на конкурсной основе победителям конкурсов программ и проектов в сфере организации отдыха, оздоровления, занятости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0100361611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D37875">
              <w:rPr>
                <w:rFonts w:ascii="PT Astra Serif" w:eastAsia="Times New Roman" w:hAnsi="PT Astra Serif" w:cs="Arial"/>
                <w:szCs w:val="24"/>
                <w:lang w:eastAsia="ru-RU"/>
              </w:rPr>
              <w:t>трансгаз</w:t>
            </w:r>
            <w:proofErr w:type="spellEnd"/>
            <w:r w:rsidRPr="00D37875">
              <w:rPr>
                <w:rFonts w:ascii="PT Astra Serif" w:eastAsia="Times New Roman" w:hAnsi="PT Astra Serif" w:cs="Arial"/>
                <w:szCs w:val="24"/>
                <w:lang w:eastAsia="ru-RU"/>
              </w:rPr>
              <w:t xml:space="preserve"> Югорск"</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0100400000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1 682 008,00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1 682 008,00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1 682 008,00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1 682 008,00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1 682 008,00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1 682 008,00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0100484080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1 682 008,00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1 682 008,00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1 370 095,00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Мероприятия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118 600,00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118 600,00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58 600,00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0100520010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w:t>
            </w:r>
            <w:r w:rsidRPr="00D37875">
              <w:rPr>
                <w:rFonts w:ascii="PT Astra Serif" w:eastAsia="Times New Roman" w:hAnsi="PT Astra Serif" w:cs="Arial"/>
                <w:szCs w:val="24"/>
                <w:lang w:eastAsia="ru-RU"/>
              </w:rPr>
              <w:lastRenderedPageBreak/>
              <w:t>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1 001 196,00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1 001 196,00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661 500,00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0100582050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339 696,00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250 299,00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250 299,00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165 375,00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01005S2050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84 924,00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отдыха и оздоровления детей в климатически благоприятных зонах России и за ее пределами"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0100600000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8 178 561,04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8 087 561,04</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8 087 561,04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8 087 561,04</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8 087 561,04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8 087 561,04</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0100684080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8 087 561,04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8 087 561,04</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0100699990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91 000,00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"Молодежная политика и организация временного трудоустройства"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43 325 461,56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"Молодежь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40 858 061,56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проведение и участие в молодежных мероприятиях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953 382,00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753 382,00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753 382,00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753 382,00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Поощрение и поддержка способной и талантливой молодежи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Социальное обеспечение и иные выплаты населению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Премии и гранты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0510171609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"Поддержка общественных молодежных инициатив, волонтерского движения"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325 000,00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"Проведение и участие в мероприятиях гражданско – патриотического направления"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271 618,00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241 618,00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241 618,00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241 618,00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Гранты в форме субсидий, в том числе предоставляемых на конкурсной основе победителям конкурсов программ и проектов в сфере молодежной политики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0510361612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0510400000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36 808 373,56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36 808 373,56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36 808 373,56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0510400590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36 808 373,56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"Освещение мероприятий в сфере молодежной политики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2 499 688,00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2 499 688,00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2 499 688,00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0510599990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2 499 688,00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"Временное трудоустройство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2 467 400,00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2 467 400,00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2 467 400,00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2 467 400,00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0520200590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2 467 400,00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"Отдых и оздоровление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деятельности по кадровому сопровождению отдыха и оздоровления детей"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организацию и обеспечение отдыха и оздоровления детей, в том числе в этнической среде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0100184080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129 610,96</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Здравоохранение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вопросы в области здравоохранения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на организацию осуществления мероприятий по проведению дезинсекции и дератизации </w:t>
            </w:r>
            <w:proofErr w:type="gramStart"/>
            <w:r w:rsidRPr="00D37875">
              <w:rPr>
                <w:rFonts w:ascii="PT Astra Serif" w:eastAsia="Times New Roman" w:hAnsi="PT Astra Serif" w:cs="Arial"/>
                <w:szCs w:val="24"/>
                <w:lang w:eastAsia="ru-RU"/>
              </w:rPr>
              <w:t>в</w:t>
            </w:r>
            <w:proofErr w:type="gramEnd"/>
            <w:r w:rsidRPr="00D37875">
              <w:rPr>
                <w:rFonts w:ascii="PT Astra Serif" w:eastAsia="Times New Roman" w:hAnsi="PT Astra Serif" w:cs="Arial"/>
                <w:szCs w:val="24"/>
                <w:lang w:eastAsia="ru-RU"/>
              </w:rPr>
              <w:t xml:space="preserve"> </w:t>
            </w:r>
            <w:proofErr w:type="gramStart"/>
            <w:r w:rsidRPr="00D37875">
              <w:rPr>
                <w:rFonts w:ascii="PT Astra Serif" w:eastAsia="Times New Roman" w:hAnsi="PT Astra Serif" w:cs="Arial"/>
                <w:szCs w:val="24"/>
                <w:lang w:eastAsia="ru-RU"/>
              </w:rPr>
              <w:t>Ханты-Мансийском</w:t>
            </w:r>
            <w:proofErr w:type="gramEnd"/>
            <w:r w:rsidRPr="00D37875">
              <w:rPr>
                <w:rFonts w:ascii="PT Astra Serif" w:eastAsia="Times New Roman" w:hAnsi="PT Astra Serif" w:cs="Arial"/>
                <w:szCs w:val="24"/>
                <w:lang w:eastAsia="ru-RU"/>
              </w:rPr>
              <w:t xml:space="preserve"> автономном округе – Югре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0830584280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1 321 200,00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186 916 682,30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Физическая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181 369 312,29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Муниципальная программа города Югорска "Развитие </w:t>
            </w:r>
            <w:r w:rsidRPr="00D37875">
              <w:rPr>
                <w:rFonts w:ascii="PT Astra Serif" w:eastAsia="Times New Roman" w:hAnsi="PT Astra Serif" w:cs="Arial"/>
                <w:szCs w:val="24"/>
                <w:lang w:eastAsia="ru-RU"/>
              </w:rPr>
              <w:lastRenderedPageBreak/>
              <w:t>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181 339 312,29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Основное мероприятие "Обеспечение деятельности подведомственного учреждения по физической культуре и спорту"</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173 456 579,13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173 456 579,13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173 456 579,13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0400100590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173 456 579,13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"Освещение мероприятий в сфере физической культуры и спорта среди населения в средствах массовой информации"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0400400000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1 299 692,00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1 299 692,00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1 299 692,00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1 299 692,00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5 993 041,16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2 590 978,00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2 590 978,00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2 590 978,00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2 258 760,00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2 258 760,00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0400582110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2 258 760,00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на 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973 200,00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973 200,00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0400582130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973 200,00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118 882,11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118 882,11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04005S2110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118 882,11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расходов муниципальных образований по развитию сети спортивных объектов шаговой доступности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51 221,05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51 221,05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04005S2130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51 221,05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0400600000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некоммерческим организациям на организацию и проведение социально значимых общественных мероприятий и (или) проектов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0400661806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590 000,00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спортивно-массовых мероприятий, способствующих укреплению межнациональной солидарности, в том числе социальной адаптации и интеграции мигрантов"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1630599990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Массовый спорт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5 071 200,00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5 071 200,00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4 911 200,00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0400300590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3 012 640,00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3 012 640,00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0400382110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3 012 640,00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158 560,00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158 560,00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04003S2110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158 560,00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Предоставление субсидий бюджетным, автономным </w:t>
            </w:r>
            <w:r w:rsidRPr="00D37875">
              <w:rPr>
                <w:rFonts w:ascii="PT Astra Serif" w:eastAsia="Times New Roman" w:hAnsi="PT Astra Serif" w:cs="Arial"/>
                <w:szCs w:val="24"/>
                <w:lang w:eastAsia="ru-RU"/>
              </w:rPr>
              <w:lastRenderedPageBreak/>
              <w:t>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Спорт высших достижений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476 170,01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476 170,01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"Участие в реализации регионального проекта "Спорт - норма жизни"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040P500000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476 170,01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476 170,01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Предоставление субсидий бюджетным, автономным учреждениям и иным некоммерческим организациям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476 170,01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бюджетным учреждениям</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040P550810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476 170,01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Контрольно-счетная палата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8 247 745,11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8 236 135,11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8 233 135,11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8 233 135,11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8 233 135,11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обеспечение функций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2 373 888,21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2 356 388,21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2 356 388,21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Закупка товаров, работ и услуг для обеспечения государственных </w:t>
            </w:r>
            <w:r w:rsidRPr="00D37875">
              <w:rPr>
                <w:rFonts w:ascii="PT Astra Serif" w:eastAsia="Times New Roman" w:hAnsi="PT Astra Serif" w:cs="Arial"/>
                <w:szCs w:val="24"/>
                <w:lang w:eastAsia="ru-RU"/>
              </w:rPr>
              <w:lastRenderedPageBreak/>
              <w:t>(муниципальных)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4010002040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17 500,00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Председатель контрольно-счетной палаты города Югорска и его заместитель</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5 859 246,90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5 830 826,90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5 830 826,90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28 420,00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4010002250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28 420,00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11 610,00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11 610,00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Непрограммные направления деятельности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11 610,00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Непрограммное направление деятельности "Обеспечение деятельности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11 610,00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11 610,00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11 610,00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4010020070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11 610,00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Департамент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642 679 752,95</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1 452 974,02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1 983 645,00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1 983 645,00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153 800,00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153 800,00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Прочие мероприятия органов местного самоуправления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153 800,00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0700602400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1 829 845,00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1 829 845,00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1 829 845,00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1 829 845,00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98 940,00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98 940,00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1 730 905,00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Исполнение судебных актов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830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30 905,00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1 700 000,00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Национальная экономика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186 877 318,79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1 082 300,00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Сельское хозяйство и рыболовство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1 973 337,00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1 082 300,00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1 973 337,00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1 082 300,00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1 973 337,00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1 082 300,00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"Санитарный отлов безнадзорных и бродячих животных, деятельность по обращению с животными без владельцев"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1 973 337,00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1 082 300,00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Субвенции </w:t>
            </w:r>
            <w:proofErr w:type="gramStart"/>
            <w:r w:rsidRPr="00D37875">
              <w:rPr>
                <w:rFonts w:ascii="PT Astra Serif" w:eastAsia="Times New Roman" w:hAnsi="PT Astra Serif" w:cs="Arial"/>
                <w:szCs w:val="24"/>
                <w:lang w:eastAsia="ru-RU"/>
              </w:rPr>
              <w:t>на организацию мероприятий при осуществлении деятельности по обращению с животными без владельцев</w:t>
            </w:r>
            <w:proofErr w:type="gramEnd"/>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1 082 300,00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1 082 300,00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1 082 300,00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1 082 300,00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0830284200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1 082 300,00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1 082 300,00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891 037,00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891 037,00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0830299990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891 037,00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Транспорт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20 004 192,88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20 004 192,88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20 004 192,88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"Оказание услуг по  осуществлению пассажирских перевозок по маршрутам регулярного сообщения"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20 004 192,88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20 004 192,88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20 004 192,88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0810120980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20 004 192,88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164 820 988,91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164 820 988,91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"Развитие сети автомобильных дорог и транспорта"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164 820 988,91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36 052 630,81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318 016,21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318 016,21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0810342110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318 016,21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35 734 614,60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35 734 614,60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35 734 614,60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"Текущее содержание городских дорог"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0810400000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128 768 358,10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128 768 358,10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128 768 358,10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0810499990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128 768 358,10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Связь и информатика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Муниципальная программа города Югорска "Развитие жилищно-коммунального комплекса и повышение энергетической </w:t>
            </w:r>
            <w:r w:rsidRPr="00D37875">
              <w:rPr>
                <w:rFonts w:ascii="PT Astra Serif" w:eastAsia="Times New Roman" w:hAnsi="PT Astra Serif" w:cs="Arial"/>
                <w:szCs w:val="24"/>
                <w:lang w:eastAsia="ru-RU"/>
              </w:rPr>
              <w:lastRenderedPageBreak/>
              <w:t>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Услуги в области информационных технологий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0700620070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78 800,00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386 085 474,93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370 674,02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Жилищное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1 494 453,61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1 494 453,61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"Ремонт муниципального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0700800000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1 247 833,22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1 247 833,22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1 247 833,22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0700899990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1 247 833,22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"Приведение в технически исправное состояние жилых домов, использовавшихся до 01.01.2012 в качестве общежитий"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0700900000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168 845,11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168 845,11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168 845,11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0700961602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168 845,11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D37875">
              <w:rPr>
                <w:rFonts w:ascii="PT Astra Serif" w:eastAsia="Times New Roman" w:hAnsi="PT Astra Serif" w:cs="Arial"/>
                <w:szCs w:val="24"/>
                <w:lang w:eastAsia="ru-RU"/>
              </w:rPr>
              <w:t>энергоэффективности</w:t>
            </w:r>
            <w:proofErr w:type="spellEnd"/>
            <w:r w:rsidRPr="00D37875">
              <w:rPr>
                <w:rFonts w:ascii="PT Astra Serif" w:eastAsia="Times New Roman" w:hAnsi="PT Astra Serif" w:cs="Arial"/>
                <w:szCs w:val="24"/>
                <w:lang w:eastAsia="ru-RU"/>
              </w:rPr>
              <w:t xml:space="preserve"> жилищного фонда"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77 775,28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77 775,28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77 775,28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77 775,28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Коммунальное хозяйство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239 645 793,51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370 674,02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19 524 086,00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19 524 086,00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"Строительство (реконструкция)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19 524 086,00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18 157 399,97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18 157 399,97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18 157 399,97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Сети канализации микрорайонов индивидуальной застройки </w:t>
            </w:r>
            <w:proofErr w:type="spellStart"/>
            <w:r w:rsidRPr="00D37875">
              <w:rPr>
                <w:rFonts w:ascii="PT Astra Serif" w:eastAsia="Times New Roman" w:hAnsi="PT Astra Serif" w:cs="Arial"/>
                <w:szCs w:val="24"/>
                <w:lang w:eastAsia="ru-RU"/>
              </w:rPr>
              <w:t>мкр</w:t>
            </w:r>
            <w:proofErr w:type="spellEnd"/>
            <w:r w:rsidRPr="00D37875">
              <w:rPr>
                <w:rFonts w:ascii="PT Astra Serif" w:eastAsia="Times New Roman" w:hAnsi="PT Astra Serif" w:cs="Arial"/>
                <w:szCs w:val="24"/>
                <w:lang w:eastAsia="ru-RU"/>
              </w:rPr>
              <w:t>. 5, 7 в г. Югорске</w:t>
            </w:r>
          </w:p>
        </w:tc>
        <w:tc>
          <w:tcPr>
            <w:tcW w:w="0" w:type="auto"/>
            <w:tcBorders>
              <w:top w:val="nil"/>
              <w:left w:val="nil"/>
              <w:bottom w:val="single" w:sz="4" w:space="0" w:color="auto"/>
              <w:right w:val="single" w:sz="4" w:space="0" w:color="auto"/>
            </w:tcBorders>
            <w:shd w:val="clear" w:color="000000" w:fill="FFFFFF"/>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062058276D</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18 157 399,97</w:t>
            </w:r>
          </w:p>
        </w:tc>
        <w:tc>
          <w:tcPr>
            <w:tcW w:w="0" w:type="auto"/>
            <w:tcBorders>
              <w:top w:val="nil"/>
              <w:left w:val="nil"/>
              <w:bottom w:val="single" w:sz="4" w:space="0" w:color="auto"/>
              <w:right w:val="single" w:sz="8" w:space="0" w:color="auto"/>
            </w:tcBorders>
            <w:shd w:val="clear" w:color="auto" w:fill="auto"/>
            <w:noWrap/>
            <w:vAlign w:val="bottom"/>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расходов на реализацию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1 366 686,03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1 366 686,03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1 366 686,03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Сети канализации микрорайонов индивидуальной застройки </w:t>
            </w:r>
            <w:proofErr w:type="spellStart"/>
            <w:r w:rsidRPr="00D37875">
              <w:rPr>
                <w:rFonts w:ascii="PT Astra Serif" w:eastAsia="Times New Roman" w:hAnsi="PT Astra Serif" w:cs="Arial"/>
                <w:szCs w:val="24"/>
                <w:lang w:eastAsia="ru-RU"/>
              </w:rPr>
              <w:t>мкр</w:t>
            </w:r>
            <w:proofErr w:type="spellEnd"/>
            <w:r w:rsidRPr="00D37875">
              <w:rPr>
                <w:rFonts w:ascii="PT Astra Serif" w:eastAsia="Times New Roman" w:hAnsi="PT Astra Serif" w:cs="Arial"/>
                <w:szCs w:val="24"/>
                <w:lang w:eastAsia="ru-RU"/>
              </w:rPr>
              <w:t>. 5, 7 в г. Югорске</w:t>
            </w:r>
          </w:p>
        </w:tc>
        <w:tc>
          <w:tcPr>
            <w:tcW w:w="0" w:type="auto"/>
            <w:tcBorders>
              <w:top w:val="nil"/>
              <w:left w:val="nil"/>
              <w:bottom w:val="single" w:sz="4" w:space="0" w:color="auto"/>
              <w:right w:val="single" w:sz="4" w:space="0" w:color="auto"/>
            </w:tcBorders>
            <w:shd w:val="clear" w:color="000000" w:fill="FFFFFF"/>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06205S276D</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1 366 686,03</w:t>
            </w:r>
          </w:p>
        </w:tc>
        <w:tc>
          <w:tcPr>
            <w:tcW w:w="0" w:type="auto"/>
            <w:tcBorders>
              <w:top w:val="nil"/>
              <w:left w:val="nil"/>
              <w:bottom w:val="single" w:sz="4" w:space="0" w:color="auto"/>
              <w:right w:val="single" w:sz="8" w:space="0" w:color="auto"/>
            </w:tcBorders>
            <w:shd w:val="clear" w:color="auto" w:fill="auto"/>
            <w:noWrap/>
            <w:vAlign w:val="bottom"/>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жилищно-коммунального комплекса и повышение энергетической эффективности"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220 121 707,51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370 674,02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23 995 571,86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15 374 345,14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7 800 307,60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7 800 307,60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7 574 037,54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0700182591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7 574 037,54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5 908 106,99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5 908 106,99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5 908 106,99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2 713 119,73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1 376 524,87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1 376 524,87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1 336 594,86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07001S2591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1 336 594,86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Строительство и реконструкция объектов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Капитальные вложения в объекты государственной (муниципальной) собственности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Бюджетные инвестиции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0700242110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500 000,00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"Предоставление субсидий организациям жилищно-коммунального комплекса"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195 616 674,02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370 674,02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Субсидии на финансовое обеспечение затрат юридическим лицам (за исключением субсидий государственным (муниципальным) учреждениям), оказывающим коммунальные услуги населению города Югорска, связанных с погашением задолженности за потребленные топливно-энергетические ресурсы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95 746 000,00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95 746 000,00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0700561609</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95 746 000,00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(в том числе администрирование)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370 674,02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370 674,02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370 674,02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370 674,02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0700584340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370 674,02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370 674,02</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за счет бюджетных ассигнований  резервного фонда Правительства Ханты-Мансийского автономного округа - Югры, за исключением иных межбюджетных трансфертов на реализацию наказов избирателей депутатам Думы Ханты - 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99 500 000,00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бюджетные ассигнования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99 500 000,00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0700585150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810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99 500 000,00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D37875">
              <w:rPr>
                <w:rFonts w:ascii="PT Astra Serif" w:eastAsia="Times New Roman" w:hAnsi="PT Astra Serif" w:cs="Arial"/>
                <w:szCs w:val="24"/>
                <w:lang w:eastAsia="ru-RU"/>
              </w:rPr>
              <w:t>энергоэффективности</w:t>
            </w:r>
            <w:proofErr w:type="spellEnd"/>
            <w:r w:rsidRPr="00D37875">
              <w:rPr>
                <w:rFonts w:ascii="PT Astra Serif" w:eastAsia="Times New Roman" w:hAnsi="PT Astra Serif" w:cs="Arial"/>
                <w:szCs w:val="24"/>
                <w:lang w:eastAsia="ru-RU"/>
              </w:rPr>
              <w:t xml:space="preserve"> жилищного </w:t>
            </w:r>
            <w:r w:rsidRPr="00D37875">
              <w:rPr>
                <w:rFonts w:ascii="PT Astra Serif" w:eastAsia="Times New Roman" w:hAnsi="PT Astra Serif" w:cs="Arial"/>
                <w:szCs w:val="24"/>
                <w:lang w:eastAsia="ru-RU"/>
              </w:rPr>
              <w:lastRenderedPageBreak/>
              <w:t>фонда"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0701000000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9 461,63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9 461,63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9 461,63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0701099990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9 461,63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Благоустройство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144 945 227,81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жилищной сферы"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9 462 352,67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"Содействие развитию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7 027 339,89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"Освобождение земельных участков планируемых для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0620600000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7 027 339,89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6 535 426,09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6 535 426,09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0620682766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6 535 426,09</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w:t>
            </w:r>
            <w:r w:rsidRPr="00D37875">
              <w:rPr>
                <w:rFonts w:ascii="PT Astra Serif" w:eastAsia="Times New Roman" w:hAnsi="PT Astra Serif" w:cs="Arial"/>
                <w:szCs w:val="24"/>
                <w:lang w:eastAsia="ru-RU"/>
              </w:rPr>
              <w:lastRenderedPageBreak/>
              <w:t>для индивидуального жилищного строительства)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491 913,80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491 913,80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06206S2766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491 913,80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"Обеспечение мерами государственной поддержки по улучшению жилищных условий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2 435 012,78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0630400000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2 435 012,78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2 435 012,78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2 435 012,78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0630499990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2 435 012,78</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"Автомобильные дороги, транспорт и городская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134 867 906,74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134 867 906,74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"Выполнение работ по благоустройству"</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44 527 962,50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3 782 419,70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3 782 419,70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0830182753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3 782 419,70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Реализация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w:t>
            </w:r>
            <w:r w:rsidRPr="00D37875">
              <w:rPr>
                <w:rFonts w:ascii="PT Astra Serif" w:eastAsia="Times New Roman" w:hAnsi="PT Astra Serif" w:cs="Arial"/>
                <w:szCs w:val="24"/>
                <w:lang w:eastAsia="ru-RU"/>
              </w:rPr>
              <w:lastRenderedPageBreak/>
              <w:t xml:space="preserve">улицы Александровская, Андреевская, </w:t>
            </w:r>
            <w:proofErr w:type="spellStart"/>
            <w:r w:rsidRPr="00D37875">
              <w:rPr>
                <w:rFonts w:ascii="PT Astra Serif" w:eastAsia="Times New Roman" w:hAnsi="PT Astra Serif" w:cs="Arial"/>
                <w:szCs w:val="24"/>
                <w:lang w:eastAsia="ru-RU"/>
              </w:rPr>
              <w:t>Давыдовская</w:t>
            </w:r>
            <w:proofErr w:type="spellEnd"/>
            <w:r w:rsidRPr="00D37875">
              <w:rPr>
                <w:rFonts w:ascii="PT Astra Serif" w:eastAsia="Times New Roman" w:hAnsi="PT Astra Serif" w:cs="Arial"/>
                <w:szCs w:val="24"/>
                <w:lang w:eastAsia="ru-RU"/>
              </w:rPr>
              <w:t>, Луговая)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9 999 999,93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9 999 999,93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0830182754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9 999 999,93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межбюджетные трансферты на реализацию наказов избирателей депутатам Думы Ханты-Мансийского автономного округа – Югры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2 713 600,00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2 713 600,00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0830185160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2 713 600,00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21 558 046,34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21 558 046,34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21 558 046,34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Софинансирование расходов на реализацию инициативных проектов, отобранных по результатам конкурса (благоустройство дворовой территории многоквартирных домов №1, №3, №5 по улице 40 лет Победы в городе 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1 621 041,77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1 621 041,77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08301S2753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1 621 041,77</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Софинансирование расходов на реализацию инициативных проектов, отобранных по результатам конкурса (создание безопасных и комфортных условий для проживания в микрорайоне 14А (в границах ТОС «Снегири»: улицы Александровская, Андреевская, </w:t>
            </w:r>
            <w:proofErr w:type="spellStart"/>
            <w:r w:rsidRPr="00D37875">
              <w:rPr>
                <w:rFonts w:ascii="PT Astra Serif" w:eastAsia="Times New Roman" w:hAnsi="PT Astra Serif" w:cs="Arial"/>
                <w:szCs w:val="24"/>
                <w:lang w:eastAsia="ru-RU"/>
              </w:rPr>
              <w:t>Давыдовская</w:t>
            </w:r>
            <w:proofErr w:type="spellEnd"/>
            <w:r w:rsidRPr="00D37875">
              <w:rPr>
                <w:rFonts w:ascii="PT Astra Serif" w:eastAsia="Times New Roman" w:hAnsi="PT Astra Serif" w:cs="Arial"/>
                <w:szCs w:val="24"/>
                <w:lang w:eastAsia="ru-RU"/>
              </w:rPr>
              <w:t xml:space="preserve">, Луговая) в городе </w:t>
            </w:r>
            <w:r w:rsidRPr="00D37875">
              <w:rPr>
                <w:rFonts w:ascii="PT Astra Serif" w:eastAsia="Times New Roman" w:hAnsi="PT Astra Serif" w:cs="Arial"/>
                <w:szCs w:val="24"/>
                <w:lang w:eastAsia="ru-RU"/>
              </w:rPr>
              <w:lastRenderedPageBreak/>
              <w:t>Югорске)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4 852 854,76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4 852 854,76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08301S2754</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4 852 854,76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"Содержание и текущий ремонт объектов благоустройства"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78 029 838,63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78 029 838,63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78 029 838,63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78 029 838,63</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"Участие в реализации регионального проекта "Формирование комфортной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083F200000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12 310 105,61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программ формирования современной городской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12 310 105,61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12 310 105,61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083F255550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12 310 105,61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"Доступная среда"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614 968,40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614 968,40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614 968,40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614 968,40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05</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1100199990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614 968,40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Охрана окружающей среды</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699 999,72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Охрана объектов растительного и животного мира и среды их обитания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699 999,72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"Охрана окружающей среды, использование и защита городских лесов"</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699 999,72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"Регулирование деятельности в сфере обращения с твердыми коммунальными отходами"</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699 999,72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699 999,72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699 999,72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06</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1000399990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699 999,72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36 893 511,06</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Дошкольное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21 044 041,54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21 044 041,54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21 044 041,54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21 044 041,54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21 044 041,54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21 044 041,54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Общее образование</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15 849 469,52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образования"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15 849 469,52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"Обеспечение комплексной безопасности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3 052 392,82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xml:space="preserve">Реализация мероприятий </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3 052 392,82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3 052 392,82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0200799990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3 052 392,82</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0200900000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12 797 076,70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12 797 076,70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12 797 076,70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07</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0200999990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12 797 076,70</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Культура, кинематография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2 560 339,14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Культура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2 560 339,14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"Культурное пространство"</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2 560 339,14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Подпрограмма "Поддержка творческих инициатив, способствующих самореализации населения"</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2 560 339,14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Основное мероприятие "Реализация муниципального проекта "Музейно-туристический комплекс "Ворота в Югру""</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0322К00000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2 560 339,14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2 560 339,14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2 560 339,14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08</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0322К99990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2 560 339,14</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Физическая культура и спорт</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27 579 464,31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Физическая культура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27 579 464,31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Муниципальная программа города Югорска "Развитие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0400000000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27 579 464,31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lastRenderedPageBreak/>
              <w:t>Основное мероприятие "Укрепление материально – технической базы учреждений физической культуры и спорта"</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0400500000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27 579 464,31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Реализация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27 579 464,31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Закупка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200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27 579 464,31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4" w:space="0" w:color="auto"/>
              <w:right w:val="single" w:sz="4" w:space="0" w:color="auto"/>
            </w:tcBorders>
            <w:shd w:val="clear" w:color="auto" w:fill="auto"/>
            <w:vAlign w:val="bottom"/>
            <w:hideMark/>
          </w:tcPr>
          <w:p w:rsidR="00D37875" w:rsidRPr="00D37875" w:rsidRDefault="00D37875" w:rsidP="009C5C4C">
            <w:pP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460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01</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0400599990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center"/>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240</w:t>
            </w:r>
          </w:p>
        </w:tc>
        <w:tc>
          <w:tcPr>
            <w:tcW w:w="0" w:type="auto"/>
            <w:tcBorders>
              <w:top w:val="nil"/>
              <w:left w:val="nil"/>
              <w:bottom w:val="single" w:sz="4"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27 579 464,31</w:t>
            </w:r>
          </w:p>
        </w:tc>
        <w:tc>
          <w:tcPr>
            <w:tcW w:w="0" w:type="auto"/>
            <w:tcBorders>
              <w:top w:val="nil"/>
              <w:left w:val="nil"/>
              <w:bottom w:val="single" w:sz="4"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szCs w:val="24"/>
                <w:lang w:eastAsia="ru-RU"/>
              </w:rPr>
            </w:pPr>
            <w:r w:rsidRPr="00D37875">
              <w:rPr>
                <w:rFonts w:ascii="PT Astra Serif" w:eastAsia="Times New Roman" w:hAnsi="PT Astra Serif" w:cs="Arial"/>
                <w:szCs w:val="24"/>
                <w:lang w:eastAsia="ru-RU"/>
              </w:rPr>
              <w:t>0,00</w:t>
            </w:r>
          </w:p>
        </w:tc>
      </w:tr>
      <w:tr w:rsidR="00D37875" w:rsidRPr="00D37875" w:rsidTr="009C5C4C">
        <w:tc>
          <w:tcPr>
            <w:tcW w:w="0" w:type="auto"/>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D37875" w:rsidRPr="00D37875" w:rsidRDefault="00D37875" w:rsidP="009C5C4C">
            <w:pPr>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Всего</w:t>
            </w:r>
          </w:p>
        </w:tc>
        <w:tc>
          <w:tcPr>
            <w:tcW w:w="0" w:type="auto"/>
            <w:tcBorders>
              <w:top w:val="nil"/>
              <w:left w:val="nil"/>
              <w:bottom w:val="single" w:sz="8"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color w:val="FFFFFF"/>
                <w:szCs w:val="24"/>
                <w:lang w:eastAsia="ru-RU"/>
              </w:rPr>
            </w:pPr>
            <w:r w:rsidRPr="00D37875">
              <w:rPr>
                <w:rFonts w:ascii="PT Astra Serif" w:eastAsia="Times New Roman" w:hAnsi="PT Astra Serif" w:cs="Arial"/>
                <w:b/>
                <w:bCs/>
                <w:color w:val="FFFFFF"/>
                <w:szCs w:val="24"/>
                <w:lang w:eastAsia="ru-RU"/>
              </w:rPr>
              <w:t> </w:t>
            </w:r>
          </w:p>
        </w:tc>
        <w:tc>
          <w:tcPr>
            <w:tcW w:w="0" w:type="auto"/>
            <w:tcBorders>
              <w:top w:val="nil"/>
              <w:left w:val="nil"/>
              <w:bottom w:val="single" w:sz="8"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color w:val="FFFFFF"/>
                <w:szCs w:val="24"/>
                <w:lang w:eastAsia="ru-RU"/>
              </w:rPr>
            </w:pPr>
            <w:r w:rsidRPr="00D37875">
              <w:rPr>
                <w:rFonts w:ascii="PT Astra Serif" w:eastAsia="Times New Roman" w:hAnsi="PT Astra Serif" w:cs="Arial"/>
                <w:b/>
                <w:bCs/>
                <w:color w:val="FFFFFF"/>
                <w:szCs w:val="24"/>
                <w:lang w:eastAsia="ru-RU"/>
              </w:rPr>
              <w:t> </w:t>
            </w:r>
          </w:p>
        </w:tc>
        <w:tc>
          <w:tcPr>
            <w:tcW w:w="0" w:type="auto"/>
            <w:tcBorders>
              <w:top w:val="nil"/>
              <w:left w:val="nil"/>
              <w:bottom w:val="single" w:sz="8"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color w:val="FFFFFF"/>
                <w:szCs w:val="24"/>
                <w:lang w:eastAsia="ru-RU"/>
              </w:rPr>
            </w:pPr>
            <w:r w:rsidRPr="00D37875">
              <w:rPr>
                <w:rFonts w:ascii="PT Astra Serif" w:eastAsia="Times New Roman" w:hAnsi="PT Astra Serif" w:cs="Arial"/>
                <w:b/>
                <w:bCs/>
                <w:color w:val="FFFFFF"/>
                <w:szCs w:val="24"/>
                <w:lang w:eastAsia="ru-RU"/>
              </w:rPr>
              <w:t> </w:t>
            </w:r>
          </w:p>
        </w:tc>
        <w:tc>
          <w:tcPr>
            <w:tcW w:w="0" w:type="auto"/>
            <w:tcBorders>
              <w:top w:val="nil"/>
              <w:left w:val="nil"/>
              <w:bottom w:val="single" w:sz="8"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color w:val="FFFFFF"/>
                <w:szCs w:val="24"/>
                <w:lang w:eastAsia="ru-RU"/>
              </w:rPr>
            </w:pPr>
            <w:r w:rsidRPr="00D37875">
              <w:rPr>
                <w:rFonts w:ascii="PT Astra Serif" w:eastAsia="Times New Roman" w:hAnsi="PT Astra Serif" w:cs="Arial"/>
                <w:b/>
                <w:bCs/>
                <w:color w:val="FFFFFF"/>
                <w:szCs w:val="24"/>
                <w:lang w:eastAsia="ru-RU"/>
              </w:rPr>
              <w:t> </w:t>
            </w:r>
          </w:p>
        </w:tc>
        <w:tc>
          <w:tcPr>
            <w:tcW w:w="0" w:type="auto"/>
            <w:tcBorders>
              <w:top w:val="nil"/>
              <w:left w:val="nil"/>
              <w:bottom w:val="single" w:sz="8"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color w:val="FFFFFF"/>
                <w:szCs w:val="24"/>
                <w:lang w:eastAsia="ru-RU"/>
              </w:rPr>
            </w:pPr>
            <w:r w:rsidRPr="00D37875">
              <w:rPr>
                <w:rFonts w:ascii="PT Astra Serif" w:eastAsia="Times New Roman" w:hAnsi="PT Astra Serif" w:cs="Arial"/>
                <w:b/>
                <w:bCs/>
                <w:color w:val="FFFFFF"/>
                <w:szCs w:val="24"/>
                <w:lang w:eastAsia="ru-RU"/>
              </w:rPr>
              <w:t> </w:t>
            </w:r>
          </w:p>
        </w:tc>
        <w:tc>
          <w:tcPr>
            <w:tcW w:w="0" w:type="auto"/>
            <w:tcBorders>
              <w:top w:val="nil"/>
              <w:left w:val="nil"/>
              <w:bottom w:val="single" w:sz="8" w:space="0" w:color="auto"/>
              <w:right w:val="single" w:sz="4"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3 859 880 785,57</w:t>
            </w:r>
          </w:p>
        </w:tc>
        <w:tc>
          <w:tcPr>
            <w:tcW w:w="0" w:type="auto"/>
            <w:tcBorders>
              <w:top w:val="nil"/>
              <w:left w:val="nil"/>
              <w:bottom w:val="single" w:sz="8" w:space="0" w:color="auto"/>
              <w:right w:val="single" w:sz="8" w:space="0" w:color="auto"/>
            </w:tcBorders>
            <w:shd w:val="clear" w:color="auto" w:fill="auto"/>
            <w:noWrap/>
            <w:vAlign w:val="bottom"/>
            <w:hideMark/>
          </w:tcPr>
          <w:p w:rsidR="00D37875" w:rsidRPr="00D37875" w:rsidRDefault="00D37875" w:rsidP="009C5C4C">
            <w:pPr>
              <w:jc w:val="right"/>
              <w:rPr>
                <w:rFonts w:ascii="PT Astra Serif" w:eastAsia="Times New Roman" w:hAnsi="PT Astra Serif" w:cs="Arial"/>
                <w:b/>
                <w:bCs/>
                <w:szCs w:val="24"/>
                <w:lang w:eastAsia="ru-RU"/>
              </w:rPr>
            </w:pPr>
            <w:r w:rsidRPr="00D37875">
              <w:rPr>
                <w:rFonts w:ascii="PT Astra Serif" w:eastAsia="Times New Roman" w:hAnsi="PT Astra Serif" w:cs="Arial"/>
                <w:b/>
                <w:bCs/>
                <w:szCs w:val="24"/>
                <w:lang w:eastAsia="ru-RU"/>
              </w:rPr>
              <w:t>1 508 233 159,28</w:t>
            </w:r>
          </w:p>
        </w:tc>
      </w:tr>
    </w:tbl>
    <w:p w:rsidR="00D37875" w:rsidRDefault="00D37875"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pPr>
    </w:p>
    <w:p w:rsidR="009C5C4C" w:rsidRDefault="009C5C4C" w:rsidP="009A09C2">
      <w:pPr>
        <w:rPr>
          <w:sz w:val="26"/>
          <w:szCs w:val="26"/>
        </w:rPr>
        <w:sectPr w:rsidR="009C5C4C" w:rsidSect="0016667A">
          <w:pgSz w:w="16838" w:h="11906" w:orient="landscape"/>
          <w:pgMar w:top="1418" w:right="1134" w:bottom="851" w:left="1134" w:header="709" w:footer="709" w:gutter="0"/>
          <w:cols w:space="708"/>
          <w:docGrid w:linePitch="360"/>
        </w:sectPr>
      </w:pPr>
    </w:p>
    <w:p w:rsidR="009C5C4C" w:rsidRPr="0004034C" w:rsidRDefault="009C5C4C" w:rsidP="009C5C4C">
      <w:pPr>
        <w:jc w:val="right"/>
        <w:rPr>
          <w:rFonts w:ascii="PT Astra Serif" w:hAnsi="PT Astra Serif" w:cs="Times New Roman"/>
          <w:b/>
          <w:sz w:val="26"/>
          <w:szCs w:val="26"/>
        </w:rPr>
      </w:pPr>
      <w:r w:rsidRPr="0004034C">
        <w:rPr>
          <w:rFonts w:ascii="PT Astra Serif" w:hAnsi="PT Astra Serif" w:cs="Times New Roman"/>
          <w:b/>
          <w:sz w:val="26"/>
          <w:szCs w:val="26"/>
        </w:rPr>
        <w:lastRenderedPageBreak/>
        <w:t>Приложение 3</w:t>
      </w:r>
    </w:p>
    <w:p w:rsidR="009C5C4C" w:rsidRPr="0004034C" w:rsidRDefault="009C5C4C" w:rsidP="009C5C4C">
      <w:pPr>
        <w:jc w:val="right"/>
        <w:rPr>
          <w:rFonts w:ascii="PT Astra Serif" w:hAnsi="PT Astra Serif" w:cs="Times New Roman"/>
          <w:b/>
          <w:sz w:val="26"/>
          <w:szCs w:val="26"/>
        </w:rPr>
      </w:pPr>
      <w:r w:rsidRPr="0004034C">
        <w:rPr>
          <w:rFonts w:ascii="PT Astra Serif" w:hAnsi="PT Astra Serif" w:cs="Times New Roman"/>
          <w:b/>
          <w:sz w:val="26"/>
          <w:szCs w:val="26"/>
        </w:rPr>
        <w:t>к решению Думы города Югорска</w:t>
      </w:r>
    </w:p>
    <w:p w:rsidR="009C5C4C" w:rsidRDefault="009C5C4C" w:rsidP="009C5C4C">
      <w:pPr>
        <w:jc w:val="right"/>
        <w:rPr>
          <w:rFonts w:ascii="PT Astra Serif" w:hAnsi="PT Astra Serif" w:cs="Times New Roman"/>
          <w:b/>
          <w:sz w:val="26"/>
          <w:szCs w:val="26"/>
        </w:rPr>
      </w:pPr>
      <w:r w:rsidRPr="0004034C">
        <w:rPr>
          <w:rFonts w:ascii="PT Astra Serif" w:hAnsi="PT Astra Serif" w:cs="Times New Roman"/>
          <w:b/>
          <w:sz w:val="26"/>
          <w:szCs w:val="26"/>
        </w:rPr>
        <w:t xml:space="preserve">от </w:t>
      </w:r>
      <w:r w:rsidR="00D5060F">
        <w:rPr>
          <w:rFonts w:ascii="PT Astra Serif" w:hAnsi="PT Astra Serif" w:cs="Times New Roman"/>
          <w:b/>
          <w:sz w:val="26"/>
          <w:szCs w:val="26"/>
        </w:rPr>
        <w:t>25 апреля 2023 года № 31</w:t>
      </w:r>
    </w:p>
    <w:p w:rsidR="00D5060F" w:rsidRPr="0004034C" w:rsidRDefault="00D5060F" w:rsidP="009C5C4C">
      <w:pPr>
        <w:jc w:val="right"/>
        <w:rPr>
          <w:rFonts w:ascii="PT Astra Serif" w:hAnsi="PT Astra Serif" w:cs="Times New Roman"/>
          <w:b/>
          <w:szCs w:val="24"/>
        </w:rPr>
      </w:pPr>
    </w:p>
    <w:p w:rsidR="009C5C4C" w:rsidRPr="0004034C" w:rsidRDefault="009C5C4C" w:rsidP="009C5C4C">
      <w:pPr>
        <w:jc w:val="center"/>
        <w:rPr>
          <w:rFonts w:ascii="PT Astra Serif" w:hAnsi="PT Astra Serif" w:cs="Times New Roman"/>
          <w:b/>
          <w:szCs w:val="24"/>
        </w:rPr>
      </w:pPr>
    </w:p>
    <w:p w:rsidR="009C5C4C" w:rsidRPr="0004034C" w:rsidRDefault="009C5C4C" w:rsidP="009C5C4C">
      <w:pPr>
        <w:jc w:val="center"/>
        <w:rPr>
          <w:rFonts w:ascii="PT Astra Serif" w:hAnsi="PT Astra Serif" w:cs="Times New Roman"/>
          <w:b/>
          <w:sz w:val="26"/>
          <w:szCs w:val="26"/>
        </w:rPr>
      </w:pPr>
      <w:r w:rsidRPr="0004034C">
        <w:rPr>
          <w:rFonts w:ascii="PT Astra Serif" w:hAnsi="PT Astra Serif" w:cs="Times New Roman"/>
          <w:b/>
          <w:sz w:val="26"/>
          <w:szCs w:val="26"/>
        </w:rPr>
        <w:t>Расходы бюджета города Югорска за 2022 год по разделам и подразделам классификации расходов бюджетов</w:t>
      </w:r>
    </w:p>
    <w:p w:rsidR="009C5C4C" w:rsidRPr="0004034C" w:rsidRDefault="009C5C4C" w:rsidP="009C5C4C">
      <w:pPr>
        <w:jc w:val="center"/>
        <w:rPr>
          <w:rFonts w:ascii="PT Astra Serif" w:hAnsi="PT Astra Serif" w:cs="Times New Roman"/>
          <w:b/>
          <w:sz w:val="20"/>
          <w:szCs w:val="20"/>
        </w:rPr>
      </w:pPr>
    </w:p>
    <w:p w:rsidR="009C5C4C" w:rsidRPr="00E2731C" w:rsidRDefault="009C5C4C" w:rsidP="009C5C4C">
      <w:pPr>
        <w:ind w:right="-2"/>
        <w:jc w:val="right"/>
        <w:rPr>
          <w:rFonts w:ascii="PT Astra Serif" w:hAnsi="PT Astra Serif" w:cs="Times New Roman"/>
          <w:sz w:val="26"/>
          <w:szCs w:val="26"/>
        </w:rPr>
      </w:pPr>
      <w:r w:rsidRPr="00E2731C">
        <w:rPr>
          <w:rFonts w:ascii="PT Astra Serif" w:hAnsi="PT Astra Serif" w:cs="Times New Roman"/>
          <w:sz w:val="26"/>
          <w:szCs w:val="26"/>
        </w:rPr>
        <w:t>(рублей)</w:t>
      </w:r>
    </w:p>
    <w:tbl>
      <w:tblPr>
        <w:tblW w:w="9654" w:type="dxa"/>
        <w:tblInd w:w="93" w:type="dxa"/>
        <w:tblLayout w:type="fixed"/>
        <w:tblLook w:val="04A0" w:firstRow="1" w:lastRow="0" w:firstColumn="1" w:lastColumn="0" w:noHBand="0" w:noVBand="1"/>
      </w:tblPr>
      <w:tblGrid>
        <w:gridCol w:w="5544"/>
        <w:gridCol w:w="992"/>
        <w:gridCol w:w="1134"/>
        <w:gridCol w:w="1984"/>
      </w:tblGrid>
      <w:tr w:rsidR="009C5C4C" w:rsidRPr="0004034C" w:rsidTr="0074687C">
        <w:trPr>
          <w:tblHeader/>
        </w:trPr>
        <w:tc>
          <w:tcPr>
            <w:tcW w:w="5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C4C" w:rsidRPr="0004034C" w:rsidRDefault="009C5C4C" w:rsidP="009C5C4C">
            <w:pPr>
              <w:jc w:val="center"/>
              <w:rPr>
                <w:rFonts w:ascii="PT Astra Serif" w:eastAsia="Times New Roman" w:hAnsi="PT Astra Serif" w:cs="Arial"/>
                <w:b/>
                <w:szCs w:val="24"/>
                <w:lang w:eastAsia="ru-RU"/>
              </w:rPr>
            </w:pPr>
            <w:r w:rsidRPr="0004034C">
              <w:rPr>
                <w:rFonts w:ascii="PT Astra Serif" w:eastAsia="Times New Roman" w:hAnsi="PT Astra Serif" w:cs="Arial"/>
                <w:b/>
                <w:szCs w:val="24"/>
                <w:lang w:eastAsia="ru-RU"/>
              </w:rPr>
              <w:t>Наименование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9C5C4C" w:rsidRPr="0004034C" w:rsidRDefault="009C5C4C" w:rsidP="009C5C4C">
            <w:pPr>
              <w:jc w:val="center"/>
              <w:rPr>
                <w:rFonts w:ascii="PT Astra Serif" w:eastAsia="Times New Roman" w:hAnsi="PT Astra Serif" w:cs="Arial"/>
                <w:b/>
                <w:szCs w:val="24"/>
                <w:lang w:eastAsia="ru-RU"/>
              </w:rPr>
            </w:pPr>
            <w:r w:rsidRPr="0004034C">
              <w:rPr>
                <w:rFonts w:ascii="PT Astra Serif" w:eastAsia="Times New Roman" w:hAnsi="PT Astra Serif" w:cs="Arial"/>
                <w:b/>
                <w:szCs w:val="24"/>
                <w:lang w:eastAsia="ru-RU"/>
              </w:rPr>
              <w:t>Классификация расходов бюджетов</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5C4C" w:rsidRPr="0004034C" w:rsidRDefault="009C5C4C" w:rsidP="009C5C4C">
            <w:pPr>
              <w:jc w:val="center"/>
              <w:rPr>
                <w:rFonts w:ascii="PT Astra Serif" w:eastAsia="Times New Roman" w:hAnsi="PT Astra Serif" w:cs="Arial"/>
                <w:b/>
                <w:szCs w:val="24"/>
                <w:lang w:eastAsia="ru-RU"/>
              </w:rPr>
            </w:pPr>
            <w:r w:rsidRPr="0004034C">
              <w:rPr>
                <w:rFonts w:ascii="PT Astra Serif" w:eastAsia="Times New Roman" w:hAnsi="PT Astra Serif" w:cs="Arial"/>
                <w:b/>
                <w:szCs w:val="24"/>
                <w:lang w:eastAsia="ru-RU"/>
              </w:rPr>
              <w:t>Исполнено</w:t>
            </w:r>
          </w:p>
        </w:tc>
      </w:tr>
      <w:tr w:rsidR="009C5C4C" w:rsidRPr="0004034C" w:rsidTr="0074687C">
        <w:trPr>
          <w:tblHeader/>
        </w:trPr>
        <w:tc>
          <w:tcPr>
            <w:tcW w:w="5544" w:type="dxa"/>
            <w:vMerge/>
            <w:tcBorders>
              <w:top w:val="single" w:sz="4" w:space="0" w:color="auto"/>
              <w:left w:val="single" w:sz="4" w:space="0" w:color="auto"/>
              <w:bottom w:val="single" w:sz="4" w:space="0" w:color="auto"/>
              <w:right w:val="single" w:sz="4" w:space="0" w:color="auto"/>
            </w:tcBorders>
            <w:vAlign w:val="center"/>
            <w:hideMark/>
          </w:tcPr>
          <w:p w:rsidR="009C5C4C" w:rsidRPr="0004034C" w:rsidRDefault="009C5C4C" w:rsidP="009C5C4C">
            <w:pPr>
              <w:rPr>
                <w:rFonts w:ascii="PT Astra Serif" w:eastAsia="Times New Roman" w:hAnsi="PT Astra Serif" w:cs="Arial"/>
                <w:b/>
                <w:szCs w:val="2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9C5C4C" w:rsidRPr="0004034C" w:rsidRDefault="009C5C4C" w:rsidP="009C5C4C">
            <w:pPr>
              <w:jc w:val="center"/>
              <w:rPr>
                <w:rFonts w:ascii="PT Astra Serif" w:eastAsia="Times New Roman" w:hAnsi="PT Astra Serif" w:cs="Arial"/>
                <w:b/>
                <w:szCs w:val="24"/>
                <w:lang w:eastAsia="ru-RU"/>
              </w:rPr>
            </w:pPr>
            <w:r w:rsidRPr="0004034C">
              <w:rPr>
                <w:rFonts w:ascii="PT Astra Serif" w:eastAsia="Times New Roman" w:hAnsi="PT Astra Serif" w:cs="Arial"/>
                <w:b/>
                <w:szCs w:val="24"/>
                <w:lang w:eastAsia="ru-RU"/>
              </w:rPr>
              <w:t>Раздел</w:t>
            </w:r>
          </w:p>
        </w:tc>
        <w:tc>
          <w:tcPr>
            <w:tcW w:w="1134" w:type="dxa"/>
            <w:tcBorders>
              <w:top w:val="nil"/>
              <w:left w:val="nil"/>
              <w:bottom w:val="single" w:sz="4" w:space="0" w:color="auto"/>
              <w:right w:val="single" w:sz="4" w:space="0" w:color="auto"/>
            </w:tcBorders>
            <w:shd w:val="clear" w:color="auto" w:fill="auto"/>
            <w:vAlign w:val="center"/>
            <w:hideMark/>
          </w:tcPr>
          <w:p w:rsidR="009C5C4C" w:rsidRPr="0004034C" w:rsidRDefault="009C5C4C" w:rsidP="009C5C4C">
            <w:pPr>
              <w:jc w:val="center"/>
              <w:rPr>
                <w:rFonts w:ascii="PT Astra Serif" w:eastAsia="Times New Roman" w:hAnsi="PT Astra Serif" w:cs="Arial"/>
                <w:b/>
                <w:szCs w:val="24"/>
                <w:lang w:eastAsia="ru-RU"/>
              </w:rPr>
            </w:pPr>
            <w:proofErr w:type="spellStart"/>
            <w:proofErr w:type="gramStart"/>
            <w:r w:rsidRPr="0004034C">
              <w:rPr>
                <w:rFonts w:ascii="PT Astra Serif" w:eastAsia="Times New Roman" w:hAnsi="PT Astra Serif" w:cs="Arial"/>
                <w:b/>
                <w:szCs w:val="24"/>
                <w:lang w:eastAsia="ru-RU"/>
              </w:rPr>
              <w:t>Подраз</w:t>
            </w:r>
            <w:proofErr w:type="spellEnd"/>
            <w:r w:rsidRPr="0004034C">
              <w:rPr>
                <w:rFonts w:ascii="PT Astra Serif" w:eastAsia="Times New Roman" w:hAnsi="PT Astra Serif" w:cs="Arial"/>
                <w:b/>
                <w:szCs w:val="24"/>
                <w:lang w:eastAsia="ru-RU"/>
              </w:rPr>
              <w:t>-дел</w:t>
            </w:r>
            <w:proofErr w:type="gramEnd"/>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C5C4C" w:rsidRPr="0004034C" w:rsidRDefault="009C5C4C" w:rsidP="009C5C4C">
            <w:pPr>
              <w:rPr>
                <w:rFonts w:ascii="PT Astra Serif" w:eastAsia="Times New Roman" w:hAnsi="PT Astra Serif" w:cs="Arial"/>
                <w:b/>
                <w:szCs w:val="24"/>
                <w:lang w:eastAsia="ru-RU"/>
              </w:rPr>
            </w:pPr>
          </w:p>
        </w:tc>
      </w:tr>
      <w:tr w:rsidR="009C5C4C" w:rsidRPr="0004034C" w:rsidTr="0074687C">
        <w:trPr>
          <w:tblHeader/>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5C4C" w:rsidRPr="0004034C" w:rsidRDefault="009C5C4C" w:rsidP="009C5C4C">
            <w:pPr>
              <w:jc w:val="center"/>
              <w:rPr>
                <w:rFonts w:ascii="PT Astra Serif" w:eastAsia="Times New Roman" w:hAnsi="PT Astra Serif" w:cs="Arial"/>
                <w:b/>
                <w:szCs w:val="24"/>
                <w:lang w:eastAsia="ru-RU"/>
              </w:rPr>
            </w:pPr>
            <w:r w:rsidRPr="0004034C">
              <w:rPr>
                <w:rFonts w:ascii="PT Astra Serif" w:eastAsia="Times New Roman" w:hAnsi="PT Astra Serif" w:cs="Arial"/>
                <w:b/>
                <w:szCs w:val="24"/>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9C5C4C" w:rsidRPr="0004034C" w:rsidRDefault="009C5C4C" w:rsidP="009C5C4C">
            <w:pPr>
              <w:jc w:val="center"/>
              <w:rPr>
                <w:rFonts w:ascii="PT Astra Serif" w:eastAsia="Times New Roman" w:hAnsi="PT Astra Serif" w:cs="Arial"/>
                <w:b/>
                <w:szCs w:val="24"/>
                <w:lang w:eastAsia="ru-RU"/>
              </w:rPr>
            </w:pPr>
            <w:r w:rsidRPr="0004034C">
              <w:rPr>
                <w:rFonts w:ascii="PT Astra Serif" w:eastAsia="Times New Roman" w:hAnsi="PT Astra Serif" w:cs="Arial"/>
                <w:b/>
                <w:szCs w:val="24"/>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9C5C4C" w:rsidRPr="0004034C" w:rsidRDefault="009C5C4C" w:rsidP="009C5C4C">
            <w:pPr>
              <w:jc w:val="center"/>
              <w:rPr>
                <w:rFonts w:ascii="PT Astra Serif" w:eastAsia="Times New Roman" w:hAnsi="PT Astra Serif" w:cs="Arial"/>
                <w:b/>
                <w:szCs w:val="24"/>
                <w:lang w:eastAsia="ru-RU"/>
              </w:rPr>
            </w:pPr>
            <w:r w:rsidRPr="0004034C">
              <w:rPr>
                <w:rFonts w:ascii="PT Astra Serif" w:eastAsia="Times New Roman" w:hAnsi="PT Astra Serif" w:cs="Arial"/>
                <w:b/>
                <w:szCs w:val="24"/>
                <w:lang w:eastAsia="ru-RU"/>
              </w:rPr>
              <w:t>3</w:t>
            </w:r>
          </w:p>
        </w:tc>
        <w:tc>
          <w:tcPr>
            <w:tcW w:w="1984" w:type="dxa"/>
            <w:tcBorders>
              <w:top w:val="nil"/>
              <w:left w:val="nil"/>
              <w:bottom w:val="single" w:sz="4" w:space="0" w:color="auto"/>
              <w:right w:val="single" w:sz="4" w:space="0" w:color="auto"/>
            </w:tcBorders>
            <w:shd w:val="clear" w:color="auto" w:fill="auto"/>
            <w:vAlign w:val="center"/>
            <w:hideMark/>
          </w:tcPr>
          <w:p w:rsidR="009C5C4C" w:rsidRPr="0004034C" w:rsidRDefault="009C5C4C" w:rsidP="009C5C4C">
            <w:pPr>
              <w:jc w:val="center"/>
              <w:rPr>
                <w:rFonts w:ascii="PT Astra Serif" w:eastAsia="Times New Roman" w:hAnsi="PT Astra Serif" w:cs="Arial"/>
                <w:b/>
                <w:szCs w:val="24"/>
                <w:lang w:eastAsia="ru-RU"/>
              </w:rPr>
            </w:pPr>
            <w:r w:rsidRPr="0004034C">
              <w:rPr>
                <w:rFonts w:ascii="PT Astra Serif" w:eastAsia="Times New Roman" w:hAnsi="PT Astra Serif" w:cs="Arial"/>
                <w:b/>
                <w:szCs w:val="24"/>
                <w:lang w:eastAsia="ru-RU"/>
              </w:rPr>
              <w:t>4</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387 601 778,13</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Функционирование высшего должностного лица субъекта Российской Федерации и муниципального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02</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6 669 684,01</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03</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9 783 434,52</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04</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127 928 562,88</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Судебная система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05</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7 500,00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06</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45 670 809,66</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Обеспечение проведения выборов и референдумов</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07</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471 000,00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Другие 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13</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197 070 787,06</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Национальная оборона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8 414 460,36</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Мобилизационная и вневойсковая подготовка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03</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8 414 460,36</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8 419 813,58</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Органы юстиции</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04</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5 328 930,53</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10</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1 647 883,05</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Другие вопросы в области национальной безопасности и правоохранительной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14</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1 443 000,00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249 220 123,89</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Общеэкономические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7 441 121,26</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Сельское хозяйство и рыболовство</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05</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14 619 337,00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Лесное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07</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26 998 268,61</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Транспорт</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08</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20 004 192,88</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Дорожное хозяйство (дорожные фонды)</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09</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164 820 988,91</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Связь и информатика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04</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10</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8 730 231,63</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 xml:space="preserve">Другие вопросы в области национальной </w:t>
            </w:r>
            <w:r w:rsidRPr="0004034C">
              <w:rPr>
                <w:rFonts w:ascii="PT Astra Serif" w:eastAsia="Times New Roman" w:hAnsi="PT Astra Serif" w:cs="Arial"/>
                <w:szCs w:val="24"/>
                <w:lang w:eastAsia="ru-RU"/>
              </w:rPr>
              <w:lastRenderedPageBreak/>
              <w:t>экономики</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lastRenderedPageBreak/>
              <w:t>04</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12</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6 605 983,60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lastRenderedPageBreak/>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05</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600 027 655,43</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Жилищное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05</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172 192 105,21</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05</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02</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239 645 793,51</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Благоустройство</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05</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03</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146 110 114,80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Другие вопросы в области жилищно-коммунального хозяйства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05</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05</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42 079 641,91</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Охрана окружающей среды</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06</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2 944 998,92</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Охрана объектов растительного и животного мира и среды их обитания</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06</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03</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1 649 998,92</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Другие вопросы в области охраны окружающей среды</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06</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05</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1 295 000,00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2 007 067 323,71</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Дошкольное 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421 630 884,89</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Общее 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02</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1 266 807 293,89</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Дополнительное образование детей</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03</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146 882 177,32</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Молодежная политика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07</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65 090 907,53</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Другие вопросы в области образования</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09</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106 656 060,08</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Культура, кинематография</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203 213 407,93</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Культура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194 330 459,00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Другие вопросы в области культуры, кинематографии</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08</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04</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8 882 948,93</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Здравоохранение</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09</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1 555 400,06</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Санитарно-эпидемиологическое благополучие</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09</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07</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200 200,06</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Другие вопросы в области здравоохранения</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09</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09</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1 355 200,00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Социальная политика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133 212 935,15</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Пенсионное обеспечение</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19 704 514,58</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Социальное обеспечение населения</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03</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5 213 161,44</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Охрана семьи и детства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04</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94 195 535,38</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Другие вопросы в области социальной политики</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06</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14 099 723,75</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Физическая культура и спорт</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227 701 026,87</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Физическая культура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208 948 776,60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Массовый спорт</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02</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5 071 200,00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Спорт высших достижений</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03</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476 170,01</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Другие вопросы в области физической культуры и спорта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11</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05</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13 204 880,26</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Средства массовой информации</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23 898 418,85</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Периодическая печать и издательства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02</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10 999 815,85</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Другие вопросы в области средств массовой информации</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12</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04</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12 898 603,00</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Обслуживание государственного (муниципального) долга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6 603 442,69</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5C4C" w:rsidRPr="0004034C" w:rsidRDefault="009C5C4C" w:rsidP="009C5C4C">
            <w:pP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Обслуживание государственного (муниципального) внутреннего долга</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13</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01</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6 603 442,69</w:t>
            </w:r>
          </w:p>
        </w:tc>
      </w:tr>
      <w:tr w:rsidR="009C5C4C" w:rsidRPr="0004034C" w:rsidTr="0074687C">
        <w:tc>
          <w:tcPr>
            <w:tcW w:w="5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C4C" w:rsidRPr="0004034C" w:rsidRDefault="009C5C4C" w:rsidP="009C5C4C">
            <w:pPr>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center"/>
              <w:rPr>
                <w:rFonts w:ascii="PT Astra Serif" w:eastAsia="Times New Roman" w:hAnsi="PT Astra Serif" w:cs="Arial"/>
                <w:szCs w:val="24"/>
                <w:lang w:eastAsia="ru-RU"/>
              </w:rPr>
            </w:pPr>
            <w:r w:rsidRPr="0004034C">
              <w:rPr>
                <w:rFonts w:ascii="PT Astra Serif" w:eastAsia="Times New Roman" w:hAnsi="PT Astra Serif" w:cs="Arial"/>
                <w:szCs w:val="24"/>
                <w:lang w:eastAsia="ru-RU"/>
              </w:rPr>
              <w:t> </w:t>
            </w:r>
          </w:p>
        </w:tc>
        <w:tc>
          <w:tcPr>
            <w:tcW w:w="1984" w:type="dxa"/>
            <w:tcBorders>
              <w:top w:val="nil"/>
              <w:left w:val="nil"/>
              <w:bottom w:val="single" w:sz="4" w:space="0" w:color="auto"/>
              <w:right w:val="single" w:sz="4" w:space="0" w:color="auto"/>
            </w:tcBorders>
            <w:shd w:val="clear" w:color="auto" w:fill="auto"/>
            <w:noWrap/>
            <w:vAlign w:val="center"/>
            <w:hideMark/>
          </w:tcPr>
          <w:p w:rsidR="009C5C4C" w:rsidRPr="0004034C" w:rsidRDefault="009C5C4C" w:rsidP="009C5C4C">
            <w:pPr>
              <w:jc w:val="right"/>
              <w:rPr>
                <w:rFonts w:ascii="PT Astra Serif" w:eastAsia="Times New Roman" w:hAnsi="PT Astra Serif" w:cs="Arial"/>
                <w:b/>
                <w:bCs/>
                <w:szCs w:val="24"/>
                <w:lang w:eastAsia="ru-RU"/>
              </w:rPr>
            </w:pPr>
            <w:r w:rsidRPr="0004034C">
              <w:rPr>
                <w:rFonts w:ascii="PT Astra Serif" w:eastAsia="Times New Roman" w:hAnsi="PT Astra Serif" w:cs="Arial"/>
                <w:b/>
                <w:bCs/>
                <w:szCs w:val="24"/>
                <w:lang w:eastAsia="ru-RU"/>
              </w:rPr>
              <w:t>3 859 880 785,57</w:t>
            </w:r>
          </w:p>
        </w:tc>
      </w:tr>
    </w:tbl>
    <w:p w:rsidR="00FE25FD" w:rsidRPr="00FE25FD" w:rsidRDefault="00FE25FD" w:rsidP="00FE25FD">
      <w:pPr>
        <w:jc w:val="right"/>
        <w:rPr>
          <w:rFonts w:ascii="PT Astra Serif" w:hAnsi="PT Astra Serif" w:cs="Times New Roman"/>
          <w:b/>
          <w:sz w:val="26"/>
          <w:szCs w:val="26"/>
        </w:rPr>
      </w:pPr>
      <w:r w:rsidRPr="00FE25FD">
        <w:rPr>
          <w:rFonts w:ascii="PT Astra Serif" w:hAnsi="PT Astra Serif" w:cs="Times New Roman"/>
          <w:b/>
          <w:sz w:val="26"/>
          <w:szCs w:val="26"/>
        </w:rPr>
        <w:lastRenderedPageBreak/>
        <w:t>Приложение 4</w:t>
      </w:r>
    </w:p>
    <w:p w:rsidR="00FE25FD" w:rsidRPr="00FE25FD" w:rsidRDefault="00FE25FD" w:rsidP="00FE25FD">
      <w:pPr>
        <w:jc w:val="right"/>
        <w:rPr>
          <w:rFonts w:ascii="PT Astra Serif" w:hAnsi="PT Astra Serif" w:cs="Times New Roman"/>
          <w:b/>
          <w:sz w:val="26"/>
          <w:szCs w:val="26"/>
        </w:rPr>
      </w:pPr>
      <w:r w:rsidRPr="00FE25FD">
        <w:rPr>
          <w:rFonts w:ascii="PT Astra Serif" w:hAnsi="PT Astra Serif" w:cs="Times New Roman"/>
          <w:b/>
          <w:sz w:val="26"/>
          <w:szCs w:val="26"/>
        </w:rPr>
        <w:t>к решению Думы города Югорска</w:t>
      </w:r>
    </w:p>
    <w:p w:rsidR="00FE25FD" w:rsidRPr="00FE25FD" w:rsidRDefault="00FE25FD" w:rsidP="00FE25FD">
      <w:pPr>
        <w:jc w:val="right"/>
        <w:rPr>
          <w:rFonts w:ascii="PT Astra Serif" w:hAnsi="PT Astra Serif" w:cs="Times New Roman"/>
          <w:b/>
          <w:sz w:val="26"/>
          <w:szCs w:val="26"/>
        </w:rPr>
      </w:pPr>
      <w:r w:rsidRPr="00FE25FD">
        <w:rPr>
          <w:rFonts w:ascii="PT Astra Serif" w:hAnsi="PT Astra Serif" w:cs="Times New Roman"/>
          <w:b/>
          <w:sz w:val="26"/>
          <w:szCs w:val="26"/>
        </w:rPr>
        <w:t xml:space="preserve">от </w:t>
      </w:r>
      <w:r w:rsidR="00D5060F">
        <w:rPr>
          <w:rFonts w:ascii="PT Astra Serif" w:hAnsi="PT Astra Serif" w:cs="Times New Roman"/>
          <w:b/>
          <w:sz w:val="26"/>
          <w:szCs w:val="26"/>
        </w:rPr>
        <w:t>25 апреля 2023 года № 31</w:t>
      </w:r>
      <w:bookmarkStart w:id="0" w:name="_GoBack"/>
      <w:bookmarkEnd w:id="0"/>
    </w:p>
    <w:p w:rsidR="00FE25FD" w:rsidRPr="00FE25FD" w:rsidRDefault="00FE25FD" w:rsidP="00FE25FD">
      <w:pPr>
        <w:jc w:val="right"/>
        <w:rPr>
          <w:rFonts w:ascii="PT Astra Serif" w:hAnsi="PT Astra Serif" w:cs="Times New Roman"/>
          <w:b/>
          <w:sz w:val="26"/>
          <w:szCs w:val="26"/>
        </w:rPr>
      </w:pPr>
    </w:p>
    <w:p w:rsidR="00FE25FD" w:rsidRPr="00FE25FD" w:rsidRDefault="00FE25FD" w:rsidP="00FE25FD">
      <w:pPr>
        <w:jc w:val="right"/>
        <w:rPr>
          <w:rFonts w:ascii="PT Astra Serif" w:hAnsi="PT Astra Serif" w:cs="Times New Roman"/>
          <w:b/>
          <w:sz w:val="26"/>
          <w:szCs w:val="26"/>
        </w:rPr>
      </w:pPr>
    </w:p>
    <w:p w:rsidR="00FE25FD" w:rsidRPr="00FE25FD" w:rsidRDefault="00FE25FD" w:rsidP="00FE25FD">
      <w:pPr>
        <w:jc w:val="center"/>
        <w:rPr>
          <w:rFonts w:ascii="PT Astra Serif" w:hAnsi="PT Astra Serif" w:cs="Times New Roman"/>
          <w:b/>
          <w:sz w:val="26"/>
          <w:szCs w:val="26"/>
        </w:rPr>
      </w:pPr>
      <w:r w:rsidRPr="00FE25FD">
        <w:rPr>
          <w:rFonts w:ascii="PT Astra Serif" w:hAnsi="PT Astra Serif" w:cs="Times New Roman"/>
          <w:b/>
          <w:sz w:val="26"/>
          <w:szCs w:val="26"/>
        </w:rPr>
        <w:t>Источники финансирования дефицита бюджета города Югорска за 2022 год</w:t>
      </w:r>
    </w:p>
    <w:p w:rsidR="00FE25FD" w:rsidRPr="00FE25FD" w:rsidRDefault="00FE25FD" w:rsidP="00FE25FD">
      <w:pPr>
        <w:jc w:val="center"/>
        <w:rPr>
          <w:rFonts w:ascii="PT Astra Serif" w:hAnsi="PT Astra Serif" w:cs="Times New Roman"/>
          <w:b/>
          <w:sz w:val="26"/>
          <w:szCs w:val="26"/>
        </w:rPr>
      </w:pPr>
      <w:r w:rsidRPr="00FE25FD">
        <w:rPr>
          <w:rFonts w:ascii="PT Astra Serif" w:hAnsi="PT Astra Serif" w:cs="Times New Roman"/>
          <w:b/>
          <w:sz w:val="26"/>
          <w:szCs w:val="26"/>
        </w:rPr>
        <w:t xml:space="preserve">по кодам </w:t>
      </w:r>
      <w:proofErr w:type="gramStart"/>
      <w:r w:rsidRPr="00FE25FD">
        <w:rPr>
          <w:rFonts w:ascii="PT Astra Serif" w:hAnsi="PT Astra Serif" w:cs="Times New Roman"/>
          <w:b/>
          <w:sz w:val="26"/>
          <w:szCs w:val="26"/>
        </w:rPr>
        <w:t>классификации источников финансирования дефицитов бюджетов</w:t>
      </w:r>
      <w:proofErr w:type="gramEnd"/>
    </w:p>
    <w:p w:rsidR="00FE25FD" w:rsidRPr="001C2A97" w:rsidRDefault="00FE25FD" w:rsidP="00FE25FD">
      <w:pPr>
        <w:jc w:val="center"/>
        <w:rPr>
          <w:rFonts w:ascii="PT Astra Serif" w:hAnsi="PT Astra Serif" w:cs="Times New Roman"/>
          <w:b/>
          <w:szCs w:val="24"/>
        </w:rPr>
      </w:pPr>
    </w:p>
    <w:p w:rsidR="00FE25FD" w:rsidRPr="00FE25FD" w:rsidRDefault="00FE25FD" w:rsidP="00FE25FD">
      <w:pPr>
        <w:ind w:right="-2"/>
        <w:jc w:val="right"/>
        <w:rPr>
          <w:rFonts w:ascii="PT Astra Serif" w:hAnsi="PT Astra Serif" w:cs="Times New Roman"/>
          <w:sz w:val="26"/>
          <w:szCs w:val="26"/>
        </w:rPr>
      </w:pPr>
      <w:r w:rsidRPr="001C2A97">
        <w:rPr>
          <w:rFonts w:ascii="PT Astra Serif" w:hAnsi="PT Astra Serif" w:cs="Times New Roman"/>
          <w:szCs w:val="24"/>
        </w:rPr>
        <w:t xml:space="preserve"> </w:t>
      </w:r>
      <w:r w:rsidRPr="00FE25FD">
        <w:rPr>
          <w:rFonts w:ascii="PT Astra Serif" w:hAnsi="PT Astra Serif" w:cs="Times New Roman"/>
          <w:sz w:val="26"/>
          <w:szCs w:val="26"/>
        </w:rPr>
        <w:t>(рублей)</w:t>
      </w:r>
    </w:p>
    <w:tbl>
      <w:tblPr>
        <w:tblW w:w="4866" w:type="pct"/>
        <w:jc w:val="center"/>
        <w:tblLook w:val="04A0" w:firstRow="1" w:lastRow="0" w:firstColumn="1" w:lastColumn="0" w:noHBand="0" w:noVBand="1"/>
      </w:tblPr>
      <w:tblGrid>
        <w:gridCol w:w="3245"/>
        <w:gridCol w:w="4390"/>
        <w:gridCol w:w="1954"/>
      </w:tblGrid>
      <w:tr w:rsidR="00FE25FD" w:rsidRPr="00FE25FD" w:rsidTr="00431C61">
        <w:trPr>
          <w:trHeight w:val="945"/>
          <w:tblHeader/>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33" w:right="-29"/>
              <w:jc w:val="center"/>
              <w:rPr>
                <w:rFonts w:ascii="PT Astra Serif" w:hAnsi="PT Astra Serif" w:cs="Times New Roman"/>
                <w:b/>
                <w:szCs w:val="24"/>
              </w:rPr>
            </w:pPr>
            <w:r w:rsidRPr="00FE25FD">
              <w:rPr>
                <w:rFonts w:ascii="PT Astra Serif" w:hAnsi="PT Astra Serif" w:cs="Times New Roman"/>
                <w:b/>
                <w:szCs w:val="24"/>
              </w:rPr>
              <w:t>Код</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center"/>
              <w:rPr>
                <w:rFonts w:ascii="PT Astra Serif" w:hAnsi="PT Astra Serif" w:cs="Times New Roman"/>
                <w:b/>
                <w:szCs w:val="24"/>
              </w:rPr>
            </w:pPr>
            <w:r w:rsidRPr="00FE25FD">
              <w:rPr>
                <w:rFonts w:ascii="PT Astra Serif" w:hAnsi="PT Astra Serif" w:cs="Times New Roman"/>
                <w:b/>
                <w:szCs w:val="24"/>
              </w:rPr>
              <w:t xml:space="preserve">Наименование групп, подгрупп, статей, подстатей, элементов, программ (подпрограмм), кодов экономической </w:t>
            </w:r>
            <w:proofErr w:type="gramStart"/>
            <w:r w:rsidRPr="00FE25FD">
              <w:rPr>
                <w:rFonts w:ascii="PT Astra Serif" w:hAnsi="PT Astra Serif" w:cs="Times New Roman"/>
                <w:b/>
                <w:szCs w:val="24"/>
              </w:rPr>
              <w:t>классификации источников внутреннего финансирования дефицита бюджета</w:t>
            </w:r>
            <w:proofErr w:type="gramEnd"/>
          </w:p>
        </w:tc>
        <w:tc>
          <w:tcPr>
            <w:tcW w:w="101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center"/>
              <w:rPr>
                <w:rFonts w:ascii="PT Astra Serif" w:eastAsia="Times New Roman" w:hAnsi="PT Astra Serif" w:cs="Times New Roman"/>
                <w:b/>
                <w:szCs w:val="24"/>
                <w:lang w:eastAsia="ru-RU"/>
              </w:rPr>
            </w:pPr>
            <w:r w:rsidRPr="00FE25FD">
              <w:rPr>
                <w:rFonts w:ascii="PT Astra Serif" w:eastAsia="Times New Roman" w:hAnsi="PT Astra Serif" w:cs="Times New Roman"/>
                <w:b/>
                <w:szCs w:val="24"/>
                <w:lang w:eastAsia="ru-RU"/>
              </w:rPr>
              <w:t>Исполнено за год</w:t>
            </w:r>
          </w:p>
        </w:tc>
      </w:tr>
      <w:tr w:rsidR="00FE25FD" w:rsidRPr="00FE25FD" w:rsidTr="00431C61">
        <w:trPr>
          <w:trHeight w:val="217"/>
          <w:tblHeader/>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b/>
                <w:szCs w:val="24"/>
              </w:rPr>
            </w:pPr>
            <w:r w:rsidRPr="00FE25FD">
              <w:rPr>
                <w:rFonts w:ascii="PT Astra Serif" w:hAnsi="PT Astra Serif" w:cs="Times New Roman"/>
                <w:b/>
                <w:szCs w:val="24"/>
              </w:rPr>
              <w:t>1</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center"/>
              <w:rPr>
                <w:rFonts w:ascii="PT Astra Serif" w:hAnsi="PT Astra Serif" w:cs="Times New Roman"/>
                <w:b/>
                <w:szCs w:val="24"/>
              </w:rPr>
            </w:pPr>
            <w:r w:rsidRPr="00FE25FD">
              <w:rPr>
                <w:rFonts w:ascii="PT Astra Serif" w:hAnsi="PT Astra Serif" w:cs="Times New Roman"/>
                <w:b/>
                <w:szCs w:val="24"/>
              </w:rPr>
              <w:t>2</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center"/>
              <w:rPr>
                <w:rFonts w:ascii="PT Astra Serif" w:eastAsia="Times New Roman" w:hAnsi="PT Astra Serif" w:cs="Times New Roman"/>
                <w:b/>
                <w:szCs w:val="24"/>
                <w:lang w:eastAsia="ru-RU"/>
              </w:rPr>
            </w:pPr>
            <w:r w:rsidRPr="00FE25FD">
              <w:rPr>
                <w:rFonts w:ascii="PT Astra Serif" w:eastAsia="Times New Roman" w:hAnsi="PT Astra Serif" w:cs="Times New Roman"/>
                <w:b/>
                <w:szCs w:val="24"/>
                <w:lang w:eastAsia="ru-RU"/>
              </w:rPr>
              <w:t>3</w:t>
            </w:r>
          </w:p>
        </w:tc>
      </w:tr>
      <w:tr w:rsidR="00FE25FD" w:rsidRPr="00FE25FD" w:rsidTr="00431C61">
        <w:trPr>
          <w:trHeight w:val="646"/>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b/>
                <w:szCs w:val="24"/>
              </w:rPr>
            </w:pPr>
            <w:r w:rsidRPr="00FE25FD">
              <w:rPr>
                <w:rFonts w:ascii="PT Astra Serif" w:hAnsi="PT Astra Serif" w:cs="Times New Roman"/>
                <w:b/>
                <w:szCs w:val="24"/>
              </w:rPr>
              <w:t>Х</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both"/>
              <w:rPr>
                <w:rFonts w:ascii="PT Astra Serif" w:hAnsi="PT Astra Serif" w:cs="Times New Roman"/>
                <w:b/>
                <w:szCs w:val="24"/>
              </w:rPr>
            </w:pPr>
            <w:r w:rsidRPr="00FE25FD">
              <w:rPr>
                <w:rFonts w:ascii="PT Astra Serif" w:hAnsi="PT Astra Serif" w:cs="Times New Roman"/>
                <w:b/>
                <w:szCs w:val="24"/>
              </w:rPr>
              <w:t>Источники внутреннего  финансирования дефицита бюджета - всего</w:t>
            </w:r>
          </w:p>
        </w:tc>
        <w:tc>
          <w:tcPr>
            <w:tcW w:w="1019" w:type="pct"/>
            <w:tcBorders>
              <w:top w:val="single" w:sz="4" w:space="0" w:color="auto"/>
              <w:left w:val="nil"/>
              <w:bottom w:val="single" w:sz="4" w:space="0" w:color="auto"/>
              <w:right w:val="single" w:sz="4" w:space="0" w:color="auto"/>
            </w:tcBorders>
            <w:shd w:val="clear" w:color="auto" w:fill="auto"/>
            <w:vAlign w:val="center"/>
          </w:tcPr>
          <w:p w:rsidR="00FE25FD" w:rsidRPr="00FE25FD" w:rsidRDefault="00FE25FD" w:rsidP="00431C61">
            <w:pPr>
              <w:jc w:val="right"/>
              <w:rPr>
                <w:rFonts w:ascii="PT Astra Serif" w:eastAsia="Times New Roman" w:hAnsi="PT Astra Serif" w:cs="Times New Roman"/>
                <w:b/>
                <w:szCs w:val="24"/>
                <w:lang w:eastAsia="ru-RU"/>
              </w:rPr>
            </w:pPr>
            <w:r w:rsidRPr="00FE25FD">
              <w:rPr>
                <w:rFonts w:ascii="PT Astra Serif" w:eastAsia="Times New Roman" w:hAnsi="PT Astra Serif" w:cs="Times New Roman"/>
                <w:b/>
                <w:szCs w:val="24"/>
                <w:lang w:eastAsia="ru-RU"/>
              </w:rPr>
              <w:t>-80 800 054,59</w:t>
            </w:r>
          </w:p>
        </w:tc>
      </w:tr>
      <w:tr w:rsidR="00FE25FD" w:rsidRPr="00FE25FD" w:rsidTr="00431C61">
        <w:trPr>
          <w:trHeight w:val="272"/>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b/>
                <w:szCs w:val="24"/>
              </w:rPr>
            </w:pPr>
            <w:r w:rsidRPr="00FE25FD">
              <w:rPr>
                <w:rFonts w:ascii="PT Astra Serif" w:hAnsi="PT Astra Serif" w:cs="Times New Roman"/>
                <w:b/>
                <w:szCs w:val="24"/>
              </w:rPr>
              <w:t>Х</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both"/>
              <w:rPr>
                <w:rFonts w:ascii="PT Astra Serif" w:hAnsi="PT Astra Serif" w:cs="Times New Roman"/>
                <w:b/>
                <w:szCs w:val="24"/>
              </w:rPr>
            </w:pPr>
            <w:r w:rsidRPr="00FE25FD">
              <w:rPr>
                <w:rFonts w:ascii="PT Astra Serif" w:hAnsi="PT Astra Serif" w:cs="Times New Roman"/>
                <w:b/>
                <w:szCs w:val="24"/>
              </w:rPr>
              <w:t>Привлечение</w:t>
            </w:r>
          </w:p>
        </w:tc>
        <w:tc>
          <w:tcPr>
            <w:tcW w:w="1019" w:type="pct"/>
            <w:tcBorders>
              <w:top w:val="single" w:sz="4" w:space="0" w:color="auto"/>
              <w:left w:val="nil"/>
              <w:bottom w:val="single" w:sz="4" w:space="0" w:color="auto"/>
              <w:right w:val="single" w:sz="4" w:space="0" w:color="auto"/>
            </w:tcBorders>
            <w:shd w:val="clear" w:color="auto" w:fill="auto"/>
            <w:vAlign w:val="center"/>
          </w:tcPr>
          <w:p w:rsidR="00FE25FD" w:rsidRPr="00FE25FD" w:rsidRDefault="00FE25FD" w:rsidP="00431C61">
            <w:pPr>
              <w:jc w:val="right"/>
              <w:rPr>
                <w:rFonts w:ascii="PT Astra Serif" w:eastAsia="Times New Roman" w:hAnsi="PT Astra Serif" w:cs="Times New Roman"/>
                <w:b/>
                <w:szCs w:val="24"/>
                <w:lang w:eastAsia="ru-RU"/>
              </w:rPr>
            </w:pPr>
            <w:r w:rsidRPr="00FE25FD">
              <w:rPr>
                <w:rFonts w:ascii="PT Astra Serif" w:eastAsia="Times New Roman" w:hAnsi="PT Astra Serif" w:cs="Times New Roman"/>
                <w:b/>
                <w:szCs w:val="24"/>
                <w:lang w:eastAsia="ru-RU"/>
              </w:rPr>
              <w:t>294 000 000,00</w:t>
            </w:r>
          </w:p>
        </w:tc>
      </w:tr>
      <w:tr w:rsidR="00FE25FD" w:rsidRPr="00FE25FD" w:rsidTr="00431C61">
        <w:trPr>
          <w:trHeight w:val="560"/>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000 01 02 00 00 00 0000 700</w:t>
            </w:r>
          </w:p>
        </w:tc>
        <w:tc>
          <w:tcPr>
            <w:tcW w:w="2289" w:type="pct"/>
            <w:tcBorders>
              <w:top w:val="single" w:sz="4" w:space="0" w:color="auto"/>
              <w:left w:val="nil"/>
              <w:bottom w:val="single" w:sz="4" w:space="0" w:color="auto"/>
              <w:right w:val="single" w:sz="4" w:space="0" w:color="auto"/>
            </w:tcBorders>
            <w:shd w:val="clear" w:color="auto" w:fill="auto"/>
            <w:vAlign w:val="bottom"/>
            <w:hideMark/>
          </w:tcPr>
          <w:p w:rsidR="00FE25FD" w:rsidRPr="00FE25FD" w:rsidRDefault="00FE25FD" w:rsidP="00431C61">
            <w:pPr>
              <w:rPr>
                <w:rFonts w:ascii="PT Astra Serif" w:hAnsi="PT Astra Serif" w:cs="Arial"/>
                <w:color w:val="000000"/>
                <w:szCs w:val="24"/>
              </w:rPr>
            </w:pPr>
            <w:r w:rsidRPr="00FE25FD">
              <w:rPr>
                <w:rFonts w:ascii="PT Astra Serif" w:hAnsi="PT Astra Serif" w:cs="Arial"/>
                <w:color w:val="000000"/>
                <w:szCs w:val="24"/>
              </w:rPr>
              <w:t>Привлечение кредитов от кредитных организаций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tcPr>
          <w:p w:rsidR="00FE25FD" w:rsidRPr="00FE25FD" w:rsidRDefault="00FE25FD" w:rsidP="00431C61">
            <w:pPr>
              <w:jc w:val="right"/>
              <w:rPr>
                <w:rFonts w:ascii="PT Astra Serif" w:hAnsi="PT Astra Serif" w:cs="Arial"/>
                <w:color w:val="000000"/>
                <w:szCs w:val="24"/>
              </w:rPr>
            </w:pPr>
            <w:r w:rsidRPr="00FE25FD">
              <w:rPr>
                <w:rFonts w:ascii="PT Astra Serif" w:hAnsi="PT Astra Serif" w:cs="Arial"/>
                <w:color w:val="000000"/>
                <w:szCs w:val="24"/>
              </w:rPr>
              <w:t>30 000 000,00</w:t>
            </w:r>
          </w:p>
        </w:tc>
      </w:tr>
      <w:tr w:rsidR="00FE25FD" w:rsidRPr="00FE25FD" w:rsidTr="00431C61">
        <w:trPr>
          <w:trHeight w:val="824"/>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000 01 02 00 00 04 0000 710</w:t>
            </w:r>
          </w:p>
        </w:tc>
        <w:tc>
          <w:tcPr>
            <w:tcW w:w="2289" w:type="pct"/>
            <w:tcBorders>
              <w:top w:val="single" w:sz="4" w:space="0" w:color="auto"/>
              <w:left w:val="nil"/>
              <w:bottom w:val="single" w:sz="4" w:space="0" w:color="auto"/>
              <w:right w:val="single" w:sz="4" w:space="0" w:color="auto"/>
            </w:tcBorders>
            <w:shd w:val="clear" w:color="auto" w:fill="auto"/>
            <w:vAlign w:val="bottom"/>
            <w:hideMark/>
          </w:tcPr>
          <w:p w:rsidR="00FE25FD" w:rsidRPr="00FE25FD" w:rsidRDefault="00FE25FD" w:rsidP="00431C61">
            <w:pPr>
              <w:rPr>
                <w:rFonts w:ascii="PT Astra Serif" w:hAnsi="PT Astra Serif" w:cs="Arial"/>
                <w:color w:val="000000"/>
                <w:szCs w:val="24"/>
              </w:rPr>
            </w:pPr>
            <w:r w:rsidRPr="00FE25FD">
              <w:rPr>
                <w:rFonts w:ascii="PT Astra Serif" w:hAnsi="PT Astra Serif" w:cs="Arial"/>
                <w:color w:val="000000"/>
                <w:szCs w:val="24"/>
              </w:rPr>
              <w:t>Привлечение городскими округами кредитов от кредитных организаций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tcPr>
          <w:p w:rsidR="00FE25FD" w:rsidRPr="00FE25FD" w:rsidRDefault="00FE25FD" w:rsidP="00431C61">
            <w:pPr>
              <w:jc w:val="right"/>
              <w:rPr>
                <w:rFonts w:ascii="PT Astra Serif" w:hAnsi="PT Astra Serif" w:cs="Arial"/>
                <w:color w:val="000000"/>
                <w:szCs w:val="24"/>
              </w:rPr>
            </w:pPr>
            <w:r w:rsidRPr="00FE25FD">
              <w:rPr>
                <w:rFonts w:ascii="PT Astra Serif" w:hAnsi="PT Astra Serif" w:cs="Arial"/>
                <w:color w:val="000000"/>
                <w:szCs w:val="24"/>
              </w:rPr>
              <w:t>30 000 000,00</w:t>
            </w:r>
          </w:p>
        </w:tc>
      </w:tr>
      <w:tr w:rsidR="00FE25FD" w:rsidRPr="00FE25FD" w:rsidTr="00431C61">
        <w:trPr>
          <w:trHeight w:val="824"/>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000 01 03 01 00 00 0000 700</w:t>
            </w:r>
          </w:p>
        </w:tc>
        <w:tc>
          <w:tcPr>
            <w:tcW w:w="2289" w:type="pct"/>
            <w:tcBorders>
              <w:top w:val="single" w:sz="4" w:space="0" w:color="auto"/>
              <w:left w:val="nil"/>
              <w:bottom w:val="single" w:sz="4" w:space="0" w:color="auto"/>
              <w:right w:val="single" w:sz="4" w:space="0" w:color="auto"/>
            </w:tcBorders>
            <w:shd w:val="clear" w:color="auto" w:fill="auto"/>
            <w:vAlign w:val="bottom"/>
          </w:tcPr>
          <w:p w:rsidR="00FE25FD" w:rsidRPr="00FE25FD" w:rsidRDefault="00FE25FD" w:rsidP="00431C61">
            <w:pPr>
              <w:rPr>
                <w:rFonts w:ascii="PT Astra Serif" w:hAnsi="PT Astra Serif" w:cs="Arial"/>
                <w:color w:val="000000"/>
                <w:szCs w:val="24"/>
              </w:rPr>
            </w:pPr>
            <w:r w:rsidRPr="00FE25FD">
              <w:rPr>
                <w:rFonts w:ascii="PT Astra Serif" w:hAnsi="PT Astra Serif" w:cs="Arial"/>
                <w:color w:val="000000"/>
                <w:szCs w:val="24"/>
              </w:rPr>
              <w:t>Привлечение бюджетных кредитов из других бюджетов бюджетной системы Российской Федерации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tcPr>
          <w:p w:rsidR="00FE25FD" w:rsidRPr="00FE25FD" w:rsidRDefault="00FE25FD" w:rsidP="00431C61">
            <w:pPr>
              <w:jc w:val="right"/>
              <w:rPr>
                <w:rFonts w:ascii="PT Astra Serif" w:hAnsi="PT Astra Serif" w:cs="Arial"/>
                <w:color w:val="000000"/>
                <w:szCs w:val="24"/>
              </w:rPr>
            </w:pPr>
            <w:r w:rsidRPr="00FE25FD">
              <w:rPr>
                <w:rFonts w:ascii="PT Astra Serif" w:hAnsi="PT Astra Serif" w:cs="Arial"/>
                <w:color w:val="000000"/>
                <w:szCs w:val="24"/>
              </w:rPr>
              <w:t>264 000 000,00</w:t>
            </w:r>
          </w:p>
        </w:tc>
      </w:tr>
      <w:tr w:rsidR="00FE25FD" w:rsidRPr="00FE25FD" w:rsidTr="00431C61">
        <w:trPr>
          <w:trHeight w:val="824"/>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000 01 03 01 00 04 0000 710</w:t>
            </w:r>
          </w:p>
        </w:tc>
        <w:tc>
          <w:tcPr>
            <w:tcW w:w="2289" w:type="pct"/>
            <w:tcBorders>
              <w:top w:val="single" w:sz="4" w:space="0" w:color="auto"/>
              <w:left w:val="nil"/>
              <w:bottom w:val="single" w:sz="4" w:space="0" w:color="auto"/>
              <w:right w:val="single" w:sz="4" w:space="0" w:color="auto"/>
            </w:tcBorders>
            <w:shd w:val="clear" w:color="auto" w:fill="auto"/>
            <w:vAlign w:val="bottom"/>
          </w:tcPr>
          <w:p w:rsidR="00FE25FD" w:rsidRPr="00FE25FD" w:rsidRDefault="00FE25FD" w:rsidP="00431C61">
            <w:pPr>
              <w:rPr>
                <w:rFonts w:ascii="PT Astra Serif" w:hAnsi="PT Astra Serif" w:cs="Arial"/>
                <w:color w:val="000000"/>
                <w:szCs w:val="24"/>
              </w:rPr>
            </w:pPr>
            <w:r w:rsidRPr="00FE25FD">
              <w:rPr>
                <w:rFonts w:ascii="PT Astra Serif" w:hAnsi="PT Astra Serif" w:cs="Arial"/>
                <w:color w:val="000000"/>
                <w:szCs w:val="24"/>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tcPr>
          <w:p w:rsidR="00FE25FD" w:rsidRPr="00FE25FD" w:rsidRDefault="00FE25FD" w:rsidP="00431C61">
            <w:pPr>
              <w:jc w:val="right"/>
              <w:rPr>
                <w:rFonts w:ascii="PT Astra Serif" w:hAnsi="PT Astra Serif" w:cs="Arial"/>
                <w:color w:val="000000"/>
                <w:szCs w:val="24"/>
              </w:rPr>
            </w:pPr>
            <w:r w:rsidRPr="00FE25FD">
              <w:rPr>
                <w:rFonts w:ascii="PT Astra Serif" w:hAnsi="PT Astra Serif" w:cs="Arial"/>
                <w:color w:val="000000"/>
                <w:szCs w:val="24"/>
              </w:rPr>
              <w:t>264 000 000,00</w:t>
            </w:r>
          </w:p>
        </w:tc>
      </w:tr>
      <w:tr w:rsidR="00FE25FD" w:rsidRPr="00FE25FD" w:rsidTr="00431C61">
        <w:trPr>
          <w:trHeight w:val="282"/>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b/>
                <w:szCs w:val="24"/>
              </w:rPr>
            </w:pPr>
            <w:r w:rsidRPr="00FE25FD">
              <w:rPr>
                <w:rFonts w:ascii="PT Astra Serif" w:hAnsi="PT Astra Serif" w:cs="Times New Roman"/>
                <w:b/>
                <w:szCs w:val="24"/>
              </w:rPr>
              <w:t>Х</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both"/>
              <w:rPr>
                <w:rFonts w:ascii="PT Astra Serif" w:hAnsi="PT Astra Serif" w:cs="Times New Roman"/>
                <w:b/>
                <w:szCs w:val="24"/>
              </w:rPr>
            </w:pPr>
            <w:r w:rsidRPr="00FE25FD">
              <w:rPr>
                <w:rFonts w:ascii="PT Astra Serif" w:hAnsi="PT Astra Serif" w:cs="Times New Roman"/>
                <w:b/>
                <w:szCs w:val="24"/>
              </w:rPr>
              <w:t>Погашение</w:t>
            </w:r>
          </w:p>
        </w:tc>
        <w:tc>
          <w:tcPr>
            <w:tcW w:w="1019" w:type="pct"/>
            <w:tcBorders>
              <w:top w:val="single" w:sz="4" w:space="0" w:color="auto"/>
              <w:left w:val="nil"/>
              <w:bottom w:val="single" w:sz="4" w:space="0" w:color="auto"/>
              <w:right w:val="single" w:sz="4" w:space="0" w:color="auto"/>
            </w:tcBorders>
            <w:shd w:val="clear" w:color="auto" w:fill="auto"/>
            <w:vAlign w:val="center"/>
          </w:tcPr>
          <w:p w:rsidR="00FE25FD" w:rsidRPr="00FE25FD" w:rsidRDefault="00FE25FD" w:rsidP="00431C61">
            <w:pPr>
              <w:jc w:val="right"/>
              <w:rPr>
                <w:rFonts w:ascii="PT Astra Serif" w:eastAsia="Times New Roman" w:hAnsi="PT Astra Serif" w:cs="Times New Roman"/>
                <w:b/>
                <w:szCs w:val="24"/>
                <w:lang w:eastAsia="ru-RU"/>
              </w:rPr>
            </w:pPr>
            <w:r w:rsidRPr="00FE25FD">
              <w:rPr>
                <w:rFonts w:ascii="PT Astra Serif" w:eastAsia="Times New Roman" w:hAnsi="PT Astra Serif" w:cs="Times New Roman"/>
                <w:b/>
                <w:szCs w:val="24"/>
                <w:lang w:eastAsia="ru-RU"/>
              </w:rPr>
              <w:t>-322 813 000,00</w:t>
            </w:r>
          </w:p>
        </w:tc>
      </w:tr>
      <w:tr w:rsidR="00FE25FD" w:rsidRPr="00FE25FD" w:rsidTr="00431C61">
        <w:trPr>
          <w:trHeight w:val="698"/>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000 01 02 00 00 00 0000 800</w:t>
            </w:r>
          </w:p>
        </w:tc>
        <w:tc>
          <w:tcPr>
            <w:tcW w:w="2289" w:type="pct"/>
            <w:tcBorders>
              <w:top w:val="single" w:sz="4" w:space="0" w:color="auto"/>
              <w:left w:val="nil"/>
              <w:bottom w:val="single" w:sz="4" w:space="0" w:color="auto"/>
              <w:right w:val="single" w:sz="4" w:space="0" w:color="auto"/>
            </w:tcBorders>
            <w:shd w:val="clear" w:color="auto" w:fill="auto"/>
            <w:hideMark/>
          </w:tcPr>
          <w:p w:rsidR="00FE25FD" w:rsidRPr="00FE25FD" w:rsidRDefault="00FE25FD" w:rsidP="00431C61">
            <w:pPr>
              <w:rPr>
                <w:rFonts w:ascii="PT Astra Serif" w:hAnsi="PT Astra Serif" w:cs="Arial"/>
                <w:color w:val="000000"/>
                <w:szCs w:val="24"/>
              </w:rPr>
            </w:pPr>
            <w:r w:rsidRPr="00FE25FD">
              <w:rPr>
                <w:rFonts w:ascii="PT Astra Serif" w:hAnsi="PT Astra Serif" w:cs="Arial"/>
                <w:color w:val="000000"/>
                <w:szCs w:val="24"/>
              </w:rPr>
              <w:t>Погашение кредитов, предоставленных кредитными организациями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tcPr>
          <w:p w:rsidR="00FE25FD" w:rsidRPr="00FE25FD" w:rsidRDefault="00FE25FD" w:rsidP="00431C61">
            <w:pPr>
              <w:jc w:val="right"/>
              <w:rPr>
                <w:rFonts w:ascii="PT Astra Serif" w:hAnsi="PT Astra Serif" w:cs="Arial"/>
                <w:color w:val="000000"/>
                <w:szCs w:val="24"/>
              </w:rPr>
            </w:pPr>
            <w:r w:rsidRPr="00FE25FD">
              <w:rPr>
                <w:rFonts w:ascii="PT Astra Serif" w:hAnsi="PT Astra Serif" w:cs="Arial"/>
                <w:color w:val="000000"/>
                <w:szCs w:val="24"/>
              </w:rPr>
              <w:t>-249 500 000,00</w:t>
            </w:r>
          </w:p>
        </w:tc>
      </w:tr>
      <w:tr w:rsidR="00FE25FD" w:rsidRPr="00FE25FD" w:rsidTr="00431C61">
        <w:trPr>
          <w:trHeight w:val="945"/>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000 01 02 00 00 04 0000 810</w:t>
            </w:r>
          </w:p>
        </w:tc>
        <w:tc>
          <w:tcPr>
            <w:tcW w:w="2289" w:type="pct"/>
            <w:tcBorders>
              <w:top w:val="single" w:sz="4" w:space="0" w:color="auto"/>
              <w:left w:val="nil"/>
              <w:bottom w:val="single" w:sz="4" w:space="0" w:color="auto"/>
              <w:right w:val="single" w:sz="4" w:space="0" w:color="auto"/>
            </w:tcBorders>
            <w:shd w:val="clear" w:color="auto" w:fill="auto"/>
            <w:hideMark/>
          </w:tcPr>
          <w:p w:rsidR="00FE25FD" w:rsidRPr="00FE25FD" w:rsidRDefault="00FE25FD" w:rsidP="00431C61">
            <w:pPr>
              <w:rPr>
                <w:rFonts w:ascii="PT Astra Serif" w:hAnsi="PT Astra Serif" w:cs="Arial"/>
                <w:color w:val="000000"/>
                <w:szCs w:val="24"/>
              </w:rPr>
            </w:pPr>
            <w:r w:rsidRPr="00FE25FD">
              <w:rPr>
                <w:rFonts w:ascii="PT Astra Serif" w:hAnsi="PT Astra Serif" w:cs="Arial"/>
                <w:color w:val="000000"/>
                <w:szCs w:val="24"/>
              </w:rPr>
              <w:t>Погашение городскими округами кредитов от кредитных организаций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tcPr>
          <w:p w:rsidR="00FE25FD" w:rsidRPr="00FE25FD" w:rsidRDefault="00FE25FD" w:rsidP="00431C61">
            <w:pPr>
              <w:jc w:val="right"/>
              <w:rPr>
                <w:rFonts w:ascii="PT Astra Serif" w:hAnsi="PT Astra Serif" w:cs="Arial"/>
                <w:color w:val="000000"/>
                <w:szCs w:val="24"/>
              </w:rPr>
            </w:pPr>
            <w:r w:rsidRPr="00FE25FD">
              <w:rPr>
                <w:rFonts w:ascii="PT Astra Serif" w:hAnsi="PT Astra Serif" w:cs="Arial"/>
                <w:color w:val="000000"/>
                <w:szCs w:val="24"/>
              </w:rPr>
              <w:t>-249 500 000,00</w:t>
            </w:r>
          </w:p>
        </w:tc>
      </w:tr>
      <w:tr w:rsidR="00FE25FD" w:rsidRPr="00FE25FD" w:rsidTr="00431C61">
        <w:trPr>
          <w:trHeight w:val="945"/>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000 01 03 01 00 00 0000 800</w:t>
            </w:r>
          </w:p>
        </w:tc>
        <w:tc>
          <w:tcPr>
            <w:tcW w:w="2289" w:type="pct"/>
            <w:tcBorders>
              <w:top w:val="single" w:sz="4" w:space="0" w:color="auto"/>
              <w:left w:val="nil"/>
              <w:bottom w:val="single" w:sz="4" w:space="0" w:color="auto"/>
              <w:right w:val="single" w:sz="4" w:space="0" w:color="auto"/>
            </w:tcBorders>
            <w:shd w:val="clear" w:color="auto" w:fill="auto"/>
          </w:tcPr>
          <w:p w:rsidR="00FE25FD" w:rsidRPr="00FE25FD" w:rsidRDefault="00FE25FD" w:rsidP="00431C61">
            <w:pPr>
              <w:rPr>
                <w:rFonts w:ascii="PT Astra Serif" w:hAnsi="PT Astra Serif" w:cs="Arial"/>
                <w:color w:val="000000"/>
                <w:szCs w:val="24"/>
              </w:rPr>
            </w:pPr>
            <w:r w:rsidRPr="00FE25FD">
              <w:rPr>
                <w:rFonts w:ascii="PT Astra Serif" w:hAnsi="PT Astra Serif" w:cs="Arial"/>
                <w:color w:val="000000"/>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19" w:type="pct"/>
            <w:tcBorders>
              <w:top w:val="single" w:sz="4" w:space="0" w:color="auto"/>
              <w:left w:val="nil"/>
              <w:bottom w:val="single" w:sz="4" w:space="0" w:color="auto"/>
              <w:right w:val="single" w:sz="4" w:space="0" w:color="auto"/>
            </w:tcBorders>
            <w:shd w:val="clear" w:color="auto" w:fill="auto"/>
          </w:tcPr>
          <w:p w:rsidR="00FE25FD" w:rsidRPr="00FE25FD" w:rsidRDefault="00FE25FD" w:rsidP="00431C61">
            <w:pPr>
              <w:jc w:val="right"/>
              <w:rPr>
                <w:rFonts w:ascii="PT Astra Serif" w:hAnsi="PT Astra Serif" w:cs="Arial"/>
                <w:color w:val="000000"/>
                <w:szCs w:val="24"/>
              </w:rPr>
            </w:pPr>
            <w:r w:rsidRPr="00FE25FD">
              <w:rPr>
                <w:rFonts w:ascii="PT Astra Serif" w:hAnsi="PT Astra Serif" w:cs="Arial"/>
                <w:color w:val="000000"/>
                <w:szCs w:val="24"/>
              </w:rPr>
              <w:t>-73 313 000,00</w:t>
            </w:r>
          </w:p>
        </w:tc>
      </w:tr>
      <w:tr w:rsidR="00FE25FD" w:rsidRPr="00FE25FD" w:rsidTr="00950D59">
        <w:trPr>
          <w:trHeight w:val="314"/>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000 01 03 01 00 04 0000 810</w:t>
            </w:r>
          </w:p>
        </w:tc>
        <w:tc>
          <w:tcPr>
            <w:tcW w:w="2289" w:type="pct"/>
            <w:tcBorders>
              <w:top w:val="single" w:sz="4" w:space="0" w:color="auto"/>
              <w:left w:val="nil"/>
              <w:bottom w:val="single" w:sz="4" w:space="0" w:color="auto"/>
              <w:right w:val="single" w:sz="4" w:space="0" w:color="auto"/>
            </w:tcBorders>
            <w:shd w:val="clear" w:color="auto" w:fill="auto"/>
          </w:tcPr>
          <w:p w:rsidR="00FE25FD" w:rsidRPr="00FE25FD" w:rsidRDefault="00FE25FD" w:rsidP="00431C61">
            <w:pPr>
              <w:rPr>
                <w:rFonts w:ascii="PT Astra Serif" w:hAnsi="PT Astra Serif" w:cs="Arial"/>
                <w:color w:val="000000"/>
                <w:szCs w:val="24"/>
              </w:rPr>
            </w:pPr>
            <w:r w:rsidRPr="00FE25FD">
              <w:rPr>
                <w:rFonts w:ascii="PT Astra Serif" w:hAnsi="PT Astra Serif" w:cs="Arial"/>
                <w:color w:val="000000"/>
                <w:szCs w:val="24"/>
              </w:rPr>
              <w:t xml:space="preserve">Погашение бюджетами городских округов кредитов из других бюджетов бюджетной системы Российской Федерации в валюте Российской </w:t>
            </w:r>
            <w:r w:rsidRPr="00FE25FD">
              <w:rPr>
                <w:rFonts w:ascii="PT Astra Serif" w:hAnsi="PT Astra Serif" w:cs="Arial"/>
                <w:color w:val="000000"/>
                <w:szCs w:val="24"/>
              </w:rPr>
              <w:lastRenderedPageBreak/>
              <w:t>Федерации</w:t>
            </w:r>
          </w:p>
        </w:tc>
        <w:tc>
          <w:tcPr>
            <w:tcW w:w="1019" w:type="pct"/>
            <w:tcBorders>
              <w:top w:val="single" w:sz="4" w:space="0" w:color="auto"/>
              <w:left w:val="nil"/>
              <w:bottom w:val="single" w:sz="4" w:space="0" w:color="auto"/>
              <w:right w:val="single" w:sz="4" w:space="0" w:color="auto"/>
            </w:tcBorders>
            <w:shd w:val="clear" w:color="auto" w:fill="auto"/>
          </w:tcPr>
          <w:p w:rsidR="00FE25FD" w:rsidRPr="00FE25FD" w:rsidRDefault="00FE25FD" w:rsidP="00431C61">
            <w:pPr>
              <w:jc w:val="right"/>
              <w:rPr>
                <w:rFonts w:ascii="PT Astra Serif" w:hAnsi="PT Astra Serif" w:cs="Arial"/>
                <w:color w:val="000000"/>
                <w:szCs w:val="24"/>
              </w:rPr>
            </w:pPr>
            <w:r w:rsidRPr="00FE25FD">
              <w:rPr>
                <w:rFonts w:ascii="PT Astra Serif" w:hAnsi="PT Astra Serif" w:cs="Arial"/>
                <w:color w:val="000000"/>
                <w:szCs w:val="24"/>
              </w:rPr>
              <w:lastRenderedPageBreak/>
              <w:t>-73 313 000,00</w:t>
            </w:r>
          </w:p>
        </w:tc>
      </w:tr>
      <w:tr w:rsidR="00FE25FD" w:rsidRPr="00FE25FD" w:rsidTr="00431C61">
        <w:trPr>
          <w:trHeight w:val="54"/>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b/>
                <w:szCs w:val="24"/>
              </w:rPr>
            </w:pPr>
            <w:r w:rsidRPr="00FE25FD">
              <w:rPr>
                <w:rFonts w:ascii="PT Astra Serif" w:hAnsi="PT Astra Serif" w:cs="Times New Roman"/>
                <w:b/>
                <w:szCs w:val="24"/>
              </w:rPr>
              <w:lastRenderedPageBreak/>
              <w:t>000 01 05 00 00 00 0000 000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both"/>
              <w:rPr>
                <w:rFonts w:ascii="PT Astra Serif" w:hAnsi="PT Astra Serif" w:cs="Times New Roman"/>
                <w:b/>
                <w:szCs w:val="24"/>
              </w:rPr>
            </w:pPr>
            <w:r w:rsidRPr="00FE25FD">
              <w:rPr>
                <w:rFonts w:ascii="PT Astra Serif" w:hAnsi="PT Astra Serif"/>
                <w:b/>
                <w:szCs w:val="24"/>
              </w:rPr>
              <w:t>Изменение остатков средств на счетах по учету средств бюджетов</w:t>
            </w:r>
          </w:p>
        </w:tc>
        <w:tc>
          <w:tcPr>
            <w:tcW w:w="1019" w:type="pct"/>
            <w:tcBorders>
              <w:top w:val="single" w:sz="4" w:space="0" w:color="auto"/>
              <w:left w:val="nil"/>
              <w:bottom w:val="single" w:sz="4" w:space="0" w:color="auto"/>
              <w:right w:val="single" w:sz="4" w:space="0" w:color="auto"/>
            </w:tcBorders>
            <w:shd w:val="clear" w:color="auto" w:fill="auto"/>
            <w:vAlign w:val="center"/>
          </w:tcPr>
          <w:p w:rsidR="00FE25FD" w:rsidRPr="00FE25FD" w:rsidRDefault="00FE25FD" w:rsidP="00431C61">
            <w:pPr>
              <w:jc w:val="right"/>
              <w:rPr>
                <w:rFonts w:ascii="PT Astra Serif" w:eastAsia="Times New Roman" w:hAnsi="PT Astra Serif" w:cs="Times New Roman"/>
                <w:b/>
                <w:szCs w:val="24"/>
                <w:lang w:eastAsia="ru-RU"/>
              </w:rPr>
            </w:pPr>
            <w:r w:rsidRPr="00FE25FD">
              <w:rPr>
                <w:rFonts w:ascii="PT Astra Serif" w:eastAsia="Times New Roman" w:hAnsi="PT Astra Serif" w:cs="Times New Roman"/>
                <w:b/>
                <w:szCs w:val="24"/>
                <w:lang w:eastAsia="ru-RU"/>
              </w:rPr>
              <w:t>-51 987 054,59</w:t>
            </w:r>
          </w:p>
        </w:tc>
      </w:tr>
      <w:tr w:rsidR="00FE25FD" w:rsidRPr="00FE25FD" w:rsidTr="00431C61">
        <w:trPr>
          <w:trHeight w:val="352"/>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000 01 05 00 00 00 0000 500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both"/>
              <w:rPr>
                <w:rFonts w:ascii="PT Astra Serif" w:hAnsi="PT Astra Serif" w:cs="Times New Roman"/>
                <w:szCs w:val="24"/>
              </w:rPr>
            </w:pPr>
            <w:r w:rsidRPr="00FE25FD">
              <w:rPr>
                <w:rFonts w:ascii="PT Astra Serif" w:hAnsi="PT Astra Serif"/>
                <w:szCs w:val="24"/>
              </w:rPr>
              <w:t>Увеличение остатков средств бюджетов</w:t>
            </w:r>
          </w:p>
        </w:tc>
        <w:tc>
          <w:tcPr>
            <w:tcW w:w="1019" w:type="pct"/>
            <w:tcBorders>
              <w:top w:val="single" w:sz="4" w:space="0" w:color="auto"/>
              <w:left w:val="nil"/>
              <w:bottom w:val="single" w:sz="4" w:space="0" w:color="auto"/>
              <w:right w:val="single" w:sz="4" w:space="0" w:color="auto"/>
            </w:tcBorders>
            <w:shd w:val="clear" w:color="auto" w:fill="auto"/>
            <w:vAlign w:val="center"/>
          </w:tcPr>
          <w:p w:rsidR="00FE25FD" w:rsidRPr="00FE25FD" w:rsidRDefault="00FE25FD" w:rsidP="00431C61">
            <w:pPr>
              <w:jc w:val="right"/>
              <w:rPr>
                <w:rFonts w:ascii="PT Astra Serif" w:eastAsia="Times New Roman" w:hAnsi="PT Astra Serif" w:cs="Times New Roman"/>
                <w:szCs w:val="24"/>
                <w:lang w:eastAsia="ru-RU"/>
              </w:rPr>
            </w:pPr>
            <w:r w:rsidRPr="00FE25FD">
              <w:rPr>
                <w:rFonts w:ascii="PT Astra Serif" w:hAnsi="PT Astra Serif"/>
                <w:szCs w:val="24"/>
              </w:rPr>
              <w:t>58 493 202,83</w:t>
            </w:r>
          </w:p>
        </w:tc>
      </w:tr>
      <w:tr w:rsidR="00FE25FD" w:rsidRPr="00FE25FD" w:rsidTr="00431C61">
        <w:trPr>
          <w:trHeight w:val="570"/>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000 01 05 02 01 04 0000 510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both"/>
              <w:rPr>
                <w:rFonts w:ascii="PT Astra Serif" w:hAnsi="PT Astra Serif" w:cs="Times New Roman"/>
                <w:szCs w:val="24"/>
              </w:rPr>
            </w:pPr>
            <w:r w:rsidRPr="00FE25FD">
              <w:rPr>
                <w:rFonts w:ascii="PT Astra Serif" w:hAnsi="PT Astra Serif"/>
                <w:szCs w:val="24"/>
              </w:rPr>
              <w:t>Увеличение прочих остатков денежных средств бюджетов городских округов</w:t>
            </w:r>
          </w:p>
        </w:tc>
        <w:tc>
          <w:tcPr>
            <w:tcW w:w="1019" w:type="pct"/>
            <w:tcBorders>
              <w:top w:val="single" w:sz="4" w:space="0" w:color="auto"/>
              <w:left w:val="nil"/>
              <w:bottom w:val="single" w:sz="4" w:space="0" w:color="auto"/>
              <w:right w:val="single" w:sz="4" w:space="0" w:color="auto"/>
            </w:tcBorders>
            <w:shd w:val="clear" w:color="auto" w:fill="auto"/>
            <w:vAlign w:val="center"/>
          </w:tcPr>
          <w:p w:rsidR="00FE25FD" w:rsidRPr="00FE25FD" w:rsidRDefault="00FE25FD" w:rsidP="00431C61">
            <w:pPr>
              <w:jc w:val="right"/>
              <w:rPr>
                <w:rFonts w:ascii="PT Astra Serif" w:hAnsi="PT Astra Serif"/>
                <w:szCs w:val="24"/>
              </w:rPr>
            </w:pPr>
            <w:r w:rsidRPr="00FE25FD">
              <w:rPr>
                <w:rFonts w:ascii="PT Astra Serif" w:hAnsi="PT Astra Serif"/>
                <w:szCs w:val="24"/>
              </w:rPr>
              <w:t>58 493 202,83</w:t>
            </w:r>
          </w:p>
        </w:tc>
      </w:tr>
      <w:tr w:rsidR="00FE25FD" w:rsidRPr="00FE25FD" w:rsidTr="00431C61">
        <w:trPr>
          <w:trHeight w:val="423"/>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000 01 05 00 00 00 0000 600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both"/>
              <w:rPr>
                <w:rFonts w:ascii="PT Astra Serif" w:hAnsi="PT Astra Serif" w:cs="Times New Roman"/>
                <w:szCs w:val="24"/>
              </w:rPr>
            </w:pPr>
            <w:r w:rsidRPr="00FE25FD">
              <w:rPr>
                <w:rFonts w:ascii="PT Astra Serif" w:hAnsi="PT Astra Serif"/>
                <w:szCs w:val="24"/>
              </w:rPr>
              <w:t>Уменьшение остатков средств бюджетов</w:t>
            </w:r>
          </w:p>
        </w:tc>
        <w:tc>
          <w:tcPr>
            <w:tcW w:w="1019" w:type="pct"/>
            <w:tcBorders>
              <w:top w:val="single" w:sz="4" w:space="0" w:color="auto"/>
              <w:left w:val="nil"/>
              <w:bottom w:val="single" w:sz="4" w:space="0" w:color="auto"/>
              <w:right w:val="single" w:sz="4" w:space="0" w:color="auto"/>
            </w:tcBorders>
            <w:shd w:val="clear" w:color="auto" w:fill="auto"/>
            <w:vAlign w:val="center"/>
          </w:tcPr>
          <w:p w:rsidR="00FE25FD" w:rsidRPr="00FE25FD" w:rsidRDefault="00FE25FD" w:rsidP="00431C61">
            <w:pPr>
              <w:jc w:val="right"/>
              <w:rPr>
                <w:rFonts w:ascii="PT Astra Serif" w:hAnsi="PT Astra Serif"/>
                <w:szCs w:val="24"/>
              </w:rPr>
            </w:pPr>
            <w:r w:rsidRPr="00FE25FD">
              <w:rPr>
                <w:rFonts w:ascii="PT Astra Serif" w:hAnsi="PT Astra Serif"/>
                <w:szCs w:val="24"/>
              </w:rPr>
              <w:t>6 506 148,24</w:t>
            </w:r>
          </w:p>
        </w:tc>
      </w:tr>
      <w:tr w:rsidR="00FE25FD" w:rsidRPr="00FE25FD" w:rsidTr="00431C61">
        <w:trPr>
          <w:trHeight w:val="401"/>
          <w:jc w:val="center"/>
        </w:trPr>
        <w:tc>
          <w:tcPr>
            <w:tcW w:w="1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5FD" w:rsidRPr="00FE25FD" w:rsidRDefault="00FE25FD" w:rsidP="00431C61">
            <w:pPr>
              <w:ind w:left="-108" w:right="-29"/>
              <w:jc w:val="center"/>
              <w:rPr>
                <w:rFonts w:ascii="PT Astra Serif" w:hAnsi="PT Astra Serif" w:cs="Times New Roman"/>
                <w:szCs w:val="24"/>
              </w:rPr>
            </w:pPr>
            <w:r w:rsidRPr="00FE25FD">
              <w:rPr>
                <w:rFonts w:ascii="PT Astra Serif" w:hAnsi="PT Astra Serif" w:cs="Times New Roman"/>
                <w:szCs w:val="24"/>
              </w:rPr>
              <w:t>000 01 05 02 01 04 0000 610</w:t>
            </w:r>
          </w:p>
        </w:tc>
        <w:tc>
          <w:tcPr>
            <w:tcW w:w="2289" w:type="pct"/>
            <w:tcBorders>
              <w:top w:val="single" w:sz="4" w:space="0" w:color="auto"/>
              <w:left w:val="nil"/>
              <w:bottom w:val="single" w:sz="4" w:space="0" w:color="auto"/>
              <w:right w:val="single" w:sz="4" w:space="0" w:color="auto"/>
            </w:tcBorders>
            <w:shd w:val="clear" w:color="auto" w:fill="auto"/>
            <w:vAlign w:val="center"/>
            <w:hideMark/>
          </w:tcPr>
          <w:p w:rsidR="00FE25FD" w:rsidRPr="00FE25FD" w:rsidRDefault="00FE25FD" w:rsidP="00431C61">
            <w:pPr>
              <w:jc w:val="both"/>
              <w:rPr>
                <w:rFonts w:ascii="PT Astra Serif" w:hAnsi="PT Astra Serif" w:cs="Times New Roman"/>
                <w:szCs w:val="24"/>
              </w:rPr>
            </w:pPr>
            <w:r w:rsidRPr="00FE25FD">
              <w:rPr>
                <w:rFonts w:ascii="PT Astra Serif" w:hAnsi="PT Astra Serif"/>
                <w:szCs w:val="24"/>
              </w:rPr>
              <w:t>Уменьшение прочих остатков денежных средств бюджетов городских округов</w:t>
            </w:r>
          </w:p>
        </w:tc>
        <w:tc>
          <w:tcPr>
            <w:tcW w:w="1019" w:type="pct"/>
            <w:tcBorders>
              <w:top w:val="single" w:sz="4" w:space="0" w:color="auto"/>
              <w:left w:val="nil"/>
              <w:bottom w:val="single" w:sz="4" w:space="0" w:color="auto"/>
              <w:right w:val="single" w:sz="4" w:space="0" w:color="auto"/>
            </w:tcBorders>
            <w:shd w:val="clear" w:color="auto" w:fill="auto"/>
            <w:vAlign w:val="center"/>
          </w:tcPr>
          <w:p w:rsidR="00FE25FD" w:rsidRPr="00FE25FD" w:rsidRDefault="00FE25FD" w:rsidP="00431C61">
            <w:pPr>
              <w:jc w:val="right"/>
              <w:rPr>
                <w:rFonts w:ascii="PT Astra Serif" w:eastAsia="Times New Roman" w:hAnsi="PT Astra Serif" w:cs="Times New Roman"/>
                <w:szCs w:val="24"/>
                <w:lang w:eastAsia="ru-RU"/>
              </w:rPr>
            </w:pPr>
            <w:r w:rsidRPr="00FE25FD">
              <w:rPr>
                <w:rFonts w:ascii="PT Astra Serif" w:hAnsi="PT Astra Serif"/>
                <w:szCs w:val="24"/>
              </w:rPr>
              <w:t>6 506 148,24</w:t>
            </w:r>
          </w:p>
        </w:tc>
      </w:tr>
    </w:tbl>
    <w:p w:rsidR="009C5C4C" w:rsidRDefault="009C5C4C" w:rsidP="009A09C2">
      <w:pPr>
        <w:rPr>
          <w:sz w:val="26"/>
          <w:szCs w:val="26"/>
        </w:rPr>
      </w:pPr>
    </w:p>
    <w:p w:rsidR="009C5C4C" w:rsidRDefault="009C5C4C" w:rsidP="009A09C2">
      <w:pPr>
        <w:rPr>
          <w:sz w:val="26"/>
          <w:szCs w:val="26"/>
        </w:rPr>
      </w:pPr>
    </w:p>
    <w:p w:rsidR="009C5C4C" w:rsidRPr="00742761" w:rsidRDefault="009C5C4C" w:rsidP="009A09C2">
      <w:pPr>
        <w:rPr>
          <w:sz w:val="26"/>
          <w:szCs w:val="26"/>
        </w:rPr>
      </w:pPr>
    </w:p>
    <w:sectPr w:rsidR="009C5C4C" w:rsidRPr="00742761" w:rsidSect="009C5C4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5FD" w:rsidRDefault="00FE25FD" w:rsidP="00FE25FD">
      <w:r>
        <w:separator/>
      </w:r>
    </w:p>
  </w:endnote>
  <w:endnote w:type="continuationSeparator" w:id="0">
    <w:p w:rsidR="00FE25FD" w:rsidRDefault="00FE25FD" w:rsidP="00FE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5FD" w:rsidRDefault="00FE25FD" w:rsidP="00FE25FD">
      <w:r>
        <w:separator/>
      </w:r>
    </w:p>
  </w:footnote>
  <w:footnote w:type="continuationSeparator" w:id="0">
    <w:p w:rsidR="00FE25FD" w:rsidRDefault="00FE25FD" w:rsidP="00FE2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B307DEA"/>
    <w:multiLevelType w:val="hybridMultilevel"/>
    <w:tmpl w:val="5B203074"/>
    <w:lvl w:ilvl="0" w:tplc="6D9C7D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FDA055F"/>
    <w:multiLevelType w:val="hybridMultilevel"/>
    <w:tmpl w:val="180E51F6"/>
    <w:lvl w:ilvl="0" w:tplc="88E2C49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3A503FB8"/>
    <w:multiLevelType w:val="multilevel"/>
    <w:tmpl w:val="BFBAED36"/>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7C86EB6"/>
    <w:multiLevelType w:val="hybridMultilevel"/>
    <w:tmpl w:val="F09E867C"/>
    <w:lvl w:ilvl="0" w:tplc="CAFA8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AEA"/>
    <w:rsid w:val="00010E5F"/>
    <w:rsid w:val="0001146E"/>
    <w:rsid w:val="00043C66"/>
    <w:rsid w:val="00046675"/>
    <w:rsid w:val="00046D40"/>
    <w:rsid w:val="0005259D"/>
    <w:rsid w:val="00057BE1"/>
    <w:rsid w:val="00081790"/>
    <w:rsid w:val="00092571"/>
    <w:rsid w:val="000976F6"/>
    <w:rsid w:val="000A1224"/>
    <w:rsid w:val="000B3C3D"/>
    <w:rsid w:val="000B7985"/>
    <w:rsid w:val="000C1879"/>
    <w:rsid w:val="000E3B14"/>
    <w:rsid w:val="000F6FBD"/>
    <w:rsid w:val="0010263D"/>
    <w:rsid w:val="00103186"/>
    <w:rsid w:val="00105FEF"/>
    <w:rsid w:val="00107E9A"/>
    <w:rsid w:val="00131C49"/>
    <w:rsid w:val="0014606A"/>
    <w:rsid w:val="0016667A"/>
    <w:rsid w:val="001A217B"/>
    <w:rsid w:val="001A726A"/>
    <w:rsid w:val="001F360E"/>
    <w:rsid w:val="0020231E"/>
    <w:rsid w:val="002072A0"/>
    <w:rsid w:val="00207F25"/>
    <w:rsid w:val="00214C87"/>
    <w:rsid w:val="0021665A"/>
    <w:rsid w:val="00236173"/>
    <w:rsid w:val="00237667"/>
    <w:rsid w:val="002435FC"/>
    <w:rsid w:val="002831CD"/>
    <w:rsid w:val="00296805"/>
    <w:rsid w:val="002A5C3A"/>
    <w:rsid w:val="002A7CB2"/>
    <w:rsid w:val="002B0DF1"/>
    <w:rsid w:val="002C57CD"/>
    <w:rsid w:val="00311FEA"/>
    <w:rsid w:val="00316299"/>
    <w:rsid w:val="00320907"/>
    <w:rsid w:val="00326ECE"/>
    <w:rsid w:val="003551E9"/>
    <w:rsid w:val="00356865"/>
    <w:rsid w:val="00362B19"/>
    <w:rsid w:val="00362FF9"/>
    <w:rsid w:val="00373753"/>
    <w:rsid w:val="0037430B"/>
    <w:rsid w:val="003758B6"/>
    <w:rsid w:val="003802BF"/>
    <w:rsid w:val="003D4079"/>
    <w:rsid w:val="003D72CC"/>
    <w:rsid w:val="003E4279"/>
    <w:rsid w:val="003F0621"/>
    <w:rsid w:val="003F4C3B"/>
    <w:rsid w:val="0040079A"/>
    <w:rsid w:val="00413604"/>
    <w:rsid w:val="00433464"/>
    <w:rsid w:val="00437FB3"/>
    <w:rsid w:val="004657C2"/>
    <w:rsid w:val="00471C17"/>
    <w:rsid w:val="004A341E"/>
    <w:rsid w:val="004A6FDE"/>
    <w:rsid w:val="004A7490"/>
    <w:rsid w:val="004B1A58"/>
    <w:rsid w:val="004E00DF"/>
    <w:rsid w:val="005075FA"/>
    <w:rsid w:val="00536A55"/>
    <w:rsid w:val="00536DD4"/>
    <w:rsid w:val="005412A0"/>
    <w:rsid w:val="0054427B"/>
    <w:rsid w:val="00561B84"/>
    <w:rsid w:val="0058528B"/>
    <w:rsid w:val="0058738A"/>
    <w:rsid w:val="005B2AEA"/>
    <w:rsid w:val="005B743C"/>
    <w:rsid w:val="005C2A29"/>
    <w:rsid w:val="005D21B7"/>
    <w:rsid w:val="005E7C59"/>
    <w:rsid w:val="0060236F"/>
    <w:rsid w:val="00606E06"/>
    <w:rsid w:val="0062082E"/>
    <w:rsid w:val="00627470"/>
    <w:rsid w:val="00630AE8"/>
    <w:rsid w:val="00646A0F"/>
    <w:rsid w:val="0065415A"/>
    <w:rsid w:val="006636D4"/>
    <w:rsid w:val="0066633E"/>
    <w:rsid w:val="00692344"/>
    <w:rsid w:val="00696CCD"/>
    <w:rsid w:val="006A32BD"/>
    <w:rsid w:val="006A71BD"/>
    <w:rsid w:val="006B7B3D"/>
    <w:rsid w:val="006C03F1"/>
    <w:rsid w:val="006C2777"/>
    <w:rsid w:val="006C2AA7"/>
    <w:rsid w:val="006D0AA3"/>
    <w:rsid w:val="006D3A9E"/>
    <w:rsid w:val="006F79AB"/>
    <w:rsid w:val="00710C89"/>
    <w:rsid w:val="0072056C"/>
    <w:rsid w:val="00737444"/>
    <w:rsid w:val="00742761"/>
    <w:rsid w:val="0074687C"/>
    <w:rsid w:val="00750F9E"/>
    <w:rsid w:val="0076600C"/>
    <w:rsid w:val="00794784"/>
    <w:rsid w:val="007959F3"/>
    <w:rsid w:val="007B0679"/>
    <w:rsid w:val="007C53F6"/>
    <w:rsid w:val="007D5289"/>
    <w:rsid w:val="007E7957"/>
    <w:rsid w:val="007F4FE0"/>
    <w:rsid w:val="007F5797"/>
    <w:rsid w:val="00801AF3"/>
    <w:rsid w:val="008247A5"/>
    <w:rsid w:val="00851183"/>
    <w:rsid w:val="00855586"/>
    <w:rsid w:val="0086720A"/>
    <w:rsid w:val="00881680"/>
    <w:rsid w:val="008A1F3B"/>
    <w:rsid w:val="008A584B"/>
    <w:rsid w:val="008C1840"/>
    <w:rsid w:val="008C7DA8"/>
    <w:rsid w:val="008E265B"/>
    <w:rsid w:val="008E7B2C"/>
    <w:rsid w:val="008F355A"/>
    <w:rsid w:val="008F4683"/>
    <w:rsid w:val="009263D8"/>
    <w:rsid w:val="0093792E"/>
    <w:rsid w:val="00950D59"/>
    <w:rsid w:val="0099453A"/>
    <w:rsid w:val="009A09C2"/>
    <w:rsid w:val="009A74BA"/>
    <w:rsid w:val="009C5C4C"/>
    <w:rsid w:val="009C7A47"/>
    <w:rsid w:val="00A001E8"/>
    <w:rsid w:val="00A00A24"/>
    <w:rsid w:val="00A12DA5"/>
    <w:rsid w:val="00A177DA"/>
    <w:rsid w:val="00A23ECE"/>
    <w:rsid w:val="00A459C8"/>
    <w:rsid w:val="00A50DDD"/>
    <w:rsid w:val="00A90AB9"/>
    <w:rsid w:val="00A9280F"/>
    <w:rsid w:val="00AB4B07"/>
    <w:rsid w:val="00AC6635"/>
    <w:rsid w:val="00AD786C"/>
    <w:rsid w:val="00AE7029"/>
    <w:rsid w:val="00B0037E"/>
    <w:rsid w:val="00B00C7E"/>
    <w:rsid w:val="00B077DD"/>
    <w:rsid w:val="00B07D4C"/>
    <w:rsid w:val="00B17816"/>
    <w:rsid w:val="00B239EA"/>
    <w:rsid w:val="00B24E15"/>
    <w:rsid w:val="00B51713"/>
    <w:rsid w:val="00B6286B"/>
    <w:rsid w:val="00B9398F"/>
    <w:rsid w:val="00B97821"/>
    <w:rsid w:val="00BA10B9"/>
    <w:rsid w:val="00BD4F1C"/>
    <w:rsid w:val="00BF48D0"/>
    <w:rsid w:val="00C015B2"/>
    <w:rsid w:val="00C04795"/>
    <w:rsid w:val="00C23A72"/>
    <w:rsid w:val="00C26B94"/>
    <w:rsid w:val="00C46D8D"/>
    <w:rsid w:val="00C527A6"/>
    <w:rsid w:val="00C625D9"/>
    <w:rsid w:val="00C77F03"/>
    <w:rsid w:val="00C92677"/>
    <w:rsid w:val="00C94930"/>
    <w:rsid w:val="00CA5749"/>
    <w:rsid w:val="00CD3536"/>
    <w:rsid w:val="00CD6411"/>
    <w:rsid w:val="00CF0440"/>
    <w:rsid w:val="00CF292A"/>
    <w:rsid w:val="00CF4C08"/>
    <w:rsid w:val="00D17461"/>
    <w:rsid w:val="00D26E61"/>
    <w:rsid w:val="00D37875"/>
    <w:rsid w:val="00D5060F"/>
    <w:rsid w:val="00D7189D"/>
    <w:rsid w:val="00D77A96"/>
    <w:rsid w:val="00DB5D3F"/>
    <w:rsid w:val="00DB5DF4"/>
    <w:rsid w:val="00DC1101"/>
    <w:rsid w:val="00E1410B"/>
    <w:rsid w:val="00E20845"/>
    <w:rsid w:val="00E371AB"/>
    <w:rsid w:val="00E44548"/>
    <w:rsid w:val="00E53A98"/>
    <w:rsid w:val="00E56AE4"/>
    <w:rsid w:val="00E63743"/>
    <w:rsid w:val="00E97D4F"/>
    <w:rsid w:val="00EA036E"/>
    <w:rsid w:val="00EA4131"/>
    <w:rsid w:val="00EC4EF6"/>
    <w:rsid w:val="00EC60E5"/>
    <w:rsid w:val="00ED15B0"/>
    <w:rsid w:val="00EE2595"/>
    <w:rsid w:val="00EF0CDA"/>
    <w:rsid w:val="00EF515A"/>
    <w:rsid w:val="00EF7EC3"/>
    <w:rsid w:val="00F2646C"/>
    <w:rsid w:val="00F73751"/>
    <w:rsid w:val="00F918C8"/>
    <w:rsid w:val="00F93839"/>
    <w:rsid w:val="00FA1268"/>
    <w:rsid w:val="00FC090D"/>
    <w:rsid w:val="00FD0142"/>
    <w:rsid w:val="00FD3963"/>
    <w:rsid w:val="00FE255B"/>
    <w:rsid w:val="00FE25FD"/>
    <w:rsid w:val="00FE2C32"/>
    <w:rsid w:val="00FF5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6A"/>
    <w:pPr>
      <w:suppressAutoHyphens/>
      <w:spacing w:after="0" w:line="240" w:lineRule="auto"/>
    </w:pPr>
  </w:style>
  <w:style w:type="paragraph" w:styleId="1">
    <w:name w:val="heading 1"/>
    <w:basedOn w:val="a"/>
    <w:next w:val="a"/>
    <w:link w:val="10"/>
    <w:uiPriority w:val="9"/>
    <w:qFormat/>
    <w:rsid w:val="009A09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37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B2AEA"/>
    <w:pPr>
      <w:keepNext/>
      <w:numPr>
        <w:ilvl w:val="2"/>
        <w:numId w:val="1"/>
      </w:numPr>
      <w:outlineLvl w:val="2"/>
    </w:pPr>
  </w:style>
  <w:style w:type="paragraph" w:styleId="5">
    <w:name w:val="heading 5"/>
    <w:basedOn w:val="a"/>
    <w:next w:val="a"/>
    <w:link w:val="50"/>
    <w:qFormat/>
    <w:rsid w:val="005B2AEA"/>
    <w:pPr>
      <w:keepNext/>
      <w:numPr>
        <w:ilvl w:val="4"/>
        <w:numId w:val="1"/>
      </w:numPr>
      <w:jc w:val="center"/>
      <w:outlineLvl w:val="4"/>
    </w:pPr>
    <w:rPr>
      <w:sz w:val="32"/>
    </w:rPr>
  </w:style>
  <w:style w:type="paragraph" w:styleId="6">
    <w:name w:val="heading 6"/>
    <w:basedOn w:val="a"/>
    <w:next w:val="a"/>
    <w:link w:val="60"/>
    <w:qFormat/>
    <w:rsid w:val="005B2AEA"/>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9C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37444"/>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rsid w:val="005B2AEA"/>
    <w:rPr>
      <w:rFonts w:eastAsia="Times New Roman" w:cs="Times New Roman"/>
      <w:szCs w:val="20"/>
      <w:lang w:eastAsia="ar-SA"/>
    </w:rPr>
  </w:style>
  <w:style w:type="character" w:customStyle="1" w:styleId="50">
    <w:name w:val="Заголовок 5 Знак"/>
    <w:basedOn w:val="a0"/>
    <w:link w:val="5"/>
    <w:rsid w:val="005B2AEA"/>
    <w:rPr>
      <w:rFonts w:eastAsia="Times New Roman" w:cs="Times New Roman"/>
      <w:sz w:val="32"/>
      <w:szCs w:val="20"/>
      <w:lang w:eastAsia="ar-SA"/>
    </w:rPr>
  </w:style>
  <w:style w:type="character" w:customStyle="1" w:styleId="60">
    <w:name w:val="Заголовок 6 Знак"/>
    <w:basedOn w:val="a0"/>
    <w:link w:val="6"/>
    <w:rsid w:val="005B2AEA"/>
    <w:rPr>
      <w:rFonts w:eastAsia="Times New Roman" w:cs="Times New Roman"/>
      <w:sz w:val="40"/>
      <w:szCs w:val="20"/>
      <w:lang w:eastAsia="ar-SA"/>
    </w:rPr>
  </w:style>
  <w:style w:type="paragraph" w:styleId="a3">
    <w:name w:val="Balloon Text"/>
    <w:basedOn w:val="a"/>
    <w:link w:val="a4"/>
    <w:uiPriority w:val="99"/>
    <w:semiHidden/>
    <w:unhideWhenUsed/>
    <w:rsid w:val="005B2AEA"/>
    <w:rPr>
      <w:rFonts w:ascii="Tahoma" w:hAnsi="Tahoma" w:cs="Tahoma"/>
      <w:sz w:val="16"/>
      <w:szCs w:val="16"/>
    </w:rPr>
  </w:style>
  <w:style w:type="character" w:customStyle="1" w:styleId="a4">
    <w:name w:val="Текст выноски Знак"/>
    <w:basedOn w:val="a0"/>
    <w:link w:val="a3"/>
    <w:uiPriority w:val="99"/>
    <w:semiHidden/>
    <w:rsid w:val="005B2AEA"/>
    <w:rPr>
      <w:rFonts w:ascii="Tahoma" w:eastAsia="Times New Roman" w:hAnsi="Tahoma" w:cs="Tahoma"/>
      <w:sz w:val="16"/>
      <w:szCs w:val="16"/>
      <w:lang w:eastAsia="ar-SA"/>
    </w:rPr>
  </w:style>
  <w:style w:type="table" w:styleId="a5">
    <w:name w:val="Table Grid"/>
    <w:basedOn w:val="a1"/>
    <w:uiPriority w:val="59"/>
    <w:rsid w:val="00BA10B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36A55"/>
    <w:pPr>
      <w:ind w:left="720"/>
      <w:contextualSpacing/>
    </w:pPr>
  </w:style>
  <w:style w:type="character" w:styleId="a7">
    <w:name w:val="Hyperlink"/>
    <w:uiPriority w:val="99"/>
    <w:rsid w:val="000A1224"/>
    <w:rPr>
      <w:color w:val="0000FF"/>
      <w:u w:val="single"/>
    </w:rPr>
  </w:style>
  <w:style w:type="paragraph" w:customStyle="1" w:styleId="ConsPlusNonformat">
    <w:name w:val="ConsPlusNonformat"/>
    <w:uiPriority w:val="99"/>
    <w:rsid w:val="000A12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0A1224"/>
    <w:pPr>
      <w:spacing w:after="0" w:line="240" w:lineRule="auto"/>
    </w:pPr>
    <w:rPr>
      <w:rFonts w:asciiTheme="minorHAnsi" w:hAnsiTheme="minorHAnsi"/>
      <w:sz w:val="22"/>
    </w:rPr>
  </w:style>
  <w:style w:type="paragraph" w:styleId="a9">
    <w:name w:val="caption"/>
    <w:basedOn w:val="a"/>
    <w:next w:val="a"/>
    <w:uiPriority w:val="35"/>
    <w:unhideWhenUsed/>
    <w:qFormat/>
    <w:rsid w:val="00DB5DF4"/>
    <w:pPr>
      <w:spacing w:after="200"/>
    </w:pPr>
    <w:rPr>
      <w:b/>
      <w:bCs/>
      <w:color w:val="4F81BD" w:themeColor="accent1"/>
      <w:sz w:val="18"/>
      <w:szCs w:val="18"/>
    </w:rPr>
  </w:style>
  <w:style w:type="character" w:customStyle="1" w:styleId="aa">
    <w:name w:val="Верхний колонтитул Знак"/>
    <w:basedOn w:val="a0"/>
    <w:link w:val="ab"/>
    <w:uiPriority w:val="99"/>
    <w:rsid w:val="0016667A"/>
    <w:rPr>
      <w:rFonts w:asciiTheme="minorHAnsi" w:eastAsiaTheme="minorEastAsia" w:hAnsiTheme="minorHAnsi"/>
      <w:sz w:val="22"/>
      <w:lang w:eastAsia="ru-RU"/>
    </w:rPr>
  </w:style>
  <w:style w:type="paragraph" w:styleId="ab">
    <w:name w:val="header"/>
    <w:basedOn w:val="a"/>
    <w:link w:val="aa"/>
    <w:uiPriority w:val="99"/>
    <w:unhideWhenUsed/>
    <w:rsid w:val="0016667A"/>
    <w:pPr>
      <w:tabs>
        <w:tab w:val="center" w:pos="4677"/>
        <w:tab w:val="right" w:pos="9355"/>
      </w:tabs>
      <w:suppressAutoHyphens w:val="0"/>
    </w:pPr>
    <w:rPr>
      <w:rFonts w:asciiTheme="minorHAnsi" w:eastAsiaTheme="minorEastAsia" w:hAnsiTheme="minorHAnsi"/>
      <w:sz w:val="22"/>
      <w:lang w:eastAsia="ru-RU"/>
    </w:rPr>
  </w:style>
  <w:style w:type="character" w:customStyle="1" w:styleId="ac">
    <w:name w:val="Нижний колонтитул Знак"/>
    <w:basedOn w:val="a0"/>
    <w:link w:val="ad"/>
    <w:uiPriority w:val="99"/>
    <w:rsid w:val="0016667A"/>
    <w:rPr>
      <w:rFonts w:asciiTheme="minorHAnsi" w:eastAsiaTheme="minorEastAsia" w:hAnsiTheme="minorHAnsi"/>
      <w:sz w:val="22"/>
      <w:lang w:eastAsia="ru-RU"/>
    </w:rPr>
  </w:style>
  <w:style w:type="paragraph" w:styleId="ad">
    <w:name w:val="footer"/>
    <w:basedOn w:val="a"/>
    <w:link w:val="ac"/>
    <w:uiPriority w:val="99"/>
    <w:unhideWhenUsed/>
    <w:rsid w:val="0016667A"/>
    <w:pPr>
      <w:tabs>
        <w:tab w:val="center" w:pos="4677"/>
        <w:tab w:val="right" w:pos="9355"/>
      </w:tabs>
      <w:suppressAutoHyphens w:val="0"/>
    </w:pPr>
    <w:rPr>
      <w:rFonts w:asciiTheme="minorHAnsi" w:eastAsiaTheme="minorEastAsia" w:hAnsiTheme="minorHAnsi"/>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6A"/>
    <w:pPr>
      <w:suppressAutoHyphens/>
      <w:spacing w:after="0" w:line="240" w:lineRule="auto"/>
    </w:pPr>
  </w:style>
  <w:style w:type="paragraph" w:styleId="1">
    <w:name w:val="heading 1"/>
    <w:basedOn w:val="a"/>
    <w:next w:val="a"/>
    <w:link w:val="10"/>
    <w:uiPriority w:val="9"/>
    <w:qFormat/>
    <w:rsid w:val="009A09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37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B2AEA"/>
    <w:pPr>
      <w:keepNext/>
      <w:numPr>
        <w:ilvl w:val="2"/>
        <w:numId w:val="1"/>
      </w:numPr>
      <w:outlineLvl w:val="2"/>
    </w:pPr>
  </w:style>
  <w:style w:type="paragraph" w:styleId="5">
    <w:name w:val="heading 5"/>
    <w:basedOn w:val="a"/>
    <w:next w:val="a"/>
    <w:link w:val="50"/>
    <w:qFormat/>
    <w:rsid w:val="005B2AEA"/>
    <w:pPr>
      <w:keepNext/>
      <w:numPr>
        <w:ilvl w:val="4"/>
        <w:numId w:val="1"/>
      </w:numPr>
      <w:jc w:val="center"/>
      <w:outlineLvl w:val="4"/>
    </w:pPr>
    <w:rPr>
      <w:sz w:val="32"/>
    </w:rPr>
  </w:style>
  <w:style w:type="paragraph" w:styleId="6">
    <w:name w:val="heading 6"/>
    <w:basedOn w:val="a"/>
    <w:next w:val="a"/>
    <w:link w:val="60"/>
    <w:qFormat/>
    <w:rsid w:val="005B2AEA"/>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9C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37444"/>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rsid w:val="005B2AEA"/>
    <w:rPr>
      <w:rFonts w:eastAsia="Times New Roman" w:cs="Times New Roman"/>
      <w:szCs w:val="20"/>
      <w:lang w:eastAsia="ar-SA"/>
    </w:rPr>
  </w:style>
  <w:style w:type="character" w:customStyle="1" w:styleId="50">
    <w:name w:val="Заголовок 5 Знак"/>
    <w:basedOn w:val="a0"/>
    <w:link w:val="5"/>
    <w:rsid w:val="005B2AEA"/>
    <w:rPr>
      <w:rFonts w:eastAsia="Times New Roman" w:cs="Times New Roman"/>
      <w:sz w:val="32"/>
      <w:szCs w:val="20"/>
      <w:lang w:eastAsia="ar-SA"/>
    </w:rPr>
  </w:style>
  <w:style w:type="character" w:customStyle="1" w:styleId="60">
    <w:name w:val="Заголовок 6 Знак"/>
    <w:basedOn w:val="a0"/>
    <w:link w:val="6"/>
    <w:rsid w:val="005B2AEA"/>
    <w:rPr>
      <w:rFonts w:eastAsia="Times New Roman" w:cs="Times New Roman"/>
      <w:sz w:val="40"/>
      <w:szCs w:val="20"/>
      <w:lang w:eastAsia="ar-SA"/>
    </w:rPr>
  </w:style>
  <w:style w:type="paragraph" w:styleId="a3">
    <w:name w:val="Balloon Text"/>
    <w:basedOn w:val="a"/>
    <w:link w:val="a4"/>
    <w:uiPriority w:val="99"/>
    <w:semiHidden/>
    <w:unhideWhenUsed/>
    <w:rsid w:val="005B2AEA"/>
    <w:rPr>
      <w:rFonts w:ascii="Tahoma" w:hAnsi="Tahoma" w:cs="Tahoma"/>
      <w:sz w:val="16"/>
      <w:szCs w:val="16"/>
    </w:rPr>
  </w:style>
  <w:style w:type="character" w:customStyle="1" w:styleId="a4">
    <w:name w:val="Текст выноски Знак"/>
    <w:basedOn w:val="a0"/>
    <w:link w:val="a3"/>
    <w:uiPriority w:val="99"/>
    <w:semiHidden/>
    <w:rsid w:val="005B2AEA"/>
    <w:rPr>
      <w:rFonts w:ascii="Tahoma" w:eastAsia="Times New Roman" w:hAnsi="Tahoma" w:cs="Tahoma"/>
      <w:sz w:val="16"/>
      <w:szCs w:val="16"/>
      <w:lang w:eastAsia="ar-SA"/>
    </w:rPr>
  </w:style>
  <w:style w:type="table" w:styleId="a5">
    <w:name w:val="Table Grid"/>
    <w:basedOn w:val="a1"/>
    <w:uiPriority w:val="59"/>
    <w:rsid w:val="00BA10B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36A55"/>
    <w:pPr>
      <w:ind w:left="720"/>
      <w:contextualSpacing/>
    </w:pPr>
  </w:style>
  <w:style w:type="character" w:styleId="a7">
    <w:name w:val="Hyperlink"/>
    <w:uiPriority w:val="99"/>
    <w:rsid w:val="000A1224"/>
    <w:rPr>
      <w:color w:val="0000FF"/>
      <w:u w:val="single"/>
    </w:rPr>
  </w:style>
  <w:style w:type="paragraph" w:customStyle="1" w:styleId="ConsPlusNonformat">
    <w:name w:val="ConsPlusNonformat"/>
    <w:uiPriority w:val="99"/>
    <w:rsid w:val="000A12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0A1224"/>
    <w:pPr>
      <w:spacing w:after="0" w:line="240" w:lineRule="auto"/>
    </w:pPr>
    <w:rPr>
      <w:rFonts w:asciiTheme="minorHAnsi" w:hAnsiTheme="minorHAnsi"/>
      <w:sz w:val="22"/>
    </w:rPr>
  </w:style>
  <w:style w:type="paragraph" w:styleId="a9">
    <w:name w:val="caption"/>
    <w:basedOn w:val="a"/>
    <w:next w:val="a"/>
    <w:uiPriority w:val="35"/>
    <w:unhideWhenUsed/>
    <w:qFormat/>
    <w:rsid w:val="00DB5DF4"/>
    <w:pPr>
      <w:spacing w:after="200"/>
    </w:pPr>
    <w:rPr>
      <w:b/>
      <w:bCs/>
      <w:color w:val="4F81BD" w:themeColor="accent1"/>
      <w:sz w:val="18"/>
      <w:szCs w:val="18"/>
    </w:rPr>
  </w:style>
  <w:style w:type="character" w:customStyle="1" w:styleId="aa">
    <w:name w:val="Верхний колонтитул Знак"/>
    <w:basedOn w:val="a0"/>
    <w:link w:val="ab"/>
    <w:uiPriority w:val="99"/>
    <w:rsid w:val="0016667A"/>
    <w:rPr>
      <w:rFonts w:asciiTheme="minorHAnsi" w:eastAsiaTheme="minorEastAsia" w:hAnsiTheme="minorHAnsi"/>
      <w:sz w:val="22"/>
      <w:lang w:eastAsia="ru-RU"/>
    </w:rPr>
  </w:style>
  <w:style w:type="paragraph" w:styleId="ab">
    <w:name w:val="header"/>
    <w:basedOn w:val="a"/>
    <w:link w:val="aa"/>
    <w:uiPriority w:val="99"/>
    <w:unhideWhenUsed/>
    <w:rsid w:val="0016667A"/>
    <w:pPr>
      <w:tabs>
        <w:tab w:val="center" w:pos="4677"/>
        <w:tab w:val="right" w:pos="9355"/>
      </w:tabs>
      <w:suppressAutoHyphens w:val="0"/>
    </w:pPr>
    <w:rPr>
      <w:rFonts w:asciiTheme="minorHAnsi" w:eastAsiaTheme="minorEastAsia" w:hAnsiTheme="minorHAnsi"/>
      <w:sz w:val="22"/>
      <w:lang w:eastAsia="ru-RU"/>
    </w:rPr>
  </w:style>
  <w:style w:type="character" w:customStyle="1" w:styleId="ac">
    <w:name w:val="Нижний колонтитул Знак"/>
    <w:basedOn w:val="a0"/>
    <w:link w:val="ad"/>
    <w:uiPriority w:val="99"/>
    <w:rsid w:val="0016667A"/>
    <w:rPr>
      <w:rFonts w:asciiTheme="minorHAnsi" w:eastAsiaTheme="minorEastAsia" w:hAnsiTheme="minorHAnsi"/>
      <w:sz w:val="22"/>
      <w:lang w:eastAsia="ru-RU"/>
    </w:rPr>
  </w:style>
  <w:style w:type="paragraph" w:styleId="ad">
    <w:name w:val="footer"/>
    <w:basedOn w:val="a"/>
    <w:link w:val="ac"/>
    <w:uiPriority w:val="99"/>
    <w:unhideWhenUsed/>
    <w:rsid w:val="0016667A"/>
    <w:pPr>
      <w:tabs>
        <w:tab w:val="center" w:pos="4677"/>
        <w:tab w:val="right" w:pos="9355"/>
      </w:tabs>
      <w:suppressAutoHyphens w:val="0"/>
    </w:pPr>
    <w:rPr>
      <w:rFonts w:asciiTheme="minorHAnsi" w:eastAsiaTheme="minorEastAsia" w:hAnsiTheme="minorHAns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9877">
      <w:bodyDiv w:val="1"/>
      <w:marLeft w:val="0"/>
      <w:marRight w:val="0"/>
      <w:marTop w:val="0"/>
      <w:marBottom w:val="0"/>
      <w:divBdr>
        <w:top w:val="none" w:sz="0" w:space="0" w:color="auto"/>
        <w:left w:val="none" w:sz="0" w:space="0" w:color="auto"/>
        <w:bottom w:val="none" w:sz="0" w:space="0" w:color="auto"/>
        <w:right w:val="none" w:sz="0" w:space="0" w:color="auto"/>
      </w:divBdr>
    </w:div>
    <w:div w:id="711420118">
      <w:bodyDiv w:val="1"/>
      <w:marLeft w:val="0"/>
      <w:marRight w:val="0"/>
      <w:marTop w:val="0"/>
      <w:marBottom w:val="0"/>
      <w:divBdr>
        <w:top w:val="none" w:sz="0" w:space="0" w:color="auto"/>
        <w:left w:val="none" w:sz="0" w:space="0" w:color="auto"/>
        <w:bottom w:val="none" w:sz="0" w:space="0" w:color="auto"/>
        <w:right w:val="none" w:sz="0" w:space="0" w:color="auto"/>
      </w:divBdr>
    </w:div>
    <w:div w:id="1536654249">
      <w:bodyDiv w:val="1"/>
      <w:marLeft w:val="0"/>
      <w:marRight w:val="0"/>
      <w:marTop w:val="0"/>
      <w:marBottom w:val="0"/>
      <w:divBdr>
        <w:top w:val="none" w:sz="0" w:space="0" w:color="auto"/>
        <w:left w:val="none" w:sz="0" w:space="0" w:color="auto"/>
        <w:bottom w:val="none" w:sz="0" w:space="0" w:color="auto"/>
        <w:right w:val="none" w:sz="0" w:space="0" w:color="auto"/>
      </w:divBdr>
    </w:div>
    <w:div w:id="1552771677">
      <w:bodyDiv w:val="1"/>
      <w:marLeft w:val="0"/>
      <w:marRight w:val="0"/>
      <w:marTop w:val="0"/>
      <w:marBottom w:val="0"/>
      <w:divBdr>
        <w:top w:val="none" w:sz="0" w:space="0" w:color="auto"/>
        <w:left w:val="none" w:sz="0" w:space="0" w:color="auto"/>
        <w:bottom w:val="none" w:sz="0" w:space="0" w:color="auto"/>
        <w:right w:val="none" w:sz="0" w:space="0" w:color="auto"/>
      </w:divBdr>
    </w:div>
    <w:div w:id="1567371576">
      <w:bodyDiv w:val="1"/>
      <w:marLeft w:val="0"/>
      <w:marRight w:val="0"/>
      <w:marTop w:val="0"/>
      <w:marBottom w:val="0"/>
      <w:divBdr>
        <w:top w:val="none" w:sz="0" w:space="0" w:color="auto"/>
        <w:left w:val="none" w:sz="0" w:space="0" w:color="auto"/>
        <w:bottom w:val="none" w:sz="0" w:space="0" w:color="auto"/>
        <w:right w:val="none" w:sz="0" w:space="0" w:color="auto"/>
      </w:divBdr>
    </w:div>
    <w:div w:id="1734230599">
      <w:bodyDiv w:val="1"/>
      <w:marLeft w:val="0"/>
      <w:marRight w:val="0"/>
      <w:marTop w:val="0"/>
      <w:marBottom w:val="0"/>
      <w:divBdr>
        <w:top w:val="none" w:sz="0" w:space="0" w:color="auto"/>
        <w:left w:val="none" w:sz="0" w:space="0" w:color="auto"/>
        <w:bottom w:val="none" w:sz="0" w:space="0" w:color="auto"/>
        <w:right w:val="none" w:sz="0" w:space="0" w:color="auto"/>
      </w:divBdr>
    </w:div>
    <w:div w:id="17426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38A0-AE8F-45BE-8610-E2150F49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122</Pages>
  <Words>34821</Words>
  <Characters>198482</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Neledinskaya_GA</dc:creator>
  <cp:lastModifiedBy>Салейко Анастасия Станиславовна</cp:lastModifiedBy>
  <cp:revision>18</cp:revision>
  <cp:lastPrinted>2023-03-20T11:26:00Z</cp:lastPrinted>
  <dcterms:created xsi:type="dcterms:W3CDTF">2023-03-19T10:21:00Z</dcterms:created>
  <dcterms:modified xsi:type="dcterms:W3CDTF">2023-04-24T11:30:00Z</dcterms:modified>
</cp:coreProperties>
</file>