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C506E0">
      <w:pPr>
        <w:keepNext/>
        <w:keepLines/>
        <w:widowControl w:val="0"/>
        <w:suppressLineNumbers/>
        <w:suppressAutoHyphens/>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52090" w:rsidRDefault="006F1CBD" w:rsidP="006F1CBD">
      <w:pPr>
        <w:tabs>
          <w:tab w:val="num" w:pos="567"/>
        </w:tabs>
        <w:autoSpaceDE w:val="0"/>
        <w:autoSpaceDN w:val="0"/>
        <w:adjustRightInd w:val="0"/>
        <w:jc w:val="both"/>
      </w:pPr>
      <w:r w:rsidRPr="00052090">
        <w:t xml:space="preserve">1. Идентификационный код закупки: </w:t>
      </w:r>
      <w:r w:rsidR="00052090">
        <w:t>1938622015543862201001002</w:t>
      </w:r>
      <w:r w:rsidR="006A2D54">
        <w:t>8</w:t>
      </w:r>
      <w:r w:rsidR="00052090">
        <w:t>00</w:t>
      </w:r>
      <w:r w:rsidR="006A2D54">
        <w:t>21</w:t>
      </w:r>
      <w:r w:rsidR="00052090">
        <w:t>412244</w:t>
      </w:r>
      <w:r w:rsidRPr="00052090">
        <w:t>.</w:t>
      </w:r>
    </w:p>
    <w:p w:rsidR="009067F8" w:rsidRPr="006C57EA" w:rsidRDefault="006F1CBD" w:rsidP="006F1CBD">
      <w:pPr>
        <w:tabs>
          <w:tab w:val="num" w:pos="567"/>
          <w:tab w:val="num" w:pos="927"/>
        </w:tabs>
        <w:autoSpaceDE w:val="0"/>
        <w:autoSpaceDN w:val="0"/>
        <w:adjustRightInd w:val="0"/>
        <w:jc w:val="both"/>
      </w:pPr>
      <w:r>
        <w:t xml:space="preserve">2. </w:t>
      </w:r>
      <w:r w:rsidR="00B808CF" w:rsidRPr="00254B95">
        <w:t xml:space="preserve">Наименование аукциона в электронной форме: Аукцион в электронной форме среди субъектов малого предпринимательства и социально-ориентированных некоммерческих организаций </w:t>
      </w:r>
      <w:r w:rsidR="00B808CF" w:rsidRPr="00205523">
        <w:t>на право заключения муниципального контракт</w:t>
      </w:r>
      <w:r w:rsidR="00B808CF">
        <w:t xml:space="preserve">а </w:t>
      </w:r>
      <w:r w:rsidR="00B808CF" w:rsidRPr="00254B95">
        <w:t>на поставку спецодежды</w:t>
      </w:r>
      <w:r w:rsidR="00B808CF">
        <w:t xml:space="preserve">                          </w:t>
      </w:r>
      <w:r>
        <w:t xml:space="preserve">3. </w:t>
      </w:r>
      <w:r w:rsidR="009067F8" w:rsidRPr="00F356E7">
        <w:t>Аукцион в электронной форме проводит</w:t>
      </w:r>
      <w:r w:rsidR="009067F8" w:rsidRPr="00C506E0">
        <w:t xml:space="preserve">: </w:t>
      </w:r>
      <w:r w:rsidRPr="00C506E0">
        <w:t>уполномоченный орган</w:t>
      </w:r>
      <w:r w:rsidRPr="006C57EA">
        <w:t>.</w:t>
      </w:r>
    </w:p>
    <w:p w:rsidR="00BB18F5" w:rsidRPr="00BB18F5" w:rsidRDefault="006F1CBD" w:rsidP="00BB18F5">
      <w:pPr>
        <w:tabs>
          <w:tab w:val="num" w:pos="567"/>
          <w:tab w:val="num" w:pos="927"/>
        </w:tabs>
        <w:autoSpaceDE w:val="0"/>
        <w:autoSpaceDN w:val="0"/>
        <w:adjustRightInd w:val="0"/>
        <w:jc w:val="both"/>
      </w:pPr>
      <w:r>
        <w:t xml:space="preserve">3.1. </w:t>
      </w:r>
      <w:r w:rsidR="00BB18F5" w:rsidRPr="00BB18F5">
        <w:t>Заказчик: Муниципальное казенное учреждение «Центр материально- технического и информационно-методического обеспечения».</w:t>
      </w:r>
    </w:p>
    <w:p w:rsidR="00BB18F5" w:rsidRPr="00BB18F5" w:rsidRDefault="00BB18F5" w:rsidP="00BB18F5">
      <w:pPr>
        <w:tabs>
          <w:tab w:val="num" w:pos="0"/>
        </w:tabs>
        <w:autoSpaceDE w:val="0"/>
        <w:autoSpaceDN w:val="0"/>
        <w:adjustRightInd w:val="0"/>
        <w:ind w:firstLine="426"/>
        <w:jc w:val="both"/>
      </w:pPr>
      <w:proofErr w:type="gramStart"/>
      <w:r w:rsidRPr="00BB18F5">
        <w:t xml:space="preserve">Место нахождения: 628260, Тюменская область, Ханты - Мансийский автономный округ - Югра,  г. Югорск, ул. Геологов, 9. </w:t>
      </w:r>
      <w:proofErr w:type="gramEnd"/>
    </w:p>
    <w:p w:rsidR="00BB18F5" w:rsidRPr="00BB18F5" w:rsidRDefault="00BB18F5" w:rsidP="00BB18F5">
      <w:pPr>
        <w:tabs>
          <w:tab w:val="num" w:pos="0"/>
        </w:tabs>
        <w:autoSpaceDE w:val="0"/>
        <w:autoSpaceDN w:val="0"/>
        <w:adjustRightInd w:val="0"/>
        <w:ind w:firstLine="426"/>
        <w:jc w:val="both"/>
      </w:pPr>
      <w:proofErr w:type="gramStart"/>
      <w:r w:rsidRPr="00BB18F5">
        <w:t>Почтовый адрес: 628260, Тюменская область,  Ханты - Мансийский автономный округ - Югра, г. Югорск, ул. Геологов, 9.</w:t>
      </w:r>
      <w:proofErr w:type="gramEnd"/>
    </w:p>
    <w:p w:rsidR="00BB18F5" w:rsidRPr="00BB18F5" w:rsidRDefault="00BB18F5" w:rsidP="00BB18F5">
      <w:pPr>
        <w:tabs>
          <w:tab w:val="num" w:pos="0"/>
        </w:tabs>
        <w:autoSpaceDE w:val="0"/>
        <w:autoSpaceDN w:val="0"/>
        <w:adjustRightInd w:val="0"/>
        <w:ind w:firstLine="426"/>
        <w:jc w:val="both"/>
      </w:pPr>
      <w:r w:rsidRPr="00BB18F5">
        <w:t xml:space="preserve">Адрес электронной почты: </w:t>
      </w:r>
      <w:proofErr w:type="spellStart"/>
      <w:r w:rsidRPr="00BB18F5">
        <w:rPr>
          <w:lang w:val="en-US"/>
        </w:rPr>
        <w:t>proizgrup</w:t>
      </w:r>
      <w:proofErr w:type="spellEnd"/>
      <w:r w:rsidRPr="00BB18F5">
        <w:t>@</w:t>
      </w:r>
      <w:r w:rsidRPr="00BB18F5">
        <w:rPr>
          <w:lang w:val="en-US"/>
        </w:rPr>
        <w:t>rambler</w:t>
      </w:r>
      <w:r w:rsidRPr="00BB18F5">
        <w:t>.</w:t>
      </w:r>
      <w:proofErr w:type="spellStart"/>
      <w:r w:rsidRPr="00BB18F5">
        <w:t>ru</w:t>
      </w:r>
      <w:proofErr w:type="spellEnd"/>
      <w:r w:rsidRPr="00BB18F5">
        <w:t>.</w:t>
      </w:r>
    </w:p>
    <w:p w:rsidR="00BB18F5" w:rsidRPr="00BB18F5" w:rsidRDefault="00BB18F5" w:rsidP="00BB18F5">
      <w:pPr>
        <w:tabs>
          <w:tab w:val="num" w:pos="0"/>
        </w:tabs>
        <w:autoSpaceDE w:val="0"/>
        <w:autoSpaceDN w:val="0"/>
        <w:adjustRightInd w:val="0"/>
        <w:ind w:firstLine="426"/>
        <w:jc w:val="both"/>
      </w:pPr>
      <w:r w:rsidRPr="00BB18F5">
        <w:t xml:space="preserve">Номер контактного телефона: </w:t>
      </w:r>
      <w:r w:rsidRPr="00BB18F5">
        <w:rPr>
          <w:u w:val="single"/>
        </w:rPr>
        <w:t>8 (34675) 7-57-61.</w:t>
      </w:r>
    </w:p>
    <w:p w:rsidR="00BB18F5" w:rsidRPr="00BB18F5" w:rsidRDefault="00BB18F5" w:rsidP="00BB18F5">
      <w:pPr>
        <w:tabs>
          <w:tab w:val="num" w:pos="0"/>
          <w:tab w:val="left" w:pos="567"/>
        </w:tabs>
        <w:autoSpaceDE w:val="0"/>
        <w:autoSpaceDN w:val="0"/>
        <w:adjustRightInd w:val="0"/>
        <w:ind w:firstLine="426"/>
        <w:jc w:val="both"/>
      </w:pPr>
      <w:r w:rsidRPr="00BB18F5">
        <w:t xml:space="preserve">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w:t>
      </w:r>
      <w:proofErr w:type="spellStart"/>
      <w:r w:rsidRPr="00BB18F5">
        <w:t>Л</w:t>
      </w:r>
      <w:r w:rsidR="00A7440A">
        <w:t>екомцева</w:t>
      </w:r>
      <w:proofErr w:type="spellEnd"/>
      <w:r w:rsidRPr="00BB18F5">
        <w:t xml:space="preserve"> </w:t>
      </w:r>
      <w:r w:rsidR="00A7440A">
        <w:t>Екатерина Алексеевна</w:t>
      </w:r>
      <w:r w:rsidRPr="00BB18F5">
        <w:t>.</w:t>
      </w:r>
    </w:p>
    <w:p w:rsidR="00BB18F5" w:rsidRPr="00BB18F5" w:rsidRDefault="00BB18F5" w:rsidP="00BB18F5">
      <w:pPr>
        <w:tabs>
          <w:tab w:val="num" w:pos="0"/>
          <w:tab w:val="left" w:pos="567"/>
        </w:tabs>
        <w:autoSpaceDE w:val="0"/>
        <w:autoSpaceDN w:val="0"/>
        <w:adjustRightInd w:val="0"/>
        <w:ind w:firstLine="426"/>
        <w:jc w:val="both"/>
      </w:pPr>
      <w:r w:rsidRPr="00BB18F5">
        <w:t xml:space="preserve">Уполномоченный орган (учреждение): </w:t>
      </w:r>
      <w:r w:rsidRPr="00BB18F5">
        <w:rPr>
          <w:u w:val="single"/>
        </w:rPr>
        <w:t>Администрация города Югорска</w:t>
      </w:r>
      <w:r w:rsidRPr="00BB18F5">
        <w:t>.</w:t>
      </w:r>
    </w:p>
    <w:p w:rsidR="00BB18F5" w:rsidRPr="00BB18F5" w:rsidRDefault="00BB18F5" w:rsidP="00BB18F5">
      <w:pPr>
        <w:tabs>
          <w:tab w:val="num" w:pos="0"/>
          <w:tab w:val="left" w:pos="567"/>
        </w:tabs>
        <w:autoSpaceDE w:val="0"/>
        <w:autoSpaceDN w:val="0"/>
        <w:adjustRightInd w:val="0"/>
        <w:ind w:firstLine="426"/>
        <w:jc w:val="both"/>
      </w:pPr>
      <w:proofErr w:type="gramStart"/>
      <w:r w:rsidRPr="00BB18F5">
        <w:t xml:space="preserve">Место нахождения: 628260, Тюменская область,  Ханты - Мансийский автономный округ - Югра, г. Югорск, ул. 40 лет Победы, 11, </w:t>
      </w:r>
      <w:proofErr w:type="spellStart"/>
      <w:r w:rsidRPr="00BB18F5">
        <w:t>каб</w:t>
      </w:r>
      <w:proofErr w:type="spellEnd"/>
      <w:r w:rsidRPr="00BB18F5">
        <w:t>. 310.</w:t>
      </w:r>
      <w:proofErr w:type="gramEnd"/>
    </w:p>
    <w:p w:rsidR="00BB18F5" w:rsidRPr="00BB18F5" w:rsidRDefault="00BB18F5" w:rsidP="00BB18F5">
      <w:pPr>
        <w:tabs>
          <w:tab w:val="num" w:pos="0"/>
          <w:tab w:val="left" w:pos="567"/>
        </w:tabs>
        <w:autoSpaceDE w:val="0"/>
        <w:autoSpaceDN w:val="0"/>
        <w:adjustRightInd w:val="0"/>
        <w:ind w:firstLine="426"/>
        <w:jc w:val="both"/>
      </w:pPr>
      <w:proofErr w:type="gramStart"/>
      <w:r w:rsidRPr="00BB18F5">
        <w:t xml:space="preserve">Почтовый адрес: 628260, Тюменская область,  Ханты - Мансийский автономный округ - Югра, г. Югорск, ул. 40 лет Победы, 11. </w:t>
      </w:r>
      <w:proofErr w:type="gramEnd"/>
    </w:p>
    <w:p w:rsidR="00BB18F5" w:rsidRPr="00BB18F5" w:rsidRDefault="00BB18F5" w:rsidP="00BB18F5">
      <w:pPr>
        <w:tabs>
          <w:tab w:val="num" w:pos="0"/>
          <w:tab w:val="left" w:pos="567"/>
        </w:tabs>
        <w:autoSpaceDE w:val="0"/>
        <w:autoSpaceDN w:val="0"/>
        <w:adjustRightInd w:val="0"/>
        <w:ind w:firstLine="426"/>
        <w:jc w:val="both"/>
      </w:pPr>
      <w:r w:rsidRPr="00BB18F5">
        <w:t xml:space="preserve">Адрес электронной почты: </w:t>
      </w:r>
      <w:r w:rsidRPr="00BB18F5">
        <w:rPr>
          <w:u w:val="single"/>
        </w:rPr>
        <w:t xml:space="preserve">omz@ugorsk.ru. </w:t>
      </w:r>
    </w:p>
    <w:p w:rsidR="00BB18F5" w:rsidRPr="00BB18F5" w:rsidRDefault="00BB18F5" w:rsidP="00BB18F5">
      <w:pPr>
        <w:tabs>
          <w:tab w:val="num" w:pos="0"/>
          <w:tab w:val="left" w:pos="567"/>
        </w:tabs>
        <w:autoSpaceDE w:val="0"/>
        <w:autoSpaceDN w:val="0"/>
        <w:adjustRightInd w:val="0"/>
        <w:ind w:firstLine="426"/>
        <w:jc w:val="both"/>
      </w:pPr>
      <w:r w:rsidRPr="00BB18F5">
        <w:t>Номер контактного телефона: (</w:t>
      </w:r>
      <w:r w:rsidRPr="00BB18F5">
        <w:rPr>
          <w:u w:val="single"/>
        </w:rPr>
        <w:t>34675) 50037.</w:t>
      </w:r>
    </w:p>
    <w:p w:rsidR="00BB18F5" w:rsidRPr="00BB18F5" w:rsidRDefault="00BB18F5" w:rsidP="00BB18F5">
      <w:pPr>
        <w:tabs>
          <w:tab w:val="num" w:pos="0"/>
          <w:tab w:val="left" w:pos="567"/>
        </w:tabs>
        <w:autoSpaceDE w:val="0"/>
        <w:autoSpaceDN w:val="0"/>
        <w:adjustRightInd w:val="0"/>
        <w:ind w:firstLine="426"/>
        <w:jc w:val="both"/>
      </w:pPr>
      <w:r w:rsidRPr="00BB18F5">
        <w:t xml:space="preserve">Ответственное должностное лицо: </w:t>
      </w:r>
      <w:r w:rsidRPr="00BB18F5">
        <w:rPr>
          <w:u w:val="single"/>
        </w:rPr>
        <w:t>начальник отдела муниципальных закупок Захарова Наталья Борисовна</w:t>
      </w:r>
      <w:r w:rsidRPr="00BB18F5">
        <w:t>.</w:t>
      </w:r>
    </w:p>
    <w:p w:rsidR="009067F8" w:rsidRPr="00F356E7" w:rsidRDefault="009067F8" w:rsidP="00BB18F5">
      <w:pPr>
        <w:tabs>
          <w:tab w:val="num" w:pos="567"/>
          <w:tab w:val="num" w:pos="927"/>
        </w:tabs>
        <w:autoSpaceDE w:val="0"/>
        <w:autoSpaceDN w:val="0"/>
        <w:adjustRightInd w:val="0"/>
        <w:jc w:val="both"/>
      </w:pP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3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913"/>
        <w:gridCol w:w="1198"/>
        <w:gridCol w:w="2126"/>
        <w:gridCol w:w="2456"/>
      </w:tblGrid>
      <w:tr w:rsidR="009067F8" w:rsidRPr="00F356E7" w:rsidTr="00453D25">
        <w:trPr>
          <w:trHeight w:val="139"/>
        </w:trPr>
        <w:tc>
          <w:tcPr>
            <w:tcW w:w="7869"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ED5E8D">
            <w:pPr>
              <w:autoSpaceDE w:val="0"/>
              <w:autoSpaceDN w:val="0"/>
              <w:adjustRightInd w:val="0"/>
              <w:ind w:left="360"/>
              <w:jc w:val="center"/>
            </w:pPr>
            <w:r w:rsidRPr="00F356E7">
              <w:t>Предмет муниципального контракта</w:t>
            </w:r>
          </w:p>
        </w:tc>
        <w:tc>
          <w:tcPr>
            <w:tcW w:w="2456"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A2D54">
            <w:pPr>
              <w:autoSpaceDE w:val="0"/>
              <w:autoSpaceDN w:val="0"/>
              <w:adjustRightInd w:val="0"/>
              <w:ind w:left="360"/>
              <w:jc w:val="center"/>
            </w:pPr>
            <w:r w:rsidRPr="00F356E7">
              <w:t>Начальная (максимальная) цена контракта  рублей</w:t>
            </w:r>
          </w:p>
        </w:tc>
      </w:tr>
      <w:tr w:rsidR="009067F8" w:rsidRPr="00F356E7" w:rsidTr="00453D25">
        <w:trPr>
          <w:trHeight w:val="139"/>
        </w:trPr>
        <w:tc>
          <w:tcPr>
            <w:tcW w:w="1632" w:type="dxa"/>
            <w:tcBorders>
              <w:top w:val="single" w:sz="4" w:space="0" w:color="auto"/>
              <w:left w:val="single" w:sz="4" w:space="0" w:color="auto"/>
              <w:bottom w:val="single" w:sz="4" w:space="0" w:color="auto"/>
              <w:right w:val="single" w:sz="4" w:space="0" w:color="auto"/>
            </w:tcBorders>
            <w:vAlign w:val="center"/>
          </w:tcPr>
          <w:p w:rsidR="009067F8" w:rsidRPr="00FA42C4" w:rsidRDefault="009067F8" w:rsidP="00ED5E8D">
            <w:pPr>
              <w:pStyle w:val="a3"/>
              <w:autoSpaceDE w:val="0"/>
              <w:autoSpaceDN w:val="0"/>
              <w:adjustRightInd w:val="0"/>
              <w:spacing w:before="0" w:beforeAutospacing="0" w:after="0" w:afterAutospacing="0"/>
              <w:jc w:val="center"/>
            </w:pPr>
            <w:r w:rsidRPr="00FA42C4">
              <w:t>Код</w:t>
            </w:r>
          </w:p>
          <w:p w:rsidR="00213849" w:rsidRPr="00FA42C4" w:rsidRDefault="00213849" w:rsidP="00ED5E8D">
            <w:pPr>
              <w:pStyle w:val="a3"/>
              <w:autoSpaceDE w:val="0"/>
              <w:autoSpaceDN w:val="0"/>
              <w:adjustRightInd w:val="0"/>
              <w:spacing w:before="0" w:beforeAutospacing="0" w:after="0" w:afterAutospacing="0"/>
              <w:jc w:val="center"/>
            </w:pPr>
            <w:r w:rsidRPr="00FA42C4">
              <w:t>КТРУ или</w:t>
            </w:r>
          </w:p>
          <w:p w:rsidR="009067F8" w:rsidRPr="00F356E7" w:rsidRDefault="009067F8" w:rsidP="00ED5E8D">
            <w:pPr>
              <w:pStyle w:val="a3"/>
              <w:autoSpaceDE w:val="0"/>
              <w:autoSpaceDN w:val="0"/>
              <w:adjustRightInd w:val="0"/>
              <w:spacing w:before="0" w:beforeAutospacing="0" w:after="0" w:afterAutospacing="0"/>
              <w:jc w:val="center"/>
            </w:pPr>
            <w:r w:rsidRPr="00FA42C4">
              <w:t>ОКПД</w:t>
            </w:r>
            <w:proofErr w:type="gramStart"/>
            <w:r w:rsidR="00D55EC3" w:rsidRPr="00FA42C4">
              <w:t>2</w:t>
            </w:r>
            <w:proofErr w:type="gramEnd"/>
          </w:p>
        </w:tc>
        <w:tc>
          <w:tcPr>
            <w:tcW w:w="2913"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ED5E8D">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19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ED5E8D">
            <w:pPr>
              <w:pStyle w:val="a3"/>
              <w:autoSpaceDE w:val="0"/>
              <w:autoSpaceDN w:val="0"/>
              <w:adjustRightInd w:val="0"/>
              <w:spacing w:before="0" w:beforeAutospacing="0" w:after="0" w:afterAutospacing="0"/>
              <w:ind w:left="360"/>
              <w:jc w:val="center"/>
            </w:pPr>
            <w:r w:rsidRPr="00F356E7">
              <w:t>Ед.</w:t>
            </w:r>
          </w:p>
          <w:p w:rsidR="009067F8" w:rsidRPr="00F356E7" w:rsidRDefault="009067F8" w:rsidP="00ED5E8D">
            <w:pPr>
              <w:pStyle w:val="a3"/>
              <w:autoSpaceDE w:val="0"/>
              <w:autoSpaceDN w:val="0"/>
              <w:adjustRightInd w:val="0"/>
              <w:spacing w:before="0" w:beforeAutospacing="0" w:after="0" w:afterAutospacing="0"/>
              <w:ind w:left="360"/>
              <w:jc w:val="center"/>
            </w:pPr>
            <w:r w:rsidRPr="00F356E7">
              <w:t>Изм.</w:t>
            </w:r>
          </w:p>
        </w:tc>
        <w:tc>
          <w:tcPr>
            <w:tcW w:w="2126"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453D25">
            <w:pPr>
              <w:autoSpaceDE w:val="0"/>
              <w:autoSpaceDN w:val="0"/>
              <w:adjustRightInd w:val="0"/>
              <w:ind w:left="175"/>
              <w:jc w:val="center"/>
            </w:pPr>
            <w:r w:rsidRPr="00F356E7">
              <w:t>Количество поставляемых товаров, объем выполняемых работ, оказываемых услуг</w:t>
            </w:r>
          </w:p>
        </w:tc>
        <w:tc>
          <w:tcPr>
            <w:tcW w:w="2456"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ED5E8D">
            <w:pPr>
              <w:ind w:left="360"/>
              <w:jc w:val="center"/>
            </w:pPr>
          </w:p>
        </w:tc>
      </w:tr>
      <w:tr w:rsidR="009067F8" w:rsidRPr="00F356E7" w:rsidTr="00453D25">
        <w:trPr>
          <w:trHeight w:val="139"/>
        </w:trPr>
        <w:tc>
          <w:tcPr>
            <w:tcW w:w="1632" w:type="dxa"/>
            <w:tcBorders>
              <w:top w:val="single" w:sz="4" w:space="0" w:color="auto"/>
              <w:left w:val="single" w:sz="4" w:space="0" w:color="auto"/>
              <w:bottom w:val="single" w:sz="4" w:space="0" w:color="auto"/>
              <w:right w:val="single" w:sz="4" w:space="0" w:color="auto"/>
            </w:tcBorders>
          </w:tcPr>
          <w:p w:rsidR="009067F8" w:rsidRPr="00F356E7" w:rsidRDefault="004B2D2F" w:rsidP="00ED5E8D">
            <w:pPr>
              <w:autoSpaceDE w:val="0"/>
              <w:autoSpaceDN w:val="0"/>
              <w:adjustRightInd w:val="0"/>
            </w:pPr>
            <w:r>
              <w:t>14.12.11.110</w:t>
            </w:r>
          </w:p>
        </w:tc>
        <w:tc>
          <w:tcPr>
            <w:tcW w:w="2913" w:type="dxa"/>
            <w:tcBorders>
              <w:top w:val="single" w:sz="4" w:space="0" w:color="auto"/>
              <w:left w:val="single" w:sz="4" w:space="0" w:color="auto"/>
              <w:bottom w:val="single" w:sz="4" w:space="0" w:color="auto"/>
              <w:right w:val="single" w:sz="4" w:space="0" w:color="auto"/>
            </w:tcBorders>
          </w:tcPr>
          <w:p w:rsidR="000B0265" w:rsidRPr="00FD71C4" w:rsidRDefault="000B0265" w:rsidP="00ED5E8D">
            <w:pPr>
              <w:autoSpaceDE w:val="0"/>
              <w:autoSpaceDN w:val="0"/>
              <w:adjustRightInd w:val="0"/>
              <w:ind w:left="-94" w:firstLine="142"/>
              <w:rPr>
                <w:sz w:val="20"/>
                <w:szCs w:val="20"/>
              </w:rPr>
            </w:pPr>
            <w:r w:rsidRPr="00FD71C4">
              <w:rPr>
                <w:sz w:val="20"/>
                <w:szCs w:val="20"/>
              </w:rPr>
              <w:t>Костюм  мужской, для защиты от общих производственных загрязнений и механических воздействий.</w:t>
            </w:r>
            <w:r w:rsidRPr="00FD71C4">
              <w:rPr>
                <w:color w:val="000000"/>
                <w:sz w:val="20"/>
                <w:szCs w:val="20"/>
              </w:rPr>
              <w:t xml:space="preserve"> Костюм-куртка и брюки.                                                                                                                                                                                                                                       Куртка:                                                                                                                                                                                                                                                                                                с центральной застежкой на пуговицы. Отложной воротник. Накладные карманы. Манжеты на пуговицах.                                                                                                  Брюки: застежка на пуговицах. Шлевки под ремень. Усилительные накладки.                                                                                                                                                Плотность ткани: не менее 210 г/м</w:t>
            </w:r>
            <w:proofErr w:type="gramStart"/>
            <w:r w:rsidRPr="00FD71C4">
              <w:rPr>
                <w:color w:val="000000"/>
                <w:sz w:val="20"/>
                <w:szCs w:val="20"/>
              </w:rPr>
              <w:t>2</w:t>
            </w:r>
            <w:proofErr w:type="gramEnd"/>
            <w:r w:rsidRPr="00FD71C4">
              <w:rPr>
                <w:color w:val="000000"/>
                <w:sz w:val="20"/>
                <w:szCs w:val="20"/>
              </w:rPr>
              <w:t xml:space="preserve"> и не более 260 г/м2. Состав ткани: </w:t>
            </w:r>
            <w:proofErr w:type="gramStart"/>
            <w:r w:rsidRPr="00FD71C4">
              <w:rPr>
                <w:color w:val="000000"/>
                <w:sz w:val="20"/>
                <w:szCs w:val="20"/>
              </w:rPr>
              <w:t>смесовая</w:t>
            </w:r>
            <w:proofErr w:type="gramEnd"/>
            <w:r w:rsidRPr="00FD71C4">
              <w:rPr>
                <w:color w:val="000000"/>
                <w:sz w:val="20"/>
                <w:szCs w:val="20"/>
              </w:rPr>
              <w:t xml:space="preserve">, не менее 50% </w:t>
            </w:r>
            <w:r w:rsidRPr="00FD71C4">
              <w:rPr>
                <w:color w:val="000000"/>
                <w:sz w:val="20"/>
                <w:szCs w:val="20"/>
              </w:rPr>
              <w:lastRenderedPageBreak/>
              <w:t>хлопок, полиэфир. Цвет: черный, темно-синий.                                                                            ГОСТ 12.4.280-2014</w:t>
            </w:r>
          </w:p>
        </w:tc>
        <w:tc>
          <w:tcPr>
            <w:tcW w:w="1198" w:type="dxa"/>
            <w:tcBorders>
              <w:top w:val="single" w:sz="4" w:space="0" w:color="auto"/>
              <w:left w:val="single" w:sz="4" w:space="0" w:color="auto"/>
              <w:bottom w:val="single" w:sz="4" w:space="0" w:color="auto"/>
              <w:right w:val="single" w:sz="4" w:space="0" w:color="auto"/>
            </w:tcBorders>
          </w:tcPr>
          <w:p w:rsidR="00CA183C" w:rsidRPr="00AA5BA3" w:rsidRDefault="00CA183C" w:rsidP="00ED5E8D">
            <w:pPr>
              <w:autoSpaceDE w:val="0"/>
              <w:autoSpaceDN w:val="0"/>
              <w:adjustRightInd w:val="0"/>
              <w:ind w:left="360"/>
              <w:jc w:val="center"/>
              <w:rPr>
                <w:sz w:val="20"/>
                <w:szCs w:val="20"/>
              </w:rPr>
            </w:pPr>
          </w:p>
          <w:p w:rsidR="00CA183C" w:rsidRPr="00AA5BA3" w:rsidRDefault="00CA183C" w:rsidP="00ED5E8D">
            <w:pPr>
              <w:autoSpaceDE w:val="0"/>
              <w:autoSpaceDN w:val="0"/>
              <w:adjustRightInd w:val="0"/>
              <w:ind w:left="360"/>
              <w:jc w:val="center"/>
              <w:rPr>
                <w:sz w:val="20"/>
                <w:szCs w:val="20"/>
              </w:rPr>
            </w:pPr>
          </w:p>
          <w:p w:rsidR="00CA183C" w:rsidRPr="00AA5BA3" w:rsidRDefault="00CA183C" w:rsidP="00ED5E8D">
            <w:pPr>
              <w:autoSpaceDE w:val="0"/>
              <w:autoSpaceDN w:val="0"/>
              <w:adjustRightInd w:val="0"/>
              <w:ind w:left="360"/>
              <w:jc w:val="center"/>
              <w:rPr>
                <w:sz w:val="20"/>
                <w:szCs w:val="20"/>
              </w:rPr>
            </w:pPr>
          </w:p>
          <w:p w:rsidR="009067F8" w:rsidRPr="00AA5BA3" w:rsidRDefault="00CA183C" w:rsidP="00ED5E8D">
            <w:pPr>
              <w:autoSpaceDE w:val="0"/>
              <w:autoSpaceDN w:val="0"/>
              <w:adjustRightInd w:val="0"/>
              <w:ind w:left="360"/>
              <w:jc w:val="center"/>
              <w:rPr>
                <w:sz w:val="20"/>
                <w:szCs w:val="20"/>
              </w:rPr>
            </w:pPr>
            <w:proofErr w:type="spellStart"/>
            <w:proofErr w:type="gramStart"/>
            <w:r w:rsidRPr="00AA5BA3">
              <w:rPr>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CA183C" w:rsidRPr="00AA5BA3" w:rsidRDefault="00CA183C" w:rsidP="00ED5E8D">
            <w:pPr>
              <w:autoSpaceDE w:val="0"/>
              <w:autoSpaceDN w:val="0"/>
              <w:adjustRightInd w:val="0"/>
              <w:ind w:left="360"/>
              <w:jc w:val="center"/>
              <w:rPr>
                <w:sz w:val="20"/>
                <w:szCs w:val="20"/>
              </w:rPr>
            </w:pPr>
          </w:p>
          <w:p w:rsidR="00CA183C" w:rsidRPr="00AA5BA3" w:rsidRDefault="00CA183C" w:rsidP="00ED5E8D">
            <w:pPr>
              <w:autoSpaceDE w:val="0"/>
              <w:autoSpaceDN w:val="0"/>
              <w:adjustRightInd w:val="0"/>
              <w:ind w:left="360"/>
              <w:jc w:val="center"/>
              <w:rPr>
                <w:sz w:val="20"/>
                <w:szCs w:val="20"/>
              </w:rPr>
            </w:pPr>
          </w:p>
          <w:p w:rsidR="00CA183C" w:rsidRPr="00AA5BA3" w:rsidRDefault="00CA183C" w:rsidP="00ED5E8D">
            <w:pPr>
              <w:autoSpaceDE w:val="0"/>
              <w:autoSpaceDN w:val="0"/>
              <w:adjustRightInd w:val="0"/>
              <w:ind w:left="360"/>
              <w:jc w:val="center"/>
              <w:rPr>
                <w:sz w:val="20"/>
                <w:szCs w:val="20"/>
              </w:rPr>
            </w:pPr>
          </w:p>
          <w:p w:rsidR="009067F8" w:rsidRPr="00AA5BA3" w:rsidRDefault="00CA183C" w:rsidP="00ED5E8D">
            <w:pPr>
              <w:autoSpaceDE w:val="0"/>
              <w:autoSpaceDN w:val="0"/>
              <w:adjustRightInd w:val="0"/>
              <w:ind w:left="360"/>
              <w:jc w:val="center"/>
              <w:rPr>
                <w:sz w:val="20"/>
                <w:szCs w:val="20"/>
              </w:rPr>
            </w:pPr>
            <w:r w:rsidRPr="00AA5BA3">
              <w:rPr>
                <w:sz w:val="20"/>
                <w:szCs w:val="20"/>
              </w:rPr>
              <w:t>19</w:t>
            </w:r>
          </w:p>
        </w:tc>
        <w:tc>
          <w:tcPr>
            <w:tcW w:w="2456" w:type="dxa"/>
            <w:tcBorders>
              <w:top w:val="single" w:sz="4" w:space="0" w:color="auto"/>
              <w:left w:val="single" w:sz="4" w:space="0" w:color="auto"/>
              <w:bottom w:val="single" w:sz="4" w:space="0" w:color="auto"/>
              <w:right w:val="single" w:sz="4" w:space="0" w:color="auto"/>
            </w:tcBorders>
          </w:tcPr>
          <w:p w:rsidR="009067F8" w:rsidRPr="00AA5BA3" w:rsidRDefault="009067F8" w:rsidP="00ED5E8D">
            <w:pPr>
              <w:autoSpaceDE w:val="0"/>
              <w:autoSpaceDN w:val="0"/>
              <w:adjustRightInd w:val="0"/>
              <w:ind w:left="360"/>
              <w:rPr>
                <w:sz w:val="20"/>
                <w:szCs w:val="20"/>
              </w:rPr>
            </w:pPr>
          </w:p>
          <w:p w:rsidR="00CA183C" w:rsidRPr="00AA5BA3" w:rsidRDefault="00CA183C" w:rsidP="00ED5E8D">
            <w:pPr>
              <w:autoSpaceDE w:val="0"/>
              <w:autoSpaceDN w:val="0"/>
              <w:adjustRightInd w:val="0"/>
              <w:ind w:left="360"/>
              <w:rPr>
                <w:sz w:val="20"/>
                <w:szCs w:val="20"/>
              </w:rPr>
            </w:pPr>
          </w:p>
          <w:p w:rsidR="00CA183C" w:rsidRPr="00AA5BA3" w:rsidRDefault="00CA183C" w:rsidP="00ED5E8D">
            <w:pPr>
              <w:autoSpaceDE w:val="0"/>
              <w:autoSpaceDN w:val="0"/>
              <w:adjustRightInd w:val="0"/>
              <w:ind w:left="360"/>
              <w:rPr>
                <w:sz w:val="20"/>
                <w:szCs w:val="20"/>
              </w:rPr>
            </w:pPr>
          </w:p>
          <w:p w:rsidR="00CA183C" w:rsidRPr="00AA5BA3" w:rsidRDefault="00FD5007" w:rsidP="00FD5007">
            <w:pPr>
              <w:autoSpaceDE w:val="0"/>
              <w:autoSpaceDN w:val="0"/>
              <w:adjustRightInd w:val="0"/>
              <w:ind w:left="360"/>
              <w:rPr>
                <w:sz w:val="20"/>
                <w:szCs w:val="20"/>
              </w:rPr>
            </w:pPr>
            <w:r>
              <w:rPr>
                <w:sz w:val="20"/>
                <w:szCs w:val="20"/>
              </w:rPr>
              <w:t xml:space="preserve">       </w:t>
            </w:r>
            <w:r w:rsidR="00ED34FF">
              <w:rPr>
                <w:sz w:val="20"/>
                <w:szCs w:val="20"/>
              </w:rPr>
              <w:t>19</w:t>
            </w:r>
            <w:r w:rsidR="00AA5BA3" w:rsidRPr="00AA5BA3">
              <w:rPr>
                <w:sz w:val="20"/>
                <w:szCs w:val="20"/>
              </w:rPr>
              <w:t> </w:t>
            </w:r>
            <w:r w:rsidR="00ED34FF">
              <w:rPr>
                <w:sz w:val="20"/>
                <w:szCs w:val="20"/>
              </w:rPr>
              <w:t>4</w:t>
            </w:r>
            <w:r w:rsidR="00AA5BA3" w:rsidRPr="00AA5BA3">
              <w:rPr>
                <w:sz w:val="20"/>
                <w:szCs w:val="20"/>
              </w:rPr>
              <w:t>18,00</w:t>
            </w:r>
          </w:p>
        </w:tc>
      </w:tr>
      <w:tr w:rsidR="00BE1101" w:rsidRPr="00F356E7" w:rsidTr="00453D25">
        <w:trPr>
          <w:trHeight w:val="3812"/>
        </w:trPr>
        <w:tc>
          <w:tcPr>
            <w:tcW w:w="1632" w:type="dxa"/>
            <w:tcBorders>
              <w:top w:val="single" w:sz="4" w:space="0" w:color="auto"/>
              <w:left w:val="single" w:sz="4" w:space="0" w:color="auto"/>
              <w:bottom w:val="single" w:sz="4" w:space="0" w:color="auto"/>
              <w:right w:val="single" w:sz="4" w:space="0" w:color="auto"/>
            </w:tcBorders>
          </w:tcPr>
          <w:p w:rsidR="00BE1101" w:rsidRPr="00F356E7" w:rsidRDefault="006350C8" w:rsidP="006350C8">
            <w:pPr>
              <w:autoSpaceDE w:val="0"/>
              <w:autoSpaceDN w:val="0"/>
              <w:adjustRightInd w:val="0"/>
            </w:pPr>
            <w:r>
              <w:lastRenderedPageBreak/>
              <w:t>14.12.11.110</w:t>
            </w:r>
          </w:p>
        </w:tc>
        <w:tc>
          <w:tcPr>
            <w:tcW w:w="2913" w:type="dxa"/>
            <w:tcBorders>
              <w:top w:val="single" w:sz="4" w:space="0" w:color="auto"/>
              <w:left w:val="single" w:sz="4" w:space="0" w:color="auto"/>
              <w:bottom w:val="single" w:sz="4" w:space="0" w:color="auto"/>
              <w:right w:val="single" w:sz="4" w:space="0" w:color="auto"/>
            </w:tcBorders>
          </w:tcPr>
          <w:p w:rsidR="00BE1101" w:rsidRPr="005D3DD4" w:rsidRDefault="00BE1101" w:rsidP="00ED5E8D">
            <w:pPr>
              <w:autoSpaceDE w:val="0"/>
              <w:autoSpaceDN w:val="0"/>
              <w:adjustRightInd w:val="0"/>
              <w:rPr>
                <w:sz w:val="20"/>
                <w:szCs w:val="20"/>
              </w:rPr>
            </w:pPr>
            <w:r w:rsidRPr="005D3DD4">
              <w:rPr>
                <w:sz w:val="20"/>
                <w:szCs w:val="20"/>
              </w:rPr>
              <w:t xml:space="preserve">Костюм мужской </w:t>
            </w:r>
            <w:proofErr w:type="gramStart"/>
            <w:r w:rsidRPr="005D3DD4">
              <w:rPr>
                <w:sz w:val="20"/>
                <w:szCs w:val="20"/>
              </w:rPr>
              <w:t>рабочий</w:t>
            </w:r>
            <w:proofErr w:type="gramEnd"/>
            <w:r w:rsidRPr="005D3DD4">
              <w:rPr>
                <w:sz w:val="20"/>
                <w:szCs w:val="20"/>
              </w:rPr>
              <w:t xml:space="preserve"> утепленный  для защиты от общих производственных загрязнений и механических воздействий.</w:t>
            </w:r>
          </w:p>
          <w:p w:rsidR="00BE1101" w:rsidRPr="005D3DD4" w:rsidRDefault="00BE1101" w:rsidP="00ED5E8D">
            <w:pPr>
              <w:autoSpaceDE w:val="0"/>
              <w:autoSpaceDN w:val="0"/>
              <w:adjustRightInd w:val="0"/>
              <w:rPr>
                <w:sz w:val="20"/>
                <w:szCs w:val="20"/>
              </w:rPr>
            </w:pPr>
            <w:r w:rsidRPr="005D3DD4">
              <w:rPr>
                <w:sz w:val="20"/>
                <w:szCs w:val="20"/>
              </w:rPr>
              <w:t>Костюм-куртка и полукомбинезон. Цвет серый или синий.</w:t>
            </w:r>
          </w:p>
          <w:p w:rsidR="00BE1101" w:rsidRPr="005D3DD4" w:rsidRDefault="00BE1101" w:rsidP="00ED5E8D">
            <w:pPr>
              <w:autoSpaceDE w:val="0"/>
              <w:autoSpaceDN w:val="0"/>
              <w:adjustRightInd w:val="0"/>
              <w:rPr>
                <w:sz w:val="20"/>
                <w:szCs w:val="20"/>
              </w:rPr>
            </w:pPr>
            <w:r w:rsidRPr="005D3DD4">
              <w:rPr>
                <w:sz w:val="20"/>
                <w:szCs w:val="20"/>
              </w:rPr>
              <w:t>Куртка</w:t>
            </w:r>
            <w:proofErr w:type="gramStart"/>
            <w:r w:rsidRPr="005D3DD4">
              <w:rPr>
                <w:sz w:val="20"/>
                <w:szCs w:val="20"/>
              </w:rPr>
              <w:t xml:space="preserve"> :</w:t>
            </w:r>
            <w:proofErr w:type="gramEnd"/>
          </w:p>
          <w:p w:rsidR="00BE1101" w:rsidRPr="005D3DD4" w:rsidRDefault="00BE1101" w:rsidP="00ED5E8D">
            <w:pPr>
              <w:autoSpaceDE w:val="0"/>
              <w:autoSpaceDN w:val="0"/>
              <w:adjustRightInd w:val="0"/>
              <w:rPr>
                <w:sz w:val="20"/>
                <w:szCs w:val="20"/>
              </w:rPr>
            </w:pPr>
            <w:r w:rsidRPr="005D3DD4">
              <w:rPr>
                <w:sz w:val="20"/>
                <w:szCs w:val="20"/>
              </w:rPr>
              <w:t xml:space="preserve">Климатический пояс: </w:t>
            </w:r>
            <w:r w:rsidRPr="005D3DD4">
              <w:rPr>
                <w:sz w:val="20"/>
                <w:szCs w:val="20"/>
                <w:lang w:val="en-US"/>
              </w:rPr>
              <w:t xml:space="preserve">IV </w:t>
            </w:r>
          </w:p>
          <w:p w:rsidR="00BE1101" w:rsidRPr="005D3DD4" w:rsidRDefault="00BE1101" w:rsidP="00ED5E8D">
            <w:pPr>
              <w:autoSpaceDE w:val="0"/>
              <w:autoSpaceDN w:val="0"/>
              <w:adjustRightInd w:val="0"/>
              <w:rPr>
                <w:sz w:val="20"/>
                <w:szCs w:val="20"/>
              </w:rPr>
            </w:pPr>
            <w:r w:rsidRPr="005D3DD4">
              <w:rPr>
                <w:sz w:val="20"/>
                <w:szCs w:val="20"/>
              </w:rPr>
              <w:t xml:space="preserve">Дополнительный ветрозащитный слой не продуваемой ткани в полочках и спинке. </w:t>
            </w:r>
            <w:proofErr w:type="spellStart"/>
            <w:r w:rsidRPr="005D3DD4">
              <w:rPr>
                <w:sz w:val="20"/>
                <w:szCs w:val="20"/>
              </w:rPr>
              <w:t>Световозвращающие</w:t>
            </w:r>
            <w:proofErr w:type="spellEnd"/>
            <w:r w:rsidRPr="005D3DD4">
              <w:rPr>
                <w:sz w:val="20"/>
                <w:szCs w:val="20"/>
              </w:rPr>
              <w:t xml:space="preserve"> полосы, меховой воротник, отстегивающийся регулируемый капюшон, </w:t>
            </w:r>
            <w:proofErr w:type="spellStart"/>
            <w:r w:rsidRPr="005D3DD4">
              <w:rPr>
                <w:sz w:val="20"/>
                <w:szCs w:val="20"/>
              </w:rPr>
              <w:t>двухзамковая</w:t>
            </w:r>
            <w:proofErr w:type="spellEnd"/>
            <w:r w:rsidRPr="005D3DD4">
              <w:rPr>
                <w:sz w:val="20"/>
                <w:szCs w:val="20"/>
              </w:rPr>
              <w:t xml:space="preserve"> «молния»</w:t>
            </w:r>
            <w:r w:rsidR="002E5128" w:rsidRPr="005D3DD4">
              <w:rPr>
                <w:sz w:val="20"/>
                <w:szCs w:val="20"/>
              </w:rPr>
              <w:t xml:space="preserve">, закрытая ветрозащитным клапаном. Рукав с эластичной манжетой. Состав ткани: </w:t>
            </w:r>
            <w:proofErr w:type="gramStart"/>
            <w:r w:rsidR="002E5128" w:rsidRPr="005D3DD4">
              <w:rPr>
                <w:sz w:val="20"/>
                <w:szCs w:val="20"/>
              </w:rPr>
              <w:t>смесовая</w:t>
            </w:r>
            <w:proofErr w:type="gramEnd"/>
            <w:r w:rsidR="002E5128" w:rsidRPr="005D3DD4">
              <w:rPr>
                <w:sz w:val="20"/>
                <w:szCs w:val="20"/>
              </w:rPr>
              <w:t>, не менее 50% хлопок, полиэфир. Плотность ткани: не менее 240 г/м</w:t>
            </w:r>
            <w:proofErr w:type="gramStart"/>
            <w:r w:rsidR="002E5128" w:rsidRPr="005D3DD4">
              <w:rPr>
                <w:sz w:val="20"/>
                <w:szCs w:val="20"/>
              </w:rPr>
              <w:t>2</w:t>
            </w:r>
            <w:proofErr w:type="gramEnd"/>
          </w:p>
          <w:p w:rsidR="002E5128" w:rsidRPr="005D3DD4" w:rsidRDefault="002E5128" w:rsidP="00ED5E8D">
            <w:pPr>
              <w:autoSpaceDE w:val="0"/>
              <w:autoSpaceDN w:val="0"/>
              <w:adjustRightInd w:val="0"/>
              <w:rPr>
                <w:sz w:val="20"/>
                <w:szCs w:val="20"/>
              </w:rPr>
            </w:pPr>
            <w:r w:rsidRPr="005D3DD4">
              <w:rPr>
                <w:sz w:val="20"/>
                <w:szCs w:val="20"/>
              </w:rPr>
              <w:t xml:space="preserve">Отделка ткани: водоотталкивающая пропитка. </w:t>
            </w:r>
            <w:proofErr w:type="spellStart"/>
            <w:r w:rsidRPr="005D3DD4">
              <w:rPr>
                <w:sz w:val="20"/>
                <w:szCs w:val="20"/>
              </w:rPr>
              <w:t>Подклад</w:t>
            </w:r>
            <w:proofErr w:type="spellEnd"/>
            <w:proofErr w:type="gramStart"/>
            <w:r w:rsidRPr="005D3DD4">
              <w:rPr>
                <w:sz w:val="20"/>
                <w:szCs w:val="20"/>
              </w:rPr>
              <w:t xml:space="preserve"> :</w:t>
            </w:r>
            <w:proofErr w:type="gramEnd"/>
            <w:r w:rsidRPr="005D3DD4">
              <w:rPr>
                <w:sz w:val="20"/>
                <w:szCs w:val="20"/>
              </w:rPr>
              <w:t>100% полиэфир</w:t>
            </w:r>
          </w:p>
          <w:p w:rsidR="002E5128" w:rsidRPr="005D3DD4" w:rsidRDefault="002E5128" w:rsidP="00ED5E8D">
            <w:pPr>
              <w:autoSpaceDE w:val="0"/>
              <w:autoSpaceDN w:val="0"/>
              <w:adjustRightInd w:val="0"/>
              <w:rPr>
                <w:sz w:val="20"/>
                <w:szCs w:val="20"/>
              </w:rPr>
            </w:pPr>
            <w:r w:rsidRPr="005D3DD4">
              <w:rPr>
                <w:sz w:val="20"/>
                <w:szCs w:val="20"/>
              </w:rPr>
              <w:t>Утеплитель: Синтепон не менее 400 г/м</w:t>
            </w:r>
            <w:proofErr w:type="gramStart"/>
            <w:r w:rsidRPr="005D3DD4">
              <w:rPr>
                <w:sz w:val="20"/>
                <w:szCs w:val="20"/>
              </w:rPr>
              <w:t>2</w:t>
            </w:r>
            <w:proofErr w:type="gramEnd"/>
            <w:r w:rsidRPr="005D3DD4">
              <w:rPr>
                <w:sz w:val="20"/>
                <w:szCs w:val="20"/>
              </w:rPr>
              <w:t xml:space="preserve"> </w:t>
            </w:r>
          </w:p>
          <w:p w:rsidR="002E5128" w:rsidRPr="005D3DD4" w:rsidRDefault="002E5128" w:rsidP="00ED5E8D">
            <w:pPr>
              <w:autoSpaceDE w:val="0"/>
              <w:autoSpaceDN w:val="0"/>
              <w:adjustRightInd w:val="0"/>
              <w:rPr>
                <w:sz w:val="20"/>
                <w:szCs w:val="20"/>
              </w:rPr>
            </w:pPr>
            <w:r w:rsidRPr="005D3DD4">
              <w:rPr>
                <w:sz w:val="20"/>
                <w:szCs w:val="20"/>
              </w:rPr>
              <w:t>Полукомбинезон:</w:t>
            </w:r>
          </w:p>
          <w:p w:rsidR="002E5128" w:rsidRPr="005D3DD4" w:rsidRDefault="002E5128" w:rsidP="00ED5E8D">
            <w:pPr>
              <w:autoSpaceDE w:val="0"/>
              <w:autoSpaceDN w:val="0"/>
              <w:adjustRightInd w:val="0"/>
              <w:rPr>
                <w:sz w:val="20"/>
                <w:szCs w:val="20"/>
              </w:rPr>
            </w:pPr>
            <w:r w:rsidRPr="005D3DD4">
              <w:rPr>
                <w:sz w:val="20"/>
                <w:szCs w:val="20"/>
              </w:rPr>
              <w:t xml:space="preserve">Климатический пояс: </w:t>
            </w:r>
            <w:r w:rsidRPr="005D3DD4">
              <w:rPr>
                <w:sz w:val="20"/>
                <w:szCs w:val="20"/>
                <w:lang w:val="en-US"/>
              </w:rPr>
              <w:t>IV</w:t>
            </w:r>
          </w:p>
          <w:p w:rsidR="002E5128" w:rsidRPr="005D3DD4" w:rsidRDefault="002E5128" w:rsidP="00ED5E8D">
            <w:pPr>
              <w:autoSpaceDE w:val="0"/>
              <w:autoSpaceDN w:val="0"/>
              <w:adjustRightInd w:val="0"/>
              <w:rPr>
                <w:sz w:val="20"/>
                <w:szCs w:val="20"/>
              </w:rPr>
            </w:pPr>
            <w:r w:rsidRPr="005D3DD4">
              <w:rPr>
                <w:sz w:val="20"/>
                <w:szCs w:val="20"/>
              </w:rPr>
              <w:t>Застежка на молнию, закрытой планкой. Состав ткани: грета или смесовая, не менее 50</w:t>
            </w:r>
            <w:r w:rsidR="005B389F" w:rsidRPr="005D3DD4">
              <w:rPr>
                <w:sz w:val="20"/>
                <w:szCs w:val="20"/>
              </w:rPr>
              <w:t xml:space="preserve">% хлопок, полиэфир. Плотность ткани: не менее 240 г/м 2. Отделка ткани: Водоотталкивающая пропитка </w:t>
            </w:r>
          </w:p>
          <w:p w:rsidR="005B389F" w:rsidRPr="005D3DD4" w:rsidRDefault="005B389F" w:rsidP="00ED5E8D">
            <w:pPr>
              <w:autoSpaceDE w:val="0"/>
              <w:autoSpaceDN w:val="0"/>
              <w:adjustRightInd w:val="0"/>
              <w:rPr>
                <w:sz w:val="20"/>
                <w:szCs w:val="20"/>
              </w:rPr>
            </w:pPr>
            <w:proofErr w:type="spellStart"/>
            <w:r w:rsidRPr="005D3DD4">
              <w:rPr>
                <w:sz w:val="20"/>
                <w:szCs w:val="20"/>
              </w:rPr>
              <w:t>Подклад</w:t>
            </w:r>
            <w:proofErr w:type="spellEnd"/>
            <w:r w:rsidRPr="005D3DD4">
              <w:rPr>
                <w:sz w:val="20"/>
                <w:szCs w:val="20"/>
              </w:rPr>
              <w:t xml:space="preserve">: 100% полиэфир </w:t>
            </w:r>
          </w:p>
          <w:p w:rsidR="005B389F" w:rsidRPr="005D3DD4" w:rsidRDefault="005B389F" w:rsidP="00ED5E8D">
            <w:pPr>
              <w:autoSpaceDE w:val="0"/>
              <w:autoSpaceDN w:val="0"/>
              <w:adjustRightInd w:val="0"/>
              <w:rPr>
                <w:sz w:val="20"/>
                <w:szCs w:val="20"/>
              </w:rPr>
            </w:pPr>
            <w:r w:rsidRPr="005D3DD4">
              <w:rPr>
                <w:sz w:val="20"/>
                <w:szCs w:val="20"/>
              </w:rPr>
              <w:t>Утеплитель: Синтепон не менее 300 г/м</w:t>
            </w:r>
            <w:proofErr w:type="gramStart"/>
            <w:r w:rsidRPr="005D3DD4">
              <w:rPr>
                <w:sz w:val="20"/>
                <w:szCs w:val="20"/>
              </w:rPr>
              <w:t>2</w:t>
            </w:r>
            <w:proofErr w:type="gramEnd"/>
          </w:p>
          <w:p w:rsidR="005B389F" w:rsidRPr="005D3DD4" w:rsidRDefault="005B389F" w:rsidP="00ED5E8D">
            <w:pPr>
              <w:autoSpaceDE w:val="0"/>
              <w:autoSpaceDN w:val="0"/>
              <w:adjustRightInd w:val="0"/>
              <w:rPr>
                <w:sz w:val="20"/>
                <w:szCs w:val="20"/>
              </w:rPr>
            </w:pPr>
            <w:r w:rsidRPr="005D3DD4">
              <w:rPr>
                <w:sz w:val="20"/>
                <w:szCs w:val="20"/>
              </w:rPr>
              <w:t xml:space="preserve">ГОСТ 12.4.236-2011 </w:t>
            </w:r>
          </w:p>
          <w:p w:rsidR="00E353EA" w:rsidRPr="005D3DD4" w:rsidRDefault="00E353EA" w:rsidP="00ED5E8D">
            <w:pPr>
              <w:autoSpaceDE w:val="0"/>
              <w:autoSpaceDN w:val="0"/>
              <w:adjustRightInd w:val="0"/>
              <w:rPr>
                <w:sz w:val="20"/>
                <w:szCs w:val="20"/>
              </w:rPr>
            </w:pPr>
          </w:p>
        </w:tc>
        <w:tc>
          <w:tcPr>
            <w:tcW w:w="1198" w:type="dxa"/>
            <w:tcBorders>
              <w:top w:val="single" w:sz="4" w:space="0" w:color="auto"/>
              <w:left w:val="single" w:sz="4" w:space="0" w:color="auto"/>
              <w:bottom w:val="single" w:sz="4" w:space="0" w:color="auto"/>
              <w:right w:val="single" w:sz="4" w:space="0" w:color="auto"/>
            </w:tcBorders>
          </w:tcPr>
          <w:p w:rsidR="00FD71C4" w:rsidRPr="005D3DD4" w:rsidRDefault="00FD71C4" w:rsidP="00ED5E8D">
            <w:pPr>
              <w:autoSpaceDE w:val="0"/>
              <w:autoSpaceDN w:val="0"/>
              <w:adjustRightInd w:val="0"/>
              <w:rPr>
                <w:sz w:val="20"/>
                <w:szCs w:val="20"/>
              </w:rPr>
            </w:pPr>
            <w:proofErr w:type="spellStart"/>
            <w:proofErr w:type="gramStart"/>
            <w:r w:rsidRPr="005D3DD4">
              <w:rPr>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FD71C4" w:rsidRPr="005D3DD4" w:rsidRDefault="00FD71C4" w:rsidP="00ED5E8D">
            <w:pPr>
              <w:autoSpaceDE w:val="0"/>
              <w:autoSpaceDN w:val="0"/>
              <w:adjustRightInd w:val="0"/>
              <w:ind w:left="360"/>
              <w:rPr>
                <w:sz w:val="20"/>
                <w:szCs w:val="20"/>
              </w:rPr>
            </w:pPr>
          </w:p>
          <w:p w:rsidR="00FD71C4" w:rsidRPr="005D3DD4" w:rsidRDefault="00FD71C4" w:rsidP="00ED5E8D">
            <w:pPr>
              <w:autoSpaceDE w:val="0"/>
              <w:autoSpaceDN w:val="0"/>
              <w:adjustRightInd w:val="0"/>
              <w:ind w:left="360"/>
              <w:jc w:val="center"/>
              <w:rPr>
                <w:sz w:val="20"/>
                <w:szCs w:val="20"/>
              </w:rPr>
            </w:pPr>
            <w:r w:rsidRPr="005D3DD4">
              <w:rPr>
                <w:sz w:val="20"/>
                <w:szCs w:val="20"/>
              </w:rPr>
              <w:t>9</w:t>
            </w:r>
          </w:p>
        </w:tc>
        <w:tc>
          <w:tcPr>
            <w:tcW w:w="2456" w:type="dxa"/>
            <w:tcBorders>
              <w:top w:val="single" w:sz="4" w:space="0" w:color="auto"/>
              <w:left w:val="single" w:sz="4" w:space="0" w:color="auto"/>
              <w:bottom w:val="single" w:sz="4" w:space="0" w:color="auto"/>
              <w:right w:val="single" w:sz="4" w:space="0" w:color="auto"/>
            </w:tcBorders>
          </w:tcPr>
          <w:p w:rsidR="00FD71C4" w:rsidRPr="005D3DD4" w:rsidRDefault="00FD71C4" w:rsidP="00ED5E8D">
            <w:pPr>
              <w:autoSpaceDE w:val="0"/>
              <w:autoSpaceDN w:val="0"/>
              <w:adjustRightInd w:val="0"/>
              <w:ind w:left="360"/>
              <w:rPr>
                <w:sz w:val="20"/>
                <w:szCs w:val="20"/>
              </w:rPr>
            </w:pPr>
          </w:p>
          <w:p w:rsidR="00FD71C4" w:rsidRDefault="00FD5007" w:rsidP="00ED34FF">
            <w:pPr>
              <w:autoSpaceDE w:val="0"/>
              <w:autoSpaceDN w:val="0"/>
              <w:adjustRightInd w:val="0"/>
              <w:ind w:left="140"/>
              <w:jc w:val="both"/>
              <w:rPr>
                <w:sz w:val="20"/>
                <w:szCs w:val="20"/>
              </w:rPr>
            </w:pPr>
            <w:r>
              <w:rPr>
                <w:sz w:val="20"/>
                <w:szCs w:val="20"/>
              </w:rPr>
              <w:t xml:space="preserve">             </w:t>
            </w:r>
            <w:r w:rsidR="00ED34FF">
              <w:rPr>
                <w:sz w:val="20"/>
                <w:szCs w:val="20"/>
              </w:rPr>
              <w:t>26 934,03</w:t>
            </w:r>
          </w:p>
          <w:p w:rsidR="00ED34FF" w:rsidRPr="005D3DD4" w:rsidRDefault="00ED34FF" w:rsidP="00ED34FF">
            <w:pPr>
              <w:autoSpaceDE w:val="0"/>
              <w:autoSpaceDN w:val="0"/>
              <w:adjustRightInd w:val="0"/>
              <w:ind w:left="140"/>
              <w:jc w:val="both"/>
              <w:rPr>
                <w:sz w:val="20"/>
                <w:szCs w:val="20"/>
              </w:rPr>
            </w:pPr>
          </w:p>
        </w:tc>
      </w:tr>
      <w:tr w:rsidR="00ED5E8D" w:rsidTr="00453D25">
        <w:tblPrEx>
          <w:tblLook w:val="0000" w:firstRow="0" w:lastRow="0" w:firstColumn="0" w:lastColumn="0" w:noHBand="0" w:noVBand="0"/>
        </w:tblPrEx>
        <w:trPr>
          <w:trHeight w:val="421"/>
        </w:trPr>
        <w:tc>
          <w:tcPr>
            <w:tcW w:w="7869" w:type="dxa"/>
            <w:gridSpan w:val="4"/>
          </w:tcPr>
          <w:p w:rsidR="00ED5E8D" w:rsidRPr="005D3DD4" w:rsidRDefault="005D3DD4" w:rsidP="005D3DD4">
            <w:pPr>
              <w:autoSpaceDE w:val="0"/>
              <w:autoSpaceDN w:val="0"/>
              <w:adjustRightInd w:val="0"/>
              <w:ind w:left="214"/>
              <w:rPr>
                <w:b/>
                <w:sz w:val="20"/>
                <w:szCs w:val="20"/>
              </w:rPr>
            </w:pPr>
            <w:r w:rsidRPr="005D3DD4">
              <w:rPr>
                <w:b/>
                <w:sz w:val="20"/>
                <w:szCs w:val="20"/>
              </w:rPr>
              <w:t>Итого:</w:t>
            </w:r>
          </w:p>
        </w:tc>
        <w:tc>
          <w:tcPr>
            <w:tcW w:w="2456" w:type="dxa"/>
          </w:tcPr>
          <w:p w:rsidR="00ED5E8D" w:rsidRPr="005D3DD4" w:rsidRDefault="00ED34FF" w:rsidP="005D3DD4">
            <w:pPr>
              <w:autoSpaceDE w:val="0"/>
              <w:autoSpaceDN w:val="0"/>
              <w:adjustRightInd w:val="0"/>
              <w:jc w:val="center"/>
              <w:rPr>
                <w:b/>
                <w:sz w:val="20"/>
                <w:szCs w:val="20"/>
              </w:rPr>
            </w:pPr>
            <w:r>
              <w:rPr>
                <w:b/>
                <w:sz w:val="20"/>
                <w:szCs w:val="20"/>
              </w:rPr>
              <w:t>46 352,03</w:t>
            </w:r>
          </w:p>
        </w:tc>
      </w:tr>
    </w:tbl>
    <w:p w:rsidR="00936FAF" w:rsidRDefault="006F1CBD" w:rsidP="006F1CBD">
      <w:pPr>
        <w:autoSpaceDE w:val="0"/>
        <w:autoSpaceDN w:val="0"/>
        <w:adjustRightInd w:val="0"/>
      </w:pPr>
      <w:r>
        <w:t xml:space="preserve">6. </w:t>
      </w:r>
      <w:r w:rsidR="009067F8" w:rsidRPr="00F356E7">
        <w:t>Место доставки товара, выполнения работ, оказания услуг:</w:t>
      </w:r>
      <w:r w:rsidR="00580E23">
        <w:t xml:space="preserve"> 628260, Ханты-Мансийский автономный округ </w:t>
      </w:r>
      <w:proofErr w:type="gramStart"/>
      <w:r w:rsidR="00580E23">
        <w:t>–Ю</w:t>
      </w:r>
      <w:proofErr w:type="gramEnd"/>
      <w:r w:rsidR="00580E23">
        <w:t>гра, г. Югорск, ул. Геологов, 9.</w:t>
      </w:r>
    </w:p>
    <w:p w:rsidR="009067F8" w:rsidRPr="00F356E7" w:rsidRDefault="00936FAF" w:rsidP="006F1CBD">
      <w:pPr>
        <w:autoSpaceDE w:val="0"/>
        <w:autoSpaceDN w:val="0"/>
        <w:adjustRightInd w:val="0"/>
      </w:pPr>
      <w:r>
        <w:t>7. Сроки поставки товара: в течени</w:t>
      </w:r>
      <w:r w:rsidR="007F6C42">
        <w:t>е</w:t>
      </w:r>
      <w:r>
        <w:t xml:space="preserve"> 30 дней со дня подписания муниципального контракта.</w:t>
      </w:r>
      <w:r w:rsidR="00580E23">
        <w:t xml:space="preserve"> </w:t>
      </w:r>
      <w:r>
        <w:t xml:space="preserve"> </w:t>
      </w:r>
    </w:p>
    <w:p w:rsidR="009067F8" w:rsidRDefault="006F1CBD" w:rsidP="006F1CBD">
      <w:pPr>
        <w:autoSpaceDE w:val="0"/>
        <w:autoSpaceDN w:val="0"/>
        <w:adjustRightInd w:val="0"/>
      </w:pPr>
      <w:r>
        <w:t xml:space="preserve">8. </w:t>
      </w:r>
      <w:r w:rsidR="009067F8" w:rsidRPr="00F356E7">
        <w:t>Источник финансирования:</w:t>
      </w:r>
      <w:r w:rsidR="00936FAF">
        <w:t xml:space="preserve"> бюджет города Югорска на 2019 год</w:t>
      </w:r>
      <w:proofErr w:type="gramStart"/>
      <w:r w:rsidR="00936FAF">
        <w:t xml:space="preserve"> </w:t>
      </w:r>
      <w:r w:rsidR="009067F8" w:rsidRPr="00F356E7">
        <w:t>.</w:t>
      </w:r>
      <w:proofErr w:type="gramEnd"/>
    </w:p>
    <w:p w:rsidR="00DE44A0" w:rsidRPr="00F356E7" w:rsidRDefault="00DE44A0" w:rsidP="006F1CBD">
      <w:pPr>
        <w:autoSpaceDE w:val="0"/>
        <w:autoSpaceDN w:val="0"/>
        <w:adjustRightInd w:val="0"/>
      </w:pPr>
      <w:r w:rsidRPr="005541C9">
        <w:t xml:space="preserve">Форма, сроки и порядок оплаты: </w:t>
      </w:r>
      <w:bookmarkStart w:id="0" w:name="_GoBack"/>
      <w:r w:rsidRPr="005541C9">
        <w:t xml:space="preserve">оплата производится в безналичном порядке путем перечисления Заказчиком денежных средств на указанный в Контракте расчетный счет </w:t>
      </w:r>
      <w:r>
        <w:t>Поставщика</w:t>
      </w:r>
      <w:r w:rsidRPr="005541C9">
        <w:t xml:space="preserve">. Авансовые платежи в контракте не предусмотрены. </w:t>
      </w:r>
      <w:r w:rsidRPr="005541C9">
        <w:rPr>
          <w:iCs/>
        </w:rPr>
        <w:t xml:space="preserve">Расчёт за поставленный товар  осуществляется в течение 15 (пятнадцати) рабочих дней </w:t>
      </w:r>
      <w:r w:rsidRPr="005541C9">
        <w:t xml:space="preserve">со дня подписания Заказчиком товарной накладной (Акта сдачи-приемки) на данный товар </w:t>
      </w:r>
      <w:r w:rsidRPr="005541C9">
        <w:rPr>
          <w:iCs/>
        </w:rPr>
        <w:t xml:space="preserve">либо, в случаях, предусмотренных Контрактом, со дня подписания Акта </w:t>
      </w:r>
      <w:proofErr w:type="spellStart"/>
      <w:r w:rsidRPr="005541C9">
        <w:rPr>
          <w:iCs/>
        </w:rPr>
        <w:t>взаимосверки</w:t>
      </w:r>
      <w:proofErr w:type="spellEnd"/>
      <w:r w:rsidRPr="005541C9">
        <w:rPr>
          <w:iCs/>
        </w:rPr>
        <w:t xml:space="preserve"> обязательств на основании представленных </w:t>
      </w:r>
      <w:r>
        <w:rPr>
          <w:iCs/>
        </w:rPr>
        <w:t>Поставщиком</w:t>
      </w:r>
      <w:r w:rsidRPr="005541C9">
        <w:rPr>
          <w:iCs/>
        </w:rPr>
        <w:t xml:space="preserve"> счета и счета-фактуры</w:t>
      </w:r>
    </w:p>
    <w:bookmarkEnd w:id="0"/>
    <w:p w:rsidR="009067F8" w:rsidRPr="00052090" w:rsidRDefault="006F1CBD" w:rsidP="006F1CBD">
      <w:pPr>
        <w:autoSpaceDE w:val="0"/>
        <w:autoSpaceDN w:val="0"/>
        <w:adjustRightInd w:val="0"/>
        <w:jc w:val="both"/>
      </w:pPr>
      <w:r w:rsidRPr="00052090">
        <w:t>9. Единые т</w:t>
      </w:r>
      <w:r w:rsidR="009067F8" w:rsidRPr="00052090">
        <w:t>ребования к участникам закупки:</w:t>
      </w:r>
    </w:p>
    <w:p w:rsidR="009067F8" w:rsidRPr="006D0974" w:rsidRDefault="006F1CBD" w:rsidP="006F1CBD">
      <w:pPr>
        <w:suppressAutoHyphens/>
        <w:ind w:firstLine="567"/>
        <w:jc w:val="both"/>
      </w:pPr>
      <w:r w:rsidRPr="00052090">
        <w:t xml:space="preserve">1) </w:t>
      </w:r>
      <w:r w:rsidR="009067F8" w:rsidRPr="00052090">
        <w:t xml:space="preserve">соответствие требованиям, </w:t>
      </w:r>
      <w:r w:rsidR="009067F8" w:rsidRPr="00052090">
        <w:rPr>
          <w:bCs/>
        </w:rPr>
        <w:t>установленным</w:t>
      </w:r>
      <w:r w:rsidR="009067F8" w:rsidRPr="00052090">
        <w:t xml:space="preserve"> в соответствии </w:t>
      </w:r>
      <w:r w:rsidR="009067F8" w:rsidRPr="00F356E7">
        <w:t>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w:t>
      </w:r>
      <w:r w:rsidR="00D9163A">
        <w:t>ли</w:t>
      </w:r>
      <w:r w:rsidR="009067F8"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052090" w:rsidRDefault="006F1CBD" w:rsidP="00F20F45">
      <w:pPr>
        <w:tabs>
          <w:tab w:val="left" w:pos="1701"/>
        </w:tabs>
        <w:suppressAutoHyphens/>
        <w:ind w:firstLine="567"/>
        <w:jc w:val="both"/>
      </w:pPr>
      <w:proofErr w:type="gramStart"/>
      <w:r w:rsidRPr="0005209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52090">
        <w:t xml:space="preserve"> </w:t>
      </w:r>
      <w:proofErr w:type="gramStart"/>
      <w:r w:rsidRPr="0005209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052090" w:rsidRDefault="006F1CBD" w:rsidP="006F1CBD">
      <w:pPr>
        <w:suppressAutoHyphens/>
        <w:ind w:firstLine="567"/>
        <w:jc w:val="both"/>
      </w:pPr>
      <w:r w:rsidRPr="00052090">
        <w:t>5.1) участник закупки - юридическое лицо, которое в течение двух лет до момента подачи заявки на участие в закупке н</w:t>
      </w:r>
      <w:r w:rsidRPr="00052090">
        <w:rPr>
          <w:u w:val="single"/>
        </w:rPr>
        <w:t>е</w:t>
      </w:r>
      <w:r w:rsidRPr="00052090">
        <w:t xml:space="preserve">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w:t>
      </w:r>
      <w:r w:rsidR="009067F8" w:rsidRPr="00F356E7">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953078" w:rsidRDefault="00340D25" w:rsidP="001437DE">
      <w:pPr>
        <w:suppressAutoHyphens/>
        <w:ind w:firstLine="567"/>
        <w:jc w:val="both"/>
      </w:pPr>
      <w:r w:rsidRPr="00936FAF">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6F1CBD" w:rsidP="008E4088">
      <w:pPr>
        <w:autoSpaceDE w:val="0"/>
        <w:autoSpaceDN w:val="0"/>
        <w:adjustRightInd w:val="0"/>
        <w:jc w:val="both"/>
      </w:pPr>
      <w:r w:rsidRPr="00173CA9">
        <w:t>11.</w:t>
      </w:r>
      <w:r>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w:t>
      </w:r>
      <w:r w:rsidR="00056ECC">
        <w:t>тной системе: не установлено</w:t>
      </w:r>
      <w:r w:rsidR="009067F8" w:rsidRPr="008E4088">
        <w:t>.</w:t>
      </w:r>
    </w:p>
    <w:p w:rsidR="009067F8" w:rsidRPr="008E4088" w:rsidRDefault="00173CA9" w:rsidP="006F1CBD">
      <w:pPr>
        <w:autoSpaceDE w:val="0"/>
        <w:autoSpaceDN w:val="0"/>
        <w:adjustRightInd w:val="0"/>
        <w:jc w:val="both"/>
      </w:pPr>
      <w:r w:rsidRPr="008E4088">
        <w:t>12. Документы, представляемые участниками закупки в подтверждение соответствия требованиям, установленным</w:t>
      </w:r>
      <w:r w:rsidR="00912D23" w:rsidRPr="008E4088">
        <w:t xml:space="preserve"> пунктом 1 части 1</w:t>
      </w:r>
      <w:r w:rsidR="008E4088" w:rsidRPr="008E4088">
        <w:t xml:space="preserve">, </w:t>
      </w:r>
      <w:hyperlink r:id="rId12" w:anchor="/document/57431179/entry/3120" w:history="1">
        <w:r w:rsidR="008E4088" w:rsidRPr="008E4088">
          <w:rPr>
            <w:rStyle w:val="a8"/>
            <w:color w:val="auto"/>
            <w:sz w:val="25"/>
            <w:szCs w:val="25"/>
            <w:u w:val="none"/>
            <w:shd w:val="clear" w:color="auto" w:fill="F3F1E9"/>
          </w:rPr>
          <w:t>частями 2</w:t>
        </w:r>
      </w:hyperlink>
      <w:r w:rsidR="008E4088" w:rsidRPr="008E4088">
        <w:rPr>
          <w:sz w:val="25"/>
          <w:szCs w:val="25"/>
          <w:shd w:val="clear" w:color="auto" w:fill="F3F1E9"/>
        </w:rPr>
        <w:t> и </w:t>
      </w:r>
      <w:hyperlink r:id="rId13" w:anchor="/document/57431179/entry/990272" w:history="1">
        <w:r w:rsidR="008E4088" w:rsidRPr="008E4088">
          <w:rPr>
            <w:rStyle w:val="a8"/>
            <w:color w:val="auto"/>
            <w:sz w:val="25"/>
            <w:szCs w:val="25"/>
            <w:u w:val="none"/>
            <w:shd w:val="clear" w:color="auto" w:fill="F3F1E9"/>
          </w:rPr>
          <w:t>2.1</w:t>
        </w:r>
      </w:hyperlink>
      <w:r w:rsidRPr="008E4088">
        <w:t xml:space="preserve"> стать</w:t>
      </w:r>
      <w:r w:rsidR="00912D23" w:rsidRPr="008E4088">
        <w:t>и</w:t>
      </w:r>
      <w:r w:rsidRPr="008E4088">
        <w:t xml:space="preserve"> 31 Закона о контрактной системе</w:t>
      </w:r>
      <w:r w:rsidR="009067F8" w:rsidRPr="008E4088">
        <w:t xml:space="preserve">: </w:t>
      </w:r>
      <w:r w:rsidR="00056ECC">
        <w:t>не установлено</w:t>
      </w:r>
      <w:r w:rsidR="009067F8" w:rsidRPr="008E4088">
        <w:t>.</w:t>
      </w:r>
    </w:p>
    <w:p w:rsidR="009067F8" w:rsidRPr="00052090" w:rsidRDefault="00173CA9" w:rsidP="006F1CBD">
      <w:pPr>
        <w:autoSpaceDE w:val="0"/>
        <w:autoSpaceDN w:val="0"/>
        <w:adjustRightInd w:val="0"/>
        <w:jc w:val="both"/>
      </w:pPr>
      <w:r w:rsidRPr="000B3EC3">
        <w:t xml:space="preserve">13. </w:t>
      </w:r>
      <w:r w:rsidR="009067F8" w:rsidRPr="000B3EC3">
        <w:t xml:space="preserve">Участниками </w:t>
      </w:r>
      <w:r w:rsidR="009067F8" w:rsidRPr="000B3EC3">
        <w:rPr>
          <w:bCs/>
        </w:rPr>
        <w:t>закупки</w:t>
      </w:r>
      <w:r w:rsidR="009067F8" w:rsidRPr="000B3EC3">
        <w:t xml:space="preserve"> могут быть только субъекты малого предпринимательства </w:t>
      </w:r>
      <w:r w:rsidR="009067F8" w:rsidRPr="000B3EC3">
        <w:rPr>
          <w:bCs/>
        </w:rPr>
        <w:t xml:space="preserve">и социально </w:t>
      </w:r>
      <w:r w:rsidR="009067F8" w:rsidRPr="00052090">
        <w:rPr>
          <w:bCs/>
        </w:rPr>
        <w:t>ориентированные некоммерческие организации</w:t>
      </w:r>
      <w:r w:rsidR="009067F8" w:rsidRPr="00052090">
        <w:rPr>
          <w:rStyle w:val="a7"/>
          <w:bCs/>
        </w:rPr>
        <w:footnoteReference w:id="2"/>
      </w:r>
      <w:r w:rsidR="009067F8" w:rsidRPr="00052090">
        <w:rPr>
          <w:bCs/>
        </w:rPr>
        <w:t>.</w:t>
      </w:r>
    </w:p>
    <w:p w:rsidR="00A8703A" w:rsidRPr="006C57EA" w:rsidRDefault="00173CA9" w:rsidP="006F1CBD">
      <w:pPr>
        <w:autoSpaceDE w:val="0"/>
        <w:autoSpaceDN w:val="0"/>
        <w:adjustRightInd w:val="0"/>
        <w:jc w:val="both"/>
        <w:rPr>
          <w:i/>
        </w:rPr>
      </w:pPr>
      <w:r w:rsidRPr="00052090">
        <w:t xml:space="preserve">14. </w:t>
      </w:r>
      <w:r w:rsidR="009067F8" w:rsidRPr="0005209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A8703A" w:rsidRPr="00052090">
        <w:t xml:space="preserve">: </w:t>
      </w:r>
      <w:r w:rsidR="009067F8" w:rsidRPr="00052090">
        <w:t xml:space="preserve">не </w:t>
      </w:r>
      <w:r w:rsidR="009067F8" w:rsidRPr="006C57EA">
        <w:t>установлено</w:t>
      </w:r>
      <w:r w:rsidR="00A8703A" w:rsidRPr="006C57EA">
        <w:t>.</w:t>
      </w:r>
    </w:p>
    <w:p w:rsidR="009067F8" w:rsidRPr="006C57EA" w:rsidRDefault="00173CA9" w:rsidP="006F1CBD">
      <w:pPr>
        <w:autoSpaceDE w:val="0"/>
        <w:autoSpaceDN w:val="0"/>
        <w:adjustRightInd w:val="0"/>
        <w:jc w:val="both"/>
      </w:pPr>
      <w:r w:rsidRPr="006C57EA">
        <w:t xml:space="preserve">15. </w:t>
      </w:r>
      <w:r w:rsidR="009067F8" w:rsidRPr="006C57EA">
        <w:t xml:space="preserve">Документация об аукционе в электронной форме размещена </w:t>
      </w:r>
      <w:r w:rsidR="00E468AE" w:rsidRPr="006C57EA">
        <w:t>в единой информационной системе</w:t>
      </w:r>
      <w:r w:rsidR="009067F8" w:rsidRPr="006C57EA">
        <w:t xml:space="preserve"> </w:t>
      </w:r>
      <w:r w:rsidR="009067F8" w:rsidRPr="006C57EA">
        <w:noBreakHyphen/>
        <w:t xml:space="preserve"> </w:t>
      </w:r>
      <w:proofErr w:type="spellStart"/>
      <w:r w:rsidR="009067F8" w:rsidRPr="006C57EA">
        <w:t>www</w:t>
      </w:r>
      <w:proofErr w:type="spellEnd"/>
      <w:r w:rsidR="009067F8" w:rsidRPr="006C57EA">
        <w:t>.</w:t>
      </w:r>
      <w:proofErr w:type="spellStart"/>
      <w:r w:rsidR="009067F8" w:rsidRPr="006C57EA">
        <w:rPr>
          <w:lang w:val="en-US"/>
        </w:rPr>
        <w:t>zakupki</w:t>
      </w:r>
      <w:proofErr w:type="spellEnd"/>
      <w:r w:rsidR="009067F8" w:rsidRPr="006C57EA">
        <w:t>.</w:t>
      </w:r>
      <w:proofErr w:type="spellStart"/>
      <w:r w:rsidR="009067F8" w:rsidRPr="006C57EA">
        <w:rPr>
          <w:lang w:val="en-US"/>
        </w:rPr>
        <w:t>gov</w:t>
      </w:r>
      <w:proofErr w:type="spellEnd"/>
      <w:r w:rsidR="009067F8" w:rsidRPr="006C57EA">
        <w:t>.</w:t>
      </w:r>
      <w:proofErr w:type="spellStart"/>
      <w:r w:rsidR="009067F8" w:rsidRPr="006C57EA">
        <w:rPr>
          <w:lang w:val="en-US"/>
        </w:rPr>
        <w:t>ru</w:t>
      </w:r>
      <w:proofErr w:type="spellEnd"/>
      <w:r w:rsidR="009067F8" w:rsidRPr="006C57EA">
        <w:t>.</w:t>
      </w:r>
    </w:p>
    <w:p w:rsidR="009067F8" w:rsidRPr="006C57EA" w:rsidRDefault="00173CA9" w:rsidP="006F1CBD">
      <w:pPr>
        <w:autoSpaceDE w:val="0"/>
        <w:autoSpaceDN w:val="0"/>
        <w:adjustRightInd w:val="0"/>
        <w:jc w:val="both"/>
      </w:pPr>
      <w:r w:rsidRPr="006C57EA">
        <w:t xml:space="preserve">16. </w:t>
      </w:r>
      <w:proofErr w:type="gramStart"/>
      <w:r w:rsidR="009067F8" w:rsidRPr="006C57EA">
        <w:t>Участник закупки</w:t>
      </w:r>
      <w:r w:rsidR="00AA02D8">
        <w:t xml:space="preserve">, зарегистрированный в единой информационной системе  </w:t>
      </w:r>
      <w:r w:rsidR="006C46F5" w:rsidRPr="005435A4">
        <w:t>(с 01.01.2019 в соответствии с требованиями статьи 24.</w:t>
      </w:r>
      <w:r w:rsidR="00AA02D8">
        <w:t xml:space="preserve">1 Закона о контрактной системе) и аккредитованный </w:t>
      </w:r>
      <w:r w:rsidR="009067F8" w:rsidRPr="005435A4">
        <w:t>на</w:t>
      </w:r>
      <w:r w:rsidR="009067F8" w:rsidRPr="006C57EA">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36949">
        <w:t>10</w:t>
      </w:r>
      <w:r w:rsidR="009067F8" w:rsidRPr="006C57EA">
        <w:t xml:space="preserve"> часов </w:t>
      </w:r>
      <w:r w:rsidR="00B36949">
        <w:t>00</w:t>
      </w:r>
      <w:r w:rsidR="009067F8" w:rsidRPr="006C57EA">
        <w:t xml:space="preserve"> минут </w:t>
      </w:r>
      <w:r w:rsidR="00E25E6F" w:rsidRPr="006C57EA">
        <w:t>«</w:t>
      </w:r>
      <w:r w:rsidR="00B36949">
        <w:t>10</w:t>
      </w:r>
      <w:r w:rsidR="00E25E6F" w:rsidRPr="006C57EA">
        <w:t>»</w:t>
      </w:r>
      <w:r w:rsidR="009067F8" w:rsidRPr="006C57EA">
        <w:t> </w:t>
      </w:r>
      <w:r w:rsidR="00B36949">
        <w:t xml:space="preserve">июня </w:t>
      </w:r>
      <w:r w:rsidR="009067F8" w:rsidRPr="006C57EA">
        <w:t>201</w:t>
      </w:r>
      <w:r w:rsidR="00B36949">
        <w:t>9</w:t>
      </w:r>
      <w:r w:rsidR="009067F8" w:rsidRPr="006C57EA">
        <w:t xml:space="preserve"> года.</w:t>
      </w:r>
      <w:proofErr w:type="gramEnd"/>
    </w:p>
    <w:p w:rsidR="009067F8" w:rsidRPr="00F356E7" w:rsidRDefault="007B4292" w:rsidP="006F1CBD">
      <w:pPr>
        <w:autoSpaceDE w:val="0"/>
        <w:autoSpaceDN w:val="0"/>
        <w:adjustRightInd w:val="0"/>
        <w:jc w:val="both"/>
      </w:pPr>
      <w:r w:rsidRPr="006C57EA">
        <w:t>17</w:t>
      </w:r>
      <w:r w:rsidR="00173CA9" w:rsidRPr="006C57EA">
        <w:t xml:space="preserve">. </w:t>
      </w:r>
      <w:r w:rsidR="009067F8" w:rsidRPr="006C57EA">
        <w:t>Заявка на участие в электронном аукционе направляется участником такого аукциона оператору электронной площадки</w:t>
      </w:r>
      <w:r w:rsidR="009067F8" w:rsidRPr="00F356E7">
        <w:t xml:space="preserve">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7B4292">
        <w:t>8</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B36949">
        <w:t>11</w:t>
      </w:r>
      <w:r w:rsidR="00E25E6F">
        <w:t>»</w:t>
      </w:r>
      <w:r w:rsidR="009067F8" w:rsidRPr="00F356E7">
        <w:t> </w:t>
      </w:r>
      <w:r w:rsidR="00B36949">
        <w:t xml:space="preserve">июня </w:t>
      </w:r>
      <w:r w:rsidR="009067F8" w:rsidRPr="00F356E7">
        <w:t>201</w:t>
      </w:r>
      <w:r w:rsidR="00B36949">
        <w:t>9</w:t>
      </w:r>
      <w:r w:rsidR="009067F8" w:rsidRPr="00F356E7">
        <w:t xml:space="preserve"> года.</w:t>
      </w:r>
    </w:p>
    <w:p w:rsidR="009067F8" w:rsidRPr="00F356E7" w:rsidRDefault="00173CA9" w:rsidP="006F1CBD">
      <w:pPr>
        <w:autoSpaceDE w:val="0"/>
        <w:autoSpaceDN w:val="0"/>
        <w:adjustRightInd w:val="0"/>
        <w:jc w:val="both"/>
      </w:pPr>
      <w:r>
        <w:t>1</w:t>
      </w:r>
      <w:r w:rsidR="007B4292">
        <w:t>9</w:t>
      </w:r>
      <w:r>
        <w:t xml:space="preserve">. </w:t>
      </w:r>
      <w:r w:rsidR="009067F8" w:rsidRPr="00F356E7">
        <w:t xml:space="preserve">Дата проведения аукциона в электронной форме: </w:t>
      </w:r>
      <w:r w:rsidR="00E25E6F">
        <w:t>«</w:t>
      </w:r>
      <w:r w:rsidR="00B36949">
        <w:t>13</w:t>
      </w:r>
      <w:r w:rsidR="00E25E6F">
        <w:t>»</w:t>
      </w:r>
      <w:r w:rsidR="009067F8" w:rsidRPr="00F356E7">
        <w:t> </w:t>
      </w:r>
      <w:r w:rsidR="00B36949">
        <w:t xml:space="preserve">июня </w:t>
      </w:r>
      <w:r w:rsidR="009067F8" w:rsidRPr="00F356E7">
        <w:t>201</w:t>
      </w:r>
      <w:r w:rsidR="00B36949">
        <w:t>9</w:t>
      </w:r>
      <w:r w:rsidR="009067F8" w:rsidRPr="00F356E7">
        <w:t xml:space="preserve"> года.</w:t>
      </w:r>
    </w:p>
    <w:p w:rsidR="00376064" w:rsidRPr="00376064" w:rsidRDefault="007B4292" w:rsidP="006F1CBD">
      <w:pPr>
        <w:autoSpaceDE w:val="0"/>
        <w:autoSpaceDN w:val="0"/>
        <w:adjustRightInd w:val="0"/>
        <w:jc w:val="both"/>
      </w:pPr>
      <w:r>
        <w:t>20</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376064">
        <w:t>головно-исполнительной системы:</w:t>
      </w:r>
      <w:r w:rsidR="00E863CB">
        <w:t xml:space="preserve"> </w:t>
      </w:r>
      <w:r w:rsidR="009067F8" w:rsidRPr="00376064">
        <w:t>не предоставляются</w:t>
      </w:r>
      <w:r w:rsidR="009067F8" w:rsidRPr="00376064">
        <w:rPr>
          <w:rStyle w:val="a7"/>
          <w:b/>
          <w:bCs/>
        </w:rPr>
        <w:footnoteReference w:id="3"/>
      </w:r>
      <w:r w:rsidR="009067F8" w:rsidRPr="00376064">
        <w:t xml:space="preserve">. </w:t>
      </w:r>
    </w:p>
    <w:p w:rsidR="00376064" w:rsidRPr="00E863CB" w:rsidRDefault="00953078" w:rsidP="006F1CBD">
      <w:pPr>
        <w:autoSpaceDE w:val="0"/>
        <w:autoSpaceDN w:val="0"/>
        <w:adjustRightInd w:val="0"/>
        <w:jc w:val="both"/>
      </w:pPr>
      <w:r>
        <w:t>2</w:t>
      </w:r>
      <w:r w:rsidR="007B4292">
        <w:t>1</w:t>
      </w:r>
      <w:r>
        <w:t xml:space="preserve">. </w:t>
      </w:r>
      <w:r w:rsidR="009067F8" w:rsidRPr="00F356E7">
        <w:t xml:space="preserve">Преимущества, предоставляемые </w:t>
      </w:r>
      <w:r w:rsidR="009067F8" w:rsidRPr="00E863CB">
        <w:t>осуществляющим производство товаров, выполнение работ, оказание услуг организациям инвалидов: предоставляются</w:t>
      </w:r>
      <w:r w:rsidR="009067F8" w:rsidRPr="00E863CB">
        <w:rPr>
          <w:rStyle w:val="a7"/>
          <w:bCs/>
        </w:rPr>
        <w:footnoteReference w:id="4"/>
      </w:r>
    </w:p>
    <w:p w:rsidR="009067F8" w:rsidRPr="00E863CB" w:rsidRDefault="00E863CB" w:rsidP="006F1CBD">
      <w:pPr>
        <w:autoSpaceDE w:val="0"/>
        <w:autoSpaceDN w:val="0"/>
        <w:adjustRightInd w:val="0"/>
        <w:jc w:val="both"/>
      </w:pPr>
      <w:r w:rsidRPr="00E863CB">
        <w:t>. Размер  до 15</w:t>
      </w:r>
      <w:r w:rsidR="009067F8" w:rsidRPr="00E863CB">
        <w:t>% от цены контракта.</w:t>
      </w:r>
    </w:p>
    <w:p w:rsidR="00CE57D4" w:rsidRPr="00CE57D4" w:rsidRDefault="00953078" w:rsidP="00B36949">
      <w:pPr>
        <w:tabs>
          <w:tab w:val="left" w:pos="709"/>
          <w:tab w:val="left" w:pos="1134"/>
        </w:tabs>
        <w:autoSpaceDE w:val="0"/>
        <w:autoSpaceDN w:val="0"/>
        <w:adjustRightInd w:val="0"/>
        <w:jc w:val="both"/>
      </w:pPr>
      <w:r>
        <w:t>2</w:t>
      </w:r>
      <w:r w:rsidR="007B4292">
        <w:t>2</w:t>
      </w:r>
      <w:r>
        <w:t xml:space="preserve">. </w:t>
      </w:r>
      <w:r w:rsidR="009067F8" w:rsidRPr="00723807">
        <w:t xml:space="preserve">Размер обеспечения заявки на участие в закупке: </w:t>
      </w:r>
      <w:r w:rsidR="00CE57D4" w:rsidRPr="00CE57D4">
        <w:t xml:space="preserve">1 % начальной (максимальной) цены контракта, в сумме </w:t>
      </w:r>
      <w:r w:rsidR="00CE57D4" w:rsidRPr="00CE57D4">
        <w:rPr>
          <w:b/>
        </w:rPr>
        <w:t>46</w:t>
      </w:r>
      <w:r w:rsidR="00CE57D4">
        <w:rPr>
          <w:b/>
        </w:rPr>
        <w:t>3</w:t>
      </w:r>
      <w:r w:rsidR="00CE57D4" w:rsidRPr="00CE57D4">
        <w:rPr>
          <w:b/>
        </w:rPr>
        <w:t xml:space="preserve"> (</w:t>
      </w:r>
      <w:r w:rsidR="00CE57D4">
        <w:rPr>
          <w:b/>
        </w:rPr>
        <w:t>четыреста шестьдесят три) рубля</w:t>
      </w:r>
      <w:r w:rsidR="00CE57D4" w:rsidRPr="00CE57D4">
        <w:rPr>
          <w:b/>
        </w:rPr>
        <w:t xml:space="preserve"> </w:t>
      </w:r>
      <w:r w:rsidR="00CE57D4">
        <w:rPr>
          <w:b/>
        </w:rPr>
        <w:t>52</w:t>
      </w:r>
      <w:r w:rsidR="00CE57D4" w:rsidRPr="00CE57D4">
        <w:rPr>
          <w:b/>
        </w:rPr>
        <w:t xml:space="preserve"> копе</w:t>
      </w:r>
      <w:r w:rsidR="00CE57D4">
        <w:rPr>
          <w:b/>
        </w:rPr>
        <w:t>й</w:t>
      </w:r>
      <w:r w:rsidR="00CE57D4" w:rsidRPr="00CE57D4">
        <w:rPr>
          <w:b/>
        </w:rPr>
        <w:t>к</w:t>
      </w:r>
      <w:r w:rsidR="00CE57D4">
        <w:rPr>
          <w:b/>
        </w:rPr>
        <w:t>и.</w:t>
      </w:r>
      <w:r w:rsidR="00CE57D4" w:rsidRPr="00CE57D4">
        <w:t xml:space="preserve"> </w:t>
      </w:r>
    </w:p>
    <w:p w:rsidR="00B43ED2" w:rsidRDefault="00B43ED2" w:rsidP="006F1CBD">
      <w:pPr>
        <w:autoSpaceDE w:val="0"/>
        <w:autoSpaceDN w:val="0"/>
        <w:adjustRightInd w:val="0"/>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AC309D" w:rsidRDefault="00AC309D" w:rsidP="00AC309D">
      <w:pPr>
        <w:ind w:firstLine="708"/>
        <w:rPr>
          <w:rFonts w:eastAsiaTheme="minorHAnsi"/>
        </w:rPr>
      </w:pPr>
      <w:r>
        <w:lastRenderedPageBreak/>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7B4292">
        <w:rPr>
          <w:rFonts w:ascii="Times New Roman" w:hAnsi="Times New Roman" w:cs="Times New Roman"/>
          <w:b w:val="0"/>
          <w:bCs w:val="0"/>
          <w:sz w:val="24"/>
          <w:szCs w:val="24"/>
        </w:rPr>
        <w:t>3</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644478">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proofErr w:type="spellStart"/>
      <w:proofErr w:type="gramStart"/>
      <w:r w:rsidR="00381DC0">
        <w:t>составляет</w:t>
      </w:r>
      <w:proofErr w:type="spellEnd"/>
      <w:proofErr w:type="gramEnd"/>
      <w:r w:rsidR="00381DC0">
        <w:t xml:space="preserve"> 5% от начальной (максимальной) цены контракта 2 317 ( две тысячи триста семнадцать)</w:t>
      </w:r>
      <w:r w:rsidRPr="006F4615">
        <w:t xml:space="preserve"> рублей </w:t>
      </w:r>
      <w:r w:rsidR="00381DC0">
        <w:t>60</w:t>
      </w:r>
      <w:r w:rsidRPr="006F4615">
        <w:t xml:space="preserve"> копеек.</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Default="00644478" w:rsidP="00644478">
      <w:pPr>
        <w:ind w:firstLine="708"/>
      </w:pPr>
      <w:r>
        <w:t>Обеспечение исполнения контракта не требуется в случае:</w:t>
      </w:r>
    </w:p>
    <w:p w:rsidR="00644478" w:rsidRDefault="00644478" w:rsidP="00644478">
      <w:r>
        <w:t>1) заключения контракта с участником закупки, который является казенным учреждением;</w:t>
      </w:r>
    </w:p>
    <w:p w:rsidR="00644478" w:rsidRDefault="00644478" w:rsidP="00644478">
      <w:r>
        <w:t>2) осуществления закупки услуги по предоставлению кредита;</w:t>
      </w:r>
    </w:p>
    <w:p w:rsidR="00644478" w:rsidRDefault="00644478" w:rsidP="00644478">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Pr="001E4C71" w:rsidRDefault="00953078" w:rsidP="00953078">
      <w:pPr>
        <w:autoSpaceDE w:val="0"/>
        <w:autoSpaceDN w:val="0"/>
        <w:adjustRightInd w:val="0"/>
        <w:ind w:firstLine="540"/>
        <w:jc w:val="both"/>
      </w:pPr>
      <w:r>
        <w:t xml:space="preserve">7) отлагательное условие, предусматривающее заключение договора предоставления </w:t>
      </w:r>
      <w:r w:rsidRPr="001E4C71">
        <w:t>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1E4C71" w:rsidRDefault="00953078" w:rsidP="00953078">
      <w:pPr>
        <w:autoSpaceDE w:val="0"/>
        <w:autoSpaceDN w:val="0"/>
        <w:adjustRightInd w:val="0"/>
        <w:ind w:firstLine="540"/>
        <w:jc w:val="both"/>
      </w:pPr>
      <w:r w:rsidRPr="001E4C71">
        <w:t xml:space="preserve">8) установленный Правительством Российской Федерации </w:t>
      </w:r>
      <w:hyperlink r:id="rId15" w:history="1">
        <w:r w:rsidRPr="001E4C71">
          <w:t>перечень</w:t>
        </w:r>
      </w:hyperlink>
      <w:r w:rsidRPr="001E4C71">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1E4C71">
        <w:t>;</w:t>
      </w:r>
    </w:p>
    <w:p w:rsidR="005635D3" w:rsidRPr="001E4C71" w:rsidRDefault="005635D3" w:rsidP="005635D3">
      <w:pPr>
        <w:autoSpaceDE w:val="0"/>
        <w:autoSpaceDN w:val="0"/>
        <w:adjustRightInd w:val="0"/>
        <w:ind w:firstLine="540"/>
        <w:jc w:val="both"/>
      </w:pPr>
      <w:proofErr w:type="gramStart"/>
      <w:r w:rsidRPr="001E4C71">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E4C71">
        <w:t xml:space="preserve"> не </w:t>
      </w:r>
      <w:proofErr w:type="gramStart"/>
      <w:r w:rsidRPr="001E4C71">
        <w:t>превышающем</w:t>
      </w:r>
      <w:proofErr w:type="gramEnd"/>
      <w:r w:rsidRPr="001E4C71">
        <w:t xml:space="preserve"> размер обеспечения исполнения контракта;</w:t>
      </w:r>
    </w:p>
    <w:p w:rsidR="005635D3" w:rsidRPr="001E4C71" w:rsidRDefault="005635D3" w:rsidP="005635D3">
      <w:pPr>
        <w:autoSpaceDE w:val="0"/>
        <w:autoSpaceDN w:val="0"/>
        <w:adjustRightInd w:val="0"/>
        <w:ind w:firstLine="540"/>
        <w:jc w:val="both"/>
      </w:pPr>
      <w:r w:rsidRPr="001E4C71">
        <w:t>10) права заказчика в случаях, установленных </w:t>
      </w:r>
      <w:hyperlink r:id="rId16" w:anchor="/document/70353464/entry/4413" w:history="1">
        <w:r w:rsidRPr="001E4C71">
          <w:t>частью 13 статьи 44</w:t>
        </w:r>
      </w:hyperlink>
      <w:r w:rsidRPr="001E4C71">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1E4C71" w:rsidRDefault="005635D3" w:rsidP="005635D3">
      <w:pPr>
        <w:autoSpaceDE w:val="0"/>
        <w:autoSpaceDN w:val="0"/>
        <w:adjustRightInd w:val="0"/>
        <w:ind w:firstLine="540"/>
        <w:jc w:val="both"/>
      </w:pPr>
      <w:r w:rsidRPr="001E4C71">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1E4C71" w:rsidRDefault="005635D3" w:rsidP="005635D3">
      <w:pPr>
        <w:autoSpaceDE w:val="0"/>
        <w:autoSpaceDN w:val="0"/>
        <w:adjustRightInd w:val="0"/>
        <w:ind w:firstLine="540"/>
        <w:jc w:val="both"/>
        <w:rPr>
          <w:sz w:val="23"/>
          <w:szCs w:val="23"/>
        </w:rPr>
      </w:pPr>
      <w:r w:rsidRPr="001E4C71">
        <w:t>12) условия о том, что расходы, возникающие в связи с перечислением денежных</w:t>
      </w:r>
      <w:r w:rsidRPr="001E4C71">
        <w:rPr>
          <w:sz w:val="23"/>
          <w:szCs w:val="23"/>
        </w:rPr>
        <w:t xml:space="preserve"> средств гарантом по банковской гарантии, несет гарант.</w:t>
      </w:r>
    </w:p>
    <w:p w:rsidR="000E0864" w:rsidRDefault="000E0864" w:rsidP="005635D3">
      <w:pPr>
        <w:pStyle w:val="s1"/>
        <w:spacing w:before="0" w:beforeAutospacing="0" w:after="0" w:afterAutospacing="0"/>
        <w:jc w:val="both"/>
        <w:rPr>
          <w:color w:val="FF0000"/>
        </w:rPr>
      </w:pPr>
      <w:r w:rsidRPr="001E4C71">
        <w:t xml:space="preserve">3. Банковская гарантия, информация о ней и документы, предусмотренные частью 9 статьи 45 Закона о контрактной системе, </w:t>
      </w:r>
      <w:r w:rsidR="00FF1CD4" w:rsidRPr="001E4C71">
        <w:t xml:space="preserve">не  </w:t>
      </w:r>
      <w:r w:rsidRPr="001E4C71">
        <w:t>размещ</w:t>
      </w:r>
      <w:r w:rsidR="00FF1CD4" w:rsidRPr="001E4C71">
        <w:t>аются на официальном сайте</w:t>
      </w:r>
      <w:r w:rsidRPr="001E4C71">
        <w:rPr>
          <w:color w:val="FF0000"/>
        </w:rPr>
        <w:t>.</w:t>
      </w:r>
    </w:p>
    <w:p w:rsidR="00953078" w:rsidRDefault="009067F8" w:rsidP="00953078">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p>
    <w:p w:rsidR="009067F8" w:rsidRPr="006F4615" w:rsidRDefault="00953078" w:rsidP="001B0EC5">
      <w:pPr>
        <w:pStyle w:val="3"/>
        <w:keepNext w:val="0"/>
        <w:spacing w:before="0" w:after="0"/>
        <w:jc w:val="both"/>
        <w:rPr>
          <w:b w:val="0"/>
          <w:sz w:val="24"/>
          <w:szCs w:val="24"/>
        </w:rPr>
      </w:pPr>
      <w:r>
        <w:rPr>
          <w:rFonts w:ascii="Times New Roman" w:hAnsi="Times New Roman" w:cs="Times New Roman"/>
          <w:b w:val="0"/>
          <w:bCs w:val="0"/>
          <w:sz w:val="24"/>
          <w:szCs w:val="24"/>
        </w:rPr>
        <w:t xml:space="preserve">-  </w:t>
      </w:r>
      <w:r w:rsidR="001B0EC5" w:rsidRPr="00150634">
        <w:rPr>
          <w:rFonts w:ascii="Times New Roman" w:hAnsi="Times New Roman" w:cs="Times New Roman"/>
          <w:sz w:val="24"/>
          <w:szCs w:val="24"/>
        </w:rPr>
        <w:t>Муниципальное казенное учреждение «Центр материально- технического и информационн</w:t>
      </w:r>
      <w:proofErr w:type="gramStart"/>
      <w:r w:rsidR="001B0EC5" w:rsidRPr="00150634">
        <w:rPr>
          <w:rFonts w:ascii="Times New Roman" w:hAnsi="Times New Roman" w:cs="Times New Roman"/>
          <w:sz w:val="24"/>
          <w:szCs w:val="24"/>
        </w:rPr>
        <w:t>о-</w:t>
      </w:r>
      <w:proofErr w:type="gramEnd"/>
      <w:r w:rsidR="001B0EC5" w:rsidRPr="00150634">
        <w:rPr>
          <w:rFonts w:ascii="Times New Roman" w:hAnsi="Times New Roman" w:cs="Times New Roman"/>
          <w:sz w:val="24"/>
          <w:szCs w:val="24"/>
        </w:rPr>
        <w:t xml:space="preserve"> методического обеспечения», ИНН 8622015543, КПП 862201001, </w:t>
      </w:r>
      <w:proofErr w:type="spellStart"/>
      <w:r w:rsidR="001B0EC5" w:rsidRPr="00150634">
        <w:rPr>
          <w:rFonts w:ascii="Times New Roman" w:hAnsi="Times New Roman" w:cs="Times New Roman"/>
          <w:sz w:val="24"/>
          <w:szCs w:val="24"/>
        </w:rPr>
        <w:t>Депфин</w:t>
      </w:r>
      <w:proofErr w:type="spellEnd"/>
      <w:r w:rsidR="001B0EC5" w:rsidRPr="00150634">
        <w:rPr>
          <w:rFonts w:ascii="Times New Roman" w:hAnsi="Times New Roman" w:cs="Times New Roman"/>
          <w:sz w:val="24"/>
          <w:szCs w:val="24"/>
        </w:rPr>
        <w:t xml:space="preserve"> Югорска («МКУ «</w:t>
      </w:r>
      <w:proofErr w:type="spellStart"/>
      <w:r w:rsidR="001B0EC5" w:rsidRPr="00150634">
        <w:rPr>
          <w:rFonts w:ascii="Times New Roman" w:hAnsi="Times New Roman" w:cs="Times New Roman"/>
          <w:sz w:val="24"/>
          <w:szCs w:val="24"/>
        </w:rPr>
        <w:t>ЦМТиИМО</w:t>
      </w:r>
      <w:proofErr w:type="spellEnd"/>
      <w:r w:rsidR="001B0EC5" w:rsidRPr="00150634">
        <w:rPr>
          <w:rFonts w:ascii="Times New Roman" w:hAnsi="Times New Roman" w:cs="Times New Roman"/>
          <w:sz w:val="24"/>
          <w:szCs w:val="24"/>
        </w:rPr>
        <w:t xml:space="preserve">», </w:t>
      </w:r>
      <w:proofErr w:type="spellStart"/>
      <w:r w:rsidR="001B0EC5" w:rsidRPr="00150634">
        <w:rPr>
          <w:rFonts w:ascii="Times New Roman" w:hAnsi="Times New Roman" w:cs="Times New Roman"/>
          <w:sz w:val="24"/>
          <w:szCs w:val="24"/>
        </w:rPr>
        <w:t>л.с</w:t>
      </w:r>
      <w:proofErr w:type="spellEnd"/>
      <w:r w:rsidR="001B0EC5" w:rsidRPr="00150634">
        <w:rPr>
          <w:rFonts w:ascii="Times New Roman" w:hAnsi="Times New Roman" w:cs="Times New Roman"/>
          <w:sz w:val="24"/>
          <w:szCs w:val="24"/>
        </w:rPr>
        <w:t xml:space="preserve">. 070 110 042), счёт получателя (плательщика) 40302810100065000007, Ф-л Западно-Сибирский ПАО Банка "ФК Открытие", БИК 047162812, к/счёт 301 018 10465777100812. </w:t>
      </w:r>
      <w:r w:rsidR="001B0EC5" w:rsidRPr="00E24F2A">
        <w:rPr>
          <w:rFonts w:ascii="Times New Roman" w:hAnsi="Times New Roman" w:cs="Times New Roman"/>
          <w:sz w:val="24"/>
          <w:szCs w:val="24"/>
        </w:rPr>
        <w:t>Назначение платежа: «Обеспечение исполнения муниципального контракта по аукциону в электронной форм</w:t>
      </w:r>
      <w:r w:rsidR="001B0EC5">
        <w:rPr>
          <w:rFonts w:ascii="Times New Roman" w:hAnsi="Times New Roman" w:cs="Times New Roman"/>
          <w:sz w:val="24"/>
          <w:szCs w:val="24"/>
        </w:rPr>
        <w:t>е №_____ на поставку спецодежды</w:t>
      </w:r>
      <w:r w:rsidR="001B0EC5" w:rsidRPr="00E24F2A">
        <w:rPr>
          <w:rFonts w:ascii="Times New Roman" w:hAnsi="Times New Roman" w:cs="Times New Roman"/>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AA7356" w:rsidRDefault="00953078" w:rsidP="006F1CBD">
      <w:pPr>
        <w:autoSpaceDE w:val="0"/>
        <w:autoSpaceDN w:val="0"/>
        <w:adjustRightInd w:val="0"/>
        <w:jc w:val="both"/>
        <w:rPr>
          <w:color w:val="000000" w:themeColor="text1"/>
        </w:rPr>
      </w:pPr>
      <w:r w:rsidRPr="00AA7356">
        <w:rPr>
          <w:color w:val="000000" w:themeColor="text1"/>
        </w:rPr>
        <w:t>2</w:t>
      </w:r>
      <w:r w:rsidR="007B4292">
        <w:rPr>
          <w:color w:val="000000" w:themeColor="text1"/>
        </w:rPr>
        <w:t>4</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 xml:space="preserve">Об установлении ограничения допуска отдельных видов медицинских изделий, происходящих из </w:t>
      </w:r>
      <w:r w:rsidRPr="00AA7356">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1242B7">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490297">
        <w:rPr>
          <w:color w:val="000000" w:themeColor="text1"/>
        </w:rPr>
        <w:t xml:space="preserve">: </w:t>
      </w:r>
      <w:r w:rsidR="002B59F1">
        <w:rPr>
          <w:color w:val="000000" w:themeColor="text1"/>
        </w:rPr>
        <w:t>У</w:t>
      </w:r>
      <w:r w:rsidRPr="00AA7356">
        <w:rPr>
          <w:color w:val="000000" w:themeColor="text1"/>
        </w:rPr>
        <w:t>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C72885">
        <w:rPr>
          <w:color w:val="000000" w:themeColor="text1"/>
        </w:rPr>
        <w:t xml:space="preserve">: </w:t>
      </w:r>
      <w:r w:rsidR="00A44799" w:rsidRPr="00AA7356">
        <w:rPr>
          <w:color w:val="000000" w:themeColor="text1"/>
        </w:rPr>
        <w:t>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814568">
        <w:rPr>
          <w:color w:val="000000" w:themeColor="text1"/>
        </w:rPr>
        <w:t xml:space="preserve">: </w:t>
      </w:r>
      <w:r w:rsidRPr="00AA7356">
        <w:rPr>
          <w:color w:val="000000" w:themeColor="text1"/>
        </w:rPr>
        <w:t>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FB091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w:t>
      </w:r>
      <w:r w:rsidRPr="00FB091F">
        <w:rPr>
          <w:rFonts w:eastAsiaTheme="minorHAnsi"/>
        </w:rPr>
        <w:t>01.12.2017 по 01.12.2019): Не установлено</w:t>
      </w:r>
      <w:proofErr w:type="gramStart"/>
      <w:r w:rsidR="00FE0F22" w:rsidRPr="00FB091F">
        <w:rPr>
          <w:rFonts w:eastAsiaTheme="minorHAnsi"/>
        </w:rPr>
        <w:t>;</w:t>
      </w:r>
      <w:r w:rsidRPr="00FB091F">
        <w:rPr>
          <w:rFonts w:eastAsiaTheme="minorHAnsi"/>
        </w:rPr>
        <w:t xml:space="preserve">. </w:t>
      </w:r>
    </w:p>
    <w:p w:rsidR="00E7618A" w:rsidRPr="00FB091F" w:rsidRDefault="00AA7356" w:rsidP="00FE0F22">
      <w:pPr>
        <w:autoSpaceDE w:val="0"/>
        <w:autoSpaceDN w:val="0"/>
        <w:adjustRightInd w:val="0"/>
        <w:jc w:val="both"/>
      </w:pPr>
      <w:proofErr w:type="gramEnd"/>
      <w:r w:rsidRPr="00FB091F">
        <w:t xml:space="preserve">- </w:t>
      </w:r>
      <w:r w:rsidR="00FE0F22" w:rsidRPr="00FB091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FB091F">
        <w:t>;</w:t>
      </w:r>
    </w:p>
    <w:p w:rsidR="00AA7356" w:rsidRPr="00FB091F" w:rsidRDefault="00AA7356" w:rsidP="00FE0F22">
      <w:pPr>
        <w:autoSpaceDE w:val="0"/>
        <w:autoSpaceDN w:val="0"/>
        <w:adjustRightInd w:val="0"/>
        <w:jc w:val="both"/>
      </w:pPr>
      <w:r w:rsidRPr="00FB091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54461C" w:rsidRPr="0054461C" w:rsidRDefault="0054461C" w:rsidP="006F1CBD">
      <w:pPr>
        <w:jc w:val="both"/>
      </w:pPr>
      <w:r w:rsidRPr="0054461C">
        <w:t xml:space="preserve">Директор </w:t>
      </w:r>
    </w:p>
    <w:p w:rsidR="009067F8" w:rsidRPr="0054461C" w:rsidRDefault="0054461C" w:rsidP="006F1CBD">
      <w:pPr>
        <w:jc w:val="both"/>
      </w:pPr>
      <w:r w:rsidRPr="0054461C">
        <w:t>МКУ «</w:t>
      </w:r>
      <w:proofErr w:type="spellStart"/>
      <w:r w:rsidRPr="0054461C">
        <w:t>ЦМТиИМО</w:t>
      </w:r>
      <w:proofErr w:type="spellEnd"/>
      <w:r w:rsidRPr="0054461C">
        <w:t>»</w:t>
      </w:r>
      <w:r w:rsidR="009067F8" w:rsidRPr="0054461C">
        <w:t xml:space="preserve">                                   </w:t>
      </w:r>
      <w:r w:rsidR="009067F8" w:rsidRPr="0054461C">
        <w:tab/>
      </w:r>
      <w:r w:rsidR="009067F8" w:rsidRPr="0054461C">
        <w:tab/>
      </w:r>
      <w:r w:rsidR="009067F8" w:rsidRPr="0054461C">
        <w:tab/>
        <w:t xml:space="preserve">   ___________ /</w:t>
      </w:r>
      <w:r w:rsidRPr="0054461C">
        <w:t xml:space="preserve"> В.И. Паньшина</w:t>
      </w:r>
    </w:p>
    <w:p w:rsidR="009067F8" w:rsidRPr="00F356E7" w:rsidRDefault="009067F8" w:rsidP="006F1CBD">
      <w:pPr>
        <w:jc w:val="both"/>
        <w:rPr>
          <w:highlight w:val="yellow"/>
        </w:rPr>
      </w:pPr>
    </w:p>
    <w:p w:rsidR="009067F8" w:rsidRPr="00CA4661" w:rsidRDefault="009067F8" w:rsidP="009067F8">
      <w:pPr>
        <w:jc w:val="both"/>
      </w:pPr>
      <w:r w:rsidRPr="00CA4661">
        <w:t xml:space="preserve">Проверено: </w:t>
      </w:r>
    </w:p>
    <w:p w:rsidR="009067F8" w:rsidRPr="00CA4661" w:rsidRDefault="009067F8" w:rsidP="009067F8">
      <w:pPr>
        <w:jc w:val="both"/>
      </w:pPr>
      <w:r w:rsidRPr="00CA4661">
        <w:t xml:space="preserve">начальник отдела </w:t>
      </w:r>
    </w:p>
    <w:p w:rsidR="009067F8" w:rsidRPr="00F356E7" w:rsidRDefault="009067F8" w:rsidP="009067F8">
      <w:pPr>
        <w:jc w:val="both"/>
      </w:pPr>
      <w:r w:rsidRPr="00CA4661">
        <w:t xml:space="preserve">муниципальных закупок                                       </w:t>
      </w:r>
      <w:r w:rsidRPr="00CA4661">
        <w:tab/>
      </w:r>
      <w:r w:rsidRPr="00CA4661">
        <w:tab/>
      </w:r>
      <w:r w:rsidRPr="00CA4661">
        <w:tab/>
        <w:t xml:space="preserve">           ___________  Н.Б. Захарова</w:t>
      </w:r>
      <w:r w:rsidRPr="00F356E7">
        <w:t xml:space="preserve"> </w:t>
      </w:r>
    </w:p>
    <w:sectPr w:rsidR="009067F8" w:rsidRPr="00F356E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6F" w:rsidRDefault="001F3A6F" w:rsidP="009067F8">
      <w:r>
        <w:separator/>
      </w:r>
    </w:p>
  </w:endnote>
  <w:endnote w:type="continuationSeparator" w:id="0">
    <w:p w:rsidR="001F3A6F" w:rsidRDefault="001F3A6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6F" w:rsidRDefault="001F3A6F" w:rsidP="009067F8">
      <w:r>
        <w:separator/>
      </w:r>
    </w:p>
  </w:footnote>
  <w:footnote w:type="continuationSeparator" w:id="0">
    <w:p w:rsidR="001F3A6F" w:rsidRDefault="001F3A6F" w:rsidP="009067F8">
      <w:r>
        <w:continuationSeparator/>
      </w:r>
    </w:p>
  </w:footnote>
  <w:footnote w:id="1">
    <w:p w:rsidR="001F3A6F" w:rsidRDefault="001F3A6F">
      <w:pPr>
        <w:pStyle w:val="a4"/>
      </w:pPr>
    </w:p>
  </w:footnote>
  <w:footnote w:id="2">
    <w:p w:rsidR="001F3A6F" w:rsidRDefault="001F3A6F"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1F3A6F" w:rsidRDefault="001F3A6F"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1F3A6F" w:rsidRDefault="001F3A6F"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2090"/>
    <w:rsid w:val="00056ECC"/>
    <w:rsid w:val="000A233F"/>
    <w:rsid w:val="000B0265"/>
    <w:rsid w:val="000B3EC3"/>
    <w:rsid w:val="000B7A6A"/>
    <w:rsid w:val="000E0864"/>
    <w:rsid w:val="00110F0F"/>
    <w:rsid w:val="001242B7"/>
    <w:rsid w:val="001437DE"/>
    <w:rsid w:val="00173CA9"/>
    <w:rsid w:val="001B0EC5"/>
    <w:rsid w:val="001E4C71"/>
    <w:rsid w:val="001F3A6F"/>
    <w:rsid w:val="00213849"/>
    <w:rsid w:val="00282563"/>
    <w:rsid w:val="002B1227"/>
    <w:rsid w:val="002B59F1"/>
    <w:rsid w:val="002E5128"/>
    <w:rsid w:val="00301ABB"/>
    <w:rsid w:val="00313669"/>
    <w:rsid w:val="00340D25"/>
    <w:rsid w:val="00370656"/>
    <w:rsid w:val="00376064"/>
    <w:rsid w:val="00381DC0"/>
    <w:rsid w:val="003914A5"/>
    <w:rsid w:val="003C55D3"/>
    <w:rsid w:val="003D71F7"/>
    <w:rsid w:val="00416022"/>
    <w:rsid w:val="00453D25"/>
    <w:rsid w:val="00490297"/>
    <w:rsid w:val="004B2D2F"/>
    <w:rsid w:val="004C0BE0"/>
    <w:rsid w:val="005435A4"/>
    <w:rsid w:val="00543EA7"/>
    <w:rsid w:val="00543F9A"/>
    <w:rsid w:val="0054461C"/>
    <w:rsid w:val="005635D3"/>
    <w:rsid w:val="0057479A"/>
    <w:rsid w:val="00580E23"/>
    <w:rsid w:val="00592497"/>
    <w:rsid w:val="005B389F"/>
    <w:rsid w:val="005C24F5"/>
    <w:rsid w:val="005D3DD4"/>
    <w:rsid w:val="005F00F7"/>
    <w:rsid w:val="00610B31"/>
    <w:rsid w:val="00631213"/>
    <w:rsid w:val="006350C8"/>
    <w:rsid w:val="00644478"/>
    <w:rsid w:val="006628C3"/>
    <w:rsid w:val="006A2D54"/>
    <w:rsid w:val="006B1969"/>
    <w:rsid w:val="006C46F5"/>
    <w:rsid w:val="006C57EA"/>
    <w:rsid w:val="006F1CBD"/>
    <w:rsid w:val="00723807"/>
    <w:rsid w:val="007B4292"/>
    <w:rsid w:val="007C6C2E"/>
    <w:rsid w:val="007F6C42"/>
    <w:rsid w:val="00807128"/>
    <w:rsid w:val="00814568"/>
    <w:rsid w:val="00834777"/>
    <w:rsid w:val="0085724C"/>
    <w:rsid w:val="00860A0F"/>
    <w:rsid w:val="008C07C2"/>
    <w:rsid w:val="008E4088"/>
    <w:rsid w:val="008F5FA3"/>
    <w:rsid w:val="00903175"/>
    <w:rsid w:val="009067F8"/>
    <w:rsid w:val="00912D23"/>
    <w:rsid w:val="009216B9"/>
    <w:rsid w:val="00936FAF"/>
    <w:rsid w:val="00953078"/>
    <w:rsid w:val="009A52A3"/>
    <w:rsid w:val="00A44799"/>
    <w:rsid w:val="00A7440A"/>
    <w:rsid w:val="00A8703A"/>
    <w:rsid w:val="00A95FB3"/>
    <w:rsid w:val="00AA02D8"/>
    <w:rsid w:val="00AA369A"/>
    <w:rsid w:val="00AA5BA3"/>
    <w:rsid w:val="00AA7356"/>
    <w:rsid w:val="00AC309D"/>
    <w:rsid w:val="00AC31A2"/>
    <w:rsid w:val="00B2379C"/>
    <w:rsid w:val="00B36949"/>
    <w:rsid w:val="00B43ED2"/>
    <w:rsid w:val="00B577FA"/>
    <w:rsid w:val="00B808CF"/>
    <w:rsid w:val="00BB18F5"/>
    <w:rsid w:val="00BB5C1E"/>
    <w:rsid w:val="00BC48F3"/>
    <w:rsid w:val="00BE1101"/>
    <w:rsid w:val="00BF506C"/>
    <w:rsid w:val="00C0485D"/>
    <w:rsid w:val="00C12F2E"/>
    <w:rsid w:val="00C506E0"/>
    <w:rsid w:val="00C72885"/>
    <w:rsid w:val="00C742DD"/>
    <w:rsid w:val="00C84009"/>
    <w:rsid w:val="00CA183C"/>
    <w:rsid w:val="00CA4661"/>
    <w:rsid w:val="00CA60EF"/>
    <w:rsid w:val="00CE3D35"/>
    <w:rsid w:val="00CE57D4"/>
    <w:rsid w:val="00CE7E26"/>
    <w:rsid w:val="00D15CBB"/>
    <w:rsid w:val="00D34BD6"/>
    <w:rsid w:val="00D55EC3"/>
    <w:rsid w:val="00D9163A"/>
    <w:rsid w:val="00DE0168"/>
    <w:rsid w:val="00DE44A0"/>
    <w:rsid w:val="00DE55BC"/>
    <w:rsid w:val="00E06C91"/>
    <w:rsid w:val="00E229DF"/>
    <w:rsid w:val="00E25E6F"/>
    <w:rsid w:val="00E353EA"/>
    <w:rsid w:val="00E468AE"/>
    <w:rsid w:val="00E7618A"/>
    <w:rsid w:val="00E863CB"/>
    <w:rsid w:val="00ED34FF"/>
    <w:rsid w:val="00ED5E8D"/>
    <w:rsid w:val="00EE3F05"/>
    <w:rsid w:val="00F20F45"/>
    <w:rsid w:val="00FA42C4"/>
    <w:rsid w:val="00FB091F"/>
    <w:rsid w:val="00FD5007"/>
    <w:rsid w:val="00FD71C4"/>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8E23-2875-4FCD-B7D9-579BC101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7</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110</cp:revision>
  <cp:lastPrinted>2019-04-17T07:42:00Z</cp:lastPrinted>
  <dcterms:created xsi:type="dcterms:W3CDTF">2016-01-21T05:17:00Z</dcterms:created>
  <dcterms:modified xsi:type="dcterms:W3CDTF">2019-05-28T11:17:00Z</dcterms:modified>
</cp:coreProperties>
</file>