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BE2FCD"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BE2FCD">
        <w:rPr>
          <w:rFonts w:ascii="PT Astra Serif" w:eastAsia="Times New Roman" w:hAnsi="PT Astra Serif" w:cs="Times New Roman"/>
          <w:b/>
          <w:bCs/>
          <w:color w:val="00000A"/>
          <w:sz w:val="28"/>
          <w:szCs w:val="28"/>
          <w:lang w:val="en-US" w:eastAsia="ru-RU"/>
        </w:rPr>
        <w:t>III</w:t>
      </w:r>
      <w:r w:rsidRPr="00BE2FCD">
        <w:rPr>
          <w:rFonts w:ascii="PT Astra Serif" w:eastAsia="Times New Roman" w:hAnsi="PT Astra Serif" w:cs="Times New Roman"/>
          <w:b/>
          <w:bCs/>
          <w:color w:val="00000A"/>
          <w:sz w:val="28"/>
          <w:szCs w:val="28"/>
          <w:lang w:eastAsia="ru-RU"/>
        </w:rPr>
        <w:t>. ПРОЕКТ КОНТРАКТА</w:t>
      </w:r>
    </w:p>
    <w:p w:rsidR="00407514" w:rsidRPr="00BE2FCD"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BE2FCD">
        <w:rPr>
          <w:rFonts w:ascii="PT Astra Serif" w:eastAsia="Times New Roman" w:hAnsi="PT Astra Serif" w:cs="Times New Roman"/>
          <w:b/>
          <w:bCs/>
          <w:caps/>
          <w:color w:val="000000"/>
          <w:sz w:val="28"/>
          <w:szCs w:val="28"/>
          <w:lang w:eastAsia="ru-RU"/>
        </w:rPr>
        <w:t>МУНИЦИПАЛЬНый КОНТРАКТ</w:t>
      </w:r>
      <w:r w:rsidRPr="00BE2FCD">
        <w:rPr>
          <w:rFonts w:ascii="PT Astra Serif" w:eastAsia="Times New Roman" w:hAnsi="PT Astra Serif" w:cs="Times New Roman"/>
          <w:b/>
          <w:caps/>
          <w:color w:val="00000A"/>
          <w:sz w:val="28"/>
          <w:szCs w:val="28"/>
          <w:lang w:eastAsia="ru-RU"/>
        </w:rPr>
        <w:t xml:space="preserve"> </w:t>
      </w:r>
      <w:r w:rsidRPr="00BE2FCD">
        <w:rPr>
          <w:rFonts w:ascii="PT Astra Serif" w:eastAsia="Times New Roman" w:hAnsi="PT Astra Serif" w:cs="Times New Roman"/>
          <w:b/>
          <w:caps/>
          <w:color w:val="000000"/>
          <w:sz w:val="28"/>
          <w:szCs w:val="28"/>
          <w:lang w:eastAsia="ru-RU"/>
        </w:rPr>
        <w:t>на оказание услуг №_______</w:t>
      </w:r>
    </w:p>
    <w:p w:rsidR="00407514" w:rsidRPr="00BE2FCD"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(ИКЗ №</w:t>
      </w:r>
      <w:r w:rsidR="00244D00" w:rsidRPr="00BE2FCD">
        <w:rPr>
          <w:rFonts w:ascii="PT Astra Serif" w:eastAsia="Times New Roman" w:hAnsi="PT Astra Serif" w:cs="Times New Roman"/>
          <w:sz w:val="28"/>
          <w:szCs w:val="28"/>
          <w:lang w:eastAsia="ru-RU"/>
        </w:rPr>
        <w:t xml:space="preserve"> </w:t>
      </w:r>
      <w:r w:rsidR="00CD7F6E" w:rsidRPr="00CD7F6E">
        <w:rPr>
          <w:rFonts w:ascii="PT Astra Serif" w:eastAsia="Times New Roman" w:hAnsi="PT Astra Serif" w:cs="Times New Roman"/>
          <w:sz w:val="28"/>
          <w:szCs w:val="28"/>
          <w:lang w:eastAsia="ru-RU"/>
        </w:rPr>
        <w:t>213862200236886220100100960018621244</w:t>
      </w:r>
      <w:r w:rsidRPr="00BE2FCD">
        <w:rPr>
          <w:rFonts w:ascii="PT Astra Serif" w:eastAsia="Times New Roman" w:hAnsi="PT Astra Serif" w:cs="Times New Roman"/>
          <w:sz w:val="28"/>
          <w:szCs w:val="28"/>
          <w:lang w:eastAsia="ru-RU"/>
        </w:rPr>
        <w:t>)</w:t>
      </w:r>
    </w:p>
    <w:p w:rsidR="00407514" w:rsidRPr="00BE2FCD"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BE2FCD"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г. ______________                                                   «___»____________202___ г.</w:t>
      </w:r>
    </w:p>
    <w:p w:rsidR="00407514" w:rsidRPr="00BE2FCD"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roofErr w:type="gramStart"/>
      <w:r w:rsidRPr="00BE2FCD">
        <w:rPr>
          <w:rFonts w:ascii="PT Astra Serif" w:eastAsia="Times New Roman" w:hAnsi="PT Astra Serif" w:cs="Times New Roman"/>
          <w:color w:val="00000A"/>
          <w:sz w:val="28"/>
          <w:szCs w:val="28"/>
          <w:lang w:eastAsia="ru-RU"/>
        </w:rPr>
        <w:t xml:space="preserve">Администрация города </w:t>
      </w:r>
      <w:proofErr w:type="spellStart"/>
      <w:r w:rsidRPr="00BE2FCD">
        <w:rPr>
          <w:rFonts w:ascii="PT Astra Serif" w:eastAsia="Times New Roman" w:hAnsi="PT Astra Serif" w:cs="Times New Roman"/>
          <w:color w:val="00000A"/>
          <w:sz w:val="28"/>
          <w:szCs w:val="28"/>
          <w:lang w:eastAsia="ru-RU"/>
        </w:rPr>
        <w:t>Югорска</w:t>
      </w:r>
      <w:proofErr w:type="spellEnd"/>
      <w:r w:rsidRPr="00BE2FCD">
        <w:rPr>
          <w:rFonts w:ascii="PT Astra Serif" w:eastAsia="Times New Roman" w:hAnsi="PT Astra Serif" w:cs="Times New Roman"/>
          <w:color w:val="00000A"/>
          <w:sz w:val="28"/>
          <w:szCs w:val="28"/>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BE2FCD">
        <w:rPr>
          <w:rFonts w:ascii="PT Astra Serif" w:eastAsia="Times New Roman" w:hAnsi="PT Astra Serif" w:cs="Times New Roman"/>
          <w:color w:val="00000A"/>
          <w:sz w:val="28"/>
          <w:szCs w:val="28"/>
          <w:lang w:eastAsia="ru-RU"/>
        </w:rPr>
        <w:t>Югорска</w:t>
      </w:r>
      <w:proofErr w:type="spellEnd"/>
      <w:r w:rsidRPr="00BE2FCD">
        <w:rPr>
          <w:rFonts w:ascii="PT Astra Serif" w:eastAsia="Times New Roman" w:hAnsi="PT Astra Serif" w:cs="Times New Roman"/>
          <w:color w:val="00000A"/>
          <w:sz w:val="28"/>
          <w:szCs w:val="28"/>
          <w:lang w:eastAsia="ru-RU"/>
        </w:rPr>
        <w:t xml:space="preserve"> (протокол_________ </w:t>
      </w:r>
      <w:proofErr w:type="gramStart"/>
      <w:r w:rsidRPr="00BE2FCD">
        <w:rPr>
          <w:rFonts w:ascii="PT Astra Serif" w:eastAsia="Times New Roman" w:hAnsi="PT Astra Serif" w:cs="Times New Roman"/>
          <w:color w:val="00000A"/>
          <w:sz w:val="28"/>
          <w:szCs w:val="28"/>
          <w:lang w:eastAsia="ru-RU"/>
        </w:rPr>
        <w:t>от</w:t>
      </w:r>
      <w:proofErr w:type="gramEnd"/>
      <w:r w:rsidRPr="00BE2FCD">
        <w:rPr>
          <w:rFonts w:ascii="PT Astra Serif" w:eastAsia="Times New Roman" w:hAnsi="PT Astra Serif" w:cs="Times New Roman"/>
          <w:color w:val="00000A"/>
          <w:sz w:val="28"/>
          <w:szCs w:val="28"/>
          <w:lang w:eastAsia="ru-RU"/>
        </w:rPr>
        <w:t xml:space="preserve"> _____ № _____) </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BE2FCD">
        <w:rPr>
          <w:rFonts w:ascii="PT Astra Serif" w:eastAsia="Times New Roman" w:hAnsi="PT Astra Serif" w:cs="Times New Roman"/>
          <w:i/>
          <w:color w:val="00000A"/>
          <w:sz w:val="28"/>
          <w:szCs w:val="28"/>
          <w:lang w:eastAsia="ru-RU"/>
        </w:rPr>
        <w:t xml:space="preserve">решения Заказчика </w:t>
      </w:r>
      <w:proofErr w:type="gramStart"/>
      <w:r w:rsidRPr="00BE2FCD">
        <w:rPr>
          <w:rFonts w:ascii="PT Astra Serif" w:eastAsia="Times New Roman" w:hAnsi="PT Astra Serif" w:cs="Times New Roman"/>
          <w:i/>
          <w:color w:val="00000A"/>
          <w:sz w:val="28"/>
          <w:szCs w:val="28"/>
          <w:lang w:eastAsia="ru-RU"/>
        </w:rPr>
        <w:t>от _________ № __________ об осуществлении закупки у единственного исполнителя в соответствии с пунктом</w:t>
      </w:r>
      <w:proofErr w:type="gramEnd"/>
      <w:r w:rsidRPr="00BE2FCD">
        <w:rPr>
          <w:rFonts w:ascii="PT Astra Serif" w:eastAsia="Times New Roman" w:hAnsi="PT Astra Serif" w:cs="Times New Roman"/>
          <w:i/>
          <w:color w:val="00000A"/>
          <w:sz w:val="28"/>
          <w:szCs w:val="28"/>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BE2FCD">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BE2FCD"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407514" w:rsidRPr="00BE2FCD" w:rsidRDefault="00407514" w:rsidP="00407514">
      <w:pPr>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b/>
          <w:color w:val="00000A"/>
          <w:sz w:val="28"/>
          <w:szCs w:val="28"/>
          <w:lang w:eastAsia="ru-RU"/>
        </w:rPr>
        <w:t>1. Предмет контракта</w:t>
      </w:r>
    </w:p>
    <w:p w:rsidR="00407514" w:rsidRPr="00BE2FCD" w:rsidRDefault="00407514" w:rsidP="00407514">
      <w:pPr>
        <w:widowControl w:val="0"/>
        <w:shd w:val="clear" w:color="auto" w:fill="FFFFFF"/>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0"/>
          <w:sz w:val="28"/>
          <w:szCs w:val="28"/>
          <w:lang w:eastAsia="ru-RU"/>
        </w:rPr>
        <w:t>1.1.</w:t>
      </w:r>
      <w:r w:rsidRPr="00BE2FCD">
        <w:rPr>
          <w:rFonts w:ascii="PT Astra Serif" w:eastAsia="Times New Roman" w:hAnsi="PT Astra Serif" w:cs="Times New Roman"/>
          <w:color w:val="000000"/>
          <w:sz w:val="28"/>
          <w:szCs w:val="28"/>
          <w:lang w:eastAsia="ru-RU"/>
        </w:rPr>
        <w:tab/>
      </w:r>
      <w:r w:rsidRPr="00BE2FCD">
        <w:rPr>
          <w:rFonts w:ascii="PT Astra Serif" w:eastAsia="Times New Roman" w:hAnsi="PT Astra Serif" w:cs="Times New Roman"/>
          <w:bCs/>
          <w:color w:val="000000"/>
          <w:sz w:val="28"/>
          <w:szCs w:val="28"/>
          <w:lang w:eastAsia="ru-RU"/>
        </w:rPr>
        <w:t xml:space="preserve">Исполнитель обязуется своевременно оказать на условиях Контракта </w:t>
      </w:r>
      <w:r w:rsidR="0027337B" w:rsidRPr="00BE2FCD">
        <w:rPr>
          <w:rFonts w:ascii="PT Astra Serif" w:eastAsia="Times New Roman" w:hAnsi="PT Astra Serif" w:cs="Times New Roman"/>
          <w:bCs/>
          <w:color w:val="000000"/>
          <w:sz w:val="28"/>
          <w:szCs w:val="28"/>
          <w:lang w:eastAsia="ru-RU"/>
        </w:rPr>
        <w:t xml:space="preserve">услуги </w:t>
      </w:r>
      <w:r w:rsidR="008A315F">
        <w:rPr>
          <w:rFonts w:ascii="PT Astra Serif" w:eastAsia="Times New Roman" w:hAnsi="PT Astra Serif" w:cs="Times New Roman"/>
          <w:bCs/>
          <w:color w:val="000000"/>
          <w:sz w:val="28"/>
          <w:szCs w:val="28"/>
          <w:lang w:eastAsia="ru-RU"/>
        </w:rPr>
        <w:t xml:space="preserve">по </w:t>
      </w:r>
      <w:r w:rsidR="00CD7F6E" w:rsidRPr="00CD7F6E">
        <w:rPr>
          <w:rFonts w:ascii="PT Astra Serif" w:eastAsia="Times New Roman" w:hAnsi="PT Astra Serif" w:cs="Times New Roman"/>
          <w:bCs/>
          <w:color w:val="000000"/>
          <w:sz w:val="28"/>
          <w:szCs w:val="28"/>
          <w:lang w:eastAsia="ru-RU"/>
        </w:rPr>
        <w:t xml:space="preserve">проведению диспансеризации муниципальных служащих администрации города </w:t>
      </w:r>
      <w:proofErr w:type="spellStart"/>
      <w:r w:rsidR="00CD7F6E" w:rsidRPr="00CD7F6E">
        <w:rPr>
          <w:rFonts w:ascii="PT Astra Serif" w:eastAsia="Times New Roman" w:hAnsi="PT Astra Serif" w:cs="Times New Roman"/>
          <w:bCs/>
          <w:color w:val="000000"/>
          <w:sz w:val="28"/>
          <w:szCs w:val="28"/>
          <w:lang w:eastAsia="ru-RU"/>
        </w:rPr>
        <w:t>Югорска</w:t>
      </w:r>
      <w:proofErr w:type="spellEnd"/>
      <w:r w:rsidRPr="00BE2FCD">
        <w:rPr>
          <w:rFonts w:ascii="PT Astra Serif" w:eastAsia="Times New Roman" w:hAnsi="PT Astra Serif" w:cs="Times New Roman"/>
          <w:color w:val="000099"/>
          <w:sz w:val="28"/>
          <w:szCs w:val="28"/>
          <w:lang w:eastAsia="ru-RU"/>
        </w:rPr>
        <w:t>,</w:t>
      </w:r>
      <w:r w:rsidRPr="00BE2FCD">
        <w:rPr>
          <w:rFonts w:ascii="PT Astra Serif" w:eastAsia="Times New Roman" w:hAnsi="PT Astra Serif" w:cs="Times New Roman"/>
          <w:color w:val="00000A"/>
          <w:sz w:val="28"/>
          <w:szCs w:val="28"/>
          <w:lang w:eastAsia="ru-RU"/>
        </w:rPr>
        <w:t xml:space="preserve"> а Заказчик</w:t>
      </w:r>
      <w:r w:rsidRPr="00BE2FCD">
        <w:rPr>
          <w:rFonts w:ascii="PT Astra Serif" w:eastAsia="Times New Roman" w:hAnsi="PT Astra Serif" w:cs="Times New Roman"/>
          <w:color w:val="000000"/>
          <w:sz w:val="28"/>
          <w:szCs w:val="28"/>
          <w:lang w:eastAsia="ru-RU"/>
        </w:rPr>
        <w:t xml:space="preserve"> обязуется </w:t>
      </w:r>
      <w:proofErr w:type="gramStart"/>
      <w:r w:rsidRPr="00BE2FCD">
        <w:rPr>
          <w:rFonts w:ascii="PT Astra Serif" w:eastAsia="Times New Roman" w:hAnsi="PT Astra Serif" w:cs="Times New Roman"/>
          <w:color w:val="000000"/>
          <w:sz w:val="28"/>
          <w:szCs w:val="28"/>
          <w:lang w:eastAsia="ru-RU"/>
        </w:rPr>
        <w:t>принять и оплатить</w:t>
      </w:r>
      <w:proofErr w:type="gramEnd"/>
      <w:r w:rsidRPr="00BE2FCD">
        <w:rPr>
          <w:rFonts w:ascii="PT Astra Serif" w:eastAsia="Times New Roman" w:hAnsi="PT Astra Serif" w:cs="Times New Roman"/>
          <w:color w:val="000000"/>
          <w:sz w:val="28"/>
          <w:szCs w:val="28"/>
          <w:lang w:eastAsia="ru-RU"/>
        </w:rPr>
        <w:t xml:space="preserve"> их.</w:t>
      </w:r>
    </w:p>
    <w:p w:rsidR="00407514" w:rsidRPr="00BE2FCD" w:rsidRDefault="00407514" w:rsidP="00F12968">
      <w:pPr>
        <w:widowControl w:val="0"/>
        <w:numPr>
          <w:ilvl w:val="1"/>
          <w:numId w:val="1"/>
        </w:numPr>
        <w:tabs>
          <w:tab w:val="left" w:pos="709"/>
        </w:tabs>
        <w:suppressAutoHyphens/>
        <w:spacing w:after="0" w:line="240" w:lineRule="auto"/>
        <w:ind w:left="0"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0"/>
          <w:sz w:val="28"/>
          <w:szCs w:val="28"/>
          <w:lang w:eastAsia="ru-RU"/>
        </w:rPr>
        <w:t>Состав и объем услуг определяется в</w:t>
      </w:r>
      <w:r w:rsidR="00244D00" w:rsidRPr="00BE2FCD">
        <w:rPr>
          <w:rFonts w:ascii="PT Astra Serif" w:eastAsia="Times New Roman" w:hAnsi="PT Astra Serif" w:cs="Times New Roman"/>
          <w:color w:val="000000"/>
          <w:sz w:val="28"/>
          <w:szCs w:val="28"/>
          <w:lang w:eastAsia="ru-RU"/>
        </w:rPr>
        <w:t xml:space="preserve"> Техническом задании и</w:t>
      </w:r>
      <w:r w:rsidRPr="00BE2FCD">
        <w:rPr>
          <w:rFonts w:ascii="PT Astra Serif" w:eastAsia="Times New Roman" w:hAnsi="PT Astra Serif" w:cs="Times New Roman"/>
          <w:color w:val="000000"/>
          <w:sz w:val="28"/>
          <w:szCs w:val="28"/>
          <w:lang w:eastAsia="ru-RU"/>
        </w:rPr>
        <w:t xml:space="preserve"> </w:t>
      </w:r>
      <w:r w:rsidR="00EF46DC" w:rsidRPr="00BE2FCD">
        <w:rPr>
          <w:rFonts w:ascii="PT Astra Serif" w:eastAsia="Times New Roman" w:hAnsi="PT Astra Serif" w:cs="Times New Roman"/>
          <w:color w:val="000000"/>
          <w:sz w:val="28"/>
          <w:szCs w:val="28"/>
          <w:lang w:eastAsia="ru-RU"/>
        </w:rPr>
        <w:t>Спецификации</w:t>
      </w:r>
      <w:r w:rsidRPr="00BE2FCD">
        <w:rPr>
          <w:rFonts w:ascii="PT Astra Serif" w:eastAsia="Times New Roman" w:hAnsi="PT Astra Serif" w:cs="Times New Roman"/>
          <w:color w:val="000000"/>
          <w:sz w:val="28"/>
          <w:szCs w:val="28"/>
          <w:lang w:eastAsia="ru-RU"/>
        </w:rPr>
        <w:t xml:space="preserve"> (Приложение</w:t>
      </w:r>
      <w:r w:rsidR="00244D00" w:rsidRPr="00BE2FCD">
        <w:rPr>
          <w:rFonts w:ascii="PT Astra Serif" w:eastAsia="Times New Roman" w:hAnsi="PT Astra Serif" w:cs="Times New Roman"/>
          <w:color w:val="000000"/>
          <w:sz w:val="28"/>
          <w:szCs w:val="28"/>
          <w:lang w:eastAsia="ru-RU"/>
        </w:rPr>
        <w:t xml:space="preserve"> 1</w:t>
      </w:r>
      <w:r w:rsidR="008A315F">
        <w:rPr>
          <w:rFonts w:ascii="PT Astra Serif" w:eastAsia="Times New Roman" w:hAnsi="PT Astra Serif" w:cs="Times New Roman"/>
          <w:color w:val="000000"/>
          <w:sz w:val="28"/>
          <w:szCs w:val="28"/>
          <w:lang w:eastAsia="ru-RU"/>
        </w:rPr>
        <w:t>,2</w:t>
      </w:r>
      <w:r w:rsidRPr="00BE2FCD">
        <w:rPr>
          <w:rFonts w:ascii="PT Astra Serif" w:eastAsia="Times New Roman" w:hAnsi="PT Astra Serif" w:cs="Times New Roman"/>
          <w:color w:val="000000"/>
          <w:sz w:val="28"/>
          <w:szCs w:val="28"/>
          <w:lang w:eastAsia="ru-RU"/>
        </w:rPr>
        <w:t>) к Контракту.</w:t>
      </w:r>
    </w:p>
    <w:p w:rsidR="00F03FF2" w:rsidRDefault="00407514" w:rsidP="00206CED">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BE2FCD">
        <w:rPr>
          <w:rFonts w:ascii="PT Astra Serif" w:eastAsia="Times New Roman" w:hAnsi="PT Astra Serif" w:cs="Times New Roman"/>
          <w:color w:val="000000"/>
          <w:sz w:val="28"/>
          <w:szCs w:val="28"/>
          <w:lang w:eastAsia="ru-RU"/>
        </w:rPr>
        <w:t xml:space="preserve">  1.3. </w:t>
      </w:r>
      <w:r w:rsidR="00206CED" w:rsidRPr="00206CED">
        <w:rPr>
          <w:rFonts w:ascii="PT Astra Serif" w:eastAsia="Times New Roman" w:hAnsi="PT Astra Serif" w:cs="Times New Roman"/>
          <w:color w:val="000000"/>
          <w:sz w:val="28"/>
          <w:szCs w:val="28"/>
          <w:lang w:eastAsia="ru-RU"/>
        </w:rPr>
        <w:t xml:space="preserve">Место оказания услуг: Ханты-Мансийский автономный округ-Югра, </w:t>
      </w:r>
      <w:r w:rsidR="00CD7F6E">
        <w:rPr>
          <w:rFonts w:ascii="PT Astra Serif" w:eastAsia="Times New Roman" w:hAnsi="PT Astra Serif" w:cs="Times New Roman"/>
          <w:color w:val="000000"/>
          <w:sz w:val="28"/>
          <w:szCs w:val="28"/>
          <w:lang w:eastAsia="ru-RU"/>
        </w:rPr>
        <w:t>г. Югорск.</w:t>
      </w:r>
    </w:p>
    <w:p w:rsidR="00CD7F6E" w:rsidRPr="00BE2FCD" w:rsidRDefault="00CD7F6E" w:rsidP="00206CED">
      <w:pPr>
        <w:autoSpaceDE w:val="0"/>
        <w:spacing w:after="0" w:line="240" w:lineRule="auto"/>
        <w:ind w:firstLine="567"/>
        <w:jc w:val="both"/>
        <w:rPr>
          <w:rFonts w:ascii="PT Astra Serif" w:eastAsia="Times New Roman" w:hAnsi="PT Astra Serif" w:cs="Times New Roman"/>
          <w:color w:val="000000"/>
          <w:sz w:val="28"/>
          <w:szCs w:val="28"/>
          <w:lang w:eastAsia="ru-RU"/>
        </w:rPr>
      </w:pPr>
      <w:r>
        <w:rPr>
          <w:rFonts w:ascii="PT Astra Serif" w:eastAsia="Times New Roman" w:hAnsi="PT Astra Serif" w:cs="Times New Roman"/>
          <w:color w:val="000000"/>
          <w:sz w:val="28"/>
          <w:szCs w:val="28"/>
          <w:lang w:eastAsia="ru-RU"/>
        </w:rPr>
        <w:t xml:space="preserve">  1.4. </w:t>
      </w:r>
      <w:r w:rsidRPr="00CD7F6E">
        <w:rPr>
          <w:rFonts w:ascii="PT Astra Serif" w:eastAsia="Times New Roman" w:hAnsi="PT Astra Serif" w:cs="Times New Roman"/>
          <w:color w:val="000000"/>
          <w:sz w:val="28"/>
          <w:szCs w:val="28"/>
          <w:lang w:eastAsia="ru-RU"/>
        </w:rPr>
        <w:t>Место предоставления документов: Ханты-Мансийский автономный округ-Югра</w:t>
      </w:r>
      <w:r>
        <w:rPr>
          <w:rFonts w:ascii="PT Astra Serif" w:eastAsia="Times New Roman" w:hAnsi="PT Astra Serif" w:cs="Times New Roman"/>
          <w:color w:val="000000"/>
          <w:sz w:val="28"/>
          <w:szCs w:val="28"/>
          <w:lang w:eastAsia="ru-RU"/>
        </w:rPr>
        <w:t>,</w:t>
      </w:r>
      <w:r w:rsidRPr="00CD7F6E">
        <w:rPr>
          <w:rFonts w:ascii="PT Astra Serif" w:eastAsia="Times New Roman" w:hAnsi="PT Astra Serif" w:cs="Times New Roman"/>
          <w:color w:val="000000"/>
          <w:sz w:val="28"/>
          <w:szCs w:val="28"/>
          <w:lang w:eastAsia="ru-RU"/>
        </w:rPr>
        <w:t xml:space="preserve"> г. Югорск, ул.40 лет Победы, дом 11, </w:t>
      </w:r>
      <w:proofErr w:type="spellStart"/>
      <w:r w:rsidRPr="00CD7F6E">
        <w:rPr>
          <w:rFonts w:ascii="PT Astra Serif" w:eastAsia="Times New Roman" w:hAnsi="PT Astra Serif" w:cs="Times New Roman"/>
          <w:color w:val="000000"/>
          <w:sz w:val="28"/>
          <w:szCs w:val="28"/>
          <w:lang w:eastAsia="ru-RU"/>
        </w:rPr>
        <w:t>каб</w:t>
      </w:r>
      <w:proofErr w:type="spellEnd"/>
      <w:r w:rsidRPr="00CD7F6E">
        <w:rPr>
          <w:rFonts w:ascii="PT Astra Serif" w:eastAsia="Times New Roman" w:hAnsi="PT Astra Serif" w:cs="Times New Roman"/>
          <w:color w:val="000000"/>
          <w:sz w:val="28"/>
          <w:szCs w:val="28"/>
          <w:lang w:eastAsia="ru-RU"/>
        </w:rPr>
        <w:t xml:space="preserve"> 409.</w:t>
      </w:r>
    </w:p>
    <w:p w:rsidR="00EF46DC" w:rsidRPr="00BE2FCD" w:rsidRDefault="00EF46DC" w:rsidP="00EF46DC">
      <w:pPr>
        <w:autoSpaceDE w:val="0"/>
        <w:spacing w:after="0" w:line="240" w:lineRule="auto"/>
        <w:ind w:firstLine="567"/>
        <w:jc w:val="both"/>
        <w:rPr>
          <w:rFonts w:ascii="PT Astra Serif" w:eastAsia="Times New Roman" w:hAnsi="PT Astra Serif" w:cs="Times New Roman"/>
          <w:color w:val="00000A"/>
          <w:sz w:val="28"/>
          <w:szCs w:val="28"/>
          <w:lang w:eastAsia="ru-RU"/>
        </w:rPr>
      </w:pPr>
    </w:p>
    <w:p w:rsidR="00407514" w:rsidRPr="00BE2FCD" w:rsidRDefault="00407514" w:rsidP="00407514">
      <w:pPr>
        <w:keepNext/>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b/>
          <w:color w:val="00000A"/>
          <w:sz w:val="28"/>
          <w:szCs w:val="28"/>
          <w:lang w:eastAsia="ru-RU"/>
        </w:rPr>
        <w:t>2. Цена контракта и порядок расчётов</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color w:val="00000A"/>
          <w:sz w:val="28"/>
          <w:szCs w:val="28"/>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BE2FCD">
        <w:rPr>
          <w:rFonts w:ascii="PT Astra Serif" w:eastAsia="Times New Roman" w:hAnsi="PT Astra Serif" w:cs="Times New Roman"/>
          <w:sz w:val="28"/>
          <w:szCs w:val="28"/>
          <w:lang w:eastAsia="ru-RU"/>
        </w:rPr>
        <w:t>предусмотренных законодательством Российской Федерации.</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proofErr w:type="gramStart"/>
      <w:r w:rsidRPr="00BE2FCD">
        <w:rPr>
          <w:rFonts w:ascii="PT Astra Serif" w:eastAsia="Times New Roman" w:hAnsi="PT Astra Serif" w:cs="Times New Roman"/>
          <w:sz w:val="28"/>
          <w:szCs w:val="28"/>
          <w:lang w:eastAsia="ru-RU"/>
        </w:rPr>
        <w:t xml:space="preserve">Источник финансирования: </w:t>
      </w:r>
      <w:r w:rsidR="00F03FF2" w:rsidRPr="00BE2FCD">
        <w:rPr>
          <w:rFonts w:ascii="PT Astra Serif" w:eastAsia="Times New Roman" w:hAnsi="PT Astra Serif" w:cs="Times New Roman"/>
          <w:b/>
          <w:sz w:val="28"/>
          <w:szCs w:val="28"/>
          <w:lang w:eastAsia="ru-RU"/>
        </w:rPr>
        <w:t xml:space="preserve">бюджет города </w:t>
      </w:r>
      <w:proofErr w:type="spellStart"/>
      <w:r w:rsidR="00F03FF2" w:rsidRPr="00BE2FCD">
        <w:rPr>
          <w:rFonts w:ascii="PT Astra Serif" w:eastAsia="Times New Roman" w:hAnsi="PT Astra Serif" w:cs="Times New Roman"/>
          <w:b/>
          <w:sz w:val="28"/>
          <w:szCs w:val="28"/>
          <w:lang w:eastAsia="ru-RU"/>
        </w:rPr>
        <w:t>Югорска</w:t>
      </w:r>
      <w:proofErr w:type="spellEnd"/>
      <w:r w:rsidR="00F03FF2" w:rsidRPr="00BE2FCD">
        <w:rPr>
          <w:rFonts w:ascii="PT Astra Serif" w:eastAsia="Times New Roman" w:hAnsi="PT Astra Serif" w:cs="Times New Roman"/>
          <w:b/>
          <w:sz w:val="28"/>
          <w:szCs w:val="28"/>
          <w:lang w:eastAsia="ru-RU"/>
        </w:rPr>
        <w:t xml:space="preserve"> на 202</w:t>
      </w:r>
      <w:r w:rsidR="00D70984" w:rsidRPr="00BE2FCD">
        <w:rPr>
          <w:rFonts w:ascii="PT Astra Serif" w:eastAsia="Times New Roman" w:hAnsi="PT Astra Serif" w:cs="Times New Roman"/>
          <w:b/>
          <w:sz w:val="28"/>
          <w:szCs w:val="28"/>
          <w:lang w:eastAsia="ru-RU"/>
        </w:rPr>
        <w:t>1</w:t>
      </w:r>
      <w:r w:rsidR="00F03FF2" w:rsidRPr="00BE2FCD">
        <w:rPr>
          <w:rFonts w:ascii="PT Astra Serif" w:eastAsia="Times New Roman" w:hAnsi="PT Astra Serif" w:cs="Times New Roman"/>
          <w:b/>
          <w:sz w:val="28"/>
          <w:szCs w:val="28"/>
          <w:lang w:eastAsia="ru-RU"/>
        </w:rPr>
        <w:t xml:space="preserve"> год</w:t>
      </w:r>
      <w:r w:rsidR="009C54E4">
        <w:rPr>
          <w:rFonts w:ascii="PT Astra Serif" w:eastAsia="Times New Roman" w:hAnsi="PT Astra Serif" w:cs="Times New Roman"/>
          <w:b/>
          <w:sz w:val="28"/>
          <w:szCs w:val="28"/>
          <w:lang w:eastAsia="ru-RU"/>
        </w:rPr>
        <w:t xml:space="preserve"> </w:t>
      </w:r>
      <w:r w:rsidR="009C54E4" w:rsidRPr="009C54E4">
        <w:rPr>
          <w:rFonts w:ascii="PT Astra Serif" w:eastAsia="Times New Roman" w:hAnsi="PT Astra Serif" w:cs="Times New Roman"/>
          <w:b/>
          <w:sz w:val="28"/>
          <w:szCs w:val="28"/>
          <w:lang w:eastAsia="ru-RU"/>
        </w:rPr>
        <w:t xml:space="preserve">(Субвенции на осуществление отдельных государственных полномочий </w:t>
      </w:r>
      <w:r w:rsidR="009C54E4" w:rsidRPr="009C54E4">
        <w:rPr>
          <w:rFonts w:ascii="PT Astra Serif" w:eastAsia="Times New Roman" w:hAnsi="PT Astra Serif" w:cs="Times New Roman"/>
          <w:b/>
          <w:sz w:val="28"/>
          <w:szCs w:val="28"/>
          <w:lang w:eastAsia="ru-RU"/>
        </w:rPr>
        <w:lastRenderedPageBreak/>
        <w:t>по созданию и осуществлению деятельности муниципальных комиссий по делам несовершеннолетних и защите их прав, 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w:t>
      </w:r>
      <w:proofErr w:type="gramEnd"/>
      <w:r w:rsidR="009C54E4" w:rsidRPr="009C54E4">
        <w:rPr>
          <w:rFonts w:ascii="PT Astra Serif" w:eastAsia="Times New Roman" w:hAnsi="PT Astra Serif" w:cs="Times New Roman"/>
          <w:b/>
          <w:sz w:val="28"/>
          <w:szCs w:val="28"/>
          <w:lang w:eastAsia="ru-RU"/>
        </w:rPr>
        <w:t xml:space="preserve"> округа – Югры от 11 июня 2010 года № 102-оз "Об административных правонарушениях", Субвенция на осуществление деятельности по опеке и попечительству, Осуществление переданных полномочий Российской Федерации на государственную регистрацию актов гражданского состояния)</w:t>
      </w:r>
      <w:r w:rsidR="00EF46DC" w:rsidRPr="00BE2FCD">
        <w:rPr>
          <w:rFonts w:ascii="PT Astra Serif" w:eastAsia="Times New Roman" w:hAnsi="PT Astra Serif" w:cs="Times New Roman"/>
          <w:b/>
          <w:sz w:val="28"/>
          <w:szCs w:val="28"/>
          <w:lang w:eastAsia="ru-RU"/>
        </w:rPr>
        <w:t>.</w:t>
      </w:r>
      <w:r w:rsidR="00F03FF2" w:rsidRPr="00BE2FCD">
        <w:rPr>
          <w:rFonts w:ascii="PT Astra Serif" w:eastAsia="Times New Roman" w:hAnsi="PT Astra Serif" w:cs="Times New Roman"/>
          <w:sz w:val="28"/>
          <w:szCs w:val="28"/>
          <w:lang w:eastAsia="ru-RU"/>
        </w:rPr>
        <w:t xml:space="preserve"> </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2.2. Общая цена Контракта составляет _________________________ рублей __ копеек, включая налог на добавленную стоимость</w:t>
      </w:r>
      <w:proofErr w:type="gramStart"/>
      <w:r w:rsidRPr="00BE2FCD">
        <w:rPr>
          <w:rFonts w:ascii="PT Astra Serif" w:eastAsia="Times New Roman" w:hAnsi="PT Astra Serif" w:cs="Times New Roman"/>
          <w:sz w:val="28"/>
          <w:szCs w:val="28"/>
          <w:lang w:eastAsia="ru-RU"/>
        </w:rPr>
        <w:t xml:space="preserve"> (__  %): _________________________ </w:t>
      </w:r>
      <w:proofErr w:type="gramEnd"/>
      <w:r w:rsidRPr="00BE2FCD">
        <w:rPr>
          <w:rFonts w:ascii="PT Astra Serif" w:eastAsia="Times New Roman" w:hAnsi="PT Astra Serif" w:cs="Times New Roman"/>
          <w:sz w:val="28"/>
          <w:szCs w:val="28"/>
          <w:lang w:eastAsia="ru-RU"/>
        </w:rPr>
        <w:t>рублей __ копеек /</w:t>
      </w:r>
      <w:r w:rsidRPr="00BE2FCD">
        <w:rPr>
          <w:rFonts w:ascii="PT Astra Serif" w:eastAsia="Times New Roman" w:hAnsi="PT Astra Serif" w:cs="Times New Roman"/>
          <w:i/>
          <w:sz w:val="28"/>
          <w:szCs w:val="28"/>
          <w:lang w:eastAsia="ru-RU"/>
        </w:rPr>
        <w:t xml:space="preserve"> НДС не облагается в соответствии с п. ___ ст. ____ Налогового кодекса Российской Федерации.</w:t>
      </w:r>
      <w:r w:rsidRPr="00BE2FCD">
        <w:rPr>
          <w:rFonts w:ascii="PT Astra Serif" w:eastAsia="Times New Roman" w:hAnsi="PT Astra Serif" w:cs="Times New Roman"/>
          <w:i/>
          <w:sz w:val="28"/>
          <w:szCs w:val="28"/>
          <w:vertAlign w:val="superscript"/>
          <w:lang w:eastAsia="ru-RU"/>
        </w:rPr>
        <w:footnoteReference w:id="1"/>
      </w:r>
      <w:r w:rsidRPr="00BE2FCD">
        <w:rPr>
          <w:rFonts w:ascii="PT Astra Serif" w:eastAsia="Times New Roman" w:hAnsi="PT Astra Serif" w:cs="Times New Roman"/>
          <w:sz w:val="28"/>
          <w:szCs w:val="28"/>
          <w:lang w:eastAsia="ru-RU"/>
        </w:rPr>
        <w:t xml:space="preserve"> </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sz w:val="28"/>
          <w:szCs w:val="28"/>
          <w:lang w:eastAsia="ru-RU"/>
        </w:rPr>
        <w:t xml:space="preserve">2.3. В общую цену Контракта включены </w:t>
      </w:r>
      <w:r w:rsidRPr="00BE2FCD">
        <w:rPr>
          <w:rFonts w:ascii="PT Astra Serif" w:eastAsia="Times New Roman" w:hAnsi="PT Astra Serif" w:cs="Times New Roman"/>
          <w:color w:val="00000A"/>
          <w:sz w:val="28"/>
          <w:szCs w:val="28"/>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BE2FCD">
        <w:rPr>
          <w:rFonts w:ascii="PT Astra Serif" w:eastAsia="Times New Roman" w:hAnsi="PT Astra Serif" w:cs="Times New Roman"/>
          <w:color w:val="00000A"/>
          <w:sz w:val="28"/>
          <w:szCs w:val="28"/>
          <w:lang w:eastAsia="ru-RU"/>
        </w:rPr>
        <w:t>расходы</w:t>
      </w:r>
      <w:proofErr w:type="gramEnd"/>
      <w:r w:rsidRPr="00BE2FCD">
        <w:rPr>
          <w:rFonts w:ascii="PT Astra Serif" w:eastAsia="Times New Roman" w:hAnsi="PT Astra Serif" w:cs="Times New Roman"/>
          <w:color w:val="00000A"/>
          <w:sz w:val="28"/>
          <w:szCs w:val="28"/>
          <w:lang w:eastAsia="ru-RU"/>
        </w:rPr>
        <w:t xml:space="preserve"> связанные с оказанием услуг.</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8A315F">
        <w:rPr>
          <w:rFonts w:ascii="PT Astra Serif" w:eastAsia="Times New Roman" w:hAnsi="PT Astra Serif" w:cs="Times New Roman"/>
          <w:color w:val="00000A"/>
          <w:sz w:val="28"/>
          <w:szCs w:val="28"/>
          <w:lang w:eastAsia="ru-RU"/>
        </w:rPr>
        <w:t>З</w:t>
      </w:r>
      <w:r w:rsidRPr="00BE2FCD">
        <w:rPr>
          <w:rFonts w:ascii="PT Astra Serif" w:eastAsia="Times New Roman" w:hAnsi="PT Astra Serif" w:cs="Times New Roman"/>
          <w:color w:val="00000A"/>
          <w:sz w:val="28"/>
          <w:szCs w:val="28"/>
          <w:lang w:eastAsia="ru-RU"/>
        </w:rPr>
        <w:t>аказчиком.</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2.4. Расчёты по Контракту производятся в следующем порядке:</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2.4.2. Оплата производится в рублях Российской Федерации.</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2.4.3. Авансовые платежи по Контракту не предусмотрены.</w:t>
      </w:r>
    </w:p>
    <w:p w:rsidR="00407514" w:rsidRPr="00BE2FCD" w:rsidRDefault="00407514" w:rsidP="008A315F">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2.4.4. Расчёт за оказанные услуги осуществляется </w:t>
      </w:r>
      <w:r w:rsidR="008C5A8E" w:rsidRPr="00BE2FCD">
        <w:rPr>
          <w:rFonts w:ascii="PT Astra Serif" w:eastAsia="Times New Roman" w:hAnsi="PT Astra Serif" w:cs="Times New Roman"/>
          <w:color w:val="00000A"/>
          <w:sz w:val="28"/>
          <w:szCs w:val="28"/>
          <w:lang w:eastAsia="ru-RU"/>
        </w:rPr>
        <w:t>е</w:t>
      </w:r>
      <w:r w:rsidR="0066199C">
        <w:rPr>
          <w:rFonts w:ascii="PT Astra Serif" w:eastAsia="Times New Roman" w:hAnsi="PT Astra Serif" w:cs="Times New Roman"/>
          <w:color w:val="00000A"/>
          <w:sz w:val="28"/>
          <w:szCs w:val="28"/>
          <w:lang w:eastAsia="ru-RU"/>
        </w:rPr>
        <w:t>диновременным</w:t>
      </w:r>
      <w:r w:rsidR="008C5A8E" w:rsidRPr="00BE2FCD">
        <w:rPr>
          <w:rFonts w:ascii="PT Astra Serif" w:eastAsia="Times New Roman" w:hAnsi="PT Astra Serif" w:cs="Times New Roman"/>
          <w:color w:val="00000A"/>
          <w:sz w:val="28"/>
          <w:szCs w:val="28"/>
          <w:lang w:eastAsia="ru-RU"/>
        </w:rPr>
        <w:t xml:space="preserve"> </w:t>
      </w:r>
      <w:r w:rsidR="00F966B0" w:rsidRPr="00BE2FCD">
        <w:rPr>
          <w:rFonts w:ascii="PT Astra Serif" w:eastAsia="Times New Roman" w:hAnsi="PT Astra Serif" w:cs="Times New Roman"/>
          <w:color w:val="00000A"/>
          <w:sz w:val="28"/>
          <w:szCs w:val="28"/>
          <w:lang w:eastAsia="ru-RU"/>
        </w:rPr>
        <w:t>платежом</w:t>
      </w:r>
      <w:r w:rsidRPr="00BE2FCD">
        <w:rPr>
          <w:rFonts w:ascii="PT Astra Serif" w:eastAsia="Times New Roman" w:hAnsi="PT Astra Serif" w:cs="Times New Roman"/>
          <w:color w:val="00000A"/>
          <w:sz w:val="28"/>
          <w:szCs w:val="28"/>
          <w:lang w:eastAsia="ru-RU"/>
        </w:rPr>
        <w:t>, по факту оказанных услуг в течение 15 (пятнадцати) дней со дня подписания Заказчиком документа о приёмке</w:t>
      </w:r>
      <w:r w:rsidR="00EF46DC" w:rsidRPr="00BE2FCD">
        <w:rPr>
          <w:rFonts w:ascii="PT Astra Serif" w:eastAsia="Times New Roman" w:hAnsi="PT Astra Serif" w:cs="Times New Roman"/>
          <w:color w:val="00000A"/>
          <w:sz w:val="28"/>
          <w:szCs w:val="28"/>
          <w:lang w:eastAsia="ru-RU"/>
        </w:rPr>
        <w:t xml:space="preserve"> -</w:t>
      </w:r>
      <w:r w:rsidR="00BE19A9" w:rsidRPr="00BE2FCD">
        <w:rPr>
          <w:rFonts w:ascii="PT Astra Serif" w:eastAsia="Times New Roman" w:hAnsi="PT Astra Serif" w:cs="Times New Roman"/>
          <w:color w:val="00000A"/>
          <w:sz w:val="28"/>
          <w:szCs w:val="28"/>
          <w:lang w:eastAsia="ru-RU"/>
        </w:rPr>
        <w:t xml:space="preserve"> акта об оказанных</w:t>
      </w:r>
      <w:r w:rsidR="008A315F">
        <w:rPr>
          <w:rFonts w:ascii="PT Astra Serif" w:eastAsia="Times New Roman" w:hAnsi="PT Astra Serif" w:cs="Times New Roman"/>
          <w:color w:val="00000A"/>
          <w:sz w:val="28"/>
          <w:szCs w:val="28"/>
          <w:lang w:eastAsia="ru-RU"/>
        </w:rPr>
        <w:t xml:space="preserve"> </w:t>
      </w:r>
      <w:r w:rsidR="00BE19A9" w:rsidRPr="00BE2FCD">
        <w:rPr>
          <w:rFonts w:ascii="PT Astra Serif" w:eastAsia="Times New Roman" w:hAnsi="PT Astra Serif" w:cs="Times New Roman"/>
          <w:color w:val="00000A"/>
          <w:sz w:val="28"/>
          <w:szCs w:val="28"/>
          <w:lang w:eastAsia="ru-RU"/>
        </w:rPr>
        <w:t>услугах</w:t>
      </w:r>
      <w:r w:rsidR="00652DD0" w:rsidRPr="00BE2FCD">
        <w:rPr>
          <w:rFonts w:ascii="PT Astra Serif" w:eastAsia="Times New Roman" w:hAnsi="PT Astra Serif" w:cs="Times New Roman"/>
          <w:color w:val="00000A"/>
          <w:sz w:val="28"/>
          <w:szCs w:val="28"/>
          <w:lang w:eastAsia="ru-RU"/>
        </w:rPr>
        <w:t>.</w:t>
      </w:r>
      <w:r w:rsidRPr="00BE2FCD">
        <w:rPr>
          <w:rFonts w:ascii="PT Astra Serif" w:eastAsia="Times New Roman" w:hAnsi="PT Astra Serif" w:cs="Times New Roman"/>
          <w:color w:val="00000A"/>
          <w:sz w:val="28"/>
          <w:szCs w:val="28"/>
          <w:lang w:eastAsia="ru-RU"/>
        </w:rPr>
        <w:t xml:space="preserve"> </w:t>
      </w:r>
      <w:r w:rsidR="00684BF2" w:rsidRPr="00684BF2">
        <w:rPr>
          <w:rFonts w:ascii="PT Astra Serif" w:eastAsia="Times New Roman" w:hAnsi="PT Astra Serif" w:cs="Times New Roman"/>
          <w:color w:val="00000A"/>
          <w:sz w:val="28"/>
          <w:szCs w:val="28"/>
          <w:lang w:eastAsia="ru-RU"/>
        </w:rPr>
        <w:t xml:space="preserve">Акты об оказанных услугах оформляются отдельно на администрацию города </w:t>
      </w:r>
      <w:proofErr w:type="spellStart"/>
      <w:r w:rsidR="00684BF2" w:rsidRPr="00684BF2">
        <w:rPr>
          <w:rFonts w:ascii="PT Astra Serif" w:eastAsia="Times New Roman" w:hAnsi="PT Astra Serif" w:cs="Times New Roman"/>
          <w:color w:val="00000A"/>
          <w:sz w:val="28"/>
          <w:szCs w:val="28"/>
          <w:lang w:eastAsia="ru-RU"/>
        </w:rPr>
        <w:t>Югорска</w:t>
      </w:r>
      <w:proofErr w:type="spellEnd"/>
      <w:r w:rsidR="00684BF2" w:rsidRPr="00684BF2">
        <w:rPr>
          <w:rFonts w:ascii="PT Astra Serif" w:eastAsia="Times New Roman" w:hAnsi="PT Astra Serif" w:cs="Times New Roman"/>
          <w:color w:val="00000A"/>
          <w:sz w:val="28"/>
          <w:szCs w:val="28"/>
          <w:lang w:eastAsia="ru-RU"/>
        </w:rPr>
        <w:t xml:space="preserve">,  отдел по организации деятельности территориальной комиссий по делам несовершеннолетних и защите их прав, административную комиссию, отдел опеки и попечительства, отдел записи актов гражданского состояния, согласно спецификации (приложение 2 к </w:t>
      </w:r>
      <w:r w:rsidR="00684BF2" w:rsidRPr="00684BF2">
        <w:rPr>
          <w:rFonts w:ascii="PT Astra Serif" w:eastAsia="Times New Roman" w:hAnsi="PT Astra Serif" w:cs="Times New Roman"/>
          <w:color w:val="00000A"/>
          <w:sz w:val="28"/>
          <w:szCs w:val="28"/>
          <w:lang w:eastAsia="ru-RU"/>
        </w:rPr>
        <w:lastRenderedPageBreak/>
        <w:t>муниципальному контракту).</w:t>
      </w:r>
      <w:r w:rsidR="00244D00" w:rsidRPr="00BE2FCD">
        <w:rPr>
          <w:rFonts w:ascii="PT Astra Serif" w:eastAsia="Times New Roman" w:hAnsi="PT Astra Serif" w:cs="Times New Roman"/>
          <w:color w:val="00000A"/>
          <w:sz w:val="28"/>
          <w:szCs w:val="28"/>
          <w:lang w:eastAsia="ru-RU"/>
        </w:rPr>
        <w:t xml:space="preserve"> В случае</w:t>
      </w:r>
      <w:proofErr w:type="gramStart"/>
      <w:r w:rsidR="00244D00" w:rsidRPr="00BE2FCD">
        <w:rPr>
          <w:rFonts w:ascii="PT Astra Serif" w:eastAsia="Times New Roman" w:hAnsi="PT Astra Serif" w:cs="Times New Roman"/>
          <w:color w:val="00000A"/>
          <w:sz w:val="28"/>
          <w:szCs w:val="28"/>
          <w:lang w:eastAsia="ru-RU"/>
        </w:rPr>
        <w:t>,</w:t>
      </w:r>
      <w:proofErr w:type="gramEnd"/>
      <w:r w:rsidR="00244D00" w:rsidRPr="00BE2FCD">
        <w:rPr>
          <w:rFonts w:ascii="PT Astra Serif" w:eastAsia="Times New Roman" w:hAnsi="PT Astra Serif" w:cs="Times New Roman"/>
          <w:color w:val="00000A"/>
          <w:sz w:val="28"/>
          <w:szCs w:val="28"/>
          <w:lang w:eastAsia="ru-RU"/>
        </w:rPr>
        <w:t xml:space="preserve"> если расчетным периодом является декабрь расчет производится не позднее 20.12.2021 года.</w:t>
      </w:r>
    </w:p>
    <w:p w:rsidR="0040751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w:t>
      </w:r>
      <w:proofErr w:type="gramStart"/>
      <w:r w:rsidRPr="00BE2FCD">
        <w:rPr>
          <w:rFonts w:ascii="PT Astra Serif" w:eastAsia="Times New Roman" w:hAnsi="PT Astra Serif" w:cs="Times New Roman"/>
          <w:color w:val="00000A"/>
          <w:sz w:val="28"/>
          <w:szCs w:val="28"/>
          <w:lang w:eastAsia="ru-RU"/>
        </w:rPr>
        <w:t>о</w:t>
      </w:r>
      <w:proofErr w:type="gramEnd"/>
      <w:r w:rsidRPr="00BE2FCD">
        <w:rPr>
          <w:rFonts w:ascii="PT Astra Serif" w:eastAsia="Times New Roman" w:hAnsi="PT Astra Serif" w:cs="Times New Roman"/>
          <w:color w:val="00000A"/>
          <w:sz w:val="28"/>
          <w:szCs w:val="28"/>
          <w:lang w:eastAsia="ru-RU"/>
        </w:rPr>
        <w:t xml:space="preserve">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DD5B9E" w:rsidRPr="00BE2FCD" w:rsidRDefault="00DD5B9E"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8E452C" w:rsidRDefault="008E452C" w:rsidP="008E452C">
      <w:pPr>
        <w:spacing w:after="60" w:line="240" w:lineRule="auto"/>
        <w:ind w:left="927"/>
        <w:jc w:val="center"/>
        <w:rPr>
          <w:rFonts w:ascii="Times New Roman" w:eastAsia="Times New Roman" w:hAnsi="Times New Roman" w:cs="Times New Roman"/>
          <w:b/>
          <w:lang w:eastAsia="ru-RU"/>
        </w:rPr>
      </w:pPr>
      <w:r w:rsidRPr="00105C3B">
        <w:rPr>
          <w:rFonts w:ascii="Times New Roman" w:eastAsia="Times New Roman" w:hAnsi="Times New Roman" w:cs="Times New Roman"/>
          <w:b/>
          <w:lang w:eastAsia="ru-RU"/>
        </w:rPr>
        <w:t>3. Права и обязанности сторон</w:t>
      </w:r>
    </w:p>
    <w:p w:rsidR="008E452C" w:rsidRPr="008E452C" w:rsidRDefault="008E452C" w:rsidP="008E452C">
      <w:pPr>
        <w:spacing w:after="60" w:line="240" w:lineRule="auto"/>
        <w:ind w:left="927"/>
        <w:jc w:val="center"/>
        <w:rPr>
          <w:rFonts w:ascii="PT Astra Serif" w:eastAsia="Times New Roman" w:hAnsi="PT Astra Serif" w:cs="Times New Roman"/>
          <w:b/>
          <w:sz w:val="28"/>
          <w:szCs w:val="28"/>
          <w:lang w:eastAsia="ru-RU"/>
        </w:rPr>
      </w:pPr>
    </w:p>
    <w:p w:rsidR="008E452C" w:rsidRPr="008E452C" w:rsidRDefault="008E452C" w:rsidP="008E452C">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8E452C">
        <w:rPr>
          <w:rFonts w:ascii="PT Astra Serif" w:eastAsia="Times New Roman" w:hAnsi="PT Astra Serif" w:cs="Times New Roman"/>
          <w:sz w:val="28"/>
          <w:szCs w:val="28"/>
          <w:lang w:eastAsia="ru-RU"/>
        </w:rPr>
        <w:t>3.1. Заказчик имеет право:</w:t>
      </w:r>
    </w:p>
    <w:p w:rsidR="008E452C" w:rsidRPr="008E452C" w:rsidRDefault="008E452C" w:rsidP="008E452C">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8E452C">
        <w:rPr>
          <w:rFonts w:ascii="PT Astra Serif" w:eastAsia="Times New Roman" w:hAnsi="PT Astra Serif" w:cs="Times New Roman"/>
          <w:sz w:val="28"/>
          <w:szCs w:val="28"/>
          <w:lang w:eastAsia="ru-RU"/>
        </w:rPr>
        <w:t xml:space="preserve">3.1.1. Досрочно </w:t>
      </w:r>
      <w:proofErr w:type="gramStart"/>
      <w:r w:rsidRPr="008E452C">
        <w:rPr>
          <w:rFonts w:ascii="PT Astra Serif" w:eastAsia="Times New Roman" w:hAnsi="PT Astra Serif" w:cs="Times New Roman"/>
          <w:sz w:val="28"/>
          <w:szCs w:val="28"/>
          <w:lang w:eastAsia="ru-RU"/>
        </w:rPr>
        <w:t>принять и оплатить</w:t>
      </w:r>
      <w:proofErr w:type="gramEnd"/>
      <w:r w:rsidRPr="008E452C">
        <w:rPr>
          <w:rFonts w:ascii="PT Astra Serif" w:eastAsia="Times New Roman" w:hAnsi="PT Astra Serif" w:cs="Times New Roman"/>
          <w:sz w:val="28"/>
          <w:szCs w:val="28"/>
          <w:lang w:eastAsia="ru-RU"/>
        </w:rPr>
        <w:t xml:space="preserve"> услуги в соответствии с условиями Контракта.</w:t>
      </w:r>
    </w:p>
    <w:p w:rsidR="008E452C" w:rsidRPr="008E452C" w:rsidRDefault="008E452C" w:rsidP="008E452C">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8E452C">
        <w:rPr>
          <w:rFonts w:ascii="PT Astra Serif" w:eastAsia="Times New Roman" w:hAnsi="PT Astra Serif" w:cs="Times New Roman"/>
          <w:sz w:val="28"/>
          <w:szCs w:val="28"/>
          <w:lang w:eastAsia="ru-RU"/>
        </w:rPr>
        <w:t>3.1.2. По согласованию с Исполнителем изменить объем услуг в соответствии с пунктом 12.6 Контракта.</w:t>
      </w:r>
    </w:p>
    <w:p w:rsidR="008E452C" w:rsidRPr="008E452C" w:rsidRDefault="008E452C" w:rsidP="008E452C">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8E452C">
        <w:rPr>
          <w:rFonts w:ascii="PT Astra Serif" w:eastAsia="Times New Roman" w:hAnsi="PT Astra Serif" w:cs="Times New Roman"/>
          <w:sz w:val="28"/>
          <w:szCs w:val="28"/>
          <w:lang w:eastAsia="ru-RU"/>
        </w:rPr>
        <w:t>3.1.3.  Требовать возмещения неустойки и (или) убытков, причиненных по вине Исполнителя.</w:t>
      </w:r>
    </w:p>
    <w:p w:rsidR="008E452C" w:rsidRPr="008E452C" w:rsidRDefault="008E452C" w:rsidP="008E452C">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8E452C">
        <w:rPr>
          <w:rFonts w:ascii="PT Astra Serif" w:eastAsia="Times New Roman" w:hAnsi="PT Astra Serif" w:cs="Times New Roman"/>
          <w:sz w:val="28"/>
          <w:szCs w:val="28"/>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8E452C" w:rsidRPr="008E452C" w:rsidRDefault="008E452C" w:rsidP="008E452C">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8E452C">
        <w:rPr>
          <w:rFonts w:ascii="PT Astra Serif" w:eastAsia="Times New Roman" w:hAnsi="PT Astra Serif" w:cs="Times New Roman"/>
          <w:sz w:val="28"/>
          <w:szCs w:val="28"/>
          <w:lang w:eastAsia="ru-RU"/>
        </w:rPr>
        <w:t xml:space="preserve">3.1.5. Внести изменения в поименный список работников администрации города </w:t>
      </w:r>
      <w:proofErr w:type="spellStart"/>
      <w:r w:rsidRPr="008E452C">
        <w:rPr>
          <w:rFonts w:ascii="PT Astra Serif" w:eastAsia="Times New Roman" w:hAnsi="PT Astra Serif" w:cs="Times New Roman"/>
          <w:sz w:val="28"/>
          <w:szCs w:val="28"/>
          <w:lang w:eastAsia="ru-RU"/>
        </w:rPr>
        <w:t>Югорска</w:t>
      </w:r>
      <w:proofErr w:type="spellEnd"/>
      <w:r w:rsidRPr="008E452C">
        <w:rPr>
          <w:rFonts w:ascii="PT Astra Serif" w:eastAsia="Times New Roman" w:hAnsi="PT Astra Serif" w:cs="Times New Roman"/>
          <w:sz w:val="28"/>
          <w:szCs w:val="28"/>
          <w:lang w:eastAsia="ru-RU"/>
        </w:rPr>
        <w:t>, подлежащих направлению на прохождение диспансеризации, с указанием возраста и передать Исполнителю в течение 5 (пяти) рабочих дней до дня начала диспансеризации.</w:t>
      </w:r>
    </w:p>
    <w:p w:rsidR="008E452C" w:rsidRPr="008E452C" w:rsidRDefault="008E452C" w:rsidP="008E452C">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8E452C">
        <w:rPr>
          <w:rFonts w:ascii="PT Astra Serif" w:eastAsia="Times New Roman" w:hAnsi="PT Astra Serif" w:cs="Times New Roman"/>
          <w:sz w:val="28"/>
          <w:szCs w:val="28"/>
          <w:lang w:eastAsia="ru-RU"/>
        </w:rPr>
        <w:t>3.1.6. Осуществлять иные права, предусмотренные Контрактом и законодательством Российской Федерации.</w:t>
      </w:r>
    </w:p>
    <w:p w:rsidR="008E452C" w:rsidRPr="008E452C" w:rsidRDefault="008E452C" w:rsidP="008E452C">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8E452C">
        <w:rPr>
          <w:rFonts w:ascii="PT Astra Serif" w:eastAsia="Times New Roman" w:hAnsi="PT Astra Serif" w:cs="Times New Roman"/>
          <w:sz w:val="28"/>
          <w:szCs w:val="28"/>
          <w:lang w:eastAsia="ru-RU"/>
        </w:rPr>
        <w:t>3.2. Заказчик обязан:</w:t>
      </w:r>
    </w:p>
    <w:p w:rsidR="008E452C" w:rsidRPr="008E452C" w:rsidRDefault="008E452C" w:rsidP="008E452C">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8E452C">
        <w:rPr>
          <w:rFonts w:ascii="PT Astra Serif" w:eastAsia="Times New Roman" w:hAnsi="PT Astra Serif" w:cs="Times New Roman"/>
          <w:sz w:val="28"/>
          <w:szCs w:val="28"/>
          <w:lang w:eastAsia="ru-RU"/>
        </w:rPr>
        <w:t xml:space="preserve">3.2.1. Обеспечить приемку </w:t>
      </w:r>
      <w:proofErr w:type="gramStart"/>
      <w:r w:rsidRPr="008E452C">
        <w:rPr>
          <w:rFonts w:ascii="PT Astra Serif" w:eastAsia="Times New Roman" w:hAnsi="PT Astra Serif" w:cs="Times New Roman"/>
          <w:sz w:val="28"/>
          <w:szCs w:val="28"/>
          <w:lang w:eastAsia="ru-RU"/>
        </w:rPr>
        <w:t>оказанных</w:t>
      </w:r>
      <w:proofErr w:type="gramEnd"/>
      <w:r w:rsidRPr="008E452C">
        <w:rPr>
          <w:rFonts w:ascii="PT Astra Serif" w:eastAsia="Times New Roman" w:hAnsi="PT Astra Serif" w:cs="Times New Roman"/>
          <w:sz w:val="28"/>
          <w:szCs w:val="28"/>
          <w:lang w:eastAsia="ru-RU"/>
        </w:rPr>
        <w:t xml:space="preserve"> по Контракту услуг по объему и качеству.</w:t>
      </w:r>
    </w:p>
    <w:p w:rsidR="008E452C" w:rsidRPr="008E452C" w:rsidRDefault="008E452C" w:rsidP="008E452C">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8E452C">
        <w:rPr>
          <w:rFonts w:ascii="PT Astra Serif" w:eastAsia="Times New Roman" w:hAnsi="PT Astra Serif" w:cs="Times New Roman"/>
          <w:sz w:val="28"/>
          <w:szCs w:val="28"/>
          <w:lang w:eastAsia="ru-RU"/>
        </w:rPr>
        <w:t>3.2.2. Оплатить услуги в порядке, предусмотренном Контрактом.</w:t>
      </w:r>
    </w:p>
    <w:p w:rsidR="008E452C" w:rsidRPr="008E452C" w:rsidRDefault="008E452C" w:rsidP="008E452C">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8E452C">
        <w:rPr>
          <w:rFonts w:ascii="PT Astra Serif" w:eastAsia="Times New Roman" w:hAnsi="PT Astra Serif" w:cs="Times New Roman"/>
          <w:sz w:val="28"/>
          <w:szCs w:val="28"/>
          <w:lang w:eastAsia="ru-RU"/>
        </w:rPr>
        <w:t>3.2.3. Выполнять иные обязанности, предусмотренные Контрактом.</w:t>
      </w:r>
    </w:p>
    <w:p w:rsidR="008E452C" w:rsidRPr="008E452C" w:rsidRDefault="008E452C" w:rsidP="008E452C">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8E452C">
        <w:rPr>
          <w:rFonts w:ascii="PT Astra Serif" w:eastAsia="Times New Roman" w:hAnsi="PT Astra Serif" w:cs="Times New Roman"/>
          <w:sz w:val="28"/>
          <w:szCs w:val="28"/>
          <w:lang w:eastAsia="ru-RU"/>
        </w:rPr>
        <w:t>3.2.4. Предоставить Исполнителю письменную заявку с указанием наименования, состава и объема услуг.</w:t>
      </w:r>
    </w:p>
    <w:p w:rsidR="008E452C" w:rsidRPr="008E452C" w:rsidRDefault="008E452C" w:rsidP="008E452C">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8E452C">
        <w:rPr>
          <w:rFonts w:ascii="PT Astra Serif" w:eastAsia="Times New Roman" w:hAnsi="PT Astra Serif" w:cs="Times New Roman"/>
          <w:sz w:val="28"/>
          <w:szCs w:val="28"/>
          <w:lang w:eastAsia="ru-RU"/>
        </w:rPr>
        <w:t>3.2.5. Составить поименный список</w:t>
      </w:r>
      <w:r w:rsidR="008A315F">
        <w:rPr>
          <w:rFonts w:ascii="PT Astra Serif" w:eastAsia="Times New Roman" w:hAnsi="PT Astra Serif" w:cs="Times New Roman"/>
          <w:sz w:val="28"/>
          <w:szCs w:val="28"/>
          <w:lang w:eastAsia="ru-RU"/>
        </w:rPr>
        <w:t xml:space="preserve"> муниципальных служащих и переда</w:t>
      </w:r>
      <w:r w:rsidRPr="008E452C">
        <w:rPr>
          <w:rFonts w:ascii="PT Astra Serif" w:eastAsia="Times New Roman" w:hAnsi="PT Astra Serif" w:cs="Times New Roman"/>
          <w:sz w:val="28"/>
          <w:szCs w:val="28"/>
          <w:lang w:eastAsia="ru-RU"/>
        </w:rPr>
        <w:t>т</w:t>
      </w:r>
      <w:r w:rsidR="008A315F">
        <w:rPr>
          <w:rFonts w:ascii="PT Astra Serif" w:eastAsia="Times New Roman" w:hAnsi="PT Astra Serif" w:cs="Times New Roman"/>
          <w:sz w:val="28"/>
          <w:szCs w:val="28"/>
          <w:lang w:eastAsia="ru-RU"/>
        </w:rPr>
        <w:t>ь</w:t>
      </w:r>
      <w:r w:rsidRPr="008E452C">
        <w:rPr>
          <w:rFonts w:ascii="PT Astra Serif" w:eastAsia="Times New Roman" w:hAnsi="PT Astra Serif" w:cs="Times New Roman"/>
          <w:sz w:val="28"/>
          <w:szCs w:val="28"/>
          <w:lang w:eastAsia="ru-RU"/>
        </w:rPr>
        <w:t xml:space="preserve"> Исполнителю в течение 10 (десять) рабочих дней после подписания сторонами контракта.</w:t>
      </w:r>
    </w:p>
    <w:p w:rsidR="008E452C" w:rsidRPr="008E452C" w:rsidRDefault="008E452C" w:rsidP="008E452C">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8E452C">
        <w:rPr>
          <w:rFonts w:ascii="PT Astra Serif" w:eastAsia="Times New Roman" w:hAnsi="PT Astra Serif" w:cs="Times New Roman"/>
          <w:sz w:val="28"/>
          <w:szCs w:val="28"/>
          <w:lang w:eastAsia="ru-RU"/>
        </w:rPr>
        <w:t>3.2.6. Обеспечить наличие у муниципальных служащих результатов флюорографии, не позднее 1 года на момент проведения диспансеризации.</w:t>
      </w:r>
    </w:p>
    <w:p w:rsidR="008E452C" w:rsidRPr="008E452C" w:rsidRDefault="008E452C" w:rsidP="008E452C">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8E452C">
        <w:rPr>
          <w:rFonts w:ascii="PT Astra Serif" w:eastAsia="Times New Roman" w:hAnsi="PT Astra Serif" w:cs="Times New Roman"/>
          <w:sz w:val="28"/>
          <w:szCs w:val="28"/>
          <w:lang w:eastAsia="ru-RU"/>
        </w:rPr>
        <w:t>3.3. Исполнитель обязан:</w:t>
      </w:r>
    </w:p>
    <w:p w:rsidR="008E452C" w:rsidRPr="008E452C" w:rsidRDefault="008E452C" w:rsidP="008E452C">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8E452C">
        <w:rPr>
          <w:rFonts w:ascii="PT Astra Serif" w:eastAsia="Times New Roman" w:hAnsi="PT Astra Serif" w:cs="Times New Roman"/>
          <w:sz w:val="28"/>
          <w:szCs w:val="28"/>
          <w:lang w:eastAsia="ru-RU"/>
        </w:rPr>
        <w:t>3.3.1. Оказать услуги в сроки, предусмотренные Контрактом.</w:t>
      </w:r>
    </w:p>
    <w:p w:rsidR="008E452C" w:rsidRPr="008E452C" w:rsidRDefault="008E452C" w:rsidP="008E452C">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8E452C">
        <w:rPr>
          <w:rFonts w:ascii="PT Astra Serif" w:eastAsia="Times New Roman" w:hAnsi="PT Astra Serif" w:cs="Times New Roman"/>
          <w:sz w:val="28"/>
          <w:szCs w:val="28"/>
          <w:lang w:eastAsia="ru-RU"/>
        </w:rPr>
        <w:t xml:space="preserve">3.3.2. Оказать услуги в   порядке,   предусмотренном   Приказом Министерства здравоохранения и социального развития РФ от 14.12.2009 № 984н «Об утверждении Порядка прохождения диспансеризации государственными гражданскими служащими Российской Федерации и </w:t>
      </w:r>
      <w:r w:rsidRPr="008E452C">
        <w:rPr>
          <w:rFonts w:ascii="PT Astra Serif" w:eastAsia="Times New Roman" w:hAnsi="PT Astra Serif" w:cs="Times New Roman"/>
          <w:sz w:val="28"/>
          <w:szCs w:val="28"/>
          <w:lang w:eastAsia="ru-RU"/>
        </w:rPr>
        <w:lastRenderedPageBreak/>
        <w:t>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w:t>
      </w:r>
    </w:p>
    <w:p w:rsidR="008E452C" w:rsidRPr="008E452C" w:rsidRDefault="008E452C" w:rsidP="008E452C">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8E452C">
        <w:rPr>
          <w:rFonts w:ascii="PT Astra Serif" w:eastAsia="Times New Roman" w:hAnsi="PT Astra Serif" w:cs="Times New Roman"/>
          <w:sz w:val="28"/>
          <w:szCs w:val="28"/>
          <w:lang w:eastAsia="ru-RU"/>
        </w:rP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8E452C" w:rsidRPr="008E452C" w:rsidRDefault="008E452C" w:rsidP="008E452C">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8E452C">
        <w:rPr>
          <w:rFonts w:ascii="PT Astra Serif" w:eastAsia="Times New Roman" w:hAnsi="PT Astra Serif" w:cs="Times New Roman"/>
          <w:sz w:val="28"/>
          <w:szCs w:val="28"/>
          <w:lang w:eastAsia="ru-RU"/>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8E452C" w:rsidRPr="008E452C" w:rsidRDefault="008E452C" w:rsidP="008E452C">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8E452C">
        <w:rPr>
          <w:rFonts w:ascii="PT Astra Serif" w:eastAsia="Times New Roman" w:hAnsi="PT Astra Serif" w:cs="Times New Roman"/>
          <w:sz w:val="28"/>
          <w:szCs w:val="28"/>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8E452C" w:rsidRPr="008E452C" w:rsidRDefault="008E452C" w:rsidP="008E452C">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8E452C">
        <w:rPr>
          <w:rFonts w:ascii="PT Astra Serif" w:eastAsia="Times New Roman" w:hAnsi="PT Astra Serif" w:cs="Times New Roman"/>
          <w:sz w:val="28"/>
          <w:szCs w:val="28"/>
          <w:lang w:eastAsia="ru-RU"/>
        </w:rPr>
        <w:t>3.3.6. Составить график проведения диспансеризации и представить его на утверждение Заказчику в течение 10 (десять) рабочих дней после получения поименного списка муниципальных служащих.</w:t>
      </w:r>
    </w:p>
    <w:p w:rsidR="008E452C" w:rsidRPr="008E452C" w:rsidRDefault="008E452C" w:rsidP="008E452C">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8E452C">
        <w:rPr>
          <w:rFonts w:ascii="PT Astra Serif" w:eastAsia="Times New Roman" w:hAnsi="PT Astra Serif" w:cs="Times New Roman"/>
          <w:sz w:val="28"/>
          <w:szCs w:val="28"/>
          <w:lang w:eastAsia="ru-RU"/>
        </w:rPr>
        <w:t>3.3.7. Оказать услугу по проведению диспансеризации муниципальных служащих в соответствии с графиком, отдельно от других посетителей медицинского учреждения (не в рамках общей очереди).</w:t>
      </w:r>
    </w:p>
    <w:p w:rsidR="008E452C" w:rsidRPr="008E452C" w:rsidRDefault="008E452C" w:rsidP="008E452C">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8E452C">
        <w:rPr>
          <w:rFonts w:ascii="PT Astra Serif" w:eastAsia="Times New Roman" w:hAnsi="PT Astra Serif" w:cs="Times New Roman"/>
          <w:sz w:val="28"/>
          <w:szCs w:val="28"/>
          <w:lang w:eastAsia="ru-RU"/>
        </w:rPr>
        <w:t>3.3.8. Оповестить Заказчика о невозможности оказания необходимой услуги, о возникших обстоятельствах, которые могут привести к сокращению оказания услуг.</w:t>
      </w:r>
    </w:p>
    <w:p w:rsidR="008E452C" w:rsidRPr="008E452C" w:rsidRDefault="008E452C" w:rsidP="008E452C">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8E452C">
        <w:rPr>
          <w:rFonts w:ascii="PT Astra Serif" w:eastAsia="Times New Roman" w:hAnsi="PT Astra Serif" w:cs="Times New Roman"/>
          <w:sz w:val="28"/>
          <w:szCs w:val="28"/>
          <w:lang w:eastAsia="ru-RU"/>
        </w:rPr>
        <w:t>3.3.9. Выполнять иные обязанности, предусмотренные Контрактом.</w:t>
      </w:r>
    </w:p>
    <w:p w:rsidR="008E452C" w:rsidRPr="008E452C" w:rsidRDefault="008E452C" w:rsidP="008E452C">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8E452C">
        <w:rPr>
          <w:rFonts w:ascii="PT Astra Serif" w:eastAsia="Times New Roman" w:hAnsi="PT Astra Serif" w:cs="Times New Roman"/>
          <w:sz w:val="28"/>
          <w:szCs w:val="28"/>
          <w:lang w:eastAsia="ru-RU"/>
        </w:rPr>
        <w:t>3.4. Исполнитель вправе:</w:t>
      </w:r>
    </w:p>
    <w:p w:rsidR="008E452C" w:rsidRPr="008E452C" w:rsidRDefault="008E452C" w:rsidP="008E452C">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8E452C">
        <w:rPr>
          <w:rFonts w:ascii="PT Astra Serif" w:eastAsia="Times New Roman" w:hAnsi="PT Astra Serif" w:cs="Times New Roman"/>
          <w:sz w:val="28"/>
          <w:szCs w:val="28"/>
          <w:lang w:eastAsia="ru-RU"/>
        </w:rPr>
        <w:t>3.4.1. Требовать приемки и оплаты услуг в объеме, порядке, сроки и на условиях, предусмотренных Контрактом.</w:t>
      </w:r>
    </w:p>
    <w:p w:rsidR="008E452C" w:rsidRPr="008E452C" w:rsidRDefault="008E452C" w:rsidP="008E452C">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8E452C">
        <w:rPr>
          <w:rFonts w:ascii="PT Astra Serif" w:eastAsia="Times New Roman" w:hAnsi="PT Astra Serif" w:cs="Times New Roman"/>
          <w:sz w:val="28"/>
          <w:szCs w:val="28"/>
          <w:lang w:eastAsia="ru-RU"/>
        </w:rPr>
        <w:t>3.4.2. По согласованию с Заказчиком досрочно оказать услуги.</w:t>
      </w:r>
    </w:p>
    <w:p w:rsidR="00EE1BF1" w:rsidRDefault="00EE1BF1" w:rsidP="00EE1BF1">
      <w:pPr>
        <w:widowControl w:val="0"/>
        <w:tabs>
          <w:tab w:val="left" w:pos="709"/>
        </w:tabs>
        <w:suppressAutoHyphens/>
        <w:spacing w:after="0" w:line="240" w:lineRule="auto"/>
        <w:ind w:firstLine="709"/>
        <w:jc w:val="center"/>
        <w:rPr>
          <w:rFonts w:ascii="PT Astra Serif" w:eastAsia="Times New Roman" w:hAnsi="PT Astra Serif" w:cs="Times New Roman"/>
          <w:bCs/>
          <w:sz w:val="28"/>
          <w:szCs w:val="28"/>
          <w:lang w:eastAsia="ru-RU"/>
        </w:rPr>
      </w:pPr>
    </w:p>
    <w:p w:rsidR="00407514" w:rsidRPr="00BE2FCD" w:rsidRDefault="00AB59D8" w:rsidP="00EE1BF1">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BE2FCD">
        <w:rPr>
          <w:rFonts w:ascii="PT Astra Serif" w:eastAsia="Times New Roman" w:hAnsi="PT Astra Serif" w:cs="Times New Roman"/>
          <w:b/>
          <w:color w:val="00000A"/>
          <w:sz w:val="28"/>
          <w:szCs w:val="28"/>
          <w:lang w:eastAsia="ru-RU"/>
        </w:rPr>
        <w:t>4</w:t>
      </w:r>
      <w:r w:rsidR="00407514" w:rsidRPr="00BE2FCD">
        <w:rPr>
          <w:rFonts w:ascii="PT Astra Serif" w:eastAsia="Times New Roman" w:hAnsi="PT Astra Serif" w:cs="Times New Roman"/>
          <w:b/>
          <w:color w:val="00000A"/>
          <w:sz w:val="28"/>
          <w:szCs w:val="28"/>
          <w:lang w:eastAsia="ru-RU"/>
        </w:rPr>
        <w:t>. Сроки оказания услуг</w:t>
      </w:r>
    </w:p>
    <w:p w:rsidR="00786427"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BE2FCD">
        <w:rPr>
          <w:rFonts w:ascii="PT Astra Serif" w:eastAsia="Times New Roman" w:hAnsi="PT Astra Serif" w:cs="Times New Roman"/>
          <w:color w:val="000000"/>
          <w:kern w:val="2"/>
          <w:sz w:val="28"/>
          <w:szCs w:val="28"/>
          <w:lang w:eastAsia="ru-RU"/>
        </w:rPr>
        <w:t>4.1. Срок оказания услуг</w:t>
      </w:r>
      <w:r w:rsidR="006C4E04" w:rsidRPr="00BE2FCD">
        <w:rPr>
          <w:rFonts w:ascii="PT Astra Serif" w:hAnsi="PT Astra Serif"/>
          <w:sz w:val="28"/>
          <w:szCs w:val="28"/>
        </w:rPr>
        <w:t xml:space="preserve"> </w:t>
      </w:r>
      <w:r w:rsidR="008E452C" w:rsidRPr="008E452C">
        <w:rPr>
          <w:rFonts w:ascii="PT Astra Serif" w:eastAsia="Times New Roman" w:hAnsi="PT Astra Serif" w:cs="Times New Roman"/>
          <w:color w:val="000000"/>
          <w:kern w:val="2"/>
          <w:sz w:val="28"/>
          <w:szCs w:val="28"/>
          <w:lang w:eastAsia="ru-RU"/>
        </w:rPr>
        <w:t>с момента подписания муниципально</w:t>
      </w:r>
      <w:r w:rsidR="008E452C">
        <w:rPr>
          <w:rFonts w:ascii="PT Astra Serif" w:eastAsia="Times New Roman" w:hAnsi="PT Astra Serif" w:cs="Times New Roman"/>
          <w:color w:val="000000"/>
          <w:kern w:val="2"/>
          <w:sz w:val="28"/>
          <w:szCs w:val="28"/>
          <w:lang w:eastAsia="ru-RU"/>
        </w:rPr>
        <w:t>го контракта по 12.11.2021 года</w:t>
      </w:r>
      <w:r w:rsidR="00DC6E04">
        <w:rPr>
          <w:rFonts w:ascii="PT Astra Serif" w:eastAsia="Times New Roman" w:hAnsi="PT Astra Serif" w:cs="Times New Roman"/>
          <w:color w:val="000000"/>
          <w:kern w:val="2"/>
          <w:sz w:val="28"/>
          <w:szCs w:val="28"/>
          <w:lang w:eastAsia="ru-RU"/>
        </w:rPr>
        <w:t xml:space="preserve"> </w:t>
      </w:r>
      <w:r w:rsidR="00DC6E04" w:rsidRPr="00DC6E04">
        <w:rPr>
          <w:rFonts w:ascii="PT Astra Serif" w:eastAsia="Times New Roman" w:hAnsi="PT Astra Serif" w:cs="Times New Roman"/>
          <w:color w:val="000000"/>
          <w:kern w:val="2"/>
          <w:sz w:val="28"/>
          <w:szCs w:val="28"/>
          <w:lang w:eastAsia="ru-RU"/>
        </w:rPr>
        <w:t>(конкретная дата осмотра согласовывается Заказчиком и Исполнителем дополнительно в течение 10 (десять) рабочих д</w:t>
      </w:r>
      <w:r w:rsidR="00DC6E04">
        <w:rPr>
          <w:rFonts w:ascii="PT Astra Serif" w:eastAsia="Times New Roman" w:hAnsi="PT Astra Serif" w:cs="Times New Roman"/>
          <w:color w:val="000000"/>
          <w:kern w:val="2"/>
          <w:sz w:val="28"/>
          <w:szCs w:val="28"/>
          <w:lang w:eastAsia="ru-RU"/>
        </w:rPr>
        <w:t>ней после заключения контракта)</w:t>
      </w:r>
      <w:r w:rsidR="00CB67DF" w:rsidRPr="00BE2FCD">
        <w:rPr>
          <w:rFonts w:ascii="PT Astra Serif" w:eastAsia="Times New Roman" w:hAnsi="PT Astra Serif" w:cs="Times New Roman"/>
          <w:color w:val="000099"/>
          <w:sz w:val="28"/>
          <w:szCs w:val="28"/>
          <w:lang w:eastAsia="ru-RU"/>
        </w:rPr>
        <w:t>.</w:t>
      </w:r>
    </w:p>
    <w:p w:rsidR="00D70EE8" w:rsidRPr="00BE2FCD" w:rsidRDefault="00407514" w:rsidP="00D70EE8">
      <w:pPr>
        <w:spacing w:after="0"/>
        <w:ind w:firstLine="567"/>
        <w:rPr>
          <w:rFonts w:ascii="PT Astra Serif" w:eastAsia="Times New Roman" w:hAnsi="PT Astra Serif" w:cs="Times New Roman"/>
          <w:sz w:val="28"/>
          <w:szCs w:val="28"/>
          <w:lang w:eastAsia="ru-RU"/>
        </w:rPr>
      </w:pPr>
      <w:r w:rsidRPr="00BE2FCD">
        <w:rPr>
          <w:rFonts w:ascii="PT Astra Serif" w:eastAsia="Times New Roman" w:hAnsi="PT Astra Serif" w:cs="Times New Roman"/>
          <w:color w:val="00000A"/>
          <w:sz w:val="28"/>
          <w:szCs w:val="28"/>
          <w:lang w:eastAsia="ru-RU"/>
        </w:rPr>
        <w:t xml:space="preserve">4.2. </w:t>
      </w:r>
      <w:r w:rsidR="00D70EE8" w:rsidRPr="00BE2FCD">
        <w:rPr>
          <w:rFonts w:ascii="PT Astra Serif" w:eastAsia="Times New Roman" w:hAnsi="PT Astra Serif" w:cs="Times New Roman"/>
          <w:sz w:val="28"/>
          <w:szCs w:val="28"/>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w:t>
      </w:r>
      <w:r w:rsidR="00652DD0" w:rsidRPr="00BE2FCD">
        <w:rPr>
          <w:rFonts w:ascii="PT Astra Serif" w:eastAsia="Times New Roman" w:hAnsi="PT Astra Serif" w:cs="Times New Roman"/>
          <w:sz w:val="28"/>
          <w:szCs w:val="28"/>
          <w:lang w:eastAsia="ru-RU"/>
        </w:rPr>
        <w:t xml:space="preserve">, </w:t>
      </w:r>
      <w:r w:rsidR="00D70EE8" w:rsidRPr="00BE2FCD">
        <w:rPr>
          <w:rFonts w:ascii="PT Astra Serif" w:eastAsia="Times New Roman" w:hAnsi="PT Astra Serif" w:cs="Times New Roman"/>
          <w:sz w:val="28"/>
          <w:szCs w:val="28"/>
          <w:lang w:eastAsia="ru-RU"/>
        </w:rPr>
        <w:t>в порядке, установленном Контрактом.</w:t>
      </w:r>
    </w:p>
    <w:p w:rsidR="00D70EE8" w:rsidRPr="00BE2FCD" w:rsidRDefault="00D70EE8" w:rsidP="00D70EE8">
      <w:pPr>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4.3. В случае</w:t>
      </w:r>
      <w:proofErr w:type="gramStart"/>
      <w:r w:rsidRPr="00BE2FCD">
        <w:rPr>
          <w:rFonts w:ascii="PT Astra Serif" w:eastAsia="Times New Roman" w:hAnsi="PT Astra Serif" w:cs="Times New Roman"/>
          <w:sz w:val="28"/>
          <w:szCs w:val="28"/>
          <w:lang w:eastAsia="ru-RU"/>
        </w:rPr>
        <w:t>,</w:t>
      </w:r>
      <w:proofErr w:type="gramEnd"/>
      <w:r w:rsidRPr="00BE2FCD">
        <w:rPr>
          <w:rFonts w:ascii="PT Astra Serif" w:eastAsia="Times New Roman" w:hAnsi="PT Astra Serif" w:cs="Times New Roman"/>
          <w:sz w:val="28"/>
          <w:szCs w:val="28"/>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BE2FCD">
        <w:rPr>
          <w:rFonts w:ascii="PT Astra Serif" w:eastAsia="Times New Roman" w:hAnsi="PT Astra Serif" w:cs="Times New Roman"/>
          <w:sz w:val="28"/>
          <w:szCs w:val="28"/>
          <w:lang w:eastAsia="ru-RU"/>
        </w:rPr>
        <w:t>взаимосверки</w:t>
      </w:r>
      <w:proofErr w:type="spellEnd"/>
      <w:r w:rsidRPr="00BE2FCD">
        <w:rPr>
          <w:rFonts w:ascii="PT Astra Serif" w:eastAsia="Times New Roman" w:hAnsi="PT Astra Serif" w:cs="Times New Roman"/>
          <w:sz w:val="28"/>
          <w:szCs w:val="28"/>
          <w:lang w:eastAsia="ru-RU"/>
        </w:rPr>
        <w:t xml:space="preserve"> </w:t>
      </w:r>
      <w:r w:rsidRPr="00BE2FCD">
        <w:rPr>
          <w:rFonts w:ascii="PT Astra Serif" w:eastAsia="Times New Roman" w:hAnsi="PT Astra Serif" w:cs="Times New Roman"/>
          <w:sz w:val="28"/>
          <w:szCs w:val="28"/>
          <w:lang w:eastAsia="ru-RU"/>
        </w:rPr>
        <w:lastRenderedPageBreak/>
        <w:t xml:space="preserve">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BE2FCD" w:rsidRDefault="00D70EE8" w:rsidP="00D70EE8">
      <w:pPr>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Исполнитель обязан подписать Акт </w:t>
      </w:r>
      <w:proofErr w:type="spellStart"/>
      <w:r w:rsidRPr="00BE2FCD">
        <w:rPr>
          <w:rFonts w:ascii="PT Astra Serif" w:eastAsia="Times New Roman" w:hAnsi="PT Astra Serif" w:cs="Times New Roman"/>
          <w:sz w:val="28"/>
          <w:szCs w:val="28"/>
          <w:lang w:eastAsia="ru-RU"/>
        </w:rPr>
        <w:t>взаимосверки</w:t>
      </w:r>
      <w:proofErr w:type="spellEnd"/>
      <w:r w:rsidRPr="00BE2FCD">
        <w:rPr>
          <w:rFonts w:ascii="PT Astra Serif" w:eastAsia="Times New Roman" w:hAnsi="PT Astra Serif" w:cs="Times New Roman"/>
          <w:sz w:val="28"/>
          <w:szCs w:val="28"/>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BE2FCD">
        <w:rPr>
          <w:rFonts w:ascii="PT Astra Serif" w:eastAsia="Times New Roman" w:hAnsi="PT Astra Serif" w:cs="Times New Roman"/>
          <w:sz w:val="28"/>
          <w:szCs w:val="28"/>
          <w:lang w:eastAsia="ru-RU"/>
        </w:rPr>
        <w:t>взаимосверки</w:t>
      </w:r>
      <w:proofErr w:type="spellEnd"/>
      <w:r w:rsidRPr="00BE2FCD">
        <w:rPr>
          <w:rFonts w:ascii="PT Astra Serif" w:eastAsia="Times New Roman" w:hAnsi="PT Astra Serif" w:cs="Times New Roman"/>
          <w:sz w:val="28"/>
          <w:szCs w:val="28"/>
          <w:lang w:eastAsia="ru-RU"/>
        </w:rPr>
        <w:t xml:space="preserve"> обязательств является основанием для проведения взаиморасчётов между Сторонами.</w:t>
      </w:r>
    </w:p>
    <w:p w:rsidR="00786427" w:rsidRPr="00BE2FCD" w:rsidRDefault="00786427" w:rsidP="00D70EE8">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407514" w:rsidRPr="00BE2FCD" w:rsidRDefault="00407514" w:rsidP="00407514">
      <w:pPr>
        <w:widowControl w:val="0"/>
        <w:shd w:val="clear" w:color="auto" w:fill="FFFFFF"/>
        <w:tabs>
          <w:tab w:val="left" w:pos="709"/>
          <w:tab w:val="left" w:pos="1498"/>
        </w:tabs>
        <w:suppressAutoHyphens/>
        <w:spacing w:after="0" w:line="240" w:lineRule="auto"/>
        <w:ind w:firstLine="709"/>
        <w:jc w:val="center"/>
        <w:rPr>
          <w:rFonts w:ascii="PT Astra Serif" w:eastAsia="Times New Roman" w:hAnsi="PT Astra Serif" w:cs="Times New Roman"/>
          <w:b/>
          <w:color w:val="000000"/>
          <w:sz w:val="28"/>
          <w:szCs w:val="28"/>
          <w:lang w:eastAsia="ru-RU"/>
        </w:rPr>
      </w:pPr>
      <w:r w:rsidRPr="00BE2FCD">
        <w:rPr>
          <w:rFonts w:ascii="PT Astra Serif" w:eastAsia="Times New Roman" w:hAnsi="PT Astra Serif" w:cs="Times New Roman"/>
          <w:b/>
          <w:color w:val="00000A"/>
          <w:sz w:val="28"/>
          <w:szCs w:val="28"/>
          <w:lang w:eastAsia="ru-RU"/>
        </w:rPr>
        <w:t>5. Порядок сдачи и приёмки услуг</w:t>
      </w:r>
    </w:p>
    <w:p w:rsidR="00C35899" w:rsidRPr="00BE2FCD" w:rsidRDefault="00C35899" w:rsidP="00C35899">
      <w:pPr>
        <w:shd w:val="clear" w:color="auto" w:fill="FFFFFF"/>
        <w:tabs>
          <w:tab w:val="left" w:pos="1498"/>
        </w:tab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5.1. Исполнитель после оказания услуг, в срок не более </w:t>
      </w:r>
      <w:r w:rsidR="00652DD0" w:rsidRPr="00BE2FCD">
        <w:rPr>
          <w:rFonts w:ascii="PT Astra Serif" w:eastAsia="Times New Roman" w:hAnsi="PT Astra Serif" w:cs="Times New Roman"/>
          <w:sz w:val="28"/>
          <w:szCs w:val="28"/>
          <w:lang w:eastAsia="ru-RU"/>
        </w:rPr>
        <w:t>2</w:t>
      </w:r>
      <w:r w:rsidR="00EF46DC" w:rsidRPr="00BE2FCD">
        <w:rPr>
          <w:rFonts w:ascii="PT Astra Serif" w:eastAsia="Times New Roman" w:hAnsi="PT Astra Serif" w:cs="Times New Roman"/>
          <w:sz w:val="28"/>
          <w:szCs w:val="28"/>
          <w:lang w:eastAsia="ru-RU"/>
        </w:rPr>
        <w:t xml:space="preserve"> (</w:t>
      </w:r>
      <w:r w:rsidR="00652DD0" w:rsidRPr="00BE2FCD">
        <w:rPr>
          <w:rFonts w:ascii="PT Astra Serif" w:eastAsia="Times New Roman" w:hAnsi="PT Astra Serif" w:cs="Times New Roman"/>
          <w:sz w:val="28"/>
          <w:szCs w:val="28"/>
          <w:lang w:eastAsia="ru-RU"/>
        </w:rPr>
        <w:t>двух</w:t>
      </w:r>
      <w:r w:rsidR="00EF46DC" w:rsidRPr="00BE2FCD">
        <w:rPr>
          <w:rFonts w:ascii="PT Astra Serif" w:eastAsia="Times New Roman" w:hAnsi="PT Astra Serif" w:cs="Times New Roman"/>
          <w:sz w:val="28"/>
          <w:szCs w:val="28"/>
          <w:lang w:eastAsia="ru-RU"/>
        </w:rPr>
        <w:t>)</w:t>
      </w:r>
      <w:r w:rsidRPr="00BE2FCD">
        <w:rPr>
          <w:rFonts w:ascii="PT Astra Serif" w:eastAsia="Times New Roman" w:hAnsi="PT Astra Serif" w:cs="Times New Roman"/>
          <w:sz w:val="28"/>
          <w:szCs w:val="28"/>
          <w:lang w:eastAsia="ru-RU"/>
        </w:rPr>
        <w:t xml:space="preserve"> дней направляет в адрес Заказчика Акт об оказанных услугах и </w:t>
      </w:r>
      <w:r w:rsidR="00EF46DC" w:rsidRPr="00BE2FCD">
        <w:rPr>
          <w:rFonts w:ascii="PT Astra Serif" w:eastAsia="Times New Roman" w:hAnsi="PT Astra Serif" w:cs="Times New Roman"/>
          <w:sz w:val="28"/>
          <w:szCs w:val="28"/>
          <w:lang w:eastAsia="ru-RU"/>
        </w:rPr>
        <w:t>товарную накладную</w:t>
      </w:r>
      <w:r w:rsidRPr="00BE2FCD">
        <w:rPr>
          <w:rFonts w:ascii="PT Astra Serif" w:eastAsia="Times New Roman" w:hAnsi="PT Astra Serif" w:cs="Times New Roman"/>
          <w:sz w:val="28"/>
          <w:szCs w:val="28"/>
          <w:lang w:eastAsia="ru-RU"/>
        </w:rPr>
        <w:t>.</w:t>
      </w:r>
    </w:p>
    <w:p w:rsidR="00C35899" w:rsidRPr="00BE2FCD" w:rsidRDefault="00C35899" w:rsidP="00C35899">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BE2FCD">
        <w:rPr>
          <w:rFonts w:ascii="PT Astra Serif" w:eastAsia="Times New Roman" w:hAnsi="PT Astra Serif" w:cs="Times New Roman"/>
          <w:sz w:val="28"/>
          <w:szCs w:val="28"/>
          <w:lang w:eastAsia="ru-RU"/>
        </w:rPr>
        <w:t>требованиям, установленным Контрактом может</w:t>
      </w:r>
      <w:proofErr w:type="gramEnd"/>
      <w:r w:rsidRPr="00BE2FCD">
        <w:rPr>
          <w:rFonts w:ascii="PT Astra Serif" w:eastAsia="Times New Roman" w:hAnsi="PT Astra Serif" w:cs="Times New Roman"/>
          <w:sz w:val="28"/>
          <w:szCs w:val="28"/>
          <w:lang w:eastAsia="ru-RU"/>
        </w:rPr>
        <w:t xml:space="preserve"> также осуществляться с привлечением экспертов, экспертных организаций.</w:t>
      </w:r>
    </w:p>
    <w:p w:rsidR="00C35899" w:rsidRPr="00BE2FCD" w:rsidRDefault="00C35899" w:rsidP="00C35899">
      <w:pPr>
        <w:shd w:val="clear" w:color="auto" w:fill="FFFFFF"/>
        <w:tabs>
          <w:tab w:val="left" w:pos="1498"/>
        </w:tabs>
        <w:spacing w:after="0" w:line="240" w:lineRule="auto"/>
        <w:ind w:firstLine="709"/>
        <w:jc w:val="both"/>
        <w:rPr>
          <w:rFonts w:ascii="PT Astra Serif" w:eastAsia="Times New Roman" w:hAnsi="PT Astra Serif" w:cs="Times New Roman"/>
          <w:i/>
          <w:sz w:val="28"/>
          <w:szCs w:val="28"/>
          <w:lang w:eastAsia="ru-RU"/>
        </w:rPr>
      </w:pPr>
      <w:r w:rsidRPr="00BE2FCD">
        <w:rPr>
          <w:rFonts w:ascii="PT Astra Serif" w:eastAsia="Times New Roman" w:hAnsi="PT Astra Serif" w:cs="Times New Roman"/>
          <w:sz w:val="28"/>
          <w:szCs w:val="28"/>
          <w:lang w:eastAsia="ru-RU"/>
        </w:rPr>
        <w:t>5.3. Стороны подписывают Акт об оказанных услугах</w:t>
      </w:r>
      <w:r w:rsidR="00652DD0" w:rsidRPr="00BE2FCD">
        <w:rPr>
          <w:rFonts w:ascii="PT Astra Serif" w:eastAsia="Times New Roman" w:hAnsi="PT Astra Serif" w:cs="Times New Roman"/>
          <w:sz w:val="28"/>
          <w:szCs w:val="28"/>
          <w:lang w:eastAsia="ru-RU"/>
        </w:rPr>
        <w:t>, товарную накладную</w:t>
      </w:r>
      <w:r w:rsidRPr="00BE2FCD">
        <w:rPr>
          <w:rFonts w:ascii="PT Astra Serif" w:eastAsia="Times New Roman" w:hAnsi="PT Astra Serif" w:cs="Times New Roman"/>
          <w:sz w:val="28"/>
          <w:szCs w:val="28"/>
          <w:lang w:eastAsia="ru-RU"/>
        </w:rPr>
        <w:t xml:space="preserve"> в течение </w:t>
      </w:r>
      <w:r w:rsidR="00652DD0" w:rsidRPr="00BE2FCD">
        <w:rPr>
          <w:rFonts w:ascii="PT Astra Serif" w:eastAsia="Times New Roman" w:hAnsi="PT Astra Serif" w:cs="Times New Roman"/>
          <w:sz w:val="28"/>
          <w:szCs w:val="28"/>
          <w:lang w:eastAsia="ru-RU"/>
        </w:rPr>
        <w:t>2 (двух)</w:t>
      </w:r>
      <w:r w:rsidRPr="00BE2FCD">
        <w:rPr>
          <w:rFonts w:ascii="PT Astra Serif" w:eastAsia="Times New Roman" w:hAnsi="PT Astra Serif" w:cs="Times New Roman"/>
          <w:sz w:val="28"/>
          <w:szCs w:val="28"/>
          <w:lang w:eastAsia="ru-RU"/>
        </w:rPr>
        <w:t xml:space="preserve"> дней со дня  их получения.</w:t>
      </w:r>
    </w:p>
    <w:p w:rsidR="00C35899" w:rsidRPr="00BE2FCD" w:rsidRDefault="00C35899" w:rsidP="00C35899">
      <w:pPr>
        <w:spacing w:after="0" w:line="240" w:lineRule="auto"/>
        <w:ind w:firstLine="709"/>
        <w:jc w:val="both"/>
        <w:rPr>
          <w:rFonts w:ascii="PT Astra Serif" w:eastAsia="Times New Roman" w:hAnsi="PT Astra Serif" w:cs="Times New Roman"/>
          <w:kern w:val="16"/>
          <w:sz w:val="28"/>
          <w:szCs w:val="28"/>
          <w:lang w:eastAsia="ru-RU"/>
        </w:rPr>
      </w:pPr>
      <w:r w:rsidRPr="00BE2FCD">
        <w:rPr>
          <w:rFonts w:ascii="PT Astra Serif" w:eastAsia="Times New Roman" w:hAnsi="PT Astra Serif" w:cs="Times New Roman"/>
          <w:sz w:val="28"/>
          <w:szCs w:val="28"/>
          <w:lang w:eastAsia="ru-RU"/>
        </w:rPr>
        <w:t>5.4. </w:t>
      </w:r>
      <w:r w:rsidRPr="00BE2FCD">
        <w:rPr>
          <w:rFonts w:ascii="PT Astra Serif" w:eastAsia="Times New Roman" w:hAnsi="PT Astra Serif" w:cs="Times New Roman"/>
          <w:kern w:val="16"/>
          <w:sz w:val="28"/>
          <w:szCs w:val="28"/>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BE2FCD" w:rsidRDefault="00C35899" w:rsidP="00C35899">
      <w:pPr>
        <w:spacing w:after="0" w:line="240" w:lineRule="auto"/>
        <w:ind w:firstLine="709"/>
        <w:jc w:val="both"/>
        <w:rPr>
          <w:rFonts w:ascii="PT Astra Serif" w:eastAsia="Times New Roman" w:hAnsi="PT Astra Serif" w:cs="Times New Roman"/>
          <w:kern w:val="16"/>
          <w:sz w:val="28"/>
          <w:szCs w:val="28"/>
          <w:lang w:eastAsia="ru-RU"/>
        </w:rPr>
      </w:pPr>
      <w:r w:rsidRPr="00BE2FCD">
        <w:rPr>
          <w:rFonts w:ascii="PT Astra Serif" w:eastAsia="Times New Roman" w:hAnsi="PT Astra Serif" w:cs="Times New Roman"/>
          <w:kern w:val="16"/>
          <w:sz w:val="28"/>
          <w:szCs w:val="28"/>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BE2FCD">
        <w:rPr>
          <w:rFonts w:ascii="PT Astra Serif" w:eastAsia="Times New Roman" w:hAnsi="PT Astra Serif" w:cs="Times New Roman"/>
          <w:kern w:val="16"/>
          <w:sz w:val="28"/>
          <w:szCs w:val="28"/>
          <w:lang w:eastAsia="ru-RU"/>
        </w:rPr>
        <w:t>осуществляется Исполнителем и согласовывается</w:t>
      </w:r>
      <w:proofErr w:type="gramEnd"/>
      <w:r w:rsidRPr="00BE2FCD">
        <w:rPr>
          <w:rFonts w:ascii="PT Astra Serif" w:eastAsia="Times New Roman" w:hAnsi="PT Astra Serif" w:cs="Times New Roman"/>
          <w:kern w:val="16"/>
          <w:sz w:val="28"/>
          <w:szCs w:val="28"/>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C35899" w:rsidRPr="00BE2FCD" w:rsidRDefault="00C35899" w:rsidP="00C35899">
      <w:pPr>
        <w:tabs>
          <w:tab w:val="left" w:pos="709"/>
        </w:tabs>
        <w:spacing w:after="0" w:line="240" w:lineRule="auto"/>
        <w:ind w:firstLine="709"/>
        <w:jc w:val="both"/>
        <w:rPr>
          <w:rFonts w:ascii="PT Astra Serif" w:eastAsia="Times New Roman" w:hAnsi="PT Astra Serif" w:cs="Times New Roman"/>
          <w:kern w:val="16"/>
          <w:sz w:val="28"/>
          <w:szCs w:val="28"/>
          <w:lang w:val="x-none" w:eastAsia="x-none"/>
        </w:rPr>
      </w:pPr>
      <w:r w:rsidRPr="00BE2FCD">
        <w:rPr>
          <w:rFonts w:ascii="PT Astra Serif" w:eastAsia="Times New Roman" w:hAnsi="PT Astra Serif" w:cs="Times New Roman"/>
          <w:kern w:val="16"/>
          <w:sz w:val="28"/>
          <w:szCs w:val="28"/>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BE2FCD">
        <w:rPr>
          <w:rFonts w:ascii="PT Astra Serif" w:eastAsia="Times New Roman" w:hAnsi="PT Astra Serif" w:cs="Times New Roman"/>
          <w:sz w:val="28"/>
          <w:szCs w:val="28"/>
          <w:lang w:val="x-none" w:eastAsia="x-none"/>
        </w:rPr>
        <w:t xml:space="preserve"> </w:t>
      </w:r>
      <w:r w:rsidRPr="00BE2FCD">
        <w:rPr>
          <w:rFonts w:ascii="PT Astra Serif" w:eastAsia="Times New Roman" w:hAnsi="PT Astra Serif" w:cs="Times New Roman"/>
          <w:sz w:val="28"/>
          <w:szCs w:val="28"/>
          <w:lang w:eastAsia="x-none"/>
        </w:rPr>
        <w:t>________</w:t>
      </w:r>
      <w:r w:rsidRPr="00BE2FCD">
        <w:rPr>
          <w:rFonts w:ascii="PT Astra Serif" w:eastAsia="Times New Roman" w:hAnsi="PT Astra Serif" w:cs="Times New Roman"/>
          <w:kern w:val="16"/>
          <w:sz w:val="28"/>
          <w:szCs w:val="28"/>
          <w:lang w:val="x-none" w:eastAsia="x-none"/>
        </w:rPr>
        <w:t xml:space="preserve">. Номером факса для получения уведомления является: </w:t>
      </w:r>
      <w:r w:rsidRPr="00BE2FCD">
        <w:rPr>
          <w:rFonts w:ascii="PT Astra Serif" w:eastAsia="Times New Roman" w:hAnsi="PT Astra Serif" w:cs="Times New Roman"/>
          <w:kern w:val="16"/>
          <w:sz w:val="28"/>
          <w:szCs w:val="28"/>
          <w:lang w:eastAsia="x-none"/>
        </w:rPr>
        <w:t>________</w:t>
      </w:r>
      <w:r w:rsidRPr="00BE2FCD">
        <w:rPr>
          <w:rFonts w:ascii="PT Astra Serif" w:eastAsia="Times New Roman" w:hAnsi="PT Astra Serif" w:cs="Times New Roman"/>
          <w:kern w:val="16"/>
          <w:sz w:val="28"/>
          <w:szCs w:val="28"/>
          <w:lang w:val="x-none" w:eastAsia="x-none"/>
        </w:rPr>
        <w:t>.</w:t>
      </w:r>
    </w:p>
    <w:p w:rsidR="00C35899" w:rsidRPr="00BE2FCD" w:rsidRDefault="00C35899" w:rsidP="00C35899">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kern w:val="16"/>
          <w:sz w:val="28"/>
          <w:szCs w:val="28"/>
          <w:lang w:eastAsia="ru-RU"/>
        </w:rPr>
        <w:t xml:space="preserve">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w:t>
      </w:r>
      <w:r w:rsidRPr="00BE2FCD">
        <w:rPr>
          <w:rFonts w:ascii="PT Astra Serif" w:eastAsia="Times New Roman" w:hAnsi="PT Astra Serif" w:cs="Times New Roman"/>
          <w:kern w:val="16"/>
          <w:sz w:val="28"/>
          <w:szCs w:val="28"/>
          <w:lang w:eastAsia="ru-RU"/>
        </w:rPr>
        <w:lastRenderedPageBreak/>
        <w:t xml:space="preserve">требование о </w:t>
      </w:r>
      <w:proofErr w:type="gramStart"/>
      <w:r w:rsidRPr="00BE2FCD">
        <w:rPr>
          <w:rFonts w:ascii="PT Astra Serif" w:eastAsia="Times New Roman" w:hAnsi="PT Astra Serif" w:cs="Times New Roman"/>
          <w:kern w:val="16"/>
          <w:sz w:val="28"/>
          <w:szCs w:val="28"/>
          <w:lang w:eastAsia="ru-RU"/>
        </w:rPr>
        <w:t>возмещении</w:t>
      </w:r>
      <w:proofErr w:type="gramEnd"/>
      <w:r w:rsidRPr="00BE2FCD">
        <w:rPr>
          <w:rFonts w:ascii="PT Astra Serif" w:eastAsia="Times New Roman" w:hAnsi="PT Astra Serif" w:cs="Times New Roman"/>
          <w:kern w:val="16"/>
          <w:sz w:val="28"/>
          <w:szCs w:val="28"/>
          <w:lang w:eastAsia="ru-RU"/>
        </w:rPr>
        <w:t xml:space="preserve"> своих расходов на устранение недостатков услуг</w:t>
      </w:r>
      <w:r w:rsidRPr="00BE2FCD">
        <w:rPr>
          <w:rFonts w:ascii="PT Astra Serif" w:eastAsia="Times New Roman" w:hAnsi="PT Astra Serif" w:cs="Times New Roman"/>
          <w:sz w:val="28"/>
          <w:szCs w:val="28"/>
          <w:lang w:eastAsia="ru-RU"/>
        </w:rPr>
        <w:t>, в случае, если устранение нарушений потребует больших временных затрат, в связи с чем Заказчик утрачивает интерес к Контракту.</w:t>
      </w:r>
    </w:p>
    <w:p w:rsidR="00244D00" w:rsidRPr="00BE2FCD" w:rsidRDefault="00244D00" w:rsidP="00C35899">
      <w:pPr>
        <w:spacing w:after="0" w:line="240" w:lineRule="auto"/>
        <w:ind w:firstLine="709"/>
        <w:jc w:val="both"/>
        <w:rPr>
          <w:rFonts w:ascii="PT Astra Serif" w:eastAsia="Times New Roman" w:hAnsi="PT Astra Serif" w:cs="Times New Roman"/>
          <w:sz w:val="28"/>
          <w:szCs w:val="28"/>
          <w:lang w:eastAsia="ru-RU"/>
        </w:rPr>
      </w:pPr>
    </w:p>
    <w:p w:rsidR="00407514" w:rsidRPr="00BE2FCD"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BE2FCD">
        <w:rPr>
          <w:rFonts w:ascii="PT Astra Serif" w:eastAsia="Times New Roman" w:hAnsi="PT Astra Serif" w:cs="Times New Roman"/>
          <w:b/>
          <w:color w:val="00000A"/>
          <w:sz w:val="28"/>
          <w:szCs w:val="28"/>
          <w:lang w:eastAsia="ru-RU"/>
        </w:rPr>
        <w:t>6. Обеспечение исполнения контракта, обеспечение гарантийных обязательств</w:t>
      </w:r>
      <w:r w:rsidRPr="00BE2FCD">
        <w:rPr>
          <w:rFonts w:ascii="PT Astra Serif" w:eastAsia="Times New Roman" w:hAnsi="PT Astra Serif" w:cs="Times New Roman"/>
          <w:b/>
          <w:color w:val="00000A"/>
          <w:sz w:val="28"/>
          <w:szCs w:val="28"/>
          <w:vertAlign w:val="superscript"/>
          <w:lang w:eastAsia="ru-RU"/>
        </w:rPr>
        <w:footnoteReference w:id="2"/>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6.1. </w:t>
      </w:r>
      <w:proofErr w:type="gramStart"/>
      <w:r w:rsidRPr="00BE2FCD">
        <w:rPr>
          <w:rFonts w:ascii="PT Astra Serif" w:eastAsia="Times New Roman" w:hAnsi="PT Astra Serif" w:cs="Times New Roman"/>
          <w:color w:val="00000A"/>
          <w:sz w:val="28"/>
          <w:szCs w:val="28"/>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BE2FCD">
        <w:rPr>
          <w:rFonts w:ascii="PT Astra Serif" w:eastAsia="Times New Roman" w:hAnsi="PT Astra Serif" w:cs="Times New Roman"/>
          <w:color w:val="00000A"/>
          <w:sz w:val="28"/>
          <w:szCs w:val="28"/>
          <w:lang w:eastAsia="ru-RU"/>
        </w:rPr>
        <w:t xml:space="preserve">6.2. </w:t>
      </w:r>
      <w:r w:rsidRPr="00BE2FCD">
        <w:rPr>
          <w:rFonts w:ascii="PT Astra Serif" w:eastAsia="Times New Roman" w:hAnsi="PT Astra Serif" w:cs="Times New Roman"/>
          <w:color w:val="000000"/>
          <w:kern w:val="2"/>
          <w:sz w:val="28"/>
          <w:szCs w:val="28"/>
          <w:lang w:eastAsia="ru-RU"/>
        </w:rPr>
        <w:t xml:space="preserve">Обеспечение исполнения Контракта предоставляется Заказчику до заключения Контракта. </w:t>
      </w:r>
      <w:r w:rsidR="0066574A" w:rsidRPr="0066574A">
        <w:rPr>
          <w:rFonts w:ascii="PT Astra Serif" w:eastAsia="Times New Roman" w:hAnsi="PT Astra Serif" w:cs="Times New Roman"/>
          <w:color w:val="00000A"/>
          <w:sz w:val="28"/>
          <w:szCs w:val="28"/>
          <w:lang w:eastAsia="ru-RU"/>
        </w:rPr>
        <w:t xml:space="preserve">Размер обеспечения исполнения контракта составляет </w:t>
      </w:r>
      <w:r w:rsidR="000904C3" w:rsidRPr="000904C3">
        <w:rPr>
          <w:rFonts w:ascii="PT Astra Serif" w:eastAsia="Times New Roman" w:hAnsi="PT Astra Serif" w:cs="Times New Roman"/>
          <w:color w:val="00000A"/>
          <w:sz w:val="28"/>
          <w:szCs w:val="28"/>
          <w:lang w:eastAsia="ru-RU"/>
        </w:rPr>
        <w:t xml:space="preserve">14 797 (четырнадцать тысяч семьсот девяносто семь) рублей 35 копеек (5% от начальной (максимальной) цены Контракта).      </w:t>
      </w:r>
      <w:r w:rsidR="0066574A" w:rsidRPr="0066574A">
        <w:rPr>
          <w:rFonts w:ascii="PT Astra Serif" w:eastAsia="Times New Roman" w:hAnsi="PT Astra Serif" w:cs="Times New Roman"/>
          <w:color w:val="00000A"/>
          <w:sz w:val="28"/>
          <w:szCs w:val="28"/>
          <w:lang w:eastAsia="ru-RU"/>
        </w:rPr>
        <w:t xml:space="preserve">      </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6.3. </w:t>
      </w:r>
      <w:proofErr w:type="gramStart"/>
      <w:r w:rsidRPr="00BE2FCD">
        <w:rPr>
          <w:rFonts w:ascii="PT Astra Serif" w:eastAsia="Times New Roman" w:hAnsi="PT Astra Serif" w:cs="Times New Roman"/>
          <w:color w:val="00000A"/>
          <w:sz w:val="28"/>
          <w:szCs w:val="28"/>
          <w:lang w:eastAsia="ru-RU"/>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BE2FCD">
        <w:rPr>
          <w:rFonts w:ascii="PT Astra Serif" w:eastAsia="Times New Roman" w:hAnsi="PT Astra Serif" w:cs="Times New Roman"/>
          <w:color w:val="00000A"/>
          <w:sz w:val="28"/>
          <w:szCs w:val="28"/>
          <w:lang w:eastAsia="ru-RU"/>
        </w:rPr>
        <w:t xml:space="preserve"> муниципальных нужд».  </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BE2FCD">
        <w:rPr>
          <w:rFonts w:ascii="PT Astra Serif" w:eastAsia="Times New Roman" w:hAnsi="PT Astra Serif" w:cs="Times New Roman"/>
          <w:color w:val="00000A"/>
          <w:kern w:val="2"/>
          <w:sz w:val="28"/>
          <w:szCs w:val="28"/>
          <w:lang w:eastAsia="ru-RU"/>
        </w:rPr>
        <w:t xml:space="preserve">6.4. </w:t>
      </w:r>
      <w:proofErr w:type="gramStart"/>
      <w:r w:rsidRPr="00BE2FCD">
        <w:rPr>
          <w:rFonts w:ascii="PT Astra Serif" w:eastAsia="Times New Roman" w:hAnsi="PT Astra Serif" w:cs="Times New Roman"/>
          <w:color w:val="00000A"/>
          <w:kern w:val="2"/>
          <w:sz w:val="28"/>
          <w:szCs w:val="28"/>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BE2FCD">
        <w:rPr>
          <w:rFonts w:ascii="PT Astra Serif" w:eastAsia="Times New Roman" w:hAnsi="PT Astra Serif" w:cs="Times New Roman"/>
          <w:iCs/>
          <w:color w:val="00000A"/>
          <w:kern w:val="2"/>
          <w:sz w:val="28"/>
          <w:szCs w:val="28"/>
          <w:lang w:eastAsia="ru-RU"/>
        </w:rPr>
        <w:t>от 05.04.2013 № 44-ФЗ «О контрактной системе в сфере закупок товаров, работ, услуг для обеспечения государственных и муниципальных нужд»</w:t>
      </w:r>
      <w:r w:rsidRPr="00BE2FCD">
        <w:rPr>
          <w:rFonts w:ascii="PT Astra Serif" w:eastAsia="Times New Roman" w:hAnsi="PT Astra Serif" w:cs="Times New Roman"/>
          <w:color w:val="00000A"/>
          <w:kern w:val="2"/>
          <w:sz w:val="28"/>
          <w:szCs w:val="28"/>
          <w:lang w:eastAsia="ru-RU"/>
        </w:rPr>
        <w:t>.</w:t>
      </w:r>
      <w:proofErr w:type="gramEnd"/>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BE2FCD">
        <w:rPr>
          <w:rFonts w:ascii="PT Astra Serif" w:eastAsia="Times New Roman" w:hAnsi="PT Astra Serif" w:cs="Times New Roman"/>
          <w:color w:val="00000A"/>
          <w:kern w:val="2"/>
          <w:sz w:val="28"/>
          <w:szCs w:val="28"/>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w:t>
      </w:r>
      <w:r w:rsidRPr="00BE2FCD">
        <w:rPr>
          <w:rFonts w:ascii="PT Astra Serif" w:eastAsia="Times New Roman" w:hAnsi="PT Astra Serif" w:cs="Times New Roman"/>
          <w:color w:val="00000A"/>
          <w:kern w:val="2"/>
          <w:sz w:val="28"/>
          <w:szCs w:val="28"/>
          <w:lang w:eastAsia="ru-RU"/>
        </w:rPr>
        <w:lastRenderedPageBreak/>
        <w:t>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BE2FCD">
        <w:rPr>
          <w:rFonts w:ascii="PT Astra Serif" w:eastAsia="Times New Roman" w:hAnsi="PT Astra Serif" w:cs="Times New Roman"/>
          <w:color w:val="000000"/>
          <w:kern w:val="2"/>
          <w:sz w:val="28"/>
          <w:szCs w:val="28"/>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0"/>
          <w:kern w:val="2"/>
          <w:sz w:val="28"/>
          <w:szCs w:val="28"/>
          <w:lang w:eastAsia="ru-RU"/>
        </w:rPr>
        <w:t xml:space="preserve">6.6. </w:t>
      </w:r>
      <w:proofErr w:type="gramStart"/>
      <w:r w:rsidRPr="00BE2FCD">
        <w:rPr>
          <w:rFonts w:ascii="PT Astra Serif" w:eastAsia="Times New Roman" w:hAnsi="PT Astra Serif" w:cs="Times New Roman"/>
          <w:kern w:val="16"/>
          <w:sz w:val="28"/>
          <w:szCs w:val="28"/>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BE2FCD">
        <w:rPr>
          <w:rFonts w:ascii="PT Astra Serif" w:hAnsi="PT Astra Serif" w:cs="Times New Roman"/>
          <w:sz w:val="28"/>
          <w:szCs w:val="28"/>
        </w:rPr>
        <w:t xml:space="preserve"> </w:t>
      </w:r>
      <w:r w:rsidR="007D78F8" w:rsidRPr="00BE2FCD">
        <w:rPr>
          <w:rFonts w:ascii="PT Astra Serif" w:eastAsia="Times New Roman" w:hAnsi="PT Astra Serif" w:cs="Times New Roman"/>
          <w:kern w:val="16"/>
          <w:sz w:val="28"/>
          <w:szCs w:val="28"/>
          <w:lang w:eastAsia="ru-RU"/>
        </w:rPr>
        <w:t>квалифицированной</w:t>
      </w:r>
      <w:r w:rsidRPr="00BE2FCD">
        <w:rPr>
          <w:rFonts w:ascii="PT Astra Serif" w:eastAsia="Times New Roman" w:hAnsi="PT Astra Serif" w:cs="Times New Roman"/>
          <w:kern w:val="16"/>
          <w:sz w:val="28"/>
          <w:szCs w:val="28"/>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BE2FCD">
        <w:rPr>
          <w:rFonts w:ascii="PT Astra Serif" w:eastAsia="Times New Roman" w:hAnsi="PT Astra Serif" w:cs="Times New Roman"/>
          <w:sz w:val="28"/>
          <w:szCs w:val="28"/>
          <w:lang w:eastAsia="ru-RU"/>
        </w:rPr>
        <w:t>Федеральным законом</w:t>
      </w:r>
      <w:r w:rsidRPr="00BE2FCD">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BE2FCD">
        <w:rPr>
          <w:rFonts w:ascii="PT Astra Serif" w:eastAsia="Times New Roman" w:hAnsi="PT Astra Serif" w:cs="Times New Roman"/>
          <w:kern w:val="16"/>
          <w:sz w:val="28"/>
          <w:szCs w:val="28"/>
          <w:lang w:eastAsia="ru-RU"/>
        </w:rPr>
        <w:t>, с учётом требований установленных постановлением Правительства Российской Федерации от</w:t>
      </w:r>
      <w:proofErr w:type="gramEnd"/>
      <w:r w:rsidRPr="00BE2FCD">
        <w:rPr>
          <w:rFonts w:ascii="PT Astra Serif" w:eastAsia="Times New Roman" w:hAnsi="PT Astra Serif" w:cs="Times New Roman"/>
          <w:kern w:val="16"/>
          <w:sz w:val="28"/>
          <w:szCs w:val="28"/>
          <w:lang w:eastAsia="ru-RU"/>
        </w:rPr>
        <w:t xml:space="preserve"> 8 ноября 2013 г. №1005 (с учётом изменений и дополнений).</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BE2FCD">
        <w:rPr>
          <w:rFonts w:ascii="PT Astra Serif" w:eastAsia="Times New Roman" w:hAnsi="PT Astra Serif" w:cs="Times New Roman"/>
          <w:color w:val="00000A"/>
          <w:sz w:val="28"/>
          <w:szCs w:val="28"/>
          <w:lang w:eastAsia="ru-RU"/>
        </w:rPr>
        <w:t>срок</w:t>
      </w:r>
      <w:proofErr w:type="gramEnd"/>
      <w:r w:rsidRPr="00BE2FCD">
        <w:rPr>
          <w:rFonts w:ascii="PT Astra Serif" w:eastAsia="Times New Roman" w:hAnsi="PT Astra Serif" w:cs="Times New Roman"/>
          <w:color w:val="00000A"/>
          <w:sz w:val="28"/>
          <w:szCs w:val="28"/>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BE2FCD"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6.8. </w:t>
      </w:r>
      <w:proofErr w:type="gramStart"/>
      <w:r w:rsidRPr="00BE2FCD">
        <w:rPr>
          <w:rFonts w:ascii="PT Astra Serif" w:eastAsia="Times New Roman" w:hAnsi="PT Astra Serif" w:cs="Times New Roman"/>
          <w:sz w:val="28"/>
          <w:szCs w:val="28"/>
          <w:lang w:eastAsia="ru-RU"/>
        </w:rPr>
        <w:t xml:space="preserve">Предусмотренное </w:t>
      </w:r>
      <w:hyperlink r:id="rId9" w:history="1">
        <w:r w:rsidRPr="00BE2FCD">
          <w:rPr>
            <w:rFonts w:ascii="PT Astra Serif" w:eastAsia="Times New Roman" w:hAnsi="PT Astra Serif" w:cs="Times New Roman"/>
            <w:sz w:val="28"/>
            <w:szCs w:val="28"/>
            <w:lang w:eastAsia="ru-RU"/>
          </w:rPr>
          <w:t>частями 7</w:t>
        </w:r>
      </w:hyperlink>
      <w:r w:rsidRPr="00BE2FCD">
        <w:rPr>
          <w:rFonts w:ascii="PT Astra Serif" w:eastAsia="Times New Roman" w:hAnsi="PT Astra Serif" w:cs="Times New Roman"/>
          <w:sz w:val="28"/>
          <w:szCs w:val="28"/>
          <w:lang w:eastAsia="ru-RU"/>
        </w:rPr>
        <w:t xml:space="preserve"> статьи 96 Федерального закона </w:t>
      </w:r>
      <w:r w:rsidRPr="00BE2FCD">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BE2FCD">
        <w:rPr>
          <w:rFonts w:ascii="PT Astra Serif" w:eastAsia="Times New Roman" w:hAnsi="PT Astra Serif" w:cs="Times New Roman"/>
          <w:sz w:val="28"/>
          <w:szCs w:val="28"/>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BE2FCD">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w:t>
      </w:r>
      <w:proofErr w:type="gramEnd"/>
      <w:r w:rsidRPr="00BE2FCD">
        <w:rPr>
          <w:rFonts w:ascii="PT Astra Serif" w:eastAsia="Times New Roman" w:hAnsi="PT Astra Serif" w:cs="Times New Roman"/>
          <w:iCs/>
          <w:sz w:val="28"/>
          <w:szCs w:val="28"/>
          <w:lang w:eastAsia="ru-RU"/>
        </w:rPr>
        <w:t>, услуг для обеспечения государственных и муниципальных нужд»</w:t>
      </w:r>
      <w:r w:rsidRPr="00BE2FCD">
        <w:rPr>
          <w:rFonts w:ascii="PT Astra Serif" w:eastAsia="Times New Roman" w:hAnsi="PT Astra Serif" w:cs="Times New Roman"/>
          <w:sz w:val="28"/>
          <w:szCs w:val="28"/>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BE2FCD"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6.9. </w:t>
      </w:r>
      <w:proofErr w:type="gramStart"/>
      <w:r w:rsidRPr="00BE2FCD">
        <w:rPr>
          <w:rFonts w:ascii="PT Astra Serif" w:eastAsia="Times New Roman" w:hAnsi="PT Astra Serif" w:cs="Times New Roman"/>
          <w:sz w:val="28"/>
          <w:szCs w:val="28"/>
          <w:lang w:eastAsia="ru-RU"/>
        </w:rPr>
        <w:t xml:space="preserve">Участник закупки, с которым заключается контракт по результатам определения поставщика в соответствии с </w:t>
      </w:r>
      <w:hyperlink r:id="rId10" w:history="1">
        <w:r w:rsidRPr="00BE2FCD">
          <w:rPr>
            <w:rFonts w:ascii="PT Astra Serif" w:eastAsia="Times New Roman" w:hAnsi="PT Astra Serif" w:cs="Times New Roman"/>
            <w:sz w:val="28"/>
            <w:szCs w:val="28"/>
            <w:lang w:eastAsia="ru-RU"/>
          </w:rPr>
          <w:t>пунктом 1 части 1 статьи 30</w:t>
        </w:r>
      </w:hyperlink>
      <w:r w:rsidRPr="00BE2FCD">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BE2FCD">
          <w:rPr>
            <w:rFonts w:ascii="PT Astra Serif" w:eastAsia="Times New Roman" w:hAnsi="PT Astra Serif" w:cs="Times New Roman"/>
            <w:sz w:val="28"/>
            <w:szCs w:val="28"/>
            <w:lang w:eastAsia="ru-RU"/>
          </w:rPr>
          <w:t>статьи 37</w:t>
        </w:r>
      </w:hyperlink>
      <w:r w:rsidRPr="00BE2FCD">
        <w:rPr>
          <w:rFonts w:ascii="PT Astra Serif" w:eastAsia="Times New Roman" w:hAnsi="PT Astra Serif" w:cs="Times New Roman"/>
          <w:sz w:val="28"/>
          <w:szCs w:val="28"/>
          <w:lang w:eastAsia="ru-RU"/>
        </w:rPr>
        <w:t xml:space="preserve"> Федерального закона  от 05.04.2013 № 44-ФЗ «О контрактной</w:t>
      </w:r>
      <w:proofErr w:type="gramEnd"/>
      <w:r w:rsidRPr="00BE2FCD">
        <w:rPr>
          <w:rFonts w:ascii="PT Astra Serif" w:eastAsia="Times New Roman" w:hAnsi="PT Astra Serif" w:cs="Times New Roman"/>
          <w:sz w:val="28"/>
          <w:szCs w:val="28"/>
          <w:lang w:eastAsia="ru-RU"/>
        </w:rPr>
        <w:t xml:space="preserve"> </w:t>
      </w:r>
      <w:proofErr w:type="gramStart"/>
      <w:r w:rsidRPr="00BE2FCD">
        <w:rPr>
          <w:rFonts w:ascii="PT Astra Serif" w:eastAsia="Times New Roman" w:hAnsi="PT Astra Serif" w:cs="Times New Roman"/>
          <w:sz w:val="28"/>
          <w:szCs w:val="28"/>
          <w:lang w:eastAsia="ru-RU"/>
        </w:rPr>
        <w:t xml:space="preserve">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w:t>
      </w:r>
      <w:r w:rsidRPr="00BE2FCD">
        <w:rPr>
          <w:rFonts w:ascii="PT Astra Serif" w:eastAsia="Times New Roman" w:hAnsi="PT Astra Serif" w:cs="Times New Roman"/>
          <w:sz w:val="28"/>
          <w:szCs w:val="28"/>
          <w:lang w:eastAsia="ru-RU"/>
        </w:rPr>
        <w:lastRenderedPageBreak/>
        <w:t>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BE2FCD">
        <w:rPr>
          <w:rFonts w:ascii="PT Astra Serif" w:eastAsia="Times New Roman" w:hAnsi="PT Astra Serif" w:cs="Times New Roman"/>
          <w:sz w:val="28"/>
          <w:szCs w:val="28"/>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BE2FCD">
        <w:rPr>
          <w:rFonts w:ascii="PT Astra Serif" w:eastAsia="Times New Roman" w:hAnsi="PT Astra Serif" w:cs="Times New Roman"/>
          <w:sz w:val="28"/>
          <w:szCs w:val="28"/>
          <w:lang w:eastAsia="ru-RU"/>
        </w:rPr>
        <w:t>менее начальной</w:t>
      </w:r>
      <w:proofErr w:type="gramEnd"/>
      <w:r w:rsidRPr="00BE2FCD">
        <w:rPr>
          <w:rFonts w:ascii="PT Astra Serif" w:eastAsia="Times New Roman" w:hAnsi="PT Astra Serif" w:cs="Times New Roman"/>
          <w:sz w:val="28"/>
          <w:szCs w:val="28"/>
          <w:lang w:eastAsia="ru-RU"/>
        </w:rPr>
        <w:t xml:space="preserve"> (максимальной) цены контракта, указанной в извещении об осуществлении закупки и документации о закупке.</w:t>
      </w:r>
    </w:p>
    <w:p w:rsidR="00407514"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904C3" w:rsidRPr="00BE2FCD" w:rsidRDefault="000904C3"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p>
    <w:p w:rsidR="00407514" w:rsidRPr="00BE2FCD"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7. Ответственность Сторон</w:t>
      </w:r>
    </w:p>
    <w:p w:rsidR="00407514" w:rsidRPr="00BE2FCD"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BE2FCD">
        <w:rPr>
          <w:rFonts w:ascii="PT Astra Serif" w:eastAsia="Times New Roman" w:hAnsi="PT Astra Serif" w:cs="Times New Roman"/>
          <w:sz w:val="28"/>
          <w:szCs w:val="28"/>
          <w:lang w:eastAsia="ru-RU"/>
        </w:rPr>
        <w:t>порядке</w:t>
      </w:r>
      <w:proofErr w:type="gramEnd"/>
      <w:r w:rsidRPr="00BE2FCD">
        <w:rPr>
          <w:rFonts w:ascii="PT Astra Serif" w:eastAsia="Times New Roman" w:hAnsi="PT Astra Serif" w:cs="Times New Roman"/>
          <w:sz w:val="28"/>
          <w:szCs w:val="28"/>
          <w:lang w:eastAsia="ru-RU"/>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0" w:name="P57"/>
      <w:bookmarkEnd w:id="0"/>
      <w:r w:rsidRPr="00BE2FCD">
        <w:rPr>
          <w:rFonts w:ascii="PT Astra Serif" w:eastAsia="Times New Roman" w:hAnsi="PT Astra Serif" w:cs="Times New Roman"/>
          <w:sz w:val="28"/>
          <w:szCs w:val="28"/>
          <w:lang w:eastAsia="ru-RU"/>
        </w:rPr>
        <w:t xml:space="preserve">7.2. Размер штрафа </w:t>
      </w:r>
      <w:r w:rsidRPr="00BE2FCD">
        <w:rPr>
          <w:rFonts w:ascii="PT Astra Serif" w:eastAsia="Times New Roman" w:hAnsi="PT Astra Serif" w:cs="Times New Roman"/>
          <w:color w:val="00000A"/>
          <w:sz w:val="28"/>
          <w:szCs w:val="28"/>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7.3. </w:t>
      </w:r>
      <w:proofErr w:type="gramStart"/>
      <w:r w:rsidRPr="00BE2FCD">
        <w:rPr>
          <w:rFonts w:ascii="PT Astra Serif" w:eastAsia="Times New Roman" w:hAnsi="PT Astra Serif" w:cs="Times New Roman"/>
          <w:color w:val="00000A"/>
          <w:sz w:val="28"/>
          <w:szCs w:val="28"/>
          <w:lang w:eastAsia="ru-RU"/>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BE2FCD">
        <w:rPr>
          <w:rFonts w:ascii="PT Astra Serif" w:eastAsia="Times New Roman" w:hAnsi="PT Astra Serif" w:cs="Times New Roman"/>
          <w:color w:val="00000A"/>
          <w:sz w:val="28"/>
          <w:szCs w:val="28"/>
          <w:lang w:eastAsia="ru-RU"/>
        </w:rPr>
        <w:t xml:space="preserve"> в размере 1 процента цены контракта (этапа), но не более 5 тыс. рублей и не менее 1 тыс. рублей.</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7.4. </w:t>
      </w:r>
      <w:proofErr w:type="gramStart"/>
      <w:r w:rsidRPr="00BE2FCD">
        <w:rPr>
          <w:rFonts w:ascii="PT Astra Serif" w:eastAsia="Times New Roman" w:hAnsi="PT Astra Serif" w:cs="Times New Roman"/>
          <w:color w:val="00000A"/>
          <w:sz w:val="28"/>
          <w:szCs w:val="28"/>
          <w:lang w:eastAsia="ru-RU"/>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w:t>
      </w:r>
      <w:r w:rsidRPr="00BE2FCD">
        <w:rPr>
          <w:rFonts w:ascii="PT Astra Serif" w:eastAsia="Times New Roman" w:hAnsi="PT Astra Serif" w:cs="Times New Roman"/>
          <w:color w:val="00000A"/>
          <w:sz w:val="28"/>
          <w:szCs w:val="28"/>
          <w:lang w:eastAsia="ru-RU"/>
        </w:rPr>
        <w:lastRenderedPageBreak/>
        <w:t>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а) 1000 рублей, если цена Контракта не превышает 3 млн. рублей;</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1" w:name="P82"/>
      <w:bookmarkEnd w:id="1"/>
      <w:r w:rsidRPr="00BE2FCD">
        <w:rPr>
          <w:rFonts w:ascii="PT Astra Serif" w:eastAsia="Times New Roman" w:hAnsi="PT Astra Serif" w:cs="Times New Roman"/>
          <w:color w:val="00000A"/>
          <w:sz w:val="28"/>
          <w:szCs w:val="28"/>
          <w:lang w:eastAsia="ru-RU"/>
        </w:rPr>
        <w:t xml:space="preserve">7.6. </w:t>
      </w:r>
      <w:proofErr w:type="gramStart"/>
      <w:r w:rsidRPr="00BE2FCD">
        <w:rPr>
          <w:rFonts w:ascii="PT Astra Serif" w:eastAsia="Times New Roman" w:hAnsi="PT Astra Serif" w:cs="Times New Roman"/>
          <w:color w:val="00000A"/>
          <w:sz w:val="28"/>
          <w:szCs w:val="28"/>
          <w:lang w:eastAsia="ru-RU"/>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BE2FCD">
        <w:rPr>
          <w:rFonts w:ascii="PT Astra Serif" w:eastAsia="Times New Roman" w:hAnsi="PT Astra Serif" w:cs="Times New Roman"/>
          <w:color w:val="00000A"/>
          <w:sz w:val="28"/>
          <w:szCs w:val="28"/>
          <w:lang w:eastAsia="ru-RU"/>
        </w:rPr>
        <w:t xml:space="preserve"> в размере 5 процентов объёма такого привлечения, установленного контрактом.</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а) 1000 рублей, если цена Контракта не превышает 3 млн. рублей (включительно);</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7.8. </w:t>
      </w:r>
      <w:proofErr w:type="gramStart"/>
      <w:r w:rsidRPr="00BE2FCD">
        <w:rPr>
          <w:rFonts w:ascii="PT Astra Serif" w:eastAsia="Times New Roman" w:hAnsi="PT Astra Serif" w:cs="Times New Roman"/>
          <w:color w:val="00000A"/>
          <w:sz w:val="28"/>
          <w:szCs w:val="28"/>
          <w:lang w:eastAsia="ru-RU"/>
        </w:rPr>
        <w:t xml:space="preserve">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w:t>
      </w:r>
      <w:r w:rsidRPr="00BE2FCD">
        <w:rPr>
          <w:rFonts w:ascii="PT Astra Serif" w:eastAsia="Times New Roman" w:hAnsi="PT Astra Serif" w:cs="Times New Roman"/>
          <w:color w:val="00000A"/>
          <w:sz w:val="28"/>
          <w:szCs w:val="28"/>
          <w:lang w:eastAsia="ru-RU"/>
        </w:rPr>
        <w:lastRenderedPageBreak/>
        <w:t>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BE2FCD" w:rsidRDefault="00407514" w:rsidP="008C423C">
      <w:pPr>
        <w:widowControl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color w:val="00000A"/>
          <w:sz w:val="28"/>
          <w:szCs w:val="28"/>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32E1E" w:rsidRDefault="00032E1E"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p>
    <w:p w:rsidR="00407514" w:rsidRPr="00BE2FCD"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8. Форс-мажорные обстоятельства</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BE2FCD">
        <w:rPr>
          <w:rFonts w:ascii="PT Astra Serif" w:eastAsia="Times New Roman" w:hAnsi="PT Astra Serif" w:cs="Times New Roman"/>
          <w:sz w:val="28"/>
          <w:szCs w:val="28"/>
          <w:lang w:eastAsia="ru-RU"/>
        </w:rPr>
        <w:t>и</w:t>
      </w:r>
      <w:proofErr w:type="gramEnd"/>
      <w:r w:rsidRPr="00BE2FCD">
        <w:rPr>
          <w:rFonts w:ascii="PT Astra Serif" w:eastAsia="Times New Roman" w:hAnsi="PT Astra Serif" w:cs="Times New Roman"/>
          <w:sz w:val="28"/>
          <w:szCs w:val="28"/>
          <w:lang w:eastAsia="ru-RU"/>
        </w:rPr>
        <w:t xml:space="preserve"> если эти обстоятельства непосредственно повлияли на исполнение Контракта. </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w:t>
      </w:r>
      <w:r w:rsidRPr="00BE2FCD">
        <w:rPr>
          <w:rFonts w:ascii="PT Astra Serif" w:eastAsia="Times New Roman" w:hAnsi="PT Astra Serif" w:cs="Times New Roman"/>
          <w:sz w:val="28"/>
          <w:szCs w:val="28"/>
          <w:lang w:eastAsia="ru-RU"/>
        </w:rPr>
        <w:lastRenderedPageBreak/>
        <w:t>промышленной палаты, где имели место обстоятельства непреодолимой силы.</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BE2FCD" w:rsidRDefault="00407514" w:rsidP="00407514">
      <w:pPr>
        <w:widowControl w:val="0"/>
        <w:tabs>
          <w:tab w:val="left" w:pos="709"/>
        </w:tabs>
        <w:suppressAutoHyphens/>
        <w:spacing w:after="0" w:line="240" w:lineRule="auto"/>
        <w:ind w:firstLine="709"/>
        <w:rPr>
          <w:rFonts w:ascii="PT Astra Serif" w:eastAsia="Times New Roman" w:hAnsi="PT Astra Serif" w:cs="Times New Roman"/>
          <w:sz w:val="28"/>
          <w:szCs w:val="28"/>
          <w:lang w:eastAsia="ru-RU"/>
        </w:rPr>
      </w:pPr>
    </w:p>
    <w:p w:rsidR="00407514" w:rsidRPr="00BE2FCD" w:rsidRDefault="00407514" w:rsidP="00407514">
      <w:pPr>
        <w:keepNext/>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9. Порядок разрешения споров</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07514" w:rsidRPr="00BE2FCD" w:rsidRDefault="00407514" w:rsidP="00407514">
      <w:pPr>
        <w:spacing w:after="0" w:line="240" w:lineRule="auto"/>
        <w:ind w:firstLine="567"/>
        <w:jc w:val="center"/>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10. Расторжение Контракта</w:t>
      </w:r>
    </w:p>
    <w:p w:rsidR="00407514" w:rsidRPr="00BE2FCD"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BE2FCD"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BE2FCD"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BE2FCD"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10.4. Требование о </w:t>
      </w:r>
      <w:proofErr w:type="gramStart"/>
      <w:r w:rsidRPr="00BE2FCD">
        <w:rPr>
          <w:rFonts w:ascii="PT Astra Serif" w:eastAsia="Times New Roman" w:hAnsi="PT Astra Serif" w:cs="Times New Roman"/>
          <w:sz w:val="28"/>
          <w:szCs w:val="28"/>
          <w:lang w:eastAsia="ru-RU"/>
        </w:rPr>
        <w:t>расторжении</w:t>
      </w:r>
      <w:proofErr w:type="gramEnd"/>
      <w:r w:rsidRPr="00BE2FCD">
        <w:rPr>
          <w:rFonts w:ascii="PT Astra Serif" w:eastAsia="Times New Roman" w:hAnsi="PT Astra Serif" w:cs="Times New Roman"/>
          <w:sz w:val="28"/>
          <w:szCs w:val="28"/>
          <w:lang w:eastAsia="ru-RU"/>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BE2FCD">
        <w:rPr>
          <w:rFonts w:ascii="PT Astra Serif" w:eastAsia="Times New Roman" w:hAnsi="PT Astra Serif" w:cs="Times New Roman"/>
          <w:sz w:val="28"/>
          <w:szCs w:val="28"/>
          <w:lang w:eastAsia="ru-RU"/>
        </w:rPr>
        <w:t>и</w:t>
      </w:r>
      <w:proofErr w:type="gramEnd"/>
      <w:r w:rsidRPr="00BE2FCD">
        <w:rPr>
          <w:rFonts w:ascii="PT Astra Serif" w:eastAsia="Times New Roman" w:hAnsi="PT Astra Serif" w:cs="Times New Roman"/>
          <w:sz w:val="28"/>
          <w:szCs w:val="28"/>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10.7. </w:t>
      </w:r>
      <w:proofErr w:type="gramStart"/>
      <w:r w:rsidRPr="00BE2FCD">
        <w:rPr>
          <w:rFonts w:ascii="PT Astra Serif" w:eastAsia="Times New Roman" w:hAnsi="PT Astra Serif" w:cs="Times New Roman"/>
          <w:sz w:val="28"/>
          <w:szCs w:val="28"/>
          <w:lang w:eastAsia="ru-RU"/>
        </w:rPr>
        <w:t xml:space="preserve">Решение Заказчика об одностороннем отказе от исполнения Контракта в течение трёх рабочих дней, следующих за датой принятия </w:t>
      </w:r>
      <w:r w:rsidRPr="00BE2FCD">
        <w:rPr>
          <w:rFonts w:ascii="PT Astra Serif" w:eastAsia="Times New Roman" w:hAnsi="PT Astra Serif" w:cs="Times New Roman"/>
          <w:sz w:val="28"/>
          <w:szCs w:val="28"/>
          <w:lang w:eastAsia="ru-RU"/>
        </w:rPr>
        <w:lastRenderedPageBreak/>
        <w:t>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BE2FCD">
        <w:rPr>
          <w:rFonts w:ascii="PT Astra Serif" w:eastAsia="Times New Roman" w:hAnsi="PT Astra Serif" w:cs="Times New Roman"/>
          <w:sz w:val="28"/>
          <w:szCs w:val="28"/>
          <w:lang w:eastAsia="ru-RU"/>
        </w:rPr>
        <w:t xml:space="preserve"> связи и доставки, </w:t>
      </w:r>
      <w:proofErr w:type="gramStart"/>
      <w:r w:rsidRPr="00BE2FCD">
        <w:rPr>
          <w:rFonts w:ascii="PT Astra Serif" w:eastAsia="Times New Roman" w:hAnsi="PT Astra Serif" w:cs="Times New Roman"/>
          <w:sz w:val="28"/>
          <w:szCs w:val="28"/>
          <w:lang w:eastAsia="ru-RU"/>
        </w:rPr>
        <w:t>обеспечивающих</w:t>
      </w:r>
      <w:proofErr w:type="gramEnd"/>
      <w:r w:rsidRPr="00BE2FCD">
        <w:rPr>
          <w:rFonts w:ascii="PT Astra Serif" w:eastAsia="Times New Roman" w:hAnsi="PT Astra Serif" w:cs="Times New Roman"/>
          <w:sz w:val="28"/>
          <w:szCs w:val="28"/>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w:t>
      </w:r>
      <w:proofErr w:type="gramStart"/>
      <w:r w:rsidRPr="00BE2FCD">
        <w:rPr>
          <w:rFonts w:ascii="PT Astra Serif" w:eastAsia="Times New Roman" w:hAnsi="PT Astra Serif" w:cs="Times New Roman"/>
          <w:sz w:val="28"/>
          <w:szCs w:val="28"/>
          <w:lang w:eastAsia="ru-RU"/>
        </w:rPr>
        <w:t>вручении</w:t>
      </w:r>
      <w:proofErr w:type="gramEnd"/>
      <w:r w:rsidRPr="00BE2FCD">
        <w:rPr>
          <w:rFonts w:ascii="PT Astra Serif" w:eastAsia="Times New Roman" w:hAnsi="PT Astra Serif" w:cs="Times New Roman"/>
          <w:sz w:val="28"/>
          <w:szCs w:val="28"/>
          <w:lang w:eastAsia="ru-RU"/>
        </w:rPr>
        <w:t xml:space="preserve">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BE2FCD">
        <w:rPr>
          <w:rFonts w:ascii="PT Astra Serif" w:eastAsia="Times New Roman" w:hAnsi="PT Astra Serif" w:cs="Times New Roman"/>
          <w:sz w:val="28"/>
          <w:szCs w:val="28"/>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E2FCD">
        <w:rPr>
          <w:rFonts w:ascii="PT Astra Serif" w:eastAsia="Times New Roman" w:hAnsi="PT Astra Serif" w:cs="Times New Roman"/>
          <w:sz w:val="28"/>
          <w:szCs w:val="28"/>
          <w:lang w:eastAsia="ru-RU"/>
        </w:rPr>
        <w:t>.</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E2FCD">
        <w:rPr>
          <w:rFonts w:ascii="PT Astra Serif" w:eastAsia="Times New Roman" w:hAnsi="PT Astra Serif" w:cs="Times New Roman"/>
          <w:sz w:val="28"/>
          <w:szCs w:val="28"/>
          <w:lang w:eastAsia="ru-RU"/>
        </w:rPr>
        <w:t>с даты</w:t>
      </w:r>
      <w:proofErr w:type="gramEnd"/>
      <w:r w:rsidRPr="00BE2FCD">
        <w:rPr>
          <w:rFonts w:ascii="PT Astra Serif" w:eastAsia="Times New Roman" w:hAnsi="PT Astra Serif" w:cs="Times New Roman"/>
          <w:sz w:val="28"/>
          <w:szCs w:val="28"/>
          <w:lang w:eastAsia="ru-RU"/>
        </w:rPr>
        <w:t xml:space="preserve"> надлежащего уведомления Заказчиком Исполнителя об одностороннем отказе от исполнения Контракта.</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10.9. </w:t>
      </w:r>
      <w:proofErr w:type="gramStart"/>
      <w:r w:rsidRPr="00BE2FCD">
        <w:rPr>
          <w:rFonts w:ascii="PT Astra Serif" w:eastAsia="Times New Roman" w:hAnsi="PT Astra Serif" w:cs="Times New Roman"/>
          <w:sz w:val="28"/>
          <w:szCs w:val="28"/>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BE2FCD">
        <w:rPr>
          <w:rFonts w:ascii="PT Astra Serif" w:eastAsia="Times New Roman" w:hAnsi="PT Astra Serif" w:cs="Times New Roman"/>
          <w:sz w:val="28"/>
          <w:szCs w:val="28"/>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w:t>
      </w:r>
      <w:proofErr w:type="gramStart"/>
      <w:r w:rsidRPr="00BE2FCD">
        <w:rPr>
          <w:rFonts w:ascii="PT Astra Serif" w:eastAsia="Times New Roman" w:hAnsi="PT Astra Serif" w:cs="Times New Roman"/>
          <w:sz w:val="28"/>
          <w:szCs w:val="28"/>
          <w:lang w:eastAsia="ru-RU"/>
        </w:rPr>
        <w:t xml:space="preserve">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w:t>
      </w:r>
      <w:r w:rsidRPr="00BE2FCD">
        <w:rPr>
          <w:rFonts w:ascii="PT Astra Serif" w:eastAsia="Times New Roman" w:hAnsi="PT Astra Serif" w:cs="Times New Roman"/>
          <w:sz w:val="28"/>
          <w:szCs w:val="28"/>
          <w:lang w:eastAsia="ru-RU"/>
        </w:rPr>
        <w:lastRenderedPageBreak/>
        <w:t>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w:t>
      </w:r>
      <w:proofErr w:type="gramEnd"/>
      <w:r w:rsidRPr="00BE2FCD">
        <w:rPr>
          <w:rFonts w:ascii="PT Astra Serif" w:eastAsia="Times New Roman" w:hAnsi="PT Astra Serif" w:cs="Times New Roman"/>
          <w:sz w:val="28"/>
          <w:szCs w:val="28"/>
          <w:lang w:eastAsia="ru-RU"/>
        </w:rPr>
        <w:t xml:space="preserve"> </w:t>
      </w:r>
      <w:proofErr w:type="gramStart"/>
      <w:r w:rsidRPr="00BE2FCD">
        <w:rPr>
          <w:rFonts w:ascii="PT Astra Serif" w:eastAsia="Times New Roman" w:hAnsi="PT Astra Serif" w:cs="Times New Roman"/>
          <w:sz w:val="28"/>
          <w:szCs w:val="28"/>
          <w:lang w:eastAsia="ru-RU"/>
        </w:rPr>
        <w:t>вручении</w:t>
      </w:r>
      <w:proofErr w:type="gramEnd"/>
      <w:r w:rsidRPr="00BE2FCD">
        <w:rPr>
          <w:rFonts w:ascii="PT Astra Serif" w:eastAsia="Times New Roman" w:hAnsi="PT Astra Serif" w:cs="Times New Roman"/>
          <w:sz w:val="28"/>
          <w:szCs w:val="28"/>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w:t>
      </w:r>
      <w:proofErr w:type="gramStart"/>
      <w:r w:rsidRPr="00BE2FCD">
        <w:rPr>
          <w:rFonts w:ascii="PT Astra Serif" w:eastAsia="Times New Roman" w:hAnsi="PT Astra Serif" w:cs="Times New Roman"/>
          <w:sz w:val="28"/>
          <w:szCs w:val="28"/>
          <w:lang w:eastAsia="ru-RU"/>
        </w:rPr>
        <w:t>вручении</w:t>
      </w:r>
      <w:proofErr w:type="gramEnd"/>
      <w:r w:rsidRPr="00BE2FCD">
        <w:rPr>
          <w:rFonts w:ascii="PT Astra Serif" w:eastAsia="Times New Roman" w:hAnsi="PT Astra Serif" w:cs="Times New Roman"/>
          <w:sz w:val="28"/>
          <w:szCs w:val="28"/>
          <w:lang w:eastAsia="ru-RU"/>
        </w:rPr>
        <w:t xml:space="preserve"> Заказчику указанного уведомления.</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10.12. 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BE2FCD">
        <w:rPr>
          <w:rFonts w:ascii="PT Astra Serif" w:eastAsia="Times New Roman" w:hAnsi="PT Astra Serif" w:cs="Times New Roman"/>
          <w:sz w:val="28"/>
          <w:szCs w:val="28"/>
          <w:lang w:eastAsia="ru-RU"/>
        </w:rPr>
        <w:t>с даты</w:t>
      </w:r>
      <w:proofErr w:type="gramEnd"/>
      <w:r w:rsidRPr="00BE2FCD">
        <w:rPr>
          <w:rFonts w:ascii="PT Astra Serif" w:eastAsia="Times New Roman" w:hAnsi="PT Astra Serif" w:cs="Times New Roman"/>
          <w:sz w:val="28"/>
          <w:szCs w:val="28"/>
          <w:lang w:eastAsia="ru-RU"/>
        </w:rPr>
        <w:t xml:space="preserve"> надлежащего уведомления Исполнителем Заказчика об одностороннем отказе от исполнения Контракта.</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BE2FCD">
        <w:rPr>
          <w:rFonts w:ascii="PT Astra Serif" w:eastAsia="Times New Roman" w:hAnsi="PT Astra Serif" w:cs="Times New Roman"/>
          <w:sz w:val="28"/>
          <w:szCs w:val="28"/>
          <w:lang w:eastAsia="ru-RU"/>
        </w:rPr>
        <w:t>с даты</w:t>
      </w:r>
      <w:proofErr w:type="gramEnd"/>
      <w:r w:rsidRPr="00BE2FCD">
        <w:rPr>
          <w:rFonts w:ascii="PT Astra Serif" w:eastAsia="Times New Roman" w:hAnsi="PT Astra Serif" w:cs="Times New Roman"/>
          <w:sz w:val="28"/>
          <w:szCs w:val="28"/>
          <w:lang w:eastAsia="ru-RU"/>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BE2FCD"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BE2FCD">
        <w:rPr>
          <w:rFonts w:ascii="PT Astra Serif" w:eastAsia="Times New Roman" w:hAnsi="PT Astra Serif" w:cs="Times New Roman"/>
          <w:b/>
          <w:color w:val="00000A"/>
          <w:sz w:val="28"/>
          <w:szCs w:val="28"/>
          <w:lang w:eastAsia="ru-RU"/>
        </w:rPr>
        <w:t>11.Срок действия Контракта</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11.1. Контра</w:t>
      </w:r>
      <w:proofErr w:type="gramStart"/>
      <w:r w:rsidRPr="00BE2FCD">
        <w:rPr>
          <w:rFonts w:ascii="PT Astra Serif" w:eastAsia="Times New Roman" w:hAnsi="PT Astra Serif" w:cs="Times New Roman"/>
          <w:color w:val="00000A"/>
          <w:sz w:val="28"/>
          <w:szCs w:val="28"/>
          <w:lang w:eastAsia="ru-RU"/>
        </w:rPr>
        <w:t>кт вст</w:t>
      </w:r>
      <w:proofErr w:type="gramEnd"/>
      <w:r w:rsidRPr="00BE2FCD">
        <w:rPr>
          <w:rFonts w:ascii="PT Astra Serif" w:eastAsia="Times New Roman" w:hAnsi="PT Astra Serif" w:cs="Times New Roman"/>
          <w:color w:val="00000A"/>
          <w:sz w:val="28"/>
          <w:szCs w:val="28"/>
          <w:lang w:eastAsia="ru-RU"/>
        </w:rPr>
        <w:t xml:space="preserve">упает в силу со дня подписания его Сторонами и действует по </w:t>
      </w:r>
      <w:r w:rsidR="00CB67DF" w:rsidRPr="00BE2FCD">
        <w:rPr>
          <w:rFonts w:ascii="PT Astra Serif" w:eastAsia="Times New Roman" w:hAnsi="PT Astra Serif" w:cs="Times New Roman"/>
          <w:color w:val="00000A"/>
          <w:sz w:val="28"/>
          <w:szCs w:val="28"/>
          <w:lang w:eastAsia="ru-RU"/>
        </w:rPr>
        <w:t>3</w:t>
      </w:r>
      <w:r w:rsidR="00690302" w:rsidRPr="00BE2FCD">
        <w:rPr>
          <w:rFonts w:ascii="PT Astra Serif" w:eastAsia="Times New Roman" w:hAnsi="PT Astra Serif" w:cs="Times New Roman"/>
          <w:color w:val="00000A"/>
          <w:sz w:val="28"/>
          <w:szCs w:val="28"/>
          <w:lang w:eastAsia="ru-RU"/>
        </w:rPr>
        <w:t>1</w:t>
      </w:r>
      <w:r w:rsidR="00CB67DF" w:rsidRPr="00BE2FCD">
        <w:rPr>
          <w:rFonts w:ascii="PT Astra Serif" w:eastAsia="Times New Roman" w:hAnsi="PT Astra Serif" w:cs="Times New Roman"/>
          <w:color w:val="00000A"/>
          <w:sz w:val="28"/>
          <w:szCs w:val="28"/>
          <w:lang w:eastAsia="ru-RU"/>
        </w:rPr>
        <w:t>.</w:t>
      </w:r>
      <w:r w:rsidR="00796E05" w:rsidRPr="00BE2FCD">
        <w:rPr>
          <w:rFonts w:ascii="PT Astra Serif" w:eastAsia="Times New Roman" w:hAnsi="PT Astra Serif" w:cs="Times New Roman"/>
          <w:color w:val="00000A"/>
          <w:sz w:val="28"/>
          <w:szCs w:val="28"/>
          <w:lang w:eastAsia="ru-RU"/>
        </w:rPr>
        <w:t>1</w:t>
      </w:r>
      <w:r w:rsidR="00690302" w:rsidRPr="00BE2FCD">
        <w:rPr>
          <w:rFonts w:ascii="PT Astra Serif" w:eastAsia="Times New Roman" w:hAnsi="PT Astra Serif" w:cs="Times New Roman"/>
          <w:color w:val="00000A"/>
          <w:sz w:val="28"/>
          <w:szCs w:val="28"/>
          <w:lang w:eastAsia="ru-RU"/>
        </w:rPr>
        <w:t>2</w:t>
      </w:r>
      <w:r w:rsidR="00CB67DF" w:rsidRPr="00BE2FCD">
        <w:rPr>
          <w:rFonts w:ascii="PT Astra Serif" w:eastAsia="Times New Roman" w:hAnsi="PT Astra Serif" w:cs="Times New Roman"/>
          <w:color w:val="00000A"/>
          <w:sz w:val="28"/>
          <w:szCs w:val="28"/>
          <w:lang w:eastAsia="ru-RU"/>
        </w:rPr>
        <w:t>.202</w:t>
      </w:r>
      <w:r w:rsidR="00486F7B" w:rsidRPr="00BE2FCD">
        <w:rPr>
          <w:rFonts w:ascii="PT Astra Serif" w:eastAsia="Times New Roman" w:hAnsi="PT Astra Serif" w:cs="Times New Roman"/>
          <w:color w:val="00000A"/>
          <w:sz w:val="28"/>
          <w:szCs w:val="28"/>
          <w:lang w:eastAsia="ru-RU"/>
        </w:rPr>
        <w:t>1</w:t>
      </w:r>
      <w:r w:rsidRPr="00BE2FCD">
        <w:rPr>
          <w:rFonts w:ascii="PT Astra Serif" w:eastAsia="Times New Roman" w:hAnsi="PT Astra Serif" w:cs="Times New Roman"/>
          <w:color w:val="000099"/>
          <w:sz w:val="28"/>
          <w:szCs w:val="28"/>
          <w:lang w:eastAsia="ru-RU"/>
        </w:rPr>
        <w:t xml:space="preserve">. </w:t>
      </w:r>
    </w:p>
    <w:p w:rsidR="00407514" w:rsidRPr="00BE2FCD" w:rsidRDefault="00E176B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99"/>
          <w:sz w:val="28"/>
          <w:szCs w:val="28"/>
          <w:lang w:eastAsia="ru-RU"/>
        </w:rPr>
        <w:t>С 0</w:t>
      </w:r>
      <w:r w:rsidR="00407514" w:rsidRPr="00BE2FCD">
        <w:rPr>
          <w:rFonts w:ascii="PT Astra Serif" w:eastAsia="Times New Roman" w:hAnsi="PT Astra Serif" w:cs="Times New Roman"/>
          <w:color w:val="000099"/>
          <w:sz w:val="28"/>
          <w:szCs w:val="28"/>
          <w:lang w:eastAsia="ru-RU"/>
        </w:rPr>
        <w:t>1.</w:t>
      </w:r>
      <w:r w:rsidR="00690302" w:rsidRPr="00BE2FCD">
        <w:rPr>
          <w:rFonts w:ascii="PT Astra Serif" w:eastAsia="Times New Roman" w:hAnsi="PT Astra Serif" w:cs="Times New Roman"/>
          <w:color w:val="000099"/>
          <w:sz w:val="28"/>
          <w:szCs w:val="28"/>
          <w:lang w:eastAsia="ru-RU"/>
        </w:rPr>
        <w:t>01</w:t>
      </w:r>
      <w:r w:rsidR="00407514" w:rsidRPr="00BE2FCD">
        <w:rPr>
          <w:rFonts w:ascii="PT Astra Serif" w:eastAsia="Times New Roman" w:hAnsi="PT Astra Serif" w:cs="Times New Roman"/>
          <w:color w:val="000099"/>
          <w:sz w:val="28"/>
          <w:szCs w:val="28"/>
          <w:lang w:eastAsia="ru-RU"/>
        </w:rPr>
        <w:t>.202</w:t>
      </w:r>
      <w:r w:rsidR="00486F7B" w:rsidRPr="00BE2FCD">
        <w:rPr>
          <w:rFonts w:ascii="PT Astra Serif" w:eastAsia="Times New Roman" w:hAnsi="PT Astra Serif" w:cs="Times New Roman"/>
          <w:color w:val="000099"/>
          <w:sz w:val="28"/>
          <w:szCs w:val="28"/>
          <w:lang w:eastAsia="ru-RU"/>
        </w:rPr>
        <w:t>2</w:t>
      </w:r>
      <w:r w:rsidR="00407514" w:rsidRPr="00BE2FCD">
        <w:rPr>
          <w:rFonts w:ascii="PT Astra Serif" w:eastAsia="Times New Roman" w:hAnsi="PT Astra Serif" w:cs="Times New Roman"/>
          <w:color w:val="000099"/>
          <w:sz w:val="28"/>
          <w:szCs w:val="28"/>
          <w:lang w:eastAsia="ru-RU"/>
        </w:rPr>
        <w:t xml:space="preserve"> </w:t>
      </w:r>
      <w:r w:rsidR="00CB67DF" w:rsidRPr="00BE2FCD">
        <w:rPr>
          <w:rFonts w:ascii="PT Astra Serif" w:eastAsia="Times New Roman" w:hAnsi="PT Astra Serif" w:cs="Times New Roman"/>
          <w:color w:val="00000A"/>
          <w:sz w:val="28"/>
          <w:szCs w:val="28"/>
          <w:lang w:eastAsia="ru-RU"/>
        </w:rPr>
        <w:t>обяза</w:t>
      </w:r>
      <w:r w:rsidR="00407514" w:rsidRPr="00BE2FCD">
        <w:rPr>
          <w:rFonts w:ascii="PT Astra Serif" w:eastAsia="Times New Roman" w:hAnsi="PT Astra Serif" w:cs="Times New Roman"/>
          <w:color w:val="00000A"/>
          <w:sz w:val="28"/>
          <w:szCs w:val="28"/>
          <w:lang w:eastAsia="ru-RU"/>
        </w:rPr>
        <w:t>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2909A2" w:rsidRPr="00BE2FCD" w:rsidRDefault="002909A2" w:rsidP="00407514">
      <w:pPr>
        <w:spacing w:after="0" w:line="240" w:lineRule="auto"/>
        <w:ind w:firstLine="709"/>
        <w:jc w:val="both"/>
        <w:rPr>
          <w:rFonts w:ascii="PT Astra Serif" w:eastAsia="Times New Roman" w:hAnsi="PT Astra Serif" w:cs="Times New Roman"/>
          <w:color w:val="00000A"/>
          <w:sz w:val="28"/>
          <w:szCs w:val="28"/>
          <w:lang w:eastAsia="ru-RU"/>
        </w:rPr>
      </w:pPr>
    </w:p>
    <w:p w:rsidR="00407514" w:rsidRPr="00BE2FCD"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BE2FCD">
        <w:rPr>
          <w:rFonts w:ascii="PT Astra Serif" w:eastAsia="Times New Roman" w:hAnsi="PT Astra Serif" w:cs="Times New Roman"/>
          <w:b/>
          <w:color w:val="00000A"/>
          <w:sz w:val="28"/>
          <w:szCs w:val="28"/>
          <w:lang w:eastAsia="ru-RU"/>
        </w:rPr>
        <w:t>12. Прочие условия</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12.2. Все приложения к Контракту являются его неотъёмной частью.</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12.3. К Контракту прилагаются:</w:t>
      </w:r>
    </w:p>
    <w:p w:rsidR="00211B82" w:rsidRPr="00BE2FCD" w:rsidRDefault="00211B82"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Техническое задание (Приложение 1);</w:t>
      </w:r>
    </w:p>
    <w:p w:rsidR="00796E05" w:rsidRPr="00BE2FCD" w:rsidRDefault="00796E05"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Спецификация (Приложение</w:t>
      </w:r>
      <w:r w:rsidR="00211B82" w:rsidRPr="00BE2FCD">
        <w:rPr>
          <w:rFonts w:ascii="PT Astra Serif" w:eastAsia="Times New Roman" w:hAnsi="PT Astra Serif" w:cs="Times New Roman"/>
          <w:color w:val="00000A"/>
          <w:sz w:val="28"/>
          <w:szCs w:val="28"/>
          <w:lang w:eastAsia="ru-RU"/>
        </w:rPr>
        <w:t xml:space="preserve"> 2</w:t>
      </w:r>
      <w:r w:rsidRPr="00BE2FCD">
        <w:rPr>
          <w:rFonts w:ascii="PT Astra Serif" w:eastAsia="Times New Roman" w:hAnsi="PT Astra Serif" w:cs="Times New Roman"/>
          <w:color w:val="00000A"/>
          <w:sz w:val="28"/>
          <w:szCs w:val="28"/>
          <w:lang w:eastAsia="ru-RU"/>
        </w:rPr>
        <w:t>).</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E2FCD">
        <w:rPr>
          <w:rFonts w:ascii="PT Astra Serif" w:eastAsia="Times New Roman" w:hAnsi="PT Astra Serif" w:cs="Times New Roman"/>
          <w:color w:val="00000A"/>
          <w:sz w:val="28"/>
          <w:szCs w:val="28"/>
          <w:lang w:eastAsia="ru-RU"/>
        </w:rPr>
        <w:t>с даты</w:t>
      </w:r>
      <w:proofErr w:type="gramEnd"/>
      <w:r w:rsidRPr="00BE2FCD">
        <w:rPr>
          <w:rFonts w:ascii="PT Astra Serif" w:eastAsia="Times New Roman" w:hAnsi="PT Astra Serif" w:cs="Times New Roman"/>
          <w:color w:val="00000A"/>
          <w:sz w:val="28"/>
          <w:szCs w:val="28"/>
          <w:lang w:eastAsia="ru-RU"/>
        </w:rPr>
        <w:t xml:space="preserve"> такого изменения.</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12.5. По согласованию Сторон в ходе исполнения Контракта допускается снижение цены Контракта без изменения предусмотренных </w:t>
      </w:r>
      <w:r w:rsidRPr="00BE2FCD">
        <w:rPr>
          <w:rFonts w:ascii="PT Astra Serif" w:eastAsia="Times New Roman" w:hAnsi="PT Astra Serif" w:cs="Times New Roman"/>
          <w:color w:val="00000A"/>
          <w:sz w:val="28"/>
          <w:szCs w:val="28"/>
          <w:lang w:eastAsia="ru-RU"/>
        </w:rPr>
        <w:lastRenderedPageBreak/>
        <w:t>Контрактом объёма работы, качества выполняемой работы и иных условий Контракта.</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BE2FCD">
        <w:rPr>
          <w:rFonts w:ascii="PT Astra Serif" w:eastAsia="Times New Roman" w:hAnsi="PT Astra Serif" w:cs="Times New Roman"/>
          <w:color w:val="00000A"/>
          <w:sz w:val="28"/>
          <w:szCs w:val="28"/>
          <w:lang w:eastAsia="ru-RU"/>
        </w:rPr>
        <w:t>положений бюджетного законодательства Российской Федерации цены Контракта</w:t>
      </w:r>
      <w:proofErr w:type="gramEnd"/>
      <w:r w:rsidRPr="00BE2FCD">
        <w:rPr>
          <w:rFonts w:ascii="PT Astra Serif" w:eastAsia="Times New Roman" w:hAnsi="PT Astra Serif" w:cs="Times New Roman"/>
          <w:color w:val="00000A"/>
          <w:sz w:val="28"/>
          <w:szCs w:val="28"/>
          <w:lang w:eastAsia="ru-RU"/>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12.7. </w:t>
      </w:r>
      <w:r w:rsidRPr="00BE2FCD">
        <w:rPr>
          <w:rFonts w:ascii="PT Astra Serif" w:eastAsia="Times New Roman" w:hAnsi="PT Astra Serif" w:cs="Times New Roman"/>
          <w:color w:val="000000"/>
          <w:sz w:val="28"/>
          <w:szCs w:val="28"/>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E2FCD">
        <w:rPr>
          <w:rFonts w:ascii="PT Astra Serif" w:eastAsia="Times New Roman" w:hAnsi="PT Astra Serif" w:cs="Times New Roman"/>
          <w:color w:val="00000A"/>
          <w:sz w:val="28"/>
          <w:szCs w:val="28"/>
          <w:lang w:eastAsia="ru-RU"/>
        </w:rPr>
        <w:t>.</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BE2FCD" w:rsidRDefault="00407514" w:rsidP="00407514">
      <w:pPr>
        <w:widowControl w:val="0"/>
        <w:shd w:val="clear" w:color="auto" w:fill="FFFFFF"/>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407514" w:rsidRPr="00BE2FCD"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BE2FCD">
        <w:rPr>
          <w:rFonts w:ascii="PT Astra Serif" w:eastAsia="Times New Roman" w:hAnsi="PT Astra Serif" w:cs="Times New Roman"/>
          <w:b/>
          <w:color w:val="00000A"/>
          <w:sz w:val="28"/>
          <w:szCs w:val="28"/>
          <w:lang w:eastAsia="ru-RU"/>
        </w:rPr>
        <w:t>13. Адреса места нахождения, банковские реквизиты и подписи Сторон</w:t>
      </w:r>
    </w:p>
    <w:tbl>
      <w:tblPr>
        <w:tblW w:w="9571" w:type="dxa"/>
        <w:tblInd w:w="109" w:type="dxa"/>
        <w:tblLook w:val="0000" w:firstRow="0" w:lastRow="0" w:firstColumn="0" w:lastColumn="0" w:noHBand="0" w:noVBand="0"/>
      </w:tblPr>
      <w:tblGrid>
        <w:gridCol w:w="4785"/>
        <w:gridCol w:w="4786"/>
      </w:tblGrid>
      <w:tr w:rsidR="00407514" w:rsidRPr="00BE2FCD" w:rsidTr="002B2676">
        <w:tc>
          <w:tcPr>
            <w:tcW w:w="4785" w:type="dxa"/>
            <w:shd w:val="clear" w:color="auto" w:fill="auto"/>
          </w:tcPr>
          <w:p w:rsidR="00C474D5" w:rsidRPr="00BE2FCD" w:rsidRDefault="00C474D5" w:rsidP="00C474D5">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Заказчик</w:t>
            </w:r>
          </w:p>
          <w:p w:rsidR="000904C3" w:rsidRPr="000904C3" w:rsidRDefault="000904C3" w:rsidP="000904C3">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904C3">
              <w:rPr>
                <w:rFonts w:ascii="PT Astra Serif" w:eastAsia="Times New Roman" w:hAnsi="PT Astra Serif" w:cs="Times New Roman"/>
                <w:sz w:val="28"/>
                <w:szCs w:val="28"/>
                <w:lang w:eastAsia="ru-RU"/>
              </w:rPr>
              <w:t xml:space="preserve">Администрация города </w:t>
            </w:r>
            <w:proofErr w:type="spellStart"/>
            <w:r w:rsidRPr="000904C3">
              <w:rPr>
                <w:rFonts w:ascii="PT Astra Serif" w:eastAsia="Times New Roman" w:hAnsi="PT Astra Serif" w:cs="Times New Roman"/>
                <w:sz w:val="28"/>
                <w:szCs w:val="28"/>
                <w:lang w:eastAsia="ru-RU"/>
              </w:rPr>
              <w:t>Югорска</w:t>
            </w:r>
            <w:proofErr w:type="spellEnd"/>
          </w:p>
          <w:p w:rsidR="000904C3" w:rsidRPr="000904C3" w:rsidRDefault="000904C3" w:rsidP="000904C3">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0904C3" w:rsidRPr="000904C3" w:rsidRDefault="000904C3" w:rsidP="000904C3">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0904C3" w:rsidRPr="000904C3" w:rsidRDefault="000904C3" w:rsidP="000904C3">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904C3">
              <w:rPr>
                <w:rFonts w:ascii="PT Astra Serif" w:eastAsia="Times New Roman" w:hAnsi="PT Astra Serif" w:cs="Times New Roman"/>
                <w:sz w:val="28"/>
                <w:szCs w:val="28"/>
                <w:lang w:eastAsia="ru-RU"/>
              </w:rPr>
              <w:t xml:space="preserve">628260, Тюменская область, Ханты-Мансийский автономный округ, </w:t>
            </w:r>
          </w:p>
          <w:p w:rsidR="000904C3" w:rsidRPr="000904C3" w:rsidRDefault="000904C3" w:rsidP="000904C3">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904C3">
              <w:rPr>
                <w:rFonts w:ascii="PT Astra Serif" w:eastAsia="Times New Roman" w:hAnsi="PT Astra Serif" w:cs="Times New Roman"/>
                <w:sz w:val="28"/>
                <w:szCs w:val="28"/>
                <w:lang w:eastAsia="ru-RU"/>
              </w:rPr>
              <w:t>г. Югорск, ул. 40 лет Победы, д.11</w:t>
            </w:r>
          </w:p>
          <w:p w:rsidR="000904C3" w:rsidRPr="000904C3" w:rsidRDefault="000904C3" w:rsidP="000904C3">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904C3">
              <w:rPr>
                <w:rFonts w:ascii="PT Astra Serif" w:eastAsia="Times New Roman" w:hAnsi="PT Astra Serif" w:cs="Times New Roman"/>
                <w:sz w:val="28"/>
                <w:szCs w:val="28"/>
                <w:lang w:eastAsia="ru-RU"/>
              </w:rPr>
              <w:t>ИНН/КПП 8622002368/862201001</w:t>
            </w:r>
          </w:p>
          <w:p w:rsidR="000904C3" w:rsidRPr="000904C3" w:rsidRDefault="000904C3" w:rsidP="000904C3">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904C3">
              <w:rPr>
                <w:rFonts w:ascii="PT Astra Serif" w:eastAsia="Times New Roman" w:hAnsi="PT Astra Serif" w:cs="Times New Roman"/>
                <w:sz w:val="28"/>
                <w:szCs w:val="28"/>
                <w:lang w:eastAsia="ru-RU"/>
              </w:rPr>
              <w:t xml:space="preserve">Получатель: </w:t>
            </w:r>
            <w:proofErr w:type="spellStart"/>
            <w:r w:rsidRPr="000904C3">
              <w:rPr>
                <w:rFonts w:ascii="PT Astra Serif" w:eastAsia="Times New Roman" w:hAnsi="PT Astra Serif" w:cs="Times New Roman"/>
                <w:sz w:val="28"/>
                <w:szCs w:val="28"/>
                <w:lang w:eastAsia="ru-RU"/>
              </w:rPr>
              <w:t>Депфин</w:t>
            </w:r>
            <w:proofErr w:type="spellEnd"/>
            <w:r w:rsidRPr="000904C3">
              <w:rPr>
                <w:rFonts w:ascii="PT Astra Serif" w:eastAsia="Times New Roman" w:hAnsi="PT Astra Serif" w:cs="Times New Roman"/>
                <w:sz w:val="28"/>
                <w:szCs w:val="28"/>
                <w:lang w:eastAsia="ru-RU"/>
              </w:rPr>
              <w:t xml:space="preserve"> Югорск (Администрация города </w:t>
            </w:r>
            <w:proofErr w:type="spellStart"/>
            <w:r w:rsidRPr="000904C3">
              <w:rPr>
                <w:rFonts w:ascii="PT Astra Serif" w:eastAsia="Times New Roman" w:hAnsi="PT Astra Serif" w:cs="Times New Roman"/>
                <w:sz w:val="28"/>
                <w:szCs w:val="28"/>
                <w:lang w:eastAsia="ru-RU"/>
              </w:rPr>
              <w:t>Югорска</w:t>
            </w:r>
            <w:proofErr w:type="spellEnd"/>
            <w:r w:rsidRPr="000904C3">
              <w:rPr>
                <w:rFonts w:ascii="PT Astra Serif" w:eastAsia="Times New Roman" w:hAnsi="PT Astra Serif" w:cs="Times New Roman"/>
                <w:sz w:val="28"/>
                <w:szCs w:val="28"/>
                <w:lang w:eastAsia="ru-RU"/>
              </w:rPr>
              <w:t>), номер счета получателя (№ казначейского счета): 03231643718870008700.</w:t>
            </w:r>
          </w:p>
          <w:p w:rsidR="000904C3" w:rsidRPr="000904C3" w:rsidRDefault="000904C3" w:rsidP="000904C3">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904C3">
              <w:rPr>
                <w:rFonts w:ascii="PT Astra Serif" w:eastAsia="Times New Roman" w:hAnsi="PT Astra Serif" w:cs="Times New Roman"/>
                <w:sz w:val="28"/>
                <w:szCs w:val="28"/>
                <w:lang w:eastAsia="ru-RU"/>
              </w:rPr>
              <w:t>Банк: РКЦ Ханты-Мансийск // УФК по Ханты-Мансийскому автономному округу – Югре, г. Ханты-Мансийск, БИК 007162163</w:t>
            </w:r>
          </w:p>
          <w:p w:rsidR="000904C3" w:rsidRPr="000904C3" w:rsidRDefault="000904C3" w:rsidP="000904C3">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904C3">
              <w:rPr>
                <w:rFonts w:ascii="PT Astra Serif" w:eastAsia="Times New Roman" w:hAnsi="PT Astra Serif" w:cs="Times New Roman"/>
                <w:sz w:val="28"/>
                <w:szCs w:val="28"/>
                <w:lang w:eastAsia="ru-RU"/>
              </w:rPr>
              <w:t>Номер счета банка получателя (ЕКС): 401 028 102 453 700 000 07.</w:t>
            </w:r>
          </w:p>
          <w:p w:rsidR="000904C3" w:rsidRPr="000904C3" w:rsidRDefault="000904C3" w:rsidP="000904C3">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0904C3" w:rsidRPr="000904C3" w:rsidRDefault="000904C3" w:rsidP="000904C3">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904C3">
              <w:rPr>
                <w:rFonts w:ascii="PT Astra Serif" w:eastAsia="Times New Roman" w:hAnsi="PT Astra Serif" w:cs="Times New Roman"/>
                <w:sz w:val="28"/>
                <w:szCs w:val="28"/>
                <w:lang w:eastAsia="ru-RU"/>
              </w:rPr>
              <w:t>ОГРН 1028601843720, ОКВЭД 84.11.3,</w:t>
            </w:r>
          </w:p>
          <w:p w:rsidR="000904C3" w:rsidRPr="000904C3" w:rsidRDefault="000904C3" w:rsidP="000904C3">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904C3">
              <w:rPr>
                <w:rFonts w:ascii="PT Astra Serif" w:eastAsia="Times New Roman" w:hAnsi="PT Astra Serif" w:cs="Times New Roman"/>
                <w:sz w:val="28"/>
                <w:szCs w:val="28"/>
                <w:lang w:eastAsia="ru-RU"/>
              </w:rPr>
              <w:lastRenderedPageBreak/>
              <w:t>ОКПО 04262843, ОКФС 14 / ОКОПФ 75404,</w:t>
            </w:r>
          </w:p>
          <w:p w:rsidR="000904C3" w:rsidRPr="000904C3" w:rsidRDefault="000904C3" w:rsidP="000904C3">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904C3">
              <w:rPr>
                <w:rFonts w:ascii="PT Astra Serif" w:eastAsia="Times New Roman" w:hAnsi="PT Astra Serif" w:cs="Times New Roman"/>
                <w:sz w:val="28"/>
                <w:szCs w:val="28"/>
                <w:lang w:eastAsia="ru-RU"/>
              </w:rPr>
              <w:t>ОКТМО 71887000, ОКОГУ 3300200,</w:t>
            </w:r>
          </w:p>
          <w:p w:rsidR="000904C3" w:rsidRPr="008A315F" w:rsidRDefault="000904C3" w:rsidP="000904C3">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904C3">
              <w:rPr>
                <w:rFonts w:ascii="PT Astra Serif" w:eastAsia="Times New Roman" w:hAnsi="PT Astra Serif" w:cs="Times New Roman"/>
                <w:sz w:val="28"/>
                <w:szCs w:val="28"/>
                <w:lang w:eastAsia="ru-RU"/>
              </w:rPr>
              <w:t>тел. 5-00-00, 5-00-</w:t>
            </w:r>
            <w:r w:rsidRPr="008A315F">
              <w:rPr>
                <w:rFonts w:ascii="PT Astra Serif" w:eastAsia="Times New Roman" w:hAnsi="PT Astra Serif" w:cs="Times New Roman"/>
                <w:sz w:val="28"/>
                <w:szCs w:val="28"/>
                <w:lang w:eastAsia="ru-RU"/>
              </w:rPr>
              <w:t>47</w:t>
            </w:r>
            <w:r w:rsidRPr="000904C3">
              <w:rPr>
                <w:rFonts w:ascii="PT Astra Serif" w:eastAsia="Times New Roman" w:hAnsi="PT Astra Serif" w:cs="Times New Roman"/>
                <w:sz w:val="28"/>
                <w:szCs w:val="28"/>
                <w:lang w:eastAsia="ru-RU"/>
              </w:rPr>
              <w:t>, факс 5-00-</w:t>
            </w:r>
            <w:r w:rsidRPr="008A315F">
              <w:rPr>
                <w:rFonts w:ascii="PT Astra Serif" w:eastAsia="Times New Roman" w:hAnsi="PT Astra Serif" w:cs="Times New Roman"/>
                <w:sz w:val="28"/>
                <w:szCs w:val="28"/>
                <w:lang w:eastAsia="ru-RU"/>
              </w:rPr>
              <w:t>46</w:t>
            </w:r>
          </w:p>
          <w:p w:rsidR="000904C3" w:rsidRPr="000904C3" w:rsidRDefault="000904C3" w:rsidP="000904C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904C3">
              <w:rPr>
                <w:rFonts w:ascii="PT Astra Serif" w:eastAsia="Times New Roman" w:hAnsi="PT Astra Serif" w:cs="Times New Roman"/>
                <w:sz w:val="28"/>
                <w:szCs w:val="28"/>
                <w:lang w:eastAsia="ru-RU"/>
              </w:rPr>
              <w:t xml:space="preserve">Электронная почта: </w:t>
            </w:r>
            <w:proofErr w:type="spellStart"/>
            <w:r>
              <w:rPr>
                <w:rFonts w:ascii="PT Astra Serif" w:eastAsia="Times New Roman" w:hAnsi="PT Astra Serif" w:cs="Times New Roman"/>
                <w:sz w:val="28"/>
                <w:szCs w:val="28"/>
                <w:lang w:val="en-US" w:eastAsia="ru-RU"/>
              </w:rPr>
              <w:t>koroleva</w:t>
            </w:r>
            <w:proofErr w:type="spellEnd"/>
            <w:r w:rsidRPr="000904C3">
              <w:rPr>
                <w:rFonts w:ascii="PT Astra Serif" w:eastAsia="Times New Roman" w:hAnsi="PT Astra Serif" w:cs="Times New Roman"/>
                <w:sz w:val="28"/>
                <w:szCs w:val="28"/>
                <w:lang w:eastAsia="ru-RU"/>
              </w:rPr>
              <w:t>_</w:t>
            </w:r>
            <w:proofErr w:type="spellStart"/>
            <w:r>
              <w:rPr>
                <w:rFonts w:ascii="PT Astra Serif" w:eastAsia="Times New Roman" w:hAnsi="PT Astra Serif" w:cs="Times New Roman"/>
                <w:sz w:val="28"/>
                <w:szCs w:val="28"/>
                <w:lang w:val="en-US" w:eastAsia="ru-RU"/>
              </w:rPr>
              <w:t>nb</w:t>
            </w:r>
            <w:proofErr w:type="spellEnd"/>
            <w:r w:rsidRPr="000904C3">
              <w:rPr>
                <w:rFonts w:ascii="PT Astra Serif" w:eastAsia="Times New Roman" w:hAnsi="PT Astra Serif" w:cs="Times New Roman"/>
                <w:sz w:val="28"/>
                <w:szCs w:val="28"/>
                <w:lang w:eastAsia="ru-RU"/>
              </w:rPr>
              <w:t>@</w:t>
            </w:r>
            <w:r>
              <w:rPr>
                <w:rFonts w:ascii="PT Astra Serif" w:eastAsia="Times New Roman" w:hAnsi="PT Astra Serif" w:cs="Times New Roman"/>
                <w:sz w:val="28"/>
                <w:szCs w:val="28"/>
                <w:lang w:val="en-US" w:eastAsia="ru-RU"/>
              </w:rPr>
              <w:t>u</w:t>
            </w:r>
            <w:r w:rsidRPr="000904C3">
              <w:rPr>
                <w:rFonts w:ascii="PT Astra Serif" w:eastAsia="Times New Roman" w:hAnsi="PT Astra Serif" w:cs="Times New Roman"/>
                <w:sz w:val="28"/>
                <w:szCs w:val="28"/>
                <w:lang w:eastAsia="ru-RU"/>
              </w:rPr>
              <w:t>gorsk.ru</w:t>
            </w:r>
          </w:p>
          <w:p w:rsidR="00C474D5" w:rsidRPr="000904C3"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0904C3">
              <w:rPr>
                <w:rFonts w:ascii="PT Astra Serif" w:eastAsia="Times New Roman" w:hAnsi="PT Astra Serif" w:cs="Times New Roman"/>
                <w:color w:val="00000A"/>
                <w:sz w:val="28"/>
                <w:szCs w:val="28"/>
                <w:lang w:eastAsia="ru-RU"/>
              </w:rPr>
              <w:t>_________________/___________/</w:t>
            </w:r>
          </w:p>
          <w:p w:rsidR="00C474D5" w:rsidRPr="000904C3"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0904C3">
              <w:rPr>
                <w:rFonts w:ascii="PT Astra Serif" w:eastAsia="Times New Roman" w:hAnsi="PT Astra Serif" w:cs="Times New Roman"/>
                <w:color w:val="00000A"/>
                <w:sz w:val="28"/>
                <w:szCs w:val="28"/>
                <w:lang w:eastAsia="ru-RU"/>
              </w:rPr>
              <w:t>«___» ______ 20__ г.</w:t>
            </w:r>
          </w:p>
          <w:p w:rsidR="00407514"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М.П.</w:t>
            </w:r>
          </w:p>
        </w:tc>
        <w:tc>
          <w:tcPr>
            <w:tcW w:w="4786" w:type="dxa"/>
            <w:shd w:val="clear" w:color="auto" w:fill="auto"/>
          </w:tcPr>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lastRenderedPageBreak/>
              <w:t>Исполнитель</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____________________</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«___» ______ 20__ г.</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М.П.</w:t>
            </w:r>
          </w:p>
        </w:tc>
      </w:tr>
    </w:tbl>
    <w:p w:rsidR="00407514" w:rsidRPr="00BE2FCD"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0904C3" w:rsidRDefault="000904C3"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val="en-US" w:eastAsia="ru-RU"/>
        </w:rPr>
      </w:pPr>
    </w:p>
    <w:p w:rsidR="000904C3" w:rsidRDefault="000904C3"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val="en-US" w:eastAsia="ru-RU"/>
        </w:rPr>
      </w:pPr>
    </w:p>
    <w:p w:rsidR="00407514" w:rsidRPr="00BE2FCD"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u w:val="single"/>
          <w:lang w:eastAsia="ru-RU"/>
        </w:rPr>
        <w:t>Согласовано</w:t>
      </w:r>
      <w:r w:rsidRPr="00BE2FCD">
        <w:rPr>
          <w:rFonts w:ascii="PT Astra Serif" w:eastAsia="Times New Roman" w:hAnsi="PT Astra Serif" w:cs="Times New Roman"/>
          <w:color w:val="00000A"/>
          <w:sz w:val="28"/>
          <w:szCs w:val="28"/>
          <w:lang w:eastAsia="ru-RU"/>
        </w:rPr>
        <w:t>:</w:t>
      </w:r>
    </w:p>
    <w:p w:rsidR="00407514" w:rsidRPr="00BE2FCD"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407514" w:rsidRPr="00BE2FCD" w:rsidRDefault="00407514" w:rsidP="00407514">
      <w:pPr>
        <w:widowControl w:val="0"/>
        <w:tabs>
          <w:tab w:val="left" w:pos="709"/>
        </w:tabs>
        <w:suppressAutoHyphens/>
        <w:spacing w:after="0" w:line="240" w:lineRule="auto"/>
        <w:ind w:hanging="567"/>
        <w:rPr>
          <w:rFonts w:ascii="PT Astra Serif" w:eastAsia="Calibri" w:hAnsi="PT Astra Serif" w:cs="Times New Roman"/>
          <w:sz w:val="28"/>
          <w:szCs w:val="28"/>
        </w:rPr>
      </w:pPr>
      <w:r w:rsidRPr="00BE2FCD">
        <w:rPr>
          <w:rFonts w:ascii="PT Astra Serif" w:eastAsia="Calibri" w:hAnsi="PT Astra Serif" w:cs="Times New Roman"/>
          <w:sz w:val="28"/>
          <w:szCs w:val="28"/>
        </w:rPr>
        <w:t xml:space="preserve">Юридическое управление                                                                  </w:t>
      </w:r>
      <w:r w:rsidR="00652DD0" w:rsidRPr="00BE2FCD">
        <w:rPr>
          <w:rFonts w:ascii="PT Astra Serif" w:eastAsia="Calibri" w:hAnsi="PT Astra Serif" w:cs="Times New Roman"/>
          <w:sz w:val="28"/>
          <w:szCs w:val="28"/>
        </w:rPr>
        <w:t>/_____________/</w:t>
      </w:r>
    </w:p>
    <w:p w:rsidR="00407514" w:rsidRPr="00BE2FCD"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BE2FCD"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Управление бухгалтерского учета и отчетности</w:t>
      </w:r>
    </w:p>
    <w:p w:rsidR="00407514" w:rsidRPr="00BE2FCD"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(раздел 2 Контракта)</w:t>
      </w:r>
      <w:r w:rsidRPr="00BE2FCD">
        <w:rPr>
          <w:rFonts w:ascii="PT Astra Serif" w:eastAsia="Times New Roman" w:hAnsi="PT Astra Serif" w:cs="Times New Roman"/>
          <w:color w:val="00000A"/>
          <w:sz w:val="28"/>
          <w:szCs w:val="28"/>
          <w:lang w:eastAsia="ru-RU"/>
        </w:rPr>
        <w:tab/>
      </w:r>
      <w:r w:rsidRPr="00BE2FCD">
        <w:rPr>
          <w:rFonts w:ascii="PT Astra Serif" w:eastAsia="Times New Roman" w:hAnsi="PT Astra Serif" w:cs="Times New Roman"/>
          <w:color w:val="00000A"/>
          <w:sz w:val="28"/>
          <w:szCs w:val="28"/>
          <w:lang w:eastAsia="ru-RU"/>
        </w:rPr>
        <w:tab/>
        <w:t xml:space="preserve">                                                           </w:t>
      </w:r>
      <w:r w:rsidR="00786427" w:rsidRPr="00BE2FCD">
        <w:rPr>
          <w:rFonts w:ascii="PT Astra Serif" w:eastAsia="Times New Roman" w:hAnsi="PT Astra Serif" w:cs="Times New Roman"/>
          <w:color w:val="00000A"/>
          <w:sz w:val="28"/>
          <w:szCs w:val="28"/>
          <w:lang w:eastAsia="ru-RU"/>
        </w:rPr>
        <w:t xml:space="preserve">  </w:t>
      </w:r>
      <w:r w:rsidR="00444C57" w:rsidRPr="00BE2FCD">
        <w:rPr>
          <w:rFonts w:ascii="PT Astra Serif" w:eastAsia="Times New Roman" w:hAnsi="PT Astra Serif" w:cs="Times New Roman"/>
          <w:color w:val="00000A"/>
          <w:sz w:val="28"/>
          <w:szCs w:val="28"/>
          <w:lang w:eastAsia="ru-RU"/>
        </w:rPr>
        <w:t>Л. А. Михайлова</w:t>
      </w:r>
      <w:r w:rsidRPr="00BE2FCD">
        <w:rPr>
          <w:rFonts w:ascii="PT Astra Serif" w:eastAsia="Times New Roman" w:hAnsi="PT Astra Serif" w:cs="Times New Roman"/>
          <w:color w:val="00000A"/>
          <w:sz w:val="28"/>
          <w:szCs w:val="28"/>
          <w:lang w:eastAsia="ru-RU"/>
        </w:rPr>
        <w:t xml:space="preserve"> </w:t>
      </w:r>
    </w:p>
    <w:p w:rsidR="002B2676" w:rsidRDefault="002B2676"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2B2676" w:rsidRPr="002B2676" w:rsidRDefault="002B2676" w:rsidP="002B2676">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2B2676">
        <w:rPr>
          <w:rFonts w:ascii="PT Astra Serif" w:eastAsia="Times New Roman" w:hAnsi="PT Astra Serif" w:cs="Times New Roman"/>
          <w:color w:val="00000A"/>
          <w:sz w:val="28"/>
          <w:szCs w:val="28"/>
          <w:lang w:eastAsia="ru-RU"/>
        </w:rPr>
        <w:t>Начальник управления</w:t>
      </w:r>
    </w:p>
    <w:p w:rsidR="002B2676" w:rsidRPr="002B2676" w:rsidRDefault="002B2676" w:rsidP="002B2676">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2B2676">
        <w:rPr>
          <w:rFonts w:ascii="PT Astra Serif" w:eastAsia="Times New Roman" w:hAnsi="PT Astra Serif" w:cs="Times New Roman"/>
          <w:color w:val="00000A"/>
          <w:sz w:val="28"/>
          <w:szCs w:val="28"/>
          <w:lang w:eastAsia="ru-RU"/>
        </w:rPr>
        <w:t>по вопросам муниципальной службы,</w:t>
      </w:r>
    </w:p>
    <w:p w:rsidR="002B2676" w:rsidRPr="00BE2FCD" w:rsidRDefault="002B2676" w:rsidP="002B2676">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2B2676">
        <w:rPr>
          <w:rFonts w:ascii="PT Astra Serif" w:eastAsia="Times New Roman" w:hAnsi="PT Astra Serif" w:cs="Times New Roman"/>
          <w:color w:val="00000A"/>
          <w:sz w:val="28"/>
          <w:szCs w:val="28"/>
          <w:lang w:eastAsia="ru-RU"/>
        </w:rPr>
        <w:t xml:space="preserve">кадров и наград                                                                                        Т.А. </w:t>
      </w:r>
      <w:proofErr w:type="spellStart"/>
      <w:r w:rsidRPr="002B2676">
        <w:rPr>
          <w:rFonts w:ascii="PT Astra Serif" w:eastAsia="Times New Roman" w:hAnsi="PT Astra Serif" w:cs="Times New Roman"/>
          <w:color w:val="00000A"/>
          <w:sz w:val="28"/>
          <w:szCs w:val="28"/>
          <w:lang w:eastAsia="ru-RU"/>
        </w:rPr>
        <w:t>Семкина</w:t>
      </w:r>
      <w:proofErr w:type="spellEnd"/>
    </w:p>
    <w:p w:rsidR="002B2676" w:rsidRDefault="002B2676"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AF49CA" w:rsidRPr="00BE2FCD" w:rsidRDefault="00AF6C82"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Исп. Гл. </w:t>
      </w:r>
      <w:r w:rsidR="000904C3">
        <w:rPr>
          <w:rFonts w:ascii="PT Astra Serif" w:eastAsia="Times New Roman" w:hAnsi="PT Astra Serif" w:cs="Times New Roman"/>
          <w:color w:val="00000A"/>
          <w:sz w:val="28"/>
          <w:szCs w:val="28"/>
          <w:lang w:eastAsia="ru-RU"/>
        </w:rPr>
        <w:t>специалист</w:t>
      </w:r>
      <w:r w:rsidR="00444C57" w:rsidRPr="00BE2FCD">
        <w:rPr>
          <w:rFonts w:ascii="PT Astra Serif" w:eastAsia="Times New Roman" w:hAnsi="PT Astra Serif" w:cs="Times New Roman"/>
          <w:color w:val="00000A"/>
          <w:sz w:val="28"/>
          <w:szCs w:val="28"/>
          <w:lang w:eastAsia="ru-RU"/>
        </w:rPr>
        <w:t xml:space="preserve"> </w:t>
      </w:r>
      <w:r w:rsidR="000904C3">
        <w:rPr>
          <w:rFonts w:ascii="PT Astra Serif" w:eastAsia="Times New Roman" w:hAnsi="PT Astra Serif" w:cs="Times New Roman"/>
          <w:color w:val="00000A"/>
          <w:sz w:val="28"/>
          <w:szCs w:val="28"/>
          <w:lang w:eastAsia="ru-RU"/>
        </w:rPr>
        <w:t>Н.Б. Королева</w:t>
      </w:r>
    </w:p>
    <w:p w:rsidR="00407514" w:rsidRDefault="00AF6C82"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8 34675 50047 (2</w:t>
      </w:r>
      <w:r w:rsidR="000904C3">
        <w:rPr>
          <w:rFonts w:ascii="PT Astra Serif" w:eastAsia="Times New Roman" w:hAnsi="PT Astra Serif" w:cs="Times New Roman"/>
          <w:color w:val="00000A"/>
          <w:sz w:val="28"/>
          <w:szCs w:val="28"/>
          <w:lang w:eastAsia="ru-RU"/>
        </w:rPr>
        <w:t>94</w:t>
      </w:r>
      <w:r w:rsidRPr="00BE2FCD">
        <w:rPr>
          <w:rFonts w:ascii="PT Astra Serif" w:eastAsia="Times New Roman" w:hAnsi="PT Astra Serif" w:cs="Times New Roman"/>
          <w:color w:val="00000A"/>
          <w:sz w:val="28"/>
          <w:szCs w:val="28"/>
          <w:lang w:eastAsia="ru-RU"/>
        </w:rPr>
        <w:t>)</w:t>
      </w:r>
    </w:p>
    <w:p w:rsidR="000904C3" w:rsidRDefault="000904C3"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0904C3" w:rsidRDefault="000904C3"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0904C3" w:rsidRDefault="000904C3"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0904C3" w:rsidRPr="00BE2FCD" w:rsidRDefault="000904C3"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C64572" w:rsidRPr="00BE2FCD"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BE2FCD">
        <w:rPr>
          <w:rFonts w:ascii="PT Astra Serif" w:eastAsia="Times New Roman" w:hAnsi="PT Astra Serif" w:cs="Times New Roman"/>
          <w:i/>
          <w:sz w:val="28"/>
          <w:szCs w:val="28"/>
          <w:lang w:eastAsia="ru-RU"/>
        </w:rPr>
        <w:t>Подписи сторон</w:t>
      </w:r>
    </w:p>
    <w:p w:rsidR="00C64572" w:rsidRPr="00BE2FCD"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BE2FCD">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Pr="00BE2FCD"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BE2FCD">
        <w:rPr>
          <w:rFonts w:ascii="PT Astra Serif" w:eastAsia="Times New Roman" w:hAnsi="PT Astra Serif" w:cs="Times New Roman"/>
          <w:i/>
          <w:sz w:val="28"/>
          <w:szCs w:val="28"/>
          <w:lang w:eastAsia="ru-RU"/>
        </w:rPr>
        <w:t xml:space="preserve">Адрес электронной площадки </w:t>
      </w:r>
      <w:hyperlink r:id="rId12" w:history="1">
        <w:r w:rsidR="00652DD0" w:rsidRPr="00BE2FCD">
          <w:rPr>
            <w:rStyle w:val="a8"/>
            <w:rFonts w:ascii="PT Astra Serif" w:eastAsia="Times New Roman" w:hAnsi="PT Astra Serif" w:cs="Times New Roman"/>
            <w:i/>
            <w:sz w:val="28"/>
            <w:szCs w:val="28"/>
            <w:lang w:eastAsia="ru-RU"/>
          </w:rPr>
          <w:t>http://www.zakupki.gov.ru</w:t>
        </w:r>
      </w:hyperlink>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17E08" w:rsidRPr="00BE2FCD" w:rsidRDefault="00211B82" w:rsidP="00407514">
      <w:pPr>
        <w:spacing w:after="0" w:line="240" w:lineRule="auto"/>
        <w:ind w:firstLine="709"/>
        <w:jc w:val="right"/>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П</w:t>
      </w:r>
      <w:r w:rsidR="00407514" w:rsidRPr="00BE2FCD">
        <w:rPr>
          <w:rFonts w:ascii="PT Astra Serif" w:eastAsia="Times New Roman" w:hAnsi="PT Astra Serif" w:cs="Times New Roman"/>
          <w:color w:val="00000A"/>
          <w:sz w:val="28"/>
          <w:szCs w:val="28"/>
          <w:lang w:eastAsia="ru-RU"/>
        </w:rPr>
        <w:t>риложен</w:t>
      </w:r>
      <w:r w:rsidR="00E12533" w:rsidRPr="00BE2FCD">
        <w:rPr>
          <w:rFonts w:ascii="PT Astra Serif" w:eastAsia="Times New Roman" w:hAnsi="PT Astra Serif" w:cs="Times New Roman"/>
          <w:color w:val="00000A"/>
          <w:sz w:val="28"/>
          <w:szCs w:val="28"/>
          <w:lang w:eastAsia="ru-RU"/>
        </w:rPr>
        <w:t>и</w:t>
      </w:r>
      <w:r w:rsidR="00407514" w:rsidRPr="00BE2FCD">
        <w:rPr>
          <w:rFonts w:ascii="PT Astra Serif" w:eastAsia="Times New Roman" w:hAnsi="PT Astra Serif" w:cs="Times New Roman"/>
          <w:color w:val="00000A"/>
          <w:sz w:val="28"/>
          <w:szCs w:val="28"/>
          <w:lang w:eastAsia="ru-RU"/>
        </w:rPr>
        <w:t xml:space="preserve">е </w:t>
      </w:r>
      <w:r w:rsidR="008C5A8E" w:rsidRPr="00BE2FCD">
        <w:rPr>
          <w:rFonts w:ascii="PT Astra Serif" w:eastAsia="Times New Roman" w:hAnsi="PT Astra Serif" w:cs="Times New Roman"/>
          <w:color w:val="00000A"/>
          <w:sz w:val="28"/>
          <w:szCs w:val="28"/>
          <w:lang w:eastAsia="ru-RU"/>
        </w:rPr>
        <w:t>1</w:t>
      </w:r>
    </w:p>
    <w:p w:rsidR="00407514" w:rsidRPr="00BE2FCD"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к Муниципальному контракту</w:t>
      </w:r>
    </w:p>
    <w:p w:rsidR="00F401B4" w:rsidRPr="00BE2FCD" w:rsidRDefault="00F401B4" w:rsidP="00407514">
      <w:pPr>
        <w:spacing w:after="0" w:line="240" w:lineRule="auto"/>
        <w:ind w:firstLine="709"/>
        <w:jc w:val="right"/>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ИКЗ № </w:t>
      </w:r>
      <w:r w:rsidR="000904C3" w:rsidRPr="000904C3">
        <w:rPr>
          <w:rFonts w:ascii="PT Astra Serif" w:eastAsia="Times New Roman" w:hAnsi="PT Astra Serif" w:cs="Times New Roman"/>
          <w:color w:val="00000A"/>
          <w:sz w:val="28"/>
          <w:szCs w:val="28"/>
          <w:lang w:eastAsia="ru-RU"/>
        </w:rPr>
        <w:t>213862200236886220100100960018621244</w:t>
      </w:r>
    </w:p>
    <w:p w:rsidR="00407514" w:rsidRPr="00BE2FCD"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____ от «___» _______ 202__ г.</w:t>
      </w:r>
    </w:p>
    <w:p w:rsidR="00244D00" w:rsidRPr="000904C3" w:rsidRDefault="00244D00" w:rsidP="007C11A3">
      <w:pPr>
        <w:spacing w:after="0" w:line="240" w:lineRule="auto"/>
        <w:jc w:val="center"/>
        <w:rPr>
          <w:rFonts w:ascii="PT Astra Serif" w:eastAsia="Times New Roman" w:hAnsi="PT Astra Serif" w:cs="Times New Roman"/>
          <w:sz w:val="28"/>
          <w:szCs w:val="28"/>
          <w:lang w:eastAsia="ru-RU"/>
        </w:rPr>
      </w:pPr>
    </w:p>
    <w:p w:rsidR="000904C3" w:rsidRPr="000904C3" w:rsidRDefault="000904C3" w:rsidP="000904C3">
      <w:pPr>
        <w:autoSpaceDE w:val="0"/>
        <w:autoSpaceDN w:val="0"/>
        <w:adjustRightInd w:val="0"/>
        <w:spacing w:after="0" w:line="288" w:lineRule="auto"/>
        <w:ind w:firstLine="567"/>
        <w:jc w:val="center"/>
        <w:rPr>
          <w:rFonts w:ascii="PT Astra Serif" w:eastAsia="Times New Roman" w:hAnsi="PT Astra Serif" w:cs="Times New Roman"/>
          <w:b/>
          <w:bCs/>
          <w:sz w:val="28"/>
          <w:szCs w:val="28"/>
          <w:lang w:eastAsia="ru-RU"/>
        </w:rPr>
      </w:pPr>
      <w:r w:rsidRPr="000904C3">
        <w:rPr>
          <w:rFonts w:ascii="PT Astra Serif" w:eastAsia="Times New Roman" w:hAnsi="PT Astra Serif" w:cs="Times New Roman"/>
          <w:b/>
          <w:bCs/>
          <w:sz w:val="28"/>
          <w:szCs w:val="28"/>
          <w:lang w:eastAsia="ru-RU"/>
        </w:rPr>
        <w:t>ТЕХНИЧЕСКОЕ ЗАДАНИЕ</w:t>
      </w:r>
    </w:p>
    <w:p w:rsidR="000904C3" w:rsidRPr="000904C3" w:rsidRDefault="000904C3" w:rsidP="000904C3">
      <w:pPr>
        <w:tabs>
          <w:tab w:val="left" w:pos="426"/>
        </w:tabs>
        <w:spacing w:after="0" w:line="240" w:lineRule="auto"/>
        <w:jc w:val="center"/>
        <w:rPr>
          <w:rFonts w:ascii="PT Astra Serif" w:eastAsia="Times New Roman" w:hAnsi="PT Astra Serif" w:cs="Times New Roman"/>
          <w:b/>
          <w:bCs/>
          <w:sz w:val="28"/>
          <w:szCs w:val="28"/>
          <w:lang w:eastAsia="ru-RU"/>
        </w:rPr>
      </w:pPr>
      <w:r w:rsidRPr="000904C3">
        <w:rPr>
          <w:rFonts w:ascii="PT Astra Serif" w:eastAsia="Times New Roman" w:hAnsi="PT Astra Serif" w:cs="Times New Roman"/>
          <w:b/>
          <w:bCs/>
          <w:sz w:val="28"/>
          <w:szCs w:val="28"/>
          <w:lang w:eastAsia="ru-RU"/>
        </w:rPr>
        <w:t xml:space="preserve">на оказание услуг по проведению диспансеризации </w:t>
      </w:r>
    </w:p>
    <w:p w:rsidR="000904C3" w:rsidRPr="000904C3" w:rsidRDefault="000904C3" w:rsidP="000904C3">
      <w:pPr>
        <w:tabs>
          <w:tab w:val="left" w:pos="426"/>
        </w:tabs>
        <w:spacing w:after="0" w:line="240" w:lineRule="auto"/>
        <w:jc w:val="center"/>
        <w:rPr>
          <w:rFonts w:ascii="PT Astra Serif" w:eastAsia="Times New Roman" w:hAnsi="PT Astra Serif" w:cs="Times New Roman"/>
          <w:b/>
          <w:bCs/>
          <w:sz w:val="28"/>
          <w:szCs w:val="28"/>
          <w:lang w:eastAsia="ru-RU"/>
        </w:rPr>
      </w:pPr>
      <w:r w:rsidRPr="000904C3">
        <w:rPr>
          <w:rFonts w:ascii="PT Astra Serif" w:eastAsia="Times New Roman" w:hAnsi="PT Astra Serif" w:cs="Times New Roman"/>
          <w:b/>
          <w:bCs/>
          <w:sz w:val="28"/>
          <w:szCs w:val="28"/>
          <w:lang w:eastAsia="ru-RU"/>
        </w:rPr>
        <w:t xml:space="preserve">муниципальных служащих администрации города </w:t>
      </w:r>
      <w:proofErr w:type="spellStart"/>
      <w:r w:rsidRPr="000904C3">
        <w:rPr>
          <w:rFonts w:ascii="PT Astra Serif" w:eastAsia="Times New Roman" w:hAnsi="PT Astra Serif" w:cs="Times New Roman"/>
          <w:b/>
          <w:bCs/>
          <w:sz w:val="28"/>
          <w:szCs w:val="28"/>
          <w:lang w:eastAsia="ru-RU"/>
        </w:rPr>
        <w:t>Югорска</w:t>
      </w:r>
      <w:proofErr w:type="spellEnd"/>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2548"/>
        <w:gridCol w:w="3551"/>
        <w:gridCol w:w="3544"/>
      </w:tblGrid>
      <w:tr w:rsidR="000904C3" w:rsidRPr="000904C3" w:rsidTr="00EE0D46">
        <w:tc>
          <w:tcPr>
            <w:tcW w:w="705" w:type="dxa"/>
            <w:tcBorders>
              <w:top w:val="single" w:sz="4" w:space="0" w:color="auto"/>
              <w:left w:val="single" w:sz="4" w:space="0" w:color="auto"/>
              <w:bottom w:val="single" w:sz="4" w:space="0" w:color="auto"/>
              <w:right w:val="single" w:sz="4" w:space="0" w:color="auto"/>
            </w:tcBorders>
            <w:shd w:val="clear" w:color="auto" w:fill="D9D9D9"/>
            <w:hideMark/>
          </w:tcPr>
          <w:p w:rsidR="000904C3" w:rsidRPr="000904C3" w:rsidRDefault="000904C3" w:rsidP="000904C3">
            <w:pPr>
              <w:spacing w:after="0" w:line="240" w:lineRule="auto"/>
              <w:jc w:val="center"/>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xml:space="preserve">№ </w:t>
            </w:r>
            <w:proofErr w:type="gramStart"/>
            <w:r w:rsidRPr="000904C3">
              <w:rPr>
                <w:rFonts w:ascii="PT Astra Serif" w:eastAsia="Times New Roman" w:hAnsi="PT Astra Serif" w:cs="Times New Roman"/>
                <w:sz w:val="24"/>
                <w:szCs w:val="24"/>
                <w:lang w:eastAsia="ru-RU"/>
              </w:rPr>
              <w:t>п</w:t>
            </w:r>
            <w:proofErr w:type="gramEnd"/>
            <w:r w:rsidRPr="000904C3">
              <w:rPr>
                <w:rFonts w:ascii="PT Astra Serif" w:eastAsia="Times New Roman" w:hAnsi="PT Astra Serif" w:cs="Times New Roman"/>
                <w:sz w:val="24"/>
                <w:szCs w:val="24"/>
                <w:lang w:eastAsia="ru-RU"/>
              </w:rPr>
              <w:t>/п</w:t>
            </w:r>
          </w:p>
        </w:tc>
        <w:tc>
          <w:tcPr>
            <w:tcW w:w="2548" w:type="dxa"/>
            <w:tcBorders>
              <w:top w:val="single" w:sz="4" w:space="0" w:color="auto"/>
              <w:left w:val="single" w:sz="4" w:space="0" w:color="auto"/>
              <w:bottom w:val="single" w:sz="4" w:space="0" w:color="auto"/>
              <w:right w:val="single" w:sz="4" w:space="0" w:color="auto"/>
            </w:tcBorders>
            <w:shd w:val="clear" w:color="auto" w:fill="D9D9D9"/>
            <w:hideMark/>
          </w:tcPr>
          <w:p w:rsidR="000904C3" w:rsidRPr="000904C3" w:rsidRDefault="000904C3" w:rsidP="000904C3">
            <w:pPr>
              <w:spacing w:after="0" w:line="240" w:lineRule="auto"/>
              <w:jc w:val="center"/>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Параметры требований к услугам</w:t>
            </w:r>
          </w:p>
        </w:tc>
        <w:tc>
          <w:tcPr>
            <w:tcW w:w="7095" w:type="dxa"/>
            <w:gridSpan w:val="2"/>
            <w:tcBorders>
              <w:top w:val="single" w:sz="4" w:space="0" w:color="auto"/>
              <w:left w:val="single" w:sz="4" w:space="0" w:color="auto"/>
              <w:bottom w:val="single" w:sz="4" w:space="0" w:color="auto"/>
              <w:right w:val="single" w:sz="4" w:space="0" w:color="auto"/>
            </w:tcBorders>
            <w:shd w:val="clear" w:color="auto" w:fill="D9D9D9"/>
            <w:hideMark/>
          </w:tcPr>
          <w:p w:rsidR="000904C3" w:rsidRPr="000904C3" w:rsidRDefault="000904C3" w:rsidP="000904C3">
            <w:pPr>
              <w:spacing w:after="0" w:line="240" w:lineRule="auto"/>
              <w:jc w:val="center"/>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Требования к услугам</w:t>
            </w:r>
          </w:p>
        </w:tc>
      </w:tr>
      <w:tr w:rsidR="000904C3" w:rsidRPr="000904C3" w:rsidTr="00EE0D46">
        <w:tc>
          <w:tcPr>
            <w:tcW w:w="705" w:type="dxa"/>
            <w:tcBorders>
              <w:top w:val="single" w:sz="4" w:space="0" w:color="auto"/>
              <w:left w:val="single" w:sz="4" w:space="0" w:color="auto"/>
              <w:bottom w:val="single" w:sz="4" w:space="0" w:color="auto"/>
              <w:right w:val="single" w:sz="4" w:space="0" w:color="auto"/>
            </w:tcBorders>
            <w:hideMark/>
          </w:tcPr>
          <w:p w:rsidR="000904C3" w:rsidRPr="000904C3" w:rsidRDefault="000904C3" w:rsidP="000904C3">
            <w:pPr>
              <w:spacing w:after="0" w:line="240" w:lineRule="auto"/>
              <w:jc w:val="both"/>
              <w:rPr>
                <w:rFonts w:ascii="PT Astra Serif" w:eastAsia="Times New Roman" w:hAnsi="PT Astra Serif" w:cs="Times New Roman"/>
                <w:bCs/>
                <w:sz w:val="24"/>
                <w:szCs w:val="24"/>
                <w:lang w:eastAsia="ru-RU"/>
              </w:rPr>
            </w:pPr>
            <w:r w:rsidRPr="000904C3">
              <w:rPr>
                <w:rFonts w:ascii="PT Astra Serif" w:eastAsia="Times New Roman" w:hAnsi="PT Astra Serif" w:cs="Times New Roman"/>
                <w:bCs/>
                <w:sz w:val="24"/>
                <w:szCs w:val="24"/>
                <w:lang w:eastAsia="ru-RU"/>
              </w:rPr>
              <w:t>1</w:t>
            </w:r>
          </w:p>
        </w:tc>
        <w:tc>
          <w:tcPr>
            <w:tcW w:w="2548" w:type="dxa"/>
            <w:tcBorders>
              <w:top w:val="single" w:sz="4" w:space="0" w:color="auto"/>
              <w:left w:val="single" w:sz="4" w:space="0" w:color="auto"/>
              <w:bottom w:val="single" w:sz="4" w:space="0" w:color="auto"/>
              <w:right w:val="single" w:sz="4" w:space="0" w:color="auto"/>
            </w:tcBorders>
            <w:hideMark/>
          </w:tcPr>
          <w:p w:rsidR="000904C3" w:rsidRPr="000904C3" w:rsidRDefault="000904C3" w:rsidP="000904C3">
            <w:pPr>
              <w:spacing w:after="0" w:line="240" w:lineRule="auto"/>
              <w:rPr>
                <w:rFonts w:ascii="PT Astra Serif" w:eastAsia="Times New Roman" w:hAnsi="PT Astra Serif" w:cs="Times New Roman"/>
                <w:sz w:val="24"/>
                <w:szCs w:val="24"/>
                <w:lang w:eastAsia="ru-RU"/>
              </w:rPr>
            </w:pPr>
            <w:r w:rsidRPr="000904C3">
              <w:rPr>
                <w:rFonts w:ascii="PT Astra Serif" w:eastAsia="Times New Roman" w:hAnsi="PT Astra Serif" w:cs="Times New Roman"/>
                <w:bCs/>
                <w:sz w:val="24"/>
                <w:szCs w:val="24"/>
                <w:lang w:eastAsia="ru-RU"/>
              </w:rPr>
              <w:t>Наименование услуги</w:t>
            </w:r>
          </w:p>
        </w:tc>
        <w:tc>
          <w:tcPr>
            <w:tcW w:w="7095" w:type="dxa"/>
            <w:gridSpan w:val="2"/>
            <w:tcBorders>
              <w:top w:val="single" w:sz="4" w:space="0" w:color="auto"/>
              <w:left w:val="single" w:sz="4" w:space="0" w:color="auto"/>
              <w:bottom w:val="single" w:sz="4" w:space="0" w:color="auto"/>
              <w:right w:val="single" w:sz="4" w:space="0" w:color="auto"/>
            </w:tcBorders>
            <w:hideMark/>
          </w:tcPr>
          <w:p w:rsidR="000904C3" w:rsidRPr="000904C3" w:rsidRDefault="000904C3" w:rsidP="000904C3">
            <w:pPr>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Оказание услуг по проведению диспансеризации.</w:t>
            </w:r>
          </w:p>
        </w:tc>
      </w:tr>
      <w:tr w:rsidR="000904C3" w:rsidRPr="000904C3" w:rsidTr="00EE0D46">
        <w:tc>
          <w:tcPr>
            <w:tcW w:w="705" w:type="dxa"/>
            <w:tcBorders>
              <w:top w:val="single" w:sz="4" w:space="0" w:color="auto"/>
              <w:left w:val="single" w:sz="4" w:space="0" w:color="auto"/>
              <w:bottom w:val="single" w:sz="4" w:space="0" w:color="auto"/>
              <w:right w:val="single" w:sz="4" w:space="0" w:color="auto"/>
            </w:tcBorders>
            <w:hideMark/>
          </w:tcPr>
          <w:p w:rsidR="000904C3" w:rsidRPr="000904C3" w:rsidRDefault="000904C3" w:rsidP="000904C3">
            <w:pPr>
              <w:spacing w:after="0" w:line="240" w:lineRule="auto"/>
              <w:jc w:val="both"/>
              <w:rPr>
                <w:rFonts w:ascii="PT Astra Serif" w:eastAsia="Times New Roman" w:hAnsi="PT Astra Serif" w:cs="Times New Roman"/>
                <w:bCs/>
                <w:sz w:val="24"/>
                <w:szCs w:val="24"/>
                <w:lang w:eastAsia="ru-RU"/>
              </w:rPr>
            </w:pPr>
            <w:r w:rsidRPr="000904C3">
              <w:rPr>
                <w:rFonts w:ascii="PT Astra Serif" w:eastAsia="Times New Roman" w:hAnsi="PT Astra Serif" w:cs="Times New Roman"/>
                <w:bCs/>
                <w:sz w:val="24"/>
                <w:szCs w:val="24"/>
                <w:lang w:eastAsia="ru-RU"/>
              </w:rPr>
              <w:t>2</w:t>
            </w:r>
          </w:p>
        </w:tc>
        <w:tc>
          <w:tcPr>
            <w:tcW w:w="2548" w:type="dxa"/>
            <w:tcBorders>
              <w:top w:val="single" w:sz="4" w:space="0" w:color="auto"/>
              <w:left w:val="single" w:sz="4" w:space="0" w:color="auto"/>
              <w:bottom w:val="single" w:sz="4" w:space="0" w:color="auto"/>
              <w:right w:val="single" w:sz="4" w:space="0" w:color="auto"/>
            </w:tcBorders>
            <w:hideMark/>
          </w:tcPr>
          <w:p w:rsidR="000904C3" w:rsidRPr="000904C3" w:rsidRDefault="000904C3" w:rsidP="000904C3">
            <w:pPr>
              <w:spacing w:after="0" w:line="240" w:lineRule="auto"/>
              <w:rPr>
                <w:rFonts w:ascii="PT Astra Serif" w:eastAsia="Times New Roman" w:hAnsi="PT Astra Serif" w:cs="Times New Roman"/>
                <w:bCs/>
                <w:sz w:val="24"/>
                <w:szCs w:val="24"/>
                <w:lang w:eastAsia="ru-RU"/>
              </w:rPr>
            </w:pPr>
            <w:r w:rsidRPr="000904C3">
              <w:rPr>
                <w:rFonts w:ascii="PT Astra Serif" w:eastAsia="Times New Roman" w:hAnsi="PT Astra Serif" w:cs="Times New Roman"/>
                <w:bCs/>
                <w:sz w:val="24"/>
                <w:szCs w:val="24"/>
                <w:lang w:eastAsia="ru-RU"/>
              </w:rPr>
              <w:t>Категория подлежащих диспансеризации</w:t>
            </w:r>
          </w:p>
        </w:tc>
        <w:tc>
          <w:tcPr>
            <w:tcW w:w="7095" w:type="dxa"/>
            <w:gridSpan w:val="2"/>
            <w:tcBorders>
              <w:top w:val="single" w:sz="4" w:space="0" w:color="auto"/>
              <w:left w:val="single" w:sz="4" w:space="0" w:color="auto"/>
              <w:bottom w:val="single" w:sz="4" w:space="0" w:color="auto"/>
              <w:right w:val="single" w:sz="4" w:space="0" w:color="auto"/>
            </w:tcBorders>
            <w:hideMark/>
          </w:tcPr>
          <w:p w:rsidR="000904C3" w:rsidRPr="000904C3" w:rsidRDefault="000904C3" w:rsidP="000904C3">
            <w:pPr>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xml:space="preserve">Муниципальные служащие администрации города </w:t>
            </w:r>
            <w:proofErr w:type="spellStart"/>
            <w:r w:rsidRPr="000904C3">
              <w:rPr>
                <w:rFonts w:ascii="PT Astra Serif" w:eastAsia="Times New Roman" w:hAnsi="PT Astra Serif" w:cs="Times New Roman"/>
                <w:sz w:val="24"/>
                <w:szCs w:val="24"/>
                <w:lang w:eastAsia="ru-RU"/>
              </w:rPr>
              <w:t>Югорска</w:t>
            </w:r>
            <w:proofErr w:type="spellEnd"/>
            <w:r w:rsidRPr="000904C3">
              <w:rPr>
                <w:rFonts w:ascii="PT Astra Serif" w:eastAsia="Times New Roman" w:hAnsi="PT Astra Serif" w:cs="Times New Roman"/>
                <w:sz w:val="24"/>
                <w:szCs w:val="24"/>
                <w:lang w:eastAsia="ru-RU"/>
              </w:rPr>
              <w:t>.</w:t>
            </w:r>
          </w:p>
        </w:tc>
      </w:tr>
      <w:tr w:rsidR="000904C3" w:rsidRPr="000904C3" w:rsidTr="00EE0D46">
        <w:trPr>
          <w:trHeight w:val="273"/>
        </w:trPr>
        <w:tc>
          <w:tcPr>
            <w:tcW w:w="705" w:type="dxa"/>
            <w:tcBorders>
              <w:top w:val="single" w:sz="4" w:space="0" w:color="auto"/>
              <w:left w:val="single" w:sz="4" w:space="0" w:color="auto"/>
              <w:bottom w:val="single" w:sz="4" w:space="0" w:color="auto"/>
              <w:right w:val="single" w:sz="4" w:space="0" w:color="auto"/>
            </w:tcBorders>
            <w:hideMark/>
          </w:tcPr>
          <w:p w:rsidR="000904C3" w:rsidRPr="000904C3" w:rsidRDefault="000904C3" w:rsidP="000904C3">
            <w:pPr>
              <w:spacing w:after="0" w:line="240" w:lineRule="auto"/>
              <w:jc w:val="both"/>
              <w:rPr>
                <w:rFonts w:ascii="PT Astra Serif" w:eastAsia="Times New Roman" w:hAnsi="PT Astra Serif" w:cs="Times New Roman"/>
                <w:bCs/>
                <w:sz w:val="24"/>
                <w:szCs w:val="24"/>
                <w:lang w:eastAsia="ru-RU"/>
              </w:rPr>
            </w:pPr>
            <w:r w:rsidRPr="000904C3">
              <w:rPr>
                <w:rFonts w:ascii="PT Astra Serif" w:eastAsia="Times New Roman" w:hAnsi="PT Astra Serif" w:cs="Times New Roman"/>
                <w:bCs/>
                <w:sz w:val="24"/>
                <w:szCs w:val="24"/>
                <w:lang w:eastAsia="ru-RU"/>
              </w:rPr>
              <w:t>3</w:t>
            </w:r>
          </w:p>
        </w:tc>
        <w:tc>
          <w:tcPr>
            <w:tcW w:w="2548" w:type="dxa"/>
            <w:tcBorders>
              <w:top w:val="single" w:sz="4" w:space="0" w:color="auto"/>
              <w:left w:val="single" w:sz="4" w:space="0" w:color="auto"/>
              <w:bottom w:val="single" w:sz="4" w:space="0" w:color="auto"/>
              <w:right w:val="single" w:sz="4" w:space="0" w:color="auto"/>
            </w:tcBorders>
            <w:hideMark/>
          </w:tcPr>
          <w:p w:rsidR="000904C3" w:rsidRPr="000904C3" w:rsidRDefault="000904C3" w:rsidP="000904C3">
            <w:pPr>
              <w:spacing w:after="0" w:line="240" w:lineRule="auto"/>
              <w:rPr>
                <w:rFonts w:ascii="PT Astra Serif" w:eastAsia="Times New Roman" w:hAnsi="PT Astra Serif" w:cs="Times New Roman"/>
                <w:bCs/>
                <w:sz w:val="24"/>
                <w:szCs w:val="24"/>
                <w:lang w:eastAsia="ru-RU"/>
              </w:rPr>
            </w:pPr>
            <w:r w:rsidRPr="000904C3">
              <w:rPr>
                <w:rFonts w:ascii="PT Astra Serif" w:eastAsia="Times New Roman" w:hAnsi="PT Astra Serif" w:cs="Times New Roman"/>
                <w:bCs/>
                <w:sz w:val="24"/>
                <w:szCs w:val="24"/>
                <w:lang w:eastAsia="ru-RU"/>
              </w:rPr>
              <w:t>Нормативные правовые акты, в соответствии с которыми осуществляется оказание услуги</w:t>
            </w:r>
          </w:p>
        </w:tc>
        <w:tc>
          <w:tcPr>
            <w:tcW w:w="7095" w:type="dxa"/>
            <w:gridSpan w:val="2"/>
            <w:tcBorders>
              <w:top w:val="single" w:sz="4" w:space="0" w:color="auto"/>
              <w:left w:val="single" w:sz="4" w:space="0" w:color="auto"/>
              <w:bottom w:val="single" w:sz="4" w:space="0" w:color="auto"/>
              <w:right w:val="single" w:sz="4" w:space="0" w:color="auto"/>
            </w:tcBorders>
            <w:hideMark/>
          </w:tcPr>
          <w:p w:rsidR="000904C3" w:rsidRPr="000904C3" w:rsidRDefault="000904C3" w:rsidP="000904C3">
            <w:pPr>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0904C3" w:rsidRPr="000904C3" w:rsidRDefault="000904C3" w:rsidP="000904C3">
            <w:pPr>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Приказ Министерства здравоохранения и социального развития РФ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(дале</w:t>
            </w:r>
            <w:proofErr w:type="gramStart"/>
            <w:r w:rsidRPr="000904C3">
              <w:rPr>
                <w:rFonts w:ascii="PT Astra Serif" w:eastAsia="Times New Roman" w:hAnsi="PT Astra Serif" w:cs="Times New Roman"/>
                <w:sz w:val="24"/>
                <w:szCs w:val="24"/>
                <w:lang w:eastAsia="ru-RU"/>
              </w:rPr>
              <w:t>е-</w:t>
            </w:r>
            <w:proofErr w:type="gramEnd"/>
            <w:r w:rsidRPr="000904C3">
              <w:rPr>
                <w:rFonts w:ascii="PT Astra Serif" w:eastAsia="Times New Roman" w:hAnsi="PT Astra Serif" w:cs="Times New Roman"/>
                <w:sz w:val="24"/>
                <w:szCs w:val="24"/>
                <w:lang w:eastAsia="ru-RU"/>
              </w:rPr>
              <w:t xml:space="preserve"> Приказ № 984н);</w:t>
            </w:r>
          </w:p>
          <w:p w:rsidR="000904C3" w:rsidRPr="000904C3" w:rsidRDefault="000904C3" w:rsidP="000904C3">
            <w:pPr>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Постановление Главного государственного санитарного врача РФ от 18.05.2010  №  58 «Об утверждении СанПиН 2.1.3.2630-10 «Санитарно-эпидемиологические требования к организациям, осуществляющим медицинскую деятельность»;</w:t>
            </w:r>
          </w:p>
          <w:p w:rsidR="000904C3" w:rsidRPr="000904C3" w:rsidRDefault="000904C3" w:rsidP="000904C3">
            <w:pPr>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Постановление Правительства РФ от 16.04.2012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0904C3">
              <w:rPr>
                <w:rFonts w:ascii="PT Astra Serif" w:eastAsia="Times New Roman" w:hAnsi="PT Astra Serif" w:cs="Times New Roman"/>
                <w:sz w:val="24"/>
                <w:szCs w:val="24"/>
                <w:lang w:eastAsia="ru-RU"/>
              </w:rPr>
              <w:t>Сколково</w:t>
            </w:r>
            <w:proofErr w:type="spellEnd"/>
            <w:r w:rsidRPr="000904C3">
              <w:rPr>
                <w:rFonts w:ascii="PT Astra Serif" w:eastAsia="Times New Roman" w:hAnsi="PT Astra Serif" w:cs="Times New Roman"/>
                <w:sz w:val="24"/>
                <w:szCs w:val="24"/>
                <w:lang w:eastAsia="ru-RU"/>
              </w:rPr>
              <w:t>»)».</w:t>
            </w:r>
          </w:p>
        </w:tc>
      </w:tr>
      <w:tr w:rsidR="000904C3" w:rsidRPr="000904C3" w:rsidTr="00EE0D46">
        <w:tc>
          <w:tcPr>
            <w:tcW w:w="705" w:type="dxa"/>
            <w:tcBorders>
              <w:top w:val="single" w:sz="4" w:space="0" w:color="auto"/>
              <w:left w:val="single" w:sz="4" w:space="0" w:color="auto"/>
              <w:bottom w:val="single" w:sz="4" w:space="0" w:color="auto"/>
              <w:right w:val="single" w:sz="4" w:space="0" w:color="auto"/>
            </w:tcBorders>
            <w:hideMark/>
          </w:tcPr>
          <w:p w:rsidR="000904C3" w:rsidRPr="000904C3" w:rsidRDefault="000904C3" w:rsidP="000904C3">
            <w:pPr>
              <w:spacing w:after="0" w:line="240" w:lineRule="auto"/>
              <w:jc w:val="both"/>
              <w:rPr>
                <w:rFonts w:ascii="PT Astra Serif" w:eastAsia="Times New Roman" w:hAnsi="PT Astra Serif" w:cs="Times New Roman"/>
                <w:bCs/>
                <w:sz w:val="24"/>
                <w:szCs w:val="24"/>
                <w:lang w:eastAsia="ru-RU"/>
              </w:rPr>
            </w:pPr>
            <w:r w:rsidRPr="000904C3">
              <w:rPr>
                <w:rFonts w:ascii="PT Astra Serif" w:eastAsia="Times New Roman" w:hAnsi="PT Astra Serif" w:cs="Times New Roman"/>
                <w:bCs/>
                <w:sz w:val="24"/>
                <w:szCs w:val="24"/>
                <w:lang w:eastAsia="ru-RU"/>
              </w:rPr>
              <w:t>4</w:t>
            </w:r>
          </w:p>
        </w:tc>
        <w:tc>
          <w:tcPr>
            <w:tcW w:w="2548" w:type="dxa"/>
            <w:tcBorders>
              <w:top w:val="single" w:sz="4" w:space="0" w:color="auto"/>
              <w:left w:val="single" w:sz="4" w:space="0" w:color="auto"/>
              <w:bottom w:val="single" w:sz="4" w:space="0" w:color="auto"/>
              <w:right w:val="single" w:sz="4" w:space="0" w:color="auto"/>
            </w:tcBorders>
            <w:hideMark/>
          </w:tcPr>
          <w:p w:rsidR="000904C3" w:rsidRPr="000904C3" w:rsidRDefault="000904C3" w:rsidP="000904C3">
            <w:pPr>
              <w:spacing w:after="0" w:line="240" w:lineRule="auto"/>
              <w:rPr>
                <w:rFonts w:ascii="PT Astra Serif" w:eastAsia="Times New Roman" w:hAnsi="PT Astra Serif" w:cs="Times New Roman"/>
                <w:bCs/>
                <w:sz w:val="24"/>
                <w:szCs w:val="24"/>
                <w:lang w:eastAsia="ru-RU"/>
              </w:rPr>
            </w:pPr>
            <w:r w:rsidRPr="000904C3">
              <w:rPr>
                <w:rFonts w:ascii="PT Astra Serif" w:eastAsia="Times New Roman" w:hAnsi="PT Astra Serif" w:cs="Times New Roman"/>
                <w:bCs/>
                <w:sz w:val="24"/>
                <w:szCs w:val="24"/>
                <w:lang w:eastAsia="ru-RU"/>
              </w:rPr>
              <w:t>Цель и назначение услуги</w:t>
            </w:r>
          </w:p>
        </w:tc>
        <w:tc>
          <w:tcPr>
            <w:tcW w:w="7095" w:type="dxa"/>
            <w:gridSpan w:val="2"/>
            <w:tcBorders>
              <w:top w:val="single" w:sz="4" w:space="0" w:color="auto"/>
              <w:left w:val="single" w:sz="4" w:space="0" w:color="auto"/>
              <w:bottom w:val="single" w:sz="4" w:space="0" w:color="auto"/>
              <w:right w:val="single" w:sz="4" w:space="0" w:color="auto"/>
            </w:tcBorders>
            <w:hideMark/>
          </w:tcPr>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color w:val="000000"/>
                <w:sz w:val="24"/>
                <w:szCs w:val="24"/>
                <w:lang w:eastAsia="ru-RU"/>
              </w:rPr>
            </w:pPr>
            <w:r w:rsidRPr="000904C3">
              <w:rPr>
                <w:rFonts w:ascii="PT Astra Serif" w:eastAsia="Times New Roman" w:hAnsi="PT Astra Serif" w:cs="Times New Roman"/>
                <w:sz w:val="24"/>
                <w:szCs w:val="24"/>
                <w:lang w:eastAsia="ru-RU"/>
              </w:rPr>
              <w:t>Цель: определение рисков развития заболеваний, раннего выявления имеющихся заболеваний, в том числе препятствующих прохождению муниципальной службы, сохранения и укрепления физического здоровья муниципального служащего.</w:t>
            </w:r>
          </w:p>
        </w:tc>
      </w:tr>
      <w:tr w:rsidR="000904C3" w:rsidRPr="000904C3" w:rsidTr="00EE0D46">
        <w:tc>
          <w:tcPr>
            <w:tcW w:w="705" w:type="dxa"/>
            <w:tcBorders>
              <w:top w:val="single" w:sz="4" w:space="0" w:color="auto"/>
              <w:left w:val="single" w:sz="4" w:space="0" w:color="auto"/>
              <w:bottom w:val="nil"/>
              <w:right w:val="single" w:sz="4" w:space="0" w:color="auto"/>
            </w:tcBorders>
            <w:hideMark/>
          </w:tcPr>
          <w:p w:rsidR="000904C3" w:rsidRPr="000904C3" w:rsidRDefault="000904C3" w:rsidP="000904C3">
            <w:pPr>
              <w:spacing w:after="0" w:line="240" w:lineRule="auto"/>
              <w:jc w:val="both"/>
              <w:rPr>
                <w:rFonts w:ascii="PT Astra Serif" w:eastAsia="Times New Roman" w:hAnsi="PT Astra Serif" w:cs="Times New Roman"/>
                <w:bCs/>
                <w:sz w:val="24"/>
                <w:szCs w:val="24"/>
                <w:lang w:eastAsia="ru-RU"/>
              </w:rPr>
            </w:pPr>
            <w:r w:rsidRPr="000904C3">
              <w:rPr>
                <w:rFonts w:ascii="PT Astra Serif" w:eastAsia="Times New Roman" w:hAnsi="PT Astra Serif" w:cs="Times New Roman"/>
                <w:bCs/>
                <w:sz w:val="24"/>
                <w:szCs w:val="24"/>
                <w:lang w:eastAsia="ru-RU"/>
              </w:rPr>
              <w:t>5</w:t>
            </w:r>
          </w:p>
        </w:tc>
        <w:tc>
          <w:tcPr>
            <w:tcW w:w="2548" w:type="dxa"/>
            <w:tcBorders>
              <w:top w:val="single" w:sz="4" w:space="0" w:color="auto"/>
              <w:left w:val="single" w:sz="4" w:space="0" w:color="auto"/>
              <w:bottom w:val="nil"/>
              <w:right w:val="single" w:sz="4" w:space="0" w:color="auto"/>
            </w:tcBorders>
          </w:tcPr>
          <w:p w:rsidR="000904C3" w:rsidRPr="000904C3" w:rsidRDefault="000904C3" w:rsidP="000904C3">
            <w:pPr>
              <w:spacing w:after="0" w:line="240" w:lineRule="auto"/>
              <w:rPr>
                <w:rFonts w:ascii="PT Astra Serif" w:eastAsia="Times New Roman" w:hAnsi="PT Astra Serif" w:cs="Times New Roman"/>
                <w:bCs/>
                <w:sz w:val="24"/>
                <w:szCs w:val="24"/>
                <w:lang w:eastAsia="ru-RU"/>
              </w:rPr>
            </w:pPr>
            <w:r w:rsidRPr="000904C3">
              <w:rPr>
                <w:rFonts w:ascii="PT Astra Serif" w:eastAsia="Times New Roman" w:hAnsi="PT Astra Serif" w:cs="Times New Roman"/>
                <w:bCs/>
                <w:sz w:val="24"/>
                <w:szCs w:val="24"/>
                <w:lang w:eastAsia="ru-RU"/>
              </w:rPr>
              <w:t>Предмет муниципального контракта</w:t>
            </w:r>
          </w:p>
        </w:tc>
        <w:tc>
          <w:tcPr>
            <w:tcW w:w="7095" w:type="dxa"/>
            <w:gridSpan w:val="2"/>
            <w:tcBorders>
              <w:top w:val="single" w:sz="4" w:space="0" w:color="auto"/>
              <w:left w:val="single" w:sz="4" w:space="0" w:color="auto"/>
              <w:bottom w:val="single" w:sz="4" w:space="0" w:color="auto"/>
              <w:right w:val="single" w:sz="4" w:space="0" w:color="auto"/>
            </w:tcBorders>
          </w:tcPr>
          <w:tbl>
            <w:tblPr>
              <w:tblW w:w="7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1"/>
              <w:gridCol w:w="3118"/>
              <w:gridCol w:w="993"/>
              <w:gridCol w:w="1417"/>
            </w:tblGrid>
            <w:tr w:rsidR="000904C3" w:rsidRPr="000904C3" w:rsidTr="00EE0D46">
              <w:tc>
                <w:tcPr>
                  <w:tcW w:w="1911" w:type="dxa"/>
                  <w:shd w:val="clear" w:color="auto" w:fill="auto"/>
                </w:tcPr>
                <w:p w:rsidR="000904C3" w:rsidRPr="000904C3" w:rsidRDefault="000904C3" w:rsidP="000904C3">
                  <w:pPr>
                    <w:autoSpaceDE w:val="0"/>
                    <w:spacing w:after="0" w:line="240" w:lineRule="auto"/>
                    <w:jc w:val="center"/>
                    <w:rPr>
                      <w:rFonts w:ascii="PT Astra Serif" w:eastAsia="Calibri" w:hAnsi="PT Astra Serif" w:cs="Times New Roman"/>
                      <w:sz w:val="24"/>
                      <w:szCs w:val="24"/>
                      <w:lang w:eastAsia="ru-RU"/>
                    </w:rPr>
                  </w:pPr>
                  <w:r w:rsidRPr="000904C3">
                    <w:rPr>
                      <w:rFonts w:ascii="PT Astra Serif" w:eastAsia="Calibri" w:hAnsi="PT Astra Serif" w:cs="Times New Roman"/>
                      <w:sz w:val="24"/>
                      <w:szCs w:val="24"/>
                      <w:lang w:eastAsia="ru-RU"/>
                    </w:rPr>
                    <w:t xml:space="preserve">Код КТРУ </w:t>
                  </w:r>
                </w:p>
                <w:p w:rsidR="000904C3" w:rsidRPr="000904C3" w:rsidRDefault="000904C3" w:rsidP="000904C3">
                  <w:pPr>
                    <w:autoSpaceDE w:val="0"/>
                    <w:spacing w:after="0" w:line="240" w:lineRule="auto"/>
                    <w:jc w:val="center"/>
                    <w:rPr>
                      <w:rFonts w:ascii="PT Astra Serif" w:eastAsia="Calibri" w:hAnsi="PT Astra Serif" w:cs="Times New Roman"/>
                      <w:sz w:val="24"/>
                      <w:szCs w:val="24"/>
                      <w:lang w:eastAsia="ru-RU"/>
                    </w:rPr>
                  </w:pPr>
                </w:p>
              </w:tc>
              <w:tc>
                <w:tcPr>
                  <w:tcW w:w="3118" w:type="dxa"/>
                  <w:shd w:val="clear" w:color="auto" w:fill="auto"/>
                </w:tcPr>
                <w:p w:rsidR="000904C3" w:rsidRPr="000904C3" w:rsidRDefault="000904C3" w:rsidP="000904C3">
                  <w:pPr>
                    <w:autoSpaceDE w:val="0"/>
                    <w:spacing w:after="0" w:line="240" w:lineRule="auto"/>
                    <w:jc w:val="center"/>
                    <w:rPr>
                      <w:rFonts w:ascii="PT Astra Serif" w:eastAsia="Calibri" w:hAnsi="PT Astra Serif" w:cs="Times New Roman"/>
                      <w:sz w:val="24"/>
                      <w:szCs w:val="24"/>
                      <w:lang w:eastAsia="ru-RU"/>
                    </w:rPr>
                  </w:pPr>
                  <w:r w:rsidRPr="000904C3">
                    <w:rPr>
                      <w:rFonts w:ascii="PT Astra Serif" w:eastAsia="Calibri" w:hAnsi="PT Astra Serif" w:cs="Times New Roman"/>
                      <w:sz w:val="24"/>
                      <w:szCs w:val="24"/>
                      <w:lang w:eastAsia="ru-RU"/>
                    </w:rPr>
                    <w:t>Наименование и</w:t>
                  </w:r>
                </w:p>
                <w:p w:rsidR="000904C3" w:rsidRPr="000904C3" w:rsidRDefault="000904C3" w:rsidP="000904C3">
                  <w:pPr>
                    <w:autoSpaceDE w:val="0"/>
                    <w:spacing w:after="0" w:line="240" w:lineRule="auto"/>
                    <w:jc w:val="center"/>
                    <w:rPr>
                      <w:rFonts w:ascii="PT Astra Serif" w:eastAsia="Calibri" w:hAnsi="PT Astra Serif" w:cs="Times New Roman"/>
                      <w:sz w:val="24"/>
                      <w:szCs w:val="24"/>
                      <w:lang w:eastAsia="ru-RU"/>
                    </w:rPr>
                  </w:pPr>
                  <w:r w:rsidRPr="000904C3">
                    <w:rPr>
                      <w:rFonts w:ascii="PT Astra Serif" w:eastAsia="Calibri" w:hAnsi="PT Astra Serif" w:cs="Times New Roman"/>
                      <w:sz w:val="24"/>
                      <w:szCs w:val="24"/>
                      <w:lang w:eastAsia="ru-RU"/>
                    </w:rPr>
                    <w:t>описание объекта закупки</w:t>
                  </w:r>
                </w:p>
              </w:tc>
              <w:tc>
                <w:tcPr>
                  <w:tcW w:w="993" w:type="dxa"/>
                  <w:shd w:val="clear" w:color="auto" w:fill="auto"/>
                </w:tcPr>
                <w:p w:rsidR="000904C3" w:rsidRPr="000904C3" w:rsidRDefault="000904C3" w:rsidP="000904C3">
                  <w:pPr>
                    <w:autoSpaceDE w:val="0"/>
                    <w:spacing w:after="0" w:line="240" w:lineRule="auto"/>
                    <w:jc w:val="center"/>
                    <w:rPr>
                      <w:rFonts w:ascii="PT Astra Serif" w:eastAsia="Calibri" w:hAnsi="PT Astra Serif" w:cs="Times New Roman"/>
                      <w:sz w:val="24"/>
                      <w:szCs w:val="24"/>
                      <w:lang w:eastAsia="ru-RU"/>
                    </w:rPr>
                  </w:pPr>
                  <w:r w:rsidRPr="000904C3">
                    <w:rPr>
                      <w:rFonts w:ascii="PT Astra Serif" w:eastAsia="Calibri" w:hAnsi="PT Astra Serif" w:cs="Times New Roman"/>
                      <w:sz w:val="24"/>
                      <w:szCs w:val="24"/>
                      <w:lang w:eastAsia="ru-RU"/>
                    </w:rPr>
                    <w:t>Ед.</w:t>
                  </w:r>
                </w:p>
                <w:p w:rsidR="000904C3" w:rsidRPr="000904C3" w:rsidRDefault="000904C3" w:rsidP="000904C3">
                  <w:pPr>
                    <w:autoSpaceDE w:val="0"/>
                    <w:spacing w:after="0" w:line="240" w:lineRule="auto"/>
                    <w:jc w:val="center"/>
                    <w:rPr>
                      <w:rFonts w:ascii="PT Astra Serif" w:eastAsia="Calibri" w:hAnsi="PT Astra Serif" w:cs="Times New Roman"/>
                      <w:sz w:val="24"/>
                      <w:szCs w:val="24"/>
                      <w:lang w:eastAsia="ru-RU"/>
                    </w:rPr>
                  </w:pPr>
                  <w:r w:rsidRPr="000904C3">
                    <w:rPr>
                      <w:rFonts w:ascii="PT Astra Serif" w:eastAsia="Calibri" w:hAnsi="PT Astra Serif" w:cs="Times New Roman"/>
                      <w:sz w:val="24"/>
                      <w:szCs w:val="24"/>
                      <w:lang w:eastAsia="ru-RU"/>
                    </w:rPr>
                    <w:t>Изм.</w:t>
                  </w:r>
                </w:p>
              </w:tc>
              <w:tc>
                <w:tcPr>
                  <w:tcW w:w="1417" w:type="dxa"/>
                  <w:shd w:val="clear" w:color="auto" w:fill="auto"/>
                </w:tcPr>
                <w:p w:rsidR="000904C3" w:rsidRPr="000904C3" w:rsidRDefault="000904C3" w:rsidP="000904C3">
                  <w:pPr>
                    <w:autoSpaceDE w:val="0"/>
                    <w:spacing w:after="0" w:line="240" w:lineRule="auto"/>
                    <w:jc w:val="both"/>
                    <w:rPr>
                      <w:rFonts w:ascii="PT Astra Serif" w:eastAsia="Calibri" w:hAnsi="PT Astra Serif" w:cs="Times New Roman"/>
                      <w:sz w:val="24"/>
                      <w:szCs w:val="24"/>
                      <w:lang w:eastAsia="ru-RU"/>
                    </w:rPr>
                  </w:pPr>
                  <w:r w:rsidRPr="000904C3">
                    <w:rPr>
                      <w:rFonts w:ascii="PT Astra Serif" w:eastAsia="Calibri" w:hAnsi="PT Astra Serif" w:cs="Times New Roman"/>
                      <w:sz w:val="24"/>
                      <w:szCs w:val="24"/>
                      <w:lang w:eastAsia="ru-RU"/>
                    </w:rPr>
                    <w:t xml:space="preserve">Кол-во </w:t>
                  </w:r>
                  <w:proofErr w:type="gramStart"/>
                  <w:r w:rsidRPr="000904C3">
                    <w:rPr>
                      <w:rFonts w:ascii="PT Astra Serif" w:eastAsia="Calibri" w:hAnsi="PT Astra Serif" w:cs="Times New Roman"/>
                      <w:sz w:val="24"/>
                      <w:szCs w:val="24"/>
                      <w:lang w:eastAsia="ru-RU"/>
                    </w:rPr>
                    <w:t>оказываемых</w:t>
                  </w:r>
                  <w:proofErr w:type="gramEnd"/>
                  <w:r w:rsidRPr="000904C3">
                    <w:rPr>
                      <w:rFonts w:ascii="PT Astra Serif" w:eastAsia="Calibri" w:hAnsi="PT Astra Serif" w:cs="Times New Roman"/>
                      <w:sz w:val="24"/>
                      <w:szCs w:val="24"/>
                      <w:lang w:eastAsia="ru-RU"/>
                    </w:rPr>
                    <w:t xml:space="preserve"> услуг </w:t>
                  </w:r>
                </w:p>
              </w:tc>
            </w:tr>
            <w:tr w:rsidR="000904C3" w:rsidRPr="000904C3" w:rsidTr="00EE0D46">
              <w:tc>
                <w:tcPr>
                  <w:tcW w:w="1911" w:type="dxa"/>
                  <w:shd w:val="clear" w:color="auto" w:fill="auto"/>
                </w:tcPr>
                <w:p w:rsidR="000904C3" w:rsidRPr="000904C3" w:rsidRDefault="000904C3" w:rsidP="000904C3">
                  <w:pPr>
                    <w:spacing w:after="0" w:line="288" w:lineRule="auto"/>
                    <w:jc w:val="both"/>
                    <w:rPr>
                      <w:rFonts w:ascii="PT Astra Serif" w:eastAsia="Calibri" w:hAnsi="PT Astra Serif" w:cs="Times New Roman"/>
                      <w:sz w:val="24"/>
                      <w:szCs w:val="24"/>
                      <w:lang w:eastAsia="ru-RU"/>
                    </w:rPr>
                  </w:pPr>
                  <w:r w:rsidRPr="000904C3">
                    <w:rPr>
                      <w:rFonts w:ascii="PT Astra Serif" w:eastAsia="Calibri" w:hAnsi="PT Astra Serif" w:cs="Times New Roman"/>
                      <w:sz w:val="24"/>
                      <w:szCs w:val="24"/>
                      <w:lang w:eastAsia="ru-RU"/>
                    </w:rPr>
                    <w:t>86.21.10.120-00000001</w:t>
                  </w:r>
                </w:p>
              </w:tc>
              <w:tc>
                <w:tcPr>
                  <w:tcW w:w="3118" w:type="dxa"/>
                  <w:shd w:val="clear" w:color="auto" w:fill="auto"/>
                </w:tcPr>
                <w:p w:rsidR="000904C3" w:rsidRPr="000904C3" w:rsidRDefault="000904C3" w:rsidP="000904C3">
                  <w:pPr>
                    <w:spacing w:after="0" w:line="288" w:lineRule="auto"/>
                    <w:jc w:val="both"/>
                    <w:rPr>
                      <w:rFonts w:ascii="PT Astra Serif" w:eastAsia="Calibri" w:hAnsi="PT Astra Serif" w:cs="Times New Roman"/>
                      <w:sz w:val="24"/>
                      <w:szCs w:val="24"/>
                      <w:lang w:eastAsia="ru-RU"/>
                    </w:rPr>
                  </w:pPr>
                  <w:r w:rsidRPr="000904C3">
                    <w:rPr>
                      <w:rFonts w:ascii="PT Astra Serif" w:eastAsia="Calibri" w:hAnsi="PT Astra Serif" w:cs="Times New Roman"/>
                      <w:sz w:val="24"/>
                      <w:szCs w:val="24"/>
                      <w:lang w:eastAsia="ru-RU"/>
                    </w:rPr>
                    <w:t xml:space="preserve">Услуга по проведению диспансеризации государственных гражданских служащих. Категория государственных гражданских служащих: </w:t>
                  </w:r>
                  <w:r w:rsidRPr="000904C3">
                    <w:rPr>
                      <w:rFonts w:ascii="PT Astra Serif" w:eastAsia="Calibri" w:hAnsi="PT Astra Serif" w:cs="Times New Roman"/>
                      <w:sz w:val="24"/>
                      <w:szCs w:val="24"/>
                      <w:lang w:eastAsia="ru-RU"/>
                    </w:rPr>
                    <w:lastRenderedPageBreak/>
                    <w:t>Мужчина до 40 лет.</w:t>
                  </w:r>
                </w:p>
              </w:tc>
              <w:tc>
                <w:tcPr>
                  <w:tcW w:w="993" w:type="dxa"/>
                  <w:shd w:val="clear" w:color="auto" w:fill="auto"/>
                </w:tcPr>
                <w:p w:rsidR="000904C3" w:rsidRPr="000904C3" w:rsidRDefault="000904C3" w:rsidP="000904C3">
                  <w:pPr>
                    <w:autoSpaceDE w:val="0"/>
                    <w:spacing w:after="0" w:line="288" w:lineRule="auto"/>
                    <w:jc w:val="center"/>
                    <w:rPr>
                      <w:rFonts w:ascii="PT Astra Serif" w:eastAsia="Calibri" w:hAnsi="PT Astra Serif" w:cs="Times New Roman"/>
                      <w:sz w:val="24"/>
                      <w:szCs w:val="24"/>
                      <w:lang w:eastAsia="ru-RU"/>
                    </w:rPr>
                  </w:pPr>
                  <w:r w:rsidRPr="000904C3">
                    <w:rPr>
                      <w:rFonts w:ascii="PT Astra Serif" w:eastAsia="Calibri" w:hAnsi="PT Astra Serif" w:cs="Times New Roman"/>
                      <w:sz w:val="24"/>
                      <w:szCs w:val="24"/>
                      <w:lang w:eastAsia="ru-RU"/>
                    </w:rPr>
                    <w:lastRenderedPageBreak/>
                    <w:t>Чел.</w:t>
                  </w:r>
                </w:p>
              </w:tc>
              <w:tc>
                <w:tcPr>
                  <w:tcW w:w="1417" w:type="dxa"/>
                  <w:shd w:val="clear" w:color="auto" w:fill="auto"/>
                </w:tcPr>
                <w:p w:rsidR="000904C3" w:rsidRPr="000904C3" w:rsidRDefault="000904C3" w:rsidP="000904C3">
                  <w:pPr>
                    <w:autoSpaceDE w:val="0"/>
                    <w:spacing w:after="0" w:line="288" w:lineRule="auto"/>
                    <w:jc w:val="both"/>
                    <w:rPr>
                      <w:rFonts w:ascii="PT Astra Serif" w:eastAsia="Calibri" w:hAnsi="PT Astra Serif" w:cs="Times New Roman"/>
                      <w:sz w:val="24"/>
                      <w:szCs w:val="24"/>
                      <w:lang w:eastAsia="ru-RU"/>
                    </w:rPr>
                  </w:pPr>
                  <w:r w:rsidRPr="000904C3">
                    <w:rPr>
                      <w:rFonts w:ascii="PT Astra Serif" w:eastAsia="Calibri" w:hAnsi="PT Astra Serif" w:cs="Times New Roman"/>
                      <w:sz w:val="24"/>
                      <w:szCs w:val="24"/>
                      <w:lang w:eastAsia="ru-RU"/>
                    </w:rPr>
                    <w:t xml:space="preserve">    4</w:t>
                  </w:r>
                </w:p>
              </w:tc>
            </w:tr>
            <w:tr w:rsidR="000904C3" w:rsidRPr="000904C3" w:rsidTr="00EE0D46">
              <w:tc>
                <w:tcPr>
                  <w:tcW w:w="1911" w:type="dxa"/>
                  <w:shd w:val="clear" w:color="auto" w:fill="auto"/>
                </w:tcPr>
                <w:p w:rsidR="000904C3" w:rsidRPr="000904C3" w:rsidRDefault="000904C3" w:rsidP="000904C3">
                  <w:pPr>
                    <w:spacing w:after="0" w:line="288" w:lineRule="auto"/>
                    <w:jc w:val="both"/>
                    <w:rPr>
                      <w:rFonts w:ascii="PT Astra Serif" w:eastAsia="Calibri" w:hAnsi="PT Astra Serif" w:cs="Times New Roman"/>
                      <w:sz w:val="24"/>
                      <w:szCs w:val="24"/>
                      <w:lang w:eastAsia="ru-RU"/>
                    </w:rPr>
                  </w:pPr>
                  <w:r w:rsidRPr="000904C3">
                    <w:rPr>
                      <w:rFonts w:ascii="PT Astra Serif" w:eastAsia="Calibri" w:hAnsi="PT Astra Serif" w:cs="Times New Roman"/>
                      <w:sz w:val="24"/>
                      <w:szCs w:val="24"/>
                      <w:lang w:eastAsia="ru-RU"/>
                    </w:rPr>
                    <w:lastRenderedPageBreak/>
                    <w:t>86.21.10.120-00000003</w:t>
                  </w:r>
                </w:p>
              </w:tc>
              <w:tc>
                <w:tcPr>
                  <w:tcW w:w="3118" w:type="dxa"/>
                  <w:shd w:val="clear" w:color="auto" w:fill="auto"/>
                </w:tcPr>
                <w:p w:rsidR="000904C3" w:rsidRPr="000904C3" w:rsidRDefault="000904C3" w:rsidP="000904C3">
                  <w:pPr>
                    <w:spacing w:after="0" w:line="288" w:lineRule="auto"/>
                    <w:jc w:val="both"/>
                    <w:rPr>
                      <w:rFonts w:ascii="PT Astra Serif" w:eastAsia="Calibri" w:hAnsi="PT Astra Serif" w:cs="Times New Roman"/>
                      <w:sz w:val="24"/>
                      <w:szCs w:val="24"/>
                      <w:lang w:eastAsia="ru-RU"/>
                    </w:rPr>
                  </w:pPr>
                  <w:r w:rsidRPr="000904C3">
                    <w:rPr>
                      <w:rFonts w:ascii="PT Astra Serif" w:eastAsia="Calibri" w:hAnsi="PT Astra Serif" w:cs="Times New Roman"/>
                      <w:sz w:val="24"/>
                      <w:szCs w:val="24"/>
                      <w:lang w:eastAsia="ru-RU"/>
                    </w:rPr>
                    <w:t>Услуга по проведению диспансеризации государственных гражданских служащих. Категория государственных гражданских служащих: Женщина до 40 лет.</w:t>
                  </w:r>
                </w:p>
              </w:tc>
              <w:tc>
                <w:tcPr>
                  <w:tcW w:w="993" w:type="dxa"/>
                  <w:shd w:val="clear" w:color="auto" w:fill="auto"/>
                </w:tcPr>
                <w:p w:rsidR="000904C3" w:rsidRPr="000904C3" w:rsidRDefault="000904C3" w:rsidP="000904C3">
                  <w:pPr>
                    <w:autoSpaceDE w:val="0"/>
                    <w:spacing w:after="0" w:line="288" w:lineRule="auto"/>
                    <w:jc w:val="center"/>
                    <w:rPr>
                      <w:rFonts w:ascii="PT Astra Serif" w:eastAsia="Calibri" w:hAnsi="PT Astra Serif" w:cs="Times New Roman"/>
                      <w:sz w:val="24"/>
                      <w:szCs w:val="24"/>
                      <w:lang w:eastAsia="ru-RU"/>
                    </w:rPr>
                  </w:pPr>
                  <w:r w:rsidRPr="000904C3">
                    <w:rPr>
                      <w:rFonts w:ascii="PT Astra Serif" w:eastAsia="Calibri" w:hAnsi="PT Astra Serif" w:cs="Times New Roman"/>
                      <w:sz w:val="24"/>
                      <w:szCs w:val="24"/>
                      <w:lang w:eastAsia="ru-RU"/>
                    </w:rPr>
                    <w:t>Чел.</w:t>
                  </w:r>
                </w:p>
              </w:tc>
              <w:tc>
                <w:tcPr>
                  <w:tcW w:w="1417" w:type="dxa"/>
                  <w:shd w:val="clear" w:color="auto" w:fill="auto"/>
                </w:tcPr>
                <w:p w:rsidR="000904C3" w:rsidRPr="000904C3" w:rsidRDefault="000904C3" w:rsidP="000904C3">
                  <w:pPr>
                    <w:autoSpaceDE w:val="0"/>
                    <w:spacing w:after="0" w:line="288" w:lineRule="auto"/>
                    <w:jc w:val="both"/>
                    <w:rPr>
                      <w:rFonts w:ascii="PT Astra Serif" w:eastAsia="Calibri" w:hAnsi="PT Astra Serif" w:cs="Times New Roman"/>
                      <w:sz w:val="24"/>
                      <w:szCs w:val="24"/>
                      <w:lang w:eastAsia="ru-RU"/>
                    </w:rPr>
                  </w:pPr>
                  <w:r w:rsidRPr="000904C3">
                    <w:rPr>
                      <w:rFonts w:ascii="PT Astra Serif" w:eastAsia="Calibri" w:hAnsi="PT Astra Serif" w:cs="Times New Roman"/>
                      <w:sz w:val="24"/>
                      <w:szCs w:val="24"/>
                      <w:lang w:eastAsia="ru-RU"/>
                    </w:rPr>
                    <w:t xml:space="preserve">    14</w:t>
                  </w:r>
                </w:p>
              </w:tc>
            </w:tr>
            <w:tr w:rsidR="000904C3" w:rsidRPr="000904C3" w:rsidTr="00EE0D46">
              <w:trPr>
                <w:trHeight w:val="1815"/>
              </w:trPr>
              <w:tc>
                <w:tcPr>
                  <w:tcW w:w="1911" w:type="dxa"/>
                  <w:shd w:val="clear" w:color="auto" w:fill="auto"/>
                </w:tcPr>
                <w:p w:rsidR="000904C3" w:rsidRPr="000904C3" w:rsidRDefault="000904C3" w:rsidP="000904C3">
                  <w:pPr>
                    <w:spacing w:after="0" w:line="288" w:lineRule="auto"/>
                    <w:jc w:val="both"/>
                    <w:rPr>
                      <w:rFonts w:ascii="PT Astra Serif" w:eastAsia="Calibri" w:hAnsi="PT Astra Serif" w:cs="Times New Roman"/>
                      <w:sz w:val="24"/>
                      <w:szCs w:val="24"/>
                      <w:lang w:eastAsia="ru-RU"/>
                    </w:rPr>
                  </w:pPr>
                  <w:r w:rsidRPr="000904C3">
                    <w:rPr>
                      <w:rFonts w:ascii="PT Astra Serif" w:eastAsia="Calibri" w:hAnsi="PT Astra Serif" w:cs="Times New Roman"/>
                      <w:sz w:val="24"/>
                      <w:szCs w:val="24"/>
                      <w:lang w:eastAsia="ru-RU"/>
                    </w:rPr>
                    <w:t>86.21.10.120-00000004</w:t>
                  </w:r>
                </w:p>
              </w:tc>
              <w:tc>
                <w:tcPr>
                  <w:tcW w:w="3118" w:type="dxa"/>
                  <w:shd w:val="clear" w:color="auto" w:fill="auto"/>
                </w:tcPr>
                <w:p w:rsidR="000904C3" w:rsidRPr="000904C3" w:rsidRDefault="000904C3" w:rsidP="000904C3">
                  <w:pPr>
                    <w:spacing w:after="0" w:line="288" w:lineRule="auto"/>
                    <w:jc w:val="both"/>
                    <w:rPr>
                      <w:rFonts w:ascii="PT Astra Serif" w:eastAsia="Calibri" w:hAnsi="PT Astra Serif" w:cs="Times New Roman"/>
                      <w:sz w:val="24"/>
                      <w:szCs w:val="24"/>
                      <w:lang w:eastAsia="ru-RU"/>
                    </w:rPr>
                  </w:pPr>
                  <w:r w:rsidRPr="000904C3">
                    <w:rPr>
                      <w:rFonts w:ascii="PT Astra Serif" w:eastAsia="Calibri" w:hAnsi="PT Astra Serif" w:cs="Times New Roman"/>
                      <w:sz w:val="24"/>
                      <w:szCs w:val="24"/>
                      <w:lang w:eastAsia="ru-RU"/>
                    </w:rPr>
                    <w:t>Услуга по проведению диспансеризации государственных гражданских служащих. Категория государственных гражданских служащих: Женщина после 40 лет.</w:t>
                  </w:r>
                </w:p>
              </w:tc>
              <w:tc>
                <w:tcPr>
                  <w:tcW w:w="993" w:type="dxa"/>
                  <w:shd w:val="clear" w:color="auto" w:fill="auto"/>
                </w:tcPr>
                <w:p w:rsidR="000904C3" w:rsidRPr="000904C3" w:rsidRDefault="000904C3" w:rsidP="000904C3">
                  <w:pPr>
                    <w:autoSpaceDE w:val="0"/>
                    <w:spacing w:after="0" w:line="288" w:lineRule="auto"/>
                    <w:jc w:val="center"/>
                    <w:rPr>
                      <w:rFonts w:ascii="PT Astra Serif" w:eastAsia="Calibri" w:hAnsi="PT Astra Serif" w:cs="Times New Roman"/>
                      <w:sz w:val="24"/>
                      <w:szCs w:val="24"/>
                      <w:lang w:eastAsia="ru-RU"/>
                    </w:rPr>
                  </w:pPr>
                  <w:r w:rsidRPr="000904C3">
                    <w:rPr>
                      <w:rFonts w:ascii="PT Astra Serif" w:eastAsia="Calibri" w:hAnsi="PT Astra Serif" w:cs="Times New Roman"/>
                      <w:sz w:val="24"/>
                      <w:szCs w:val="24"/>
                      <w:lang w:eastAsia="ru-RU"/>
                    </w:rPr>
                    <w:t>Чел.</w:t>
                  </w:r>
                </w:p>
              </w:tc>
              <w:tc>
                <w:tcPr>
                  <w:tcW w:w="1417" w:type="dxa"/>
                  <w:shd w:val="clear" w:color="auto" w:fill="auto"/>
                </w:tcPr>
                <w:p w:rsidR="000904C3" w:rsidRPr="000904C3" w:rsidRDefault="000904C3" w:rsidP="000904C3">
                  <w:pPr>
                    <w:autoSpaceDE w:val="0"/>
                    <w:spacing w:after="0" w:line="288" w:lineRule="auto"/>
                    <w:jc w:val="both"/>
                    <w:rPr>
                      <w:rFonts w:ascii="PT Astra Serif" w:eastAsia="Calibri" w:hAnsi="PT Astra Serif" w:cs="Times New Roman"/>
                      <w:sz w:val="24"/>
                      <w:szCs w:val="24"/>
                      <w:lang w:eastAsia="ru-RU"/>
                    </w:rPr>
                  </w:pPr>
                  <w:r w:rsidRPr="000904C3">
                    <w:rPr>
                      <w:rFonts w:ascii="PT Astra Serif" w:eastAsia="Calibri" w:hAnsi="PT Astra Serif" w:cs="Times New Roman"/>
                      <w:sz w:val="24"/>
                      <w:szCs w:val="24"/>
                      <w:lang w:eastAsia="ru-RU"/>
                    </w:rPr>
                    <w:t xml:space="preserve">    27</w:t>
                  </w:r>
                </w:p>
              </w:tc>
            </w:tr>
            <w:tr w:rsidR="000904C3" w:rsidRPr="000904C3" w:rsidTr="00EE0D46">
              <w:trPr>
                <w:trHeight w:val="132"/>
              </w:trPr>
              <w:tc>
                <w:tcPr>
                  <w:tcW w:w="1911" w:type="dxa"/>
                  <w:shd w:val="clear" w:color="auto" w:fill="auto"/>
                </w:tcPr>
                <w:p w:rsidR="000904C3" w:rsidRPr="000904C3" w:rsidRDefault="000904C3" w:rsidP="000904C3">
                  <w:pPr>
                    <w:spacing w:after="0" w:line="288" w:lineRule="auto"/>
                    <w:jc w:val="both"/>
                    <w:rPr>
                      <w:rFonts w:ascii="PT Astra Serif" w:eastAsia="Calibri" w:hAnsi="PT Astra Serif" w:cs="Times New Roman"/>
                      <w:sz w:val="24"/>
                      <w:szCs w:val="24"/>
                      <w:lang w:eastAsia="ru-RU"/>
                    </w:rPr>
                  </w:pPr>
                  <w:r w:rsidRPr="000904C3">
                    <w:rPr>
                      <w:rFonts w:ascii="PT Astra Serif" w:eastAsia="Calibri" w:hAnsi="PT Astra Serif" w:cs="Times New Roman"/>
                      <w:sz w:val="24"/>
                      <w:szCs w:val="24"/>
                      <w:lang w:eastAsia="ru-RU"/>
                    </w:rPr>
                    <w:t>86.21.10.120-</w:t>
                  </w:r>
                </w:p>
                <w:p w:rsidR="000904C3" w:rsidRPr="000904C3" w:rsidRDefault="000904C3" w:rsidP="000904C3">
                  <w:pPr>
                    <w:spacing w:after="0" w:line="288" w:lineRule="auto"/>
                    <w:jc w:val="both"/>
                    <w:rPr>
                      <w:rFonts w:ascii="PT Astra Serif" w:eastAsia="Calibri" w:hAnsi="PT Astra Serif" w:cs="Times New Roman"/>
                      <w:sz w:val="24"/>
                      <w:szCs w:val="24"/>
                      <w:lang w:eastAsia="ru-RU"/>
                    </w:rPr>
                  </w:pPr>
                  <w:r w:rsidRPr="000904C3">
                    <w:rPr>
                      <w:rFonts w:ascii="PT Astra Serif" w:eastAsia="Calibri" w:hAnsi="PT Astra Serif" w:cs="Times New Roman"/>
                      <w:sz w:val="24"/>
                      <w:szCs w:val="24"/>
                      <w:lang w:eastAsia="ru-RU"/>
                    </w:rPr>
                    <w:t>00000002</w:t>
                  </w:r>
                </w:p>
              </w:tc>
              <w:tc>
                <w:tcPr>
                  <w:tcW w:w="3118" w:type="dxa"/>
                  <w:shd w:val="clear" w:color="auto" w:fill="auto"/>
                </w:tcPr>
                <w:p w:rsidR="000904C3" w:rsidRPr="000904C3" w:rsidRDefault="000904C3" w:rsidP="000904C3">
                  <w:pPr>
                    <w:spacing w:after="0" w:line="288" w:lineRule="auto"/>
                    <w:jc w:val="both"/>
                    <w:rPr>
                      <w:rFonts w:ascii="PT Astra Serif" w:eastAsia="Calibri" w:hAnsi="PT Astra Serif" w:cs="Times New Roman"/>
                      <w:sz w:val="24"/>
                      <w:szCs w:val="24"/>
                      <w:lang w:eastAsia="ru-RU"/>
                    </w:rPr>
                  </w:pPr>
                  <w:r w:rsidRPr="000904C3">
                    <w:rPr>
                      <w:rFonts w:ascii="PT Astra Serif" w:eastAsia="Calibri" w:hAnsi="PT Astra Serif" w:cs="Times New Roman"/>
                      <w:sz w:val="24"/>
                      <w:szCs w:val="24"/>
                      <w:lang w:eastAsia="ru-RU"/>
                    </w:rPr>
                    <w:t>Услуга по проведению диспансеризации государственных гражданских служащих. Категория государственных гражданских служащих: Мужчины после 40 лет.</w:t>
                  </w:r>
                </w:p>
              </w:tc>
              <w:tc>
                <w:tcPr>
                  <w:tcW w:w="993" w:type="dxa"/>
                  <w:shd w:val="clear" w:color="auto" w:fill="auto"/>
                </w:tcPr>
                <w:p w:rsidR="000904C3" w:rsidRPr="000904C3" w:rsidRDefault="000904C3" w:rsidP="000904C3">
                  <w:pPr>
                    <w:autoSpaceDE w:val="0"/>
                    <w:spacing w:after="0" w:line="288" w:lineRule="auto"/>
                    <w:ind w:firstLine="2"/>
                    <w:jc w:val="center"/>
                    <w:rPr>
                      <w:rFonts w:ascii="PT Astra Serif" w:eastAsia="Calibri" w:hAnsi="PT Astra Serif" w:cs="Times New Roman"/>
                      <w:sz w:val="24"/>
                      <w:szCs w:val="24"/>
                      <w:lang w:eastAsia="ru-RU"/>
                    </w:rPr>
                  </w:pPr>
                  <w:r w:rsidRPr="000904C3">
                    <w:rPr>
                      <w:rFonts w:ascii="PT Astra Serif" w:eastAsia="Calibri" w:hAnsi="PT Astra Serif" w:cs="Times New Roman"/>
                      <w:sz w:val="24"/>
                      <w:szCs w:val="24"/>
                      <w:lang w:eastAsia="ru-RU"/>
                    </w:rPr>
                    <w:t>Чел.</w:t>
                  </w:r>
                </w:p>
              </w:tc>
              <w:tc>
                <w:tcPr>
                  <w:tcW w:w="1417" w:type="dxa"/>
                  <w:shd w:val="clear" w:color="auto" w:fill="auto"/>
                </w:tcPr>
                <w:p w:rsidR="000904C3" w:rsidRPr="000904C3" w:rsidRDefault="000904C3" w:rsidP="000904C3">
                  <w:pPr>
                    <w:autoSpaceDE w:val="0"/>
                    <w:spacing w:after="0" w:line="288" w:lineRule="auto"/>
                    <w:jc w:val="both"/>
                    <w:rPr>
                      <w:rFonts w:ascii="PT Astra Serif" w:eastAsia="Calibri" w:hAnsi="PT Astra Serif" w:cs="Times New Roman"/>
                      <w:sz w:val="24"/>
                      <w:szCs w:val="24"/>
                      <w:lang w:eastAsia="ru-RU"/>
                    </w:rPr>
                  </w:pPr>
                  <w:r w:rsidRPr="000904C3">
                    <w:rPr>
                      <w:rFonts w:ascii="PT Astra Serif" w:eastAsia="Calibri" w:hAnsi="PT Astra Serif" w:cs="Times New Roman"/>
                      <w:sz w:val="24"/>
                      <w:szCs w:val="24"/>
                      <w:lang w:eastAsia="ru-RU"/>
                    </w:rPr>
                    <w:t xml:space="preserve">     8</w:t>
                  </w:r>
                </w:p>
              </w:tc>
            </w:tr>
          </w:tbl>
          <w:p w:rsidR="000904C3" w:rsidRPr="000904C3" w:rsidRDefault="000904C3" w:rsidP="000904C3">
            <w:pPr>
              <w:spacing w:after="0" w:line="240" w:lineRule="auto"/>
              <w:ind w:firstLine="317"/>
              <w:jc w:val="both"/>
              <w:rPr>
                <w:rFonts w:ascii="PT Astra Serif" w:eastAsia="Times New Roman" w:hAnsi="PT Astra Serif" w:cs="Times New Roman"/>
                <w:bCs/>
                <w:sz w:val="24"/>
                <w:szCs w:val="24"/>
                <w:lang w:eastAsia="ru-RU"/>
              </w:rPr>
            </w:pPr>
          </w:p>
        </w:tc>
      </w:tr>
      <w:tr w:rsidR="000904C3" w:rsidRPr="000904C3" w:rsidTr="00EE0D46">
        <w:tc>
          <w:tcPr>
            <w:tcW w:w="705" w:type="dxa"/>
            <w:tcBorders>
              <w:top w:val="single" w:sz="4" w:space="0" w:color="auto"/>
              <w:left w:val="single" w:sz="4" w:space="0" w:color="auto"/>
              <w:bottom w:val="nil"/>
              <w:right w:val="single" w:sz="4" w:space="0" w:color="auto"/>
            </w:tcBorders>
          </w:tcPr>
          <w:p w:rsidR="000904C3" w:rsidRPr="000904C3" w:rsidRDefault="000904C3" w:rsidP="000904C3">
            <w:pPr>
              <w:spacing w:after="0" w:line="240" w:lineRule="auto"/>
              <w:jc w:val="both"/>
              <w:rPr>
                <w:rFonts w:ascii="PT Astra Serif" w:eastAsia="Times New Roman" w:hAnsi="PT Astra Serif" w:cs="Times New Roman"/>
                <w:bCs/>
                <w:sz w:val="24"/>
                <w:szCs w:val="24"/>
                <w:lang w:eastAsia="ru-RU"/>
              </w:rPr>
            </w:pPr>
          </w:p>
        </w:tc>
        <w:tc>
          <w:tcPr>
            <w:tcW w:w="2548" w:type="dxa"/>
            <w:tcBorders>
              <w:top w:val="single" w:sz="4" w:space="0" w:color="auto"/>
              <w:left w:val="single" w:sz="4" w:space="0" w:color="auto"/>
              <w:bottom w:val="nil"/>
              <w:right w:val="single" w:sz="4" w:space="0" w:color="auto"/>
            </w:tcBorders>
          </w:tcPr>
          <w:p w:rsidR="000904C3" w:rsidRPr="000904C3" w:rsidRDefault="000904C3" w:rsidP="000904C3">
            <w:pPr>
              <w:spacing w:after="0" w:line="240" w:lineRule="auto"/>
              <w:rPr>
                <w:rFonts w:ascii="PT Astra Serif" w:eastAsia="Times New Roman" w:hAnsi="PT Astra Serif" w:cs="Times New Roman"/>
                <w:bCs/>
                <w:sz w:val="24"/>
                <w:szCs w:val="24"/>
                <w:lang w:eastAsia="ru-RU"/>
              </w:rPr>
            </w:pPr>
          </w:p>
        </w:tc>
        <w:tc>
          <w:tcPr>
            <w:tcW w:w="7095" w:type="dxa"/>
            <w:gridSpan w:val="2"/>
            <w:tcBorders>
              <w:top w:val="single" w:sz="4" w:space="0" w:color="auto"/>
              <w:left w:val="single" w:sz="4" w:space="0" w:color="auto"/>
              <w:bottom w:val="single" w:sz="4" w:space="0" w:color="auto"/>
              <w:right w:val="single" w:sz="4" w:space="0" w:color="auto"/>
            </w:tcBorders>
          </w:tcPr>
          <w:p w:rsidR="000904C3" w:rsidRPr="000904C3" w:rsidRDefault="000904C3" w:rsidP="000904C3">
            <w:pPr>
              <w:autoSpaceDE w:val="0"/>
              <w:spacing w:after="0" w:line="240" w:lineRule="auto"/>
              <w:jc w:val="center"/>
              <w:rPr>
                <w:rFonts w:ascii="PT Astra Serif" w:eastAsia="Calibri" w:hAnsi="PT Astra Serif" w:cs="Times New Roman"/>
                <w:sz w:val="24"/>
                <w:szCs w:val="24"/>
                <w:lang w:eastAsia="ru-RU"/>
              </w:rPr>
            </w:pPr>
          </w:p>
        </w:tc>
      </w:tr>
      <w:tr w:rsidR="000904C3" w:rsidRPr="000904C3" w:rsidTr="00EE0D46">
        <w:tc>
          <w:tcPr>
            <w:tcW w:w="10348" w:type="dxa"/>
            <w:gridSpan w:val="4"/>
            <w:tcBorders>
              <w:top w:val="single" w:sz="4" w:space="0" w:color="auto"/>
              <w:left w:val="single" w:sz="4" w:space="0" w:color="auto"/>
              <w:bottom w:val="nil"/>
              <w:right w:val="single" w:sz="4" w:space="0" w:color="auto"/>
            </w:tcBorders>
          </w:tcPr>
          <w:p w:rsidR="000904C3" w:rsidRPr="000904C3" w:rsidRDefault="000904C3" w:rsidP="000904C3">
            <w:pPr>
              <w:tabs>
                <w:tab w:val="left" w:pos="225"/>
                <w:tab w:val="center" w:pos="317"/>
              </w:tabs>
              <w:spacing w:after="0" w:line="288" w:lineRule="auto"/>
              <w:ind w:firstLine="567"/>
              <w:jc w:val="center"/>
              <w:rPr>
                <w:rFonts w:ascii="PT Astra Serif" w:eastAsia="Times New Roman" w:hAnsi="PT Astra Serif" w:cs="Times New Roman"/>
                <w:b/>
                <w:bCs/>
                <w:snapToGrid w:val="0"/>
                <w:sz w:val="24"/>
                <w:szCs w:val="24"/>
                <w:lang w:eastAsia="ru-RU"/>
              </w:rPr>
            </w:pPr>
          </w:p>
          <w:p w:rsidR="000904C3" w:rsidRPr="000904C3" w:rsidRDefault="000904C3" w:rsidP="000904C3">
            <w:pPr>
              <w:tabs>
                <w:tab w:val="left" w:pos="225"/>
                <w:tab w:val="center" w:pos="317"/>
              </w:tabs>
              <w:spacing w:after="0" w:line="288" w:lineRule="auto"/>
              <w:ind w:firstLine="567"/>
              <w:jc w:val="center"/>
              <w:rPr>
                <w:rFonts w:ascii="PT Astra Serif" w:eastAsia="Times New Roman" w:hAnsi="PT Astra Serif" w:cs="Times New Roman"/>
                <w:b/>
                <w:bCs/>
                <w:snapToGrid w:val="0"/>
                <w:sz w:val="24"/>
                <w:szCs w:val="24"/>
                <w:lang w:eastAsia="ru-RU"/>
              </w:rPr>
            </w:pPr>
            <w:r w:rsidRPr="000904C3">
              <w:rPr>
                <w:rFonts w:ascii="PT Astra Serif" w:eastAsia="Times New Roman" w:hAnsi="PT Astra Serif" w:cs="Times New Roman"/>
                <w:b/>
                <w:bCs/>
                <w:snapToGrid w:val="0"/>
                <w:sz w:val="24"/>
                <w:szCs w:val="24"/>
                <w:lang w:eastAsia="ru-RU"/>
              </w:rPr>
              <w:t>Дополнительные характеристики:</w:t>
            </w:r>
          </w:p>
        </w:tc>
      </w:tr>
      <w:tr w:rsidR="000904C3" w:rsidRPr="000904C3" w:rsidTr="00EE0D46">
        <w:tc>
          <w:tcPr>
            <w:tcW w:w="705" w:type="dxa"/>
            <w:tcBorders>
              <w:top w:val="single" w:sz="4" w:space="0" w:color="auto"/>
              <w:left w:val="single" w:sz="4" w:space="0" w:color="auto"/>
              <w:bottom w:val="nil"/>
              <w:right w:val="single" w:sz="4" w:space="0" w:color="auto"/>
            </w:tcBorders>
            <w:hideMark/>
          </w:tcPr>
          <w:p w:rsidR="000904C3" w:rsidRPr="000904C3" w:rsidRDefault="000904C3" w:rsidP="000904C3">
            <w:pPr>
              <w:spacing w:after="0" w:line="240" w:lineRule="auto"/>
              <w:jc w:val="both"/>
              <w:rPr>
                <w:rFonts w:ascii="PT Astra Serif" w:eastAsia="Times New Roman" w:hAnsi="PT Astra Serif" w:cs="Times New Roman"/>
                <w:bCs/>
                <w:sz w:val="24"/>
                <w:szCs w:val="24"/>
                <w:lang w:eastAsia="ru-RU"/>
              </w:rPr>
            </w:pPr>
            <w:r w:rsidRPr="000904C3">
              <w:rPr>
                <w:rFonts w:ascii="PT Astra Serif" w:eastAsia="Times New Roman" w:hAnsi="PT Astra Serif" w:cs="Times New Roman"/>
                <w:bCs/>
                <w:sz w:val="24"/>
                <w:szCs w:val="24"/>
                <w:lang w:eastAsia="ru-RU"/>
              </w:rPr>
              <w:t>6</w:t>
            </w:r>
          </w:p>
        </w:tc>
        <w:tc>
          <w:tcPr>
            <w:tcW w:w="2548" w:type="dxa"/>
            <w:tcBorders>
              <w:top w:val="single" w:sz="4" w:space="0" w:color="auto"/>
              <w:left w:val="single" w:sz="4" w:space="0" w:color="auto"/>
              <w:bottom w:val="nil"/>
              <w:right w:val="single" w:sz="4" w:space="0" w:color="auto"/>
            </w:tcBorders>
            <w:hideMark/>
          </w:tcPr>
          <w:p w:rsidR="000904C3" w:rsidRPr="000904C3" w:rsidRDefault="000904C3" w:rsidP="000904C3">
            <w:pPr>
              <w:spacing w:after="0" w:line="240" w:lineRule="auto"/>
              <w:rPr>
                <w:rFonts w:ascii="PT Astra Serif" w:eastAsia="Times New Roman" w:hAnsi="PT Astra Serif" w:cs="Times New Roman"/>
                <w:bCs/>
                <w:sz w:val="24"/>
                <w:szCs w:val="24"/>
                <w:lang w:eastAsia="ru-RU"/>
              </w:rPr>
            </w:pPr>
            <w:r w:rsidRPr="000904C3">
              <w:rPr>
                <w:rFonts w:ascii="PT Astra Serif" w:eastAsia="Times New Roman" w:hAnsi="PT Astra Serif" w:cs="Times New Roman"/>
                <w:bCs/>
                <w:sz w:val="24"/>
                <w:szCs w:val="24"/>
                <w:lang w:eastAsia="ru-RU"/>
              </w:rPr>
              <w:t>Перечень осмотра врачей-специалистов, лабораторных и функциональных исследований</w:t>
            </w:r>
          </w:p>
        </w:tc>
        <w:tc>
          <w:tcPr>
            <w:tcW w:w="3551" w:type="dxa"/>
            <w:tcBorders>
              <w:top w:val="single" w:sz="4" w:space="0" w:color="auto"/>
              <w:left w:val="single" w:sz="4" w:space="0" w:color="auto"/>
              <w:bottom w:val="single" w:sz="4" w:space="0" w:color="auto"/>
              <w:right w:val="single" w:sz="4" w:space="0" w:color="auto"/>
            </w:tcBorders>
            <w:hideMark/>
          </w:tcPr>
          <w:p w:rsidR="000904C3" w:rsidRPr="000904C3" w:rsidRDefault="000904C3" w:rsidP="000904C3">
            <w:pPr>
              <w:tabs>
                <w:tab w:val="left" w:pos="225"/>
                <w:tab w:val="center" w:pos="317"/>
              </w:tabs>
              <w:spacing w:after="0" w:line="288" w:lineRule="auto"/>
              <w:ind w:firstLine="567"/>
              <w:jc w:val="center"/>
              <w:rPr>
                <w:rFonts w:ascii="PT Astra Serif" w:eastAsia="Times New Roman" w:hAnsi="PT Astra Serif" w:cs="Times New Roman"/>
                <w:b/>
                <w:bCs/>
                <w:snapToGrid w:val="0"/>
                <w:sz w:val="24"/>
                <w:szCs w:val="24"/>
                <w:lang w:eastAsia="ru-RU"/>
              </w:rPr>
            </w:pPr>
            <w:r w:rsidRPr="000904C3">
              <w:rPr>
                <w:rFonts w:ascii="PT Astra Serif" w:eastAsia="Times New Roman" w:hAnsi="PT Astra Serif" w:cs="Times New Roman"/>
                <w:b/>
                <w:bCs/>
                <w:snapToGrid w:val="0"/>
                <w:sz w:val="24"/>
                <w:szCs w:val="24"/>
                <w:lang w:eastAsia="ru-RU"/>
              </w:rPr>
              <w:t xml:space="preserve">Диспансеризация </w:t>
            </w:r>
            <w:proofErr w:type="gramStart"/>
            <w:r w:rsidRPr="000904C3">
              <w:rPr>
                <w:rFonts w:ascii="PT Astra Serif" w:eastAsia="Times New Roman" w:hAnsi="PT Astra Serif" w:cs="Times New Roman"/>
                <w:b/>
                <w:bCs/>
                <w:snapToGrid w:val="0"/>
                <w:sz w:val="24"/>
                <w:szCs w:val="24"/>
                <w:lang w:eastAsia="ru-RU"/>
              </w:rPr>
              <w:t>муниципальных</w:t>
            </w:r>
            <w:proofErr w:type="gramEnd"/>
            <w:r w:rsidRPr="000904C3">
              <w:rPr>
                <w:rFonts w:ascii="PT Astra Serif" w:eastAsia="Times New Roman" w:hAnsi="PT Astra Serif" w:cs="Times New Roman"/>
                <w:b/>
                <w:bCs/>
                <w:snapToGrid w:val="0"/>
                <w:sz w:val="24"/>
                <w:szCs w:val="24"/>
                <w:lang w:eastAsia="ru-RU"/>
              </w:rPr>
              <w:t xml:space="preserve"> </w:t>
            </w:r>
          </w:p>
          <w:p w:rsidR="000904C3" w:rsidRPr="000904C3" w:rsidRDefault="000904C3" w:rsidP="000904C3">
            <w:pPr>
              <w:tabs>
                <w:tab w:val="left" w:pos="225"/>
                <w:tab w:val="center" w:pos="317"/>
              </w:tabs>
              <w:spacing w:after="0" w:line="288" w:lineRule="auto"/>
              <w:ind w:firstLine="567"/>
              <w:jc w:val="center"/>
              <w:rPr>
                <w:rFonts w:ascii="PT Astra Serif" w:eastAsia="Times New Roman" w:hAnsi="PT Astra Serif" w:cs="Times New Roman"/>
                <w:b/>
                <w:bCs/>
                <w:snapToGrid w:val="0"/>
                <w:sz w:val="24"/>
                <w:szCs w:val="24"/>
                <w:lang w:eastAsia="ru-RU"/>
              </w:rPr>
            </w:pPr>
            <w:r w:rsidRPr="000904C3">
              <w:rPr>
                <w:rFonts w:ascii="PT Astra Serif" w:eastAsia="Times New Roman" w:hAnsi="PT Astra Serif" w:cs="Times New Roman"/>
                <w:b/>
                <w:bCs/>
                <w:snapToGrid w:val="0"/>
                <w:sz w:val="24"/>
                <w:szCs w:val="24"/>
                <w:lang w:eastAsia="ru-RU"/>
              </w:rPr>
              <w:t>служащих (женщины):</w:t>
            </w:r>
          </w:p>
        </w:tc>
        <w:tc>
          <w:tcPr>
            <w:tcW w:w="3544" w:type="dxa"/>
            <w:tcBorders>
              <w:top w:val="single" w:sz="4" w:space="0" w:color="auto"/>
              <w:left w:val="single" w:sz="4" w:space="0" w:color="auto"/>
              <w:bottom w:val="single" w:sz="4" w:space="0" w:color="auto"/>
              <w:right w:val="single" w:sz="4" w:space="0" w:color="auto"/>
            </w:tcBorders>
            <w:hideMark/>
          </w:tcPr>
          <w:p w:rsidR="000904C3" w:rsidRPr="000904C3" w:rsidRDefault="000904C3" w:rsidP="000904C3">
            <w:pPr>
              <w:tabs>
                <w:tab w:val="left" w:pos="225"/>
                <w:tab w:val="center" w:pos="317"/>
              </w:tabs>
              <w:spacing w:after="0" w:line="288" w:lineRule="auto"/>
              <w:ind w:firstLine="567"/>
              <w:jc w:val="center"/>
              <w:rPr>
                <w:rFonts w:ascii="PT Astra Serif" w:eastAsia="Times New Roman" w:hAnsi="PT Astra Serif" w:cs="Times New Roman"/>
                <w:b/>
                <w:bCs/>
                <w:snapToGrid w:val="0"/>
                <w:sz w:val="24"/>
                <w:szCs w:val="24"/>
                <w:lang w:eastAsia="ru-RU"/>
              </w:rPr>
            </w:pPr>
            <w:r w:rsidRPr="000904C3">
              <w:rPr>
                <w:rFonts w:ascii="PT Astra Serif" w:eastAsia="Times New Roman" w:hAnsi="PT Astra Serif" w:cs="Times New Roman"/>
                <w:b/>
                <w:bCs/>
                <w:snapToGrid w:val="0"/>
                <w:sz w:val="24"/>
                <w:szCs w:val="24"/>
                <w:lang w:eastAsia="ru-RU"/>
              </w:rPr>
              <w:t xml:space="preserve">Диспансеризация </w:t>
            </w:r>
            <w:proofErr w:type="gramStart"/>
            <w:r w:rsidRPr="000904C3">
              <w:rPr>
                <w:rFonts w:ascii="PT Astra Serif" w:eastAsia="Times New Roman" w:hAnsi="PT Astra Serif" w:cs="Times New Roman"/>
                <w:b/>
                <w:bCs/>
                <w:snapToGrid w:val="0"/>
                <w:sz w:val="24"/>
                <w:szCs w:val="24"/>
                <w:lang w:eastAsia="ru-RU"/>
              </w:rPr>
              <w:t>муниципальных</w:t>
            </w:r>
            <w:proofErr w:type="gramEnd"/>
            <w:r w:rsidRPr="000904C3">
              <w:rPr>
                <w:rFonts w:ascii="PT Astra Serif" w:eastAsia="Times New Roman" w:hAnsi="PT Astra Serif" w:cs="Times New Roman"/>
                <w:b/>
                <w:bCs/>
                <w:snapToGrid w:val="0"/>
                <w:sz w:val="24"/>
                <w:szCs w:val="24"/>
                <w:lang w:eastAsia="ru-RU"/>
              </w:rPr>
              <w:t xml:space="preserve"> </w:t>
            </w:r>
          </w:p>
          <w:p w:rsidR="000904C3" w:rsidRPr="000904C3" w:rsidRDefault="000904C3" w:rsidP="000904C3">
            <w:pPr>
              <w:tabs>
                <w:tab w:val="left" w:pos="225"/>
                <w:tab w:val="center" w:pos="317"/>
              </w:tabs>
              <w:spacing w:after="0" w:line="288" w:lineRule="auto"/>
              <w:ind w:firstLine="567"/>
              <w:jc w:val="center"/>
              <w:rPr>
                <w:rFonts w:ascii="PT Astra Serif" w:eastAsia="Times New Roman" w:hAnsi="PT Astra Serif" w:cs="Times New Roman"/>
                <w:b/>
                <w:bCs/>
                <w:snapToGrid w:val="0"/>
                <w:sz w:val="24"/>
                <w:szCs w:val="24"/>
                <w:lang w:eastAsia="ru-RU"/>
              </w:rPr>
            </w:pPr>
            <w:r w:rsidRPr="000904C3">
              <w:rPr>
                <w:rFonts w:ascii="PT Astra Serif" w:eastAsia="Times New Roman" w:hAnsi="PT Astra Serif" w:cs="Times New Roman"/>
                <w:b/>
                <w:bCs/>
                <w:snapToGrid w:val="0"/>
                <w:sz w:val="24"/>
                <w:szCs w:val="24"/>
                <w:lang w:eastAsia="ru-RU"/>
              </w:rPr>
              <w:t>служащих (мужчины):</w:t>
            </w:r>
          </w:p>
        </w:tc>
      </w:tr>
      <w:tr w:rsidR="000904C3" w:rsidRPr="000904C3" w:rsidTr="00EE0D46">
        <w:tc>
          <w:tcPr>
            <w:tcW w:w="705" w:type="dxa"/>
            <w:tcBorders>
              <w:top w:val="nil"/>
              <w:left w:val="single" w:sz="4" w:space="0" w:color="auto"/>
              <w:bottom w:val="single" w:sz="4" w:space="0" w:color="auto"/>
              <w:right w:val="single" w:sz="4" w:space="0" w:color="auto"/>
            </w:tcBorders>
          </w:tcPr>
          <w:p w:rsidR="000904C3" w:rsidRPr="000904C3" w:rsidRDefault="000904C3" w:rsidP="000904C3">
            <w:pPr>
              <w:spacing w:after="0" w:line="240" w:lineRule="auto"/>
              <w:jc w:val="both"/>
              <w:rPr>
                <w:rFonts w:ascii="PT Astra Serif" w:eastAsia="Times New Roman" w:hAnsi="PT Astra Serif" w:cs="Times New Roman"/>
                <w:b/>
                <w:bCs/>
                <w:sz w:val="24"/>
                <w:szCs w:val="24"/>
                <w:lang w:eastAsia="ru-RU"/>
              </w:rPr>
            </w:pPr>
          </w:p>
        </w:tc>
        <w:tc>
          <w:tcPr>
            <w:tcW w:w="2548" w:type="dxa"/>
            <w:tcBorders>
              <w:top w:val="nil"/>
              <w:left w:val="single" w:sz="4" w:space="0" w:color="auto"/>
              <w:bottom w:val="single" w:sz="4" w:space="0" w:color="auto"/>
              <w:right w:val="single" w:sz="4" w:space="0" w:color="auto"/>
            </w:tcBorders>
          </w:tcPr>
          <w:p w:rsidR="000904C3" w:rsidRPr="000904C3" w:rsidRDefault="000904C3" w:rsidP="000904C3">
            <w:pPr>
              <w:spacing w:after="0" w:line="240" w:lineRule="auto"/>
              <w:rPr>
                <w:rFonts w:ascii="PT Astra Serif" w:eastAsia="Times New Roman" w:hAnsi="PT Astra Serif" w:cs="Times New Roman"/>
                <w:bCs/>
                <w:sz w:val="24"/>
                <w:szCs w:val="24"/>
                <w:lang w:eastAsia="ru-RU"/>
              </w:rPr>
            </w:pPr>
          </w:p>
        </w:tc>
        <w:tc>
          <w:tcPr>
            <w:tcW w:w="3551" w:type="dxa"/>
            <w:tcBorders>
              <w:top w:val="single" w:sz="4" w:space="0" w:color="auto"/>
              <w:left w:val="single" w:sz="4" w:space="0" w:color="auto"/>
              <w:bottom w:val="single" w:sz="4" w:space="0" w:color="auto"/>
              <w:right w:val="single" w:sz="4" w:space="0" w:color="auto"/>
            </w:tcBorders>
            <w:hideMark/>
          </w:tcPr>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1) осмотр врачами-специалистами:</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терапевтом,</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акушером-гинекологом,</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неврологом,</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хирургом,</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офтальмологом,</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отоларингологом,</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эндокринологом,</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2) проведение лабораторных и функциональных исследований:</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клинический анализ крови,</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клинический анализ мочи,</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исследование уровня холестерина крови,</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xml:space="preserve">- исследование уровня </w:t>
            </w:r>
            <w:r w:rsidRPr="000904C3">
              <w:rPr>
                <w:rFonts w:ascii="PT Astra Serif" w:eastAsia="Times New Roman" w:hAnsi="PT Astra Serif" w:cs="Times New Roman"/>
                <w:sz w:val="24"/>
                <w:szCs w:val="24"/>
                <w:lang w:eastAsia="ru-RU"/>
              </w:rPr>
              <w:lastRenderedPageBreak/>
              <w:t>сахара крови,</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исследование уровня билирубина,</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исследование уровня общего белка сыворотки крови,</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исследование уровня амилазы сыворотки крови,</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xml:space="preserve">- исследование </w:t>
            </w:r>
            <w:proofErr w:type="spellStart"/>
            <w:r w:rsidRPr="000904C3">
              <w:rPr>
                <w:rFonts w:ascii="PT Astra Serif" w:eastAsia="Times New Roman" w:hAnsi="PT Astra Serif" w:cs="Times New Roman"/>
                <w:sz w:val="24"/>
                <w:szCs w:val="24"/>
                <w:lang w:eastAsia="ru-RU"/>
              </w:rPr>
              <w:t>креатинина</w:t>
            </w:r>
            <w:proofErr w:type="spellEnd"/>
            <w:r w:rsidRPr="000904C3">
              <w:rPr>
                <w:rFonts w:ascii="PT Astra Serif" w:eastAsia="Times New Roman" w:hAnsi="PT Astra Serif" w:cs="Times New Roman"/>
                <w:sz w:val="24"/>
                <w:szCs w:val="24"/>
                <w:lang w:eastAsia="ru-RU"/>
              </w:rPr>
              <w:t xml:space="preserve"> сыворотки крови,</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исследование мочевой кислоты сыворотки крови,</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исследование уровня холестерина липопротеидов низкой плотности сыворотки крови,</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исследование уровня триглицеридов сыворотки крови,</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xml:space="preserve">- </w:t>
            </w:r>
            <w:proofErr w:type="spellStart"/>
            <w:r w:rsidRPr="000904C3">
              <w:rPr>
                <w:rFonts w:ascii="PT Astra Serif" w:eastAsia="Times New Roman" w:hAnsi="PT Astra Serif" w:cs="Times New Roman"/>
                <w:sz w:val="24"/>
                <w:szCs w:val="24"/>
                <w:lang w:eastAsia="ru-RU"/>
              </w:rPr>
              <w:t>онкомаркер</w:t>
            </w:r>
            <w:proofErr w:type="spellEnd"/>
            <w:r w:rsidRPr="000904C3">
              <w:rPr>
                <w:rFonts w:ascii="PT Astra Serif" w:eastAsia="Times New Roman" w:hAnsi="PT Astra Serif" w:cs="Times New Roman"/>
                <w:sz w:val="24"/>
                <w:szCs w:val="24"/>
                <w:lang w:eastAsia="ru-RU"/>
              </w:rPr>
              <w:t xml:space="preserve"> специфический CA-125 (женщинам после 40 лет),</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цитологическое исследование мазка из цервикального канала,</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электрокардиография,</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маммография (женщинам после 40 лет, 1 раз в 2 года).</w:t>
            </w:r>
          </w:p>
        </w:tc>
        <w:tc>
          <w:tcPr>
            <w:tcW w:w="3544" w:type="dxa"/>
            <w:tcBorders>
              <w:top w:val="single" w:sz="4" w:space="0" w:color="auto"/>
              <w:left w:val="single" w:sz="4" w:space="0" w:color="auto"/>
              <w:bottom w:val="single" w:sz="4" w:space="0" w:color="auto"/>
              <w:right w:val="single" w:sz="4" w:space="0" w:color="auto"/>
            </w:tcBorders>
          </w:tcPr>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lastRenderedPageBreak/>
              <w:t>1) осмотр врачами-специалистами:</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терапевтом,</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урологом,</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неврологом,</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хирургом,</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офтальмологом,</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отоларингологом,</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эндокринологом,</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2) проведение лабораторных и функциональных исследований:</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клинический анализ крови,</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клинический анализ мочи,</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исследование уровня холестерина крови,</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xml:space="preserve">- исследование уровня </w:t>
            </w:r>
            <w:r w:rsidRPr="000904C3">
              <w:rPr>
                <w:rFonts w:ascii="PT Astra Serif" w:eastAsia="Times New Roman" w:hAnsi="PT Astra Serif" w:cs="Times New Roman"/>
                <w:sz w:val="24"/>
                <w:szCs w:val="24"/>
                <w:lang w:eastAsia="ru-RU"/>
              </w:rPr>
              <w:lastRenderedPageBreak/>
              <w:t>сахара крови,</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исследование уровня билирубина,</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исследование уровня общего белка сыворотки крови,</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исследование уровня амилазы сыворотки крови,</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xml:space="preserve">- исследование </w:t>
            </w:r>
            <w:proofErr w:type="spellStart"/>
            <w:r w:rsidRPr="000904C3">
              <w:rPr>
                <w:rFonts w:ascii="PT Astra Serif" w:eastAsia="Times New Roman" w:hAnsi="PT Astra Serif" w:cs="Times New Roman"/>
                <w:sz w:val="24"/>
                <w:szCs w:val="24"/>
                <w:lang w:eastAsia="ru-RU"/>
              </w:rPr>
              <w:t>креатинина</w:t>
            </w:r>
            <w:proofErr w:type="spellEnd"/>
            <w:r w:rsidRPr="000904C3">
              <w:rPr>
                <w:rFonts w:ascii="PT Astra Serif" w:eastAsia="Times New Roman" w:hAnsi="PT Astra Serif" w:cs="Times New Roman"/>
                <w:sz w:val="24"/>
                <w:szCs w:val="24"/>
                <w:lang w:eastAsia="ru-RU"/>
              </w:rPr>
              <w:t xml:space="preserve"> сыворотки крови,</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исследование мочевой кислоты сыворотки крови,</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исследование уровня холестерина липопротеидов низкой плотности сыворотки крови,</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исследование уровня триглицеридов сыворотки крови,</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xml:space="preserve">- </w:t>
            </w:r>
            <w:proofErr w:type="spellStart"/>
            <w:r w:rsidRPr="000904C3">
              <w:rPr>
                <w:rFonts w:ascii="PT Astra Serif" w:eastAsia="Times New Roman" w:hAnsi="PT Astra Serif" w:cs="Times New Roman"/>
                <w:sz w:val="24"/>
                <w:szCs w:val="24"/>
                <w:lang w:eastAsia="ru-RU"/>
              </w:rPr>
              <w:t>онкомаркер</w:t>
            </w:r>
            <w:proofErr w:type="spellEnd"/>
            <w:r w:rsidRPr="000904C3">
              <w:rPr>
                <w:rFonts w:ascii="PT Astra Serif" w:eastAsia="Times New Roman" w:hAnsi="PT Astra Serif" w:cs="Times New Roman"/>
                <w:sz w:val="24"/>
                <w:szCs w:val="24"/>
                <w:lang w:eastAsia="ru-RU"/>
              </w:rPr>
              <w:t xml:space="preserve"> специфический PSA (мужчинам после 40 лет),</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r w:rsidRPr="000904C3">
              <w:rPr>
                <w:rFonts w:ascii="PT Astra Serif" w:eastAsia="Times New Roman" w:hAnsi="PT Astra Serif" w:cs="Times New Roman"/>
                <w:sz w:val="24"/>
                <w:szCs w:val="24"/>
                <w:lang w:eastAsia="ru-RU"/>
              </w:rPr>
              <w:t>- электрокардиография.</w:t>
            </w:r>
          </w:p>
          <w:p w:rsidR="000904C3" w:rsidRPr="000904C3" w:rsidRDefault="000904C3" w:rsidP="000904C3">
            <w:pPr>
              <w:tabs>
                <w:tab w:val="left" w:pos="423"/>
              </w:tabs>
              <w:autoSpaceDE w:val="0"/>
              <w:autoSpaceDN w:val="0"/>
              <w:adjustRightInd w:val="0"/>
              <w:spacing w:after="0" w:line="240" w:lineRule="auto"/>
              <w:ind w:firstLine="317"/>
              <w:jc w:val="both"/>
              <w:rPr>
                <w:rFonts w:ascii="PT Astra Serif" w:eastAsia="Times New Roman" w:hAnsi="PT Astra Serif" w:cs="Times New Roman"/>
                <w:sz w:val="24"/>
                <w:szCs w:val="24"/>
                <w:lang w:eastAsia="ru-RU"/>
              </w:rPr>
            </w:pPr>
          </w:p>
        </w:tc>
      </w:tr>
      <w:tr w:rsidR="000904C3" w:rsidRPr="000904C3" w:rsidTr="00EE0D46">
        <w:tc>
          <w:tcPr>
            <w:tcW w:w="705" w:type="dxa"/>
            <w:tcBorders>
              <w:top w:val="single" w:sz="4" w:space="0" w:color="auto"/>
              <w:left w:val="single" w:sz="4" w:space="0" w:color="auto"/>
              <w:bottom w:val="single" w:sz="4" w:space="0" w:color="auto"/>
              <w:right w:val="single" w:sz="4" w:space="0" w:color="auto"/>
            </w:tcBorders>
            <w:hideMark/>
          </w:tcPr>
          <w:p w:rsidR="000904C3" w:rsidRPr="000904C3" w:rsidRDefault="000904C3" w:rsidP="000904C3">
            <w:pPr>
              <w:spacing w:after="0" w:line="240" w:lineRule="auto"/>
              <w:jc w:val="both"/>
              <w:rPr>
                <w:rFonts w:ascii="PT Astra Serif" w:eastAsia="Times New Roman" w:hAnsi="PT Astra Serif" w:cs="Times New Roman"/>
                <w:bCs/>
                <w:sz w:val="24"/>
                <w:szCs w:val="24"/>
                <w:lang w:eastAsia="ru-RU"/>
              </w:rPr>
            </w:pPr>
            <w:r w:rsidRPr="000904C3">
              <w:rPr>
                <w:rFonts w:ascii="PT Astra Serif" w:eastAsia="Times New Roman" w:hAnsi="PT Astra Serif" w:cs="Times New Roman"/>
                <w:bCs/>
                <w:sz w:val="24"/>
                <w:szCs w:val="24"/>
                <w:lang w:eastAsia="ru-RU"/>
              </w:rPr>
              <w:lastRenderedPageBreak/>
              <w:t>7</w:t>
            </w:r>
          </w:p>
        </w:tc>
        <w:tc>
          <w:tcPr>
            <w:tcW w:w="2548" w:type="dxa"/>
            <w:tcBorders>
              <w:top w:val="single" w:sz="4" w:space="0" w:color="auto"/>
              <w:left w:val="single" w:sz="4" w:space="0" w:color="auto"/>
              <w:bottom w:val="single" w:sz="4" w:space="0" w:color="auto"/>
              <w:right w:val="single" w:sz="4" w:space="0" w:color="auto"/>
            </w:tcBorders>
          </w:tcPr>
          <w:p w:rsidR="000904C3" w:rsidRPr="000904C3" w:rsidRDefault="000904C3" w:rsidP="000904C3">
            <w:pPr>
              <w:spacing w:after="0" w:line="240" w:lineRule="auto"/>
              <w:rPr>
                <w:rFonts w:ascii="PT Astra Serif" w:eastAsia="Times New Roman" w:hAnsi="PT Astra Serif" w:cs="Times New Roman"/>
                <w:bCs/>
                <w:sz w:val="24"/>
                <w:szCs w:val="24"/>
                <w:lang w:eastAsia="ru-RU"/>
              </w:rPr>
            </w:pPr>
            <w:r w:rsidRPr="000904C3">
              <w:rPr>
                <w:rFonts w:ascii="PT Astra Serif" w:eastAsia="Times New Roman" w:hAnsi="PT Astra Serif" w:cs="Times New Roman"/>
                <w:bCs/>
                <w:sz w:val="24"/>
                <w:szCs w:val="24"/>
                <w:lang w:eastAsia="ru-RU"/>
              </w:rPr>
              <w:t>Требования к результатам услуги</w:t>
            </w:r>
          </w:p>
          <w:p w:rsidR="000904C3" w:rsidRPr="000904C3" w:rsidRDefault="000904C3" w:rsidP="000904C3">
            <w:pPr>
              <w:spacing w:after="0" w:line="240" w:lineRule="auto"/>
              <w:rPr>
                <w:rFonts w:ascii="PT Astra Serif" w:eastAsia="Times New Roman" w:hAnsi="PT Astra Serif" w:cs="Times New Roman"/>
                <w:bCs/>
                <w:sz w:val="24"/>
                <w:szCs w:val="24"/>
                <w:lang w:eastAsia="ru-RU"/>
              </w:rPr>
            </w:pPr>
          </w:p>
        </w:tc>
        <w:tc>
          <w:tcPr>
            <w:tcW w:w="7095" w:type="dxa"/>
            <w:gridSpan w:val="2"/>
            <w:tcBorders>
              <w:top w:val="single" w:sz="4" w:space="0" w:color="auto"/>
              <w:left w:val="single" w:sz="4" w:space="0" w:color="auto"/>
              <w:bottom w:val="single" w:sz="4" w:space="0" w:color="auto"/>
              <w:right w:val="single" w:sz="4" w:space="0" w:color="auto"/>
            </w:tcBorders>
            <w:hideMark/>
          </w:tcPr>
          <w:p w:rsidR="000904C3" w:rsidRPr="000904C3" w:rsidRDefault="000904C3" w:rsidP="000904C3">
            <w:pPr>
              <w:shd w:val="clear" w:color="auto" w:fill="FFFFFF"/>
              <w:tabs>
                <w:tab w:val="left" w:pos="1498"/>
              </w:tabs>
              <w:spacing w:after="0" w:line="240" w:lineRule="auto"/>
              <w:ind w:firstLine="317"/>
              <w:jc w:val="both"/>
              <w:rPr>
                <w:rFonts w:ascii="PT Astra Serif" w:eastAsia="Times New Roman" w:hAnsi="PT Astra Serif" w:cs="Times New Roman"/>
                <w:color w:val="000000"/>
                <w:sz w:val="24"/>
                <w:szCs w:val="24"/>
                <w:lang w:eastAsia="ru-RU"/>
              </w:rPr>
            </w:pPr>
            <w:r w:rsidRPr="000904C3">
              <w:rPr>
                <w:rFonts w:ascii="PT Astra Serif" w:eastAsia="Times New Roman" w:hAnsi="PT Astra Serif" w:cs="Times New Roman"/>
                <w:color w:val="000000"/>
                <w:sz w:val="24"/>
                <w:szCs w:val="24"/>
                <w:lang w:eastAsia="ru-RU"/>
              </w:rPr>
              <w:t>По результатам диспансеризации медицинское учреждение выдает муниципальному служащему один экземпляр Заключения медицинского учреждения о наличии (отсутствии) заболевания, препятствующего поступлению на муниципальную службу или ее прохождению (учетная форма № 001-ГС/у), форма которого предусмотрена приложением № 3 Приказа № 984н, подписываемое врачебной комиссией медицинского учреждения.</w:t>
            </w:r>
          </w:p>
          <w:p w:rsidR="000904C3" w:rsidRPr="000904C3" w:rsidRDefault="000904C3" w:rsidP="000904C3">
            <w:pPr>
              <w:shd w:val="clear" w:color="auto" w:fill="FFFFFF"/>
              <w:tabs>
                <w:tab w:val="left" w:pos="1498"/>
              </w:tabs>
              <w:spacing w:after="0" w:line="240" w:lineRule="auto"/>
              <w:ind w:firstLine="317"/>
              <w:jc w:val="both"/>
              <w:rPr>
                <w:rFonts w:ascii="PT Astra Serif" w:eastAsia="Times New Roman" w:hAnsi="PT Astra Serif" w:cs="Times New Roman"/>
                <w:color w:val="000000"/>
                <w:sz w:val="24"/>
                <w:szCs w:val="24"/>
                <w:lang w:eastAsia="ru-RU"/>
              </w:rPr>
            </w:pPr>
            <w:r w:rsidRPr="000904C3">
              <w:rPr>
                <w:rFonts w:ascii="PT Astra Serif" w:eastAsia="Times New Roman" w:hAnsi="PT Astra Serif" w:cs="Times New Roman"/>
                <w:color w:val="000000"/>
                <w:sz w:val="24"/>
                <w:szCs w:val="24"/>
                <w:lang w:eastAsia="ru-RU"/>
              </w:rPr>
              <w:t>В случае</w:t>
            </w:r>
            <w:proofErr w:type="gramStart"/>
            <w:r w:rsidRPr="000904C3">
              <w:rPr>
                <w:rFonts w:ascii="PT Astra Serif" w:eastAsia="Times New Roman" w:hAnsi="PT Astra Serif" w:cs="Times New Roman"/>
                <w:color w:val="000000"/>
                <w:sz w:val="24"/>
                <w:szCs w:val="24"/>
                <w:lang w:eastAsia="ru-RU"/>
              </w:rPr>
              <w:t>,</w:t>
            </w:r>
            <w:proofErr w:type="gramEnd"/>
            <w:r w:rsidRPr="000904C3">
              <w:rPr>
                <w:rFonts w:ascii="PT Astra Serif" w:eastAsia="Times New Roman" w:hAnsi="PT Astra Serif" w:cs="Times New Roman"/>
                <w:color w:val="000000"/>
                <w:sz w:val="24"/>
                <w:szCs w:val="24"/>
                <w:lang w:eastAsia="ru-RU"/>
              </w:rPr>
              <w:t xml:space="preserve"> если муниципальному служащему выдано Заключение о наличии заболевания, препятствующего прохождение муниципальной службы медицинское учреждение направляет его копию Заказчику.</w:t>
            </w:r>
          </w:p>
        </w:tc>
      </w:tr>
    </w:tbl>
    <w:p w:rsidR="000904C3" w:rsidRPr="000904C3" w:rsidRDefault="000904C3" w:rsidP="000904C3">
      <w:pPr>
        <w:autoSpaceDE w:val="0"/>
        <w:autoSpaceDN w:val="0"/>
        <w:adjustRightInd w:val="0"/>
        <w:spacing w:after="0" w:line="240" w:lineRule="auto"/>
        <w:ind w:left="-567" w:firstLine="1418"/>
        <w:jc w:val="both"/>
        <w:rPr>
          <w:rFonts w:ascii="PT Astra Serif" w:eastAsia="Times New Roman" w:hAnsi="PT Astra Serif" w:cs="Times New Roman"/>
          <w:b/>
          <w:kern w:val="16"/>
          <w:sz w:val="28"/>
          <w:szCs w:val="28"/>
          <w:lang w:eastAsia="ru-RU"/>
        </w:rPr>
      </w:pPr>
      <w:r w:rsidRPr="000904C3">
        <w:rPr>
          <w:rFonts w:ascii="PT Astra Serif" w:eastAsia="Times New Roman" w:hAnsi="PT Astra Serif" w:cs="Times New Roman"/>
          <w:b/>
          <w:kern w:val="16"/>
          <w:sz w:val="28"/>
          <w:szCs w:val="28"/>
          <w:lang w:eastAsia="ru-RU"/>
        </w:rPr>
        <w:t xml:space="preserve">Обоснование применения дополнительных характеристик: </w:t>
      </w:r>
      <w:r w:rsidRPr="000904C3">
        <w:rPr>
          <w:rFonts w:ascii="PT Astra Serif" w:eastAsia="Times New Roman" w:hAnsi="PT Astra Serif" w:cs="Times New Roman"/>
          <w:kern w:val="16"/>
          <w:sz w:val="28"/>
          <w:szCs w:val="28"/>
          <w:lang w:eastAsia="ru-RU"/>
        </w:rPr>
        <w:t>Приказ Министерства здравоохранения и социального развития РФ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w:t>
      </w:r>
    </w:p>
    <w:tbl>
      <w:tblPr>
        <w:tblW w:w="0" w:type="auto"/>
        <w:tblInd w:w="108" w:type="dxa"/>
        <w:tblLook w:val="0000" w:firstRow="0" w:lastRow="0" w:firstColumn="0" w:lastColumn="0" w:noHBand="0" w:noVBand="0"/>
      </w:tblPr>
      <w:tblGrid>
        <w:gridCol w:w="4729"/>
        <w:gridCol w:w="4734"/>
      </w:tblGrid>
      <w:tr w:rsidR="00796E05" w:rsidRPr="000904C3" w:rsidTr="000904C3">
        <w:tc>
          <w:tcPr>
            <w:tcW w:w="4729" w:type="dxa"/>
          </w:tcPr>
          <w:p w:rsidR="00796E05" w:rsidRPr="000904C3"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0904C3">
              <w:rPr>
                <w:rFonts w:ascii="PT Astra Serif" w:eastAsia="Times New Roman" w:hAnsi="PT Astra Serif" w:cs="Times New Roman"/>
                <w:sz w:val="28"/>
                <w:szCs w:val="28"/>
                <w:lang w:eastAsia="ru-RU"/>
              </w:rPr>
              <w:t>Заказчик</w:t>
            </w:r>
          </w:p>
          <w:p w:rsidR="00796E05" w:rsidRPr="000904C3"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0904C3">
              <w:rPr>
                <w:rFonts w:ascii="PT Astra Serif" w:eastAsia="Times New Roman" w:hAnsi="PT Astra Serif" w:cs="Times New Roman"/>
                <w:sz w:val="28"/>
                <w:szCs w:val="28"/>
                <w:lang w:eastAsia="ru-RU"/>
              </w:rPr>
              <w:t>___________________</w:t>
            </w:r>
          </w:p>
          <w:p w:rsidR="00796E05" w:rsidRPr="000904C3"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0904C3">
              <w:rPr>
                <w:rFonts w:ascii="PT Astra Serif" w:eastAsia="Times New Roman" w:hAnsi="PT Astra Serif" w:cs="Times New Roman"/>
                <w:sz w:val="28"/>
                <w:szCs w:val="28"/>
                <w:lang w:eastAsia="ru-RU"/>
              </w:rPr>
              <w:t>«___» ______ 20__ г.</w:t>
            </w:r>
          </w:p>
          <w:p w:rsidR="00796E05" w:rsidRPr="000904C3"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0904C3">
              <w:rPr>
                <w:rFonts w:ascii="PT Astra Serif" w:eastAsia="Times New Roman" w:hAnsi="PT Astra Serif" w:cs="Times New Roman"/>
                <w:sz w:val="28"/>
                <w:szCs w:val="28"/>
                <w:lang w:eastAsia="ru-RU"/>
              </w:rPr>
              <w:t>М.П.</w:t>
            </w:r>
          </w:p>
        </w:tc>
        <w:tc>
          <w:tcPr>
            <w:tcW w:w="4734" w:type="dxa"/>
          </w:tcPr>
          <w:p w:rsidR="00796E05" w:rsidRPr="000904C3" w:rsidRDefault="00E15E34"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0904C3">
              <w:rPr>
                <w:rFonts w:ascii="PT Astra Serif" w:eastAsia="Times New Roman" w:hAnsi="PT Astra Serif" w:cs="Times New Roman"/>
                <w:sz w:val="28"/>
                <w:szCs w:val="28"/>
                <w:lang w:eastAsia="ru-RU"/>
              </w:rPr>
              <w:t>Исполнитель</w:t>
            </w:r>
          </w:p>
          <w:p w:rsidR="00796E05" w:rsidRPr="000904C3"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0904C3">
              <w:rPr>
                <w:rFonts w:ascii="PT Astra Serif" w:eastAsia="Times New Roman" w:hAnsi="PT Astra Serif" w:cs="Times New Roman"/>
                <w:sz w:val="28"/>
                <w:szCs w:val="28"/>
                <w:lang w:eastAsia="ru-RU"/>
              </w:rPr>
              <w:t>____________________</w:t>
            </w:r>
          </w:p>
          <w:p w:rsidR="00796E05" w:rsidRPr="000904C3"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0904C3">
              <w:rPr>
                <w:rFonts w:ascii="PT Astra Serif" w:eastAsia="Times New Roman" w:hAnsi="PT Astra Serif" w:cs="Times New Roman"/>
                <w:sz w:val="28"/>
                <w:szCs w:val="28"/>
                <w:lang w:eastAsia="ru-RU"/>
              </w:rPr>
              <w:t>«___» ______ 20__ г.</w:t>
            </w:r>
          </w:p>
          <w:p w:rsidR="00796E05" w:rsidRPr="000904C3"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0904C3">
              <w:rPr>
                <w:rFonts w:ascii="PT Astra Serif" w:eastAsia="Times New Roman" w:hAnsi="PT Astra Serif" w:cs="Times New Roman"/>
                <w:sz w:val="28"/>
                <w:szCs w:val="28"/>
                <w:lang w:eastAsia="ru-RU"/>
              </w:rPr>
              <w:t>М.П.</w:t>
            </w:r>
          </w:p>
        </w:tc>
      </w:tr>
    </w:tbl>
    <w:p w:rsidR="008C5A8E" w:rsidRPr="00BE2FCD" w:rsidRDefault="008C5A8E" w:rsidP="008C5A8E">
      <w:pPr>
        <w:spacing w:after="0" w:line="240" w:lineRule="auto"/>
        <w:ind w:firstLine="709"/>
        <w:jc w:val="right"/>
        <w:rPr>
          <w:rFonts w:ascii="PT Astra Serif" w:eastAsia="Times New Roman" w:hAnsi="PT Astra Serif" w:cs="Times New Roman"/>
          <w:color w:val="00000A"/>
          <w:sz w:val="28"/>
          <w:szCs w:val="28"/>
          <w:lang w:eastAsia="ru-RU"/>
        </w:rPr>
      </w:pPr>
      <w:bookmarkStart w:id="2" w:name="_GoBack"/>
      <w:bookmarkEnd w:id="2"/>
      <w:r w:rsidRPr="00BE2FCD">
        <w:rPr>
          <w:rFonts w:ascii="PT Astra Serif" w:eastAsia="Times New Roman" w:hAnsi="PT Astra Serif" w:cs="Times New Roman"/>
          <w:color w:val="00000A"/>
          <w:sz w:val="28"/>
          <w:szCs w:val="28"/>
          <w:lang w:eastAsia="ru-RU"/>
        </w:rPr>
        <w:lastRenderedPageBreak/>
        <w:t>Приложение 2</w:t>
      </w:r>
    </w:p>
    <w:p w:rsidR="008C5A8E" w:rsidRPr="00BE2FCD" w:rsidRDefault="008C5A8E" w:rsidP="008C5A8E">
      <w:pPr>
        <w:spacing w:after="0" w:line="240" w:lineRule="auto"/>
        <w:ind w:firstLine="709"/>
        <w:jc w:val="right"/>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к Муниципальному контракту</w:t>
      </w:r>
    </w:p>
    <w:p w:rsidR="00BE0DB0" w:rsidRPr="00BE2FCD" w:rsidRDefault="00BE0DB0" w:rsidP="00BE0DB0">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ИКЗ № </w:t>
      </w:r>
      <w:r w:rsidR="000904C3" w:rsidRPr="000904C3">
        <w:rPr>
          <w:rFonts w:ascii="PT Astra Serif" w:eastAsia="Times New Roman" w:hAnsi="PT Astra Serif" w:cs="Times New Roman"/>
          <w:sz w:val="28"/>
          <w:szCs w:val="28"/>
          <w:lang w:eastAsia="ru-RU"/>
        </w:rPr>
        <w:t>213862200236886220100100960018621244</w:t>
      </w:r>
      <w:r w:rsidRPr="00BE2FCD">
        <w:rPr>
          <w:rFonts w:ascii="PT Astra Serif" w:eastAsia="Times New Roman" w:hAnsi="PT Astra Serif" w:cs="Times New Roman"/>
          <w:sz w:val="28"/>
          <w:szCs w:val="28"/>
          <w:lang w:eastAsia="ru-RU"/>
        </w:rPr>
        <w:t xml:space="preserve"> </w:t>
      </w:r>
    </w:p>
    <w:p w:rsidR="008C5A8E" w:rsidRPr="00BE2FCD" w:rsidRDefault="008C5A8E" w:rsidP="008C5A8E">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____ от «___» _______ 202__ г.</w:t>
      </w:r>
    </w:p>
    <w:p w:rsidR="008C5A8E" w:rsidRPr="00BE2FCD" w:rsidRDefault="008C5A8E"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8C5A8E" w:rsidRPr="00BE2FCD" w:rsidRDefault="008C5A8E" w:rsidP="008C5A8E">
      <w:pPr>
        <w:tabs>
          <w:tab w:val="left" w:pos="360"/>
        </w:tabs>
        <w:autoSpaceDE w:val="0"/>
        <w:autoSpaceDN w:val="0"/>
        <w:adjustRightInd w:val="0"/>
        <w:ind w:left="1080"/>
        <w:contextualSpacing/>
        <w:jc w:val="center"/>
        <w:rPr>
          <w:rFonts w:ascii="PT Astra Serif" w:eastAsia="Times New Roman" w:hAnsi="PT Astra Serif" w:cs="Times New Roman"/>
          <w:bCs/>
          <w:sz w:val="28"/>
          <w:szCs w:val="28"/>
          <w:lang w:eastAsia="ru-RU"/>
        </w:rPr>
      </w:pPr>
      <w:r w:rsidRPr="00BE2FCD">
        <w:rPr>
          <w:rFonts w:ascii="PT Astra Serif" w:eastAsia="Times New Roman" w:hAnsi="PT Astra Serif" w:cs="Times New Roman"/>
          <w:bCs/>
          <w:sz w:val="28"/>
          <w:szCs w:val="28"/>
          <w:lang w:eastAsia="ru-RU"/>
        </w:rPr>
        <w:t>СПЕЦИФИКАЦИЯ</w:t>
      </w:r>
    </w:p>
    <w:p w:rsidR="008C5A8E" w:rsidRPr="00BE2FCD" w:rsidRDefault="008C5A8E" w:rsidP="008C5A8E">
      <w:pPr>
        <w:tabs>
          <w:tab w:val="left" w:pos="643"/>
        </w:tabs>
        <w:spacing w:after="0" w:line="240" w:lineRule="auto"/>
        <w:ind w:firstLine="426"/>
        <w:jc w:val="both"/>
        <w:rPr>
          <w:rFonts w:ascii="PT Astra Serif" w:eastAsia="Times New Roman" w:hAnsi="PT Astra Serif" w:cs="Times New Roman"/>
          <w:sz w:val="28"/>
          <w:szCs w:val="28"/>
          <w:lang w:eastAsia="x-none"/>
        </w:rPr>
      </w:pPr>
    </w:p>
    <w:tbl>
      <w:tblPr>
        <w:tblW w:w="9882" w:type="dxa"/>
        <w:tblInd w:w="-135" w:type="dxa"/>
        <w:tblLayout w:type="fixed"/>
        <w:tblLook w:val="0000" w:firstRow="0" w:lastRow="0" w:firstColumn="0" w:lastColumn="0" w:noHBand="0" w:noVBand="0"/>
      </w:tblPr>
      <w:tblGrid>
        <w:gridCol w:w="585"/>
        <w:gridCol w:w="3486"/>
        <w:gridCol w:w="1275"/>
        <w:gridCol w:w="1134"/>
        <w:gridCol w:w="1560"/>
        <w:gridCol w:w="1842"/>
      </w:tblGrid>
      <w:tr w:rsidR="008C5A8E" w:rsidRPr="00BE2FCD" w:rsidTr="008C5A8E">
        <w:tc>
          <w:tcPr>
            <w:tcW w:w="585" w:type="dxa"/>
            <w:tcBorders>
              <w:top w:val="single" w:sz="4" w:space="0" w:color="000000"/>
              <w:left w:val="single" w:sz="4" w:space="0" w:color="000000"/>
              <w:bottom w:val="single" w:sz="4" w:space="0" w:color="000000"/>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 xml:space="preserve">№ </w:t>
            </w:r>
            <w:proofErr w:type="gramStart"/>
            <w:r w:rsidRPr="00BE2FCD">
              <w:rPr>
                <w:rFonts w:ascii="PT Astra Serif" w:eastAsia="Times New Roman" w:hAnsi="PT Astra Serif" w:cs="Times New Roman"/>
                <w:sz w:val="28"/>
                <w:szCs w:val="28"/>
                <w:lang w:eastAsia="ar-SA"/>
              </w:rPr>
              <w:t>п</w:t>
            </w:r>
            <w:proofErr w:type="gramEnd"/>
            <w:r w:rsidRPr="00BE2FCD">
              <w:rPr>
                <w:rFonts w:ascii="PT Astra Serif" w:eastAsia="Times New Roman" w:hAnsi="PT Astra Serif" w:cs="Times New Roman"/>
                <w:sz w:val="28"/>
                <w:szCs w:val="28"/>
                <w:lang w:eastAsia="ar-SA"/>
              </w:rPr>
              <w:t>/п</w:t>
            </w:r>
          </w:p>
        </w:tc>
        <w:tc>
          <w:tcPr>
            <w:tcW w:w="3486" w:type="dxa"/>
            <w:tcBorders>
              <w:top w:val="single" w:sz="4" w:space="0" w:color="000000"/>
              <w:left w:val="single" w:sz="4" w:space="0" w:color="000000"/>
              <w:bottom w:val="single" w:sz="4" w:space="0" w:color="000000"/>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Наименование услуг</w:t>
            </w:r>
          </w:p>
        </w:tc>
        <w:tc>
          <w:tcPr>
            <w:tcW w:w="1275" w:type="dxa"/>
            <w:tcBorders>
              <w:top w:val="single" w:sz="4" w:space="0" w:color="000000"/>
              <w:left w:val="single" w:sz="4" w:space="0" w:color="000000"/>
              <w:bottom w:val="single" w:sz="4" w:space="0" w:color="000000"/>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Ед. изм.</w:t>
            </w:r>
          </w:p>
        </w:tc>
        <w:tc>
          <w:tcPr>
            <w:tcW w:w="1134" w:type="dxa"/>
            <w:tcBorders>
              <w:top w:val="single" w:sz="4" w:space="0" w:color="000000"/>
              <w:left w:val="single" w:sz="4" w:space="0" w:color="000000"/>
              <w:bottom w:val="single" w:sz="4" w:space="0" w:color="000000"/>
              <w:right w:val="single" w:sz="4" w:space="0" w:color="000000"/>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Кол-во</w:t>
            </w:r>
          </w:p>
        </w:tc>
        <w:tc>
          <w:tcPr>
            <w:tcW w:w="1560" w:type="dxa"/>
            <w:tcBorders>
              <w:top w:val="single" w:sz="4" w:space="0" w:color="000000"/>
              <w:left w:val="single" w:sz="4" w:space="0" w:color="000000"/>
              <w:bottom w:val="single" w:sz="4" w:space="0" w:color="000000"/>
              <w:right w:val="single" w:sz="4" w:space="0" w:color="000000"/>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Цена за ед., рублей</w:t>
            </w:r>
          </w:p>
        </w:tc>
        <w:tc>
          <w:tcPr>
            <w:tcW w:w="1842" w:type="dxa"/>
            <w:tcBorders>
              <w:top w:val="single" w:sz="4" w:space="0" w:color="000000"/>
              <w:left w:val="single" w:sz="4" w:space="0" w:color="000000"/>
              <w:bottom w:val="single" w:sz="4" w:space="0" w:color="000000"/>
              <w:right w:val="single" w:sz="4" w:space="0" w:color="000000"/>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 xml:space="preserve">Всего, </w:t>
            </w:r>
          </w:p>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рублей</w:t>
            </w:r>
          </w:p>
        </w:tc>
      </w:tr>
      <w:tr w:rsidR="008C5A8E" w:rsidRPr="00BE2FCD" w:rsidTr="008C5A8E">
        <w:trPr>
          <w:trHeight w:val="1733"/>
        </w:trPr>
        <w:tc>
          <w:tcPr>
            <w:tcW w:w="585" w:type="dxa"/>
            <w:tcBorders>
              <w:top w:val="single" w:sz="4" w:space="0" w:color="000000"/>
              <w:left w:val="single" w:sz="4" w:space="0" w:color="000000"/>
              <w:bottom w:val="single" w:sz="4" w:space="0" w:color="auto"/>
            </w:tcBorders>
          </w:tcPr>
          <w:p w:rsidR="008C5A8E" w:rsidRPr="00BE2FCD" w:rsidRDefault="008C5A8E" w:rsidP="008C5A8E">
            <w:pPr>
              <w:suppressAutoHyphens/>
              <w:snapToGrid w:val="0"/>
              <w:spacing w:after="0" w:line="240" w:lineRule="auto"/>
              <w:jc w:val="both"/>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1</w:t>
            </w:r>
          </w:p>
        </w:tc>
        <w:tc>
          <w:tcPr>
            <w:tcW w:w="3486" w:type="dxa"/>
            <w:tcBorders>
              <w:top w:val="single" w:sz="4" w:space="0" w:color="000000"/>
              <w:left w:val="single" w:sz="4" w:space="0" w:color="000000"/>
              <w:bottom w:val="single" w:sz="4" w:space="0" w:color="auto"/>
            </w:tcBorders>
          </w:tcPr>
          <w:p w:rsidR="008C5A8E" w:rsidRPr="00BE2FCD" w:rsidRDefault="008C5A8E" w:rsidP="008C5A8E">
            <w:pPr>
              <w:suppressAutoHyphens/>
              <w:snapToGrid w:val="0"/>
              <w:spacing w:after="0" w:line="240" w:lineRule="auto"/>
              <w:jc w:val="both"/>
              <w:rPr>
                <w:rFonts w:ascii="PT Astra Serif" w:eastAsia="Times New Roman" w:hAnsi="PT Astra Serif" w:cs="Times New Roman"/>
                <w:sz w:val="28"/>
                <w:szCs w:val="28"/>
                <w:lang w:eastAsia="ar-SA"/>
              </w:rPr>
            </w:pPr>
          </w:p>
        </w:tc>
        <w:tc>
          <w:tcPr>
            <w:tcW w:w="1275" w:type="dxa"/>
            <w:tcBorders>
              <w:top w:val="single" w:sz="4" w:space="0" w:color="000000"/>
              <w:left w:val="single" w:sz="4" w:space="0" w:color="000000"/>
              <w:bottom w:val="single" w:sz="4" w:space="0" w:color="auto"/>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p>
        </w:tc>
        <w:tc>
          <w:tcPr>
            <w:tcW w:w="1134" w:type="dxa"/>
            <w:tcBorders>
              <w:top w:val="single" w:sz="4" w:space="0" w:color="000000"/>
              <w:left w:val="single" w:sz="4" w:space="0" w:color="000000"/>
              <w:bottom w:val="single" w:sz="4" w:space="0" w:color="auto"/>
              <w:right w:val="single" w:sz="4" w:space="0" w:color="000000"/>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p>
        </w:tc>
        <w:tc>
          <w:tcPr>
            <w:tcW w:w="1560" w:type="dxa"/>
            <w:tcBorders>
              <w:top w:val="single" w:sz="4" w:space="0" w:color="000000"/>
              <w:left w:val="single" w:sz="4" w:space="0" w:color="000000"/>
              <w:bottom w:val="single" w:sz="4" w:space="0" w:color="auto"/>
              <w:right w:val="single" w:sz="4" w:space="0" w:color="000000"/>
            </w:tcBorders>
          </w:tcPr>
          <w:p w:rsidR="008C5A8E" w:rsidRPr="00BE2FCD" w:rsidRDefault="008C5A8E" w:rsidP="008C5A8E">
            <w:pPr>
              <w:spacing w:after="0" w:line="240" w:lineRule="auto"/>
              <w:ind w:left="175"/>
              <w:jc w:val="center"/>
              <w:rPr>
                <w:rFonts w:ascii="PT Astra Serif" w:eastAsia="Times New Roman" w:hAnsi="PT Astra Serif" w:cs="Times New Roman"/>
                <w:sz w:val="28"/>
                <w:szCs w:val="28"/>
                <w:lang w:eastAsia="ru-RU"/>
              </w:rPr>
            </w:pPr>
          </w:p>
        </w:tc>
        <w:tc>
          <w:tcPr>
            <w:tcW w:w="1842" w:type="dxa"/>
            <w:tcBorders>
              <w:top w:val="single" w:sz="4" w:space="0" w:color="000000"/>
              <w:left w:val="single" w:sz="4" w:space="0" w:color="000000"/>
              <w:bottom w:val="single" w:sz="4" w:space="0" w:color="auto"/>
              <w:right w:val="single" w:sz="4" w:space="0" w:color="000000"/>
            </w:tcBorders>
          </w:tcPr>
          <w:p w:rsidR="008C5A8E" w:rsidRPr="00BE2FCD" w:rsidRDefault="008C5A8E" w:rsidP="008C5A8E">
            <w:pPr>
              <w:spacing w:after="0" w:line="240" w:lineRule="auto"/>
              <w:ind w:left="175"/>
              <w:jc w:val="center"/>
              <w:rPr>
                <w:rFonts w:ascii="PT Astra Serif" w:eastAsia="Times New Roman" w:hAnsi="PT Astra Serif" w:cs="Times New Roman"/>
                <w:sz w:val="28"/>
                <w:szCs w:val="28"/>
                <w:lang w:eastAsia="ru-RU"/>
              </w:rPr>
            </w:pPr>
          </w:p>
        </w:tc>
      </w:tr>
    </w:tbl>
    <w:p w:rsidR="008C5A8E" w:rsidRPr="00BE2FCD" w:rsidRDefault="008C5A8E" w:rsidP="008C5A8E">
      <w:pPr>
        <w:tabs>
          <w:tab w:val="left" w:pos="360"/>
        </w:tabs>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8C5A8E" w:rsidRPr="00BE2FCD" w:rsidRDefault="008C5A8E" w:rsidP="008C5A8E">
      <w:pPr>
        <w:tabs>
          <w:tab w:val="left" w:pos="360"/>
        </w:tabs>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8C5A8E" w:rsidRPr="00BE2FCD" w:rsidRDefault="008C5A8E" w:rsidP="008C5A8E">
      <w:pPr>
        <w:spacing w:after="6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Итого: ______  рублей ___ копеек, включая налог на добавленную стоимость</w:t>
      </w:r>
      <w:proofErr w:type="gramStart"/>
      <w:r w:rsidRPr="00BE2FCD">
        <w:rPr>
          <w:rFonts w:ascii="PT Astra Serif" w:eastAsia="Times New Roman" w:hAnsi="PT Astra Serif" w:cs="Times New Roman"/>
          <w:sz w:val="28"/>
          <w:szCs w:val="28"/>
          <w:lang w:eastAsia="ru-RU"/>
        </w:rPr>
        <w:t xml:space="preserve"> (__  %): _________________________ </w:t>
      </w:r>
      <w:proofErr w:type="gramEnd"/>
      <w:r w:rsidRPr="00BE2FCD">
        <w:rPr>
          <w:rFonts w:ascii="PT Astra Serif" w:eastAsia="Times New Roman" w:hAnsi="PT Astra Serif" w:cs="Times New Roman"/>
          <w:sz w:val="28"/>
          <w:szCs w:val="28"/>
          <w:lang w:eastAsia="ru-RU"/>
        </w:rPr>
        <w:t>рублей __ копеек / НДС не облагается в соответствии с п. ___ ст. ____ Налогового кодекса Российской Федерации.</w:t>
      </w:r>
    </w:p>
    <w:p w:rsidR="008C5A8E" w:rsidRPr="00BE2FCD" w:rsidRDefault="008C5A8E" w:rsidP="008C5A8E">
      <w:pPr>
        <w:spacing w:after="60" w:line="240" w:lineRule="auto"/>
        <w:ind w:firstLine="567"/>
        <w:jc w:val="both"/>
        <w:rPr>
          <w:rFonts w:ascii="PT Astra Serif" w:eastAsia="Times New Roman" w:hAnsi="PT Astra Serif" w:cs="Times New Roman"/>
          <w:sz w:val="28"/>
          <w:szCs w:val="28"/>
          <w:lang w:eastAsia="ru-RU"/>
        </w:rPr>
      </w:pPr>
    </w:p>
    <w:tbl>
      <w:tblPr>
        <w:tblW w:w="9571" w:type="dxa"/>
        <w:tblInd w:w="109" w:type="dxa"/>
        <w:tblLook w:val="0000" w:firstRow="0" w:lastRow="0" w:firstColumn="0" w:lastColumn="0" w:noHBand="0" w:noVBand="0"/>
      </w:tblPr>
      <w:tblGrid>
        <w:gridCol w:w="4785"/>
        <w:gridCol w:w="4786"/>
      </w:tblGrid>
      <w:tr w:rsidR="008C5A8E" w:rsidRPr="00BE2FCD" w:rsidTr="00F82366">
        <w:tc>
          <w:tcPr>
            <w:tcW w:w="4785" w:type="dxa"/>
            <w:shd w:val="clear" w:color="auto" w:fill="auto"/>
          </w:tcPr>
          <w:p w:rsidR="008C5A8E" w:rsidRPr="00BE2FCD" w:rsidRDefault="008C5A8E" w:rsidP="008C5A8E">
            <w:pPr>
              <w:autoSpaceDE w:val="0"/>
              <w:autoSpaceDN w:val="0"/>
              <w:adjustRightInd w:val="0"/>
              <w:spacing w:after="0" w:line="240" w:lineRule="auto"/>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Заказчик</w:t>
            </w:r>
          </w:p>
          <w:p w:rsidR="008C5A8E" w:rsidRPr="00BE2FCD" w:rsidRDefault="008C5A8E" w:rsidP="008C5A8E">
            <w:pPr>
              <w:widowControl w:val="0"/>
              <w:tabs>
                <w:tab w:val="left" w:pos="4287"/>
              </w:tabs>
              <w:suppressAutoHyphens/>
              <w:autoSpaceDE w:val="0"/>
              <w:autoSpaceDN w:val="0"/>
              <w:spacing w:after="0" w:line="240" w:lineRule="auto"/>
              <w:ind w:right="372"/>
              <w:textAlignment w:val="baseline"/>
              <w:rPr>
                <w:rFonts w:ascii="PT Astra Serif" w:eastAsia="Times New Roman CYR" w:hAnsi="PT Astra Serif" w:cs="Times New Roman"/>
                <w:kern w:val="3"/>
                <w:sz w:val="28"/>
                <w:szCs w:val="28"/>
                <w:lang w:eastAsia="ja-JP" w:bidi="fa-IR"/>
              </w:rPr>
            </w:pPr>
          </w:p>
          <w:p w:rsidR="008C5A8E" w:rsidRPr="00BE2FCD" w:rsidRDefault="008C5A8E" w:rsidP="008C5A8E">
            <w:pPr>
              <w:widowControl w:val="0"/>
              <w:tabs>
                <w:tab w:val="left" w:pos="4287"/>
              </w:tabs>
              <w:suppressAutoHyphens/>
              <w:autoSpaceDE w:val="0"/>
              <w:autoSpaceDN w:val="0"/>
              <w:spacing w:after="0" w:line="240" w:lineRule="auto"/>
              <w:ind w:right="372"/>
              <w:textAlignment w:val="baseline"/>
              <w:rPr>
                <w:rFonts w:ascii="PT Astra Serif" w:eastAsia="Times New Roman CYR" w:hAnsi="PT Astra Serif" w:cs="Times New Roman"/>
                <w:kern w:val="3"/>
                <w:sz w:val="28"/>
                <w:szCs w:val="28"/>
                <w:lang w:eastAsia="ja-JP" w:bidi="fa-IR"/>
              </w:rPr>
            </w:pPr>
          </w:p>
          <w:p w:rsidR="008C5A8E" w:rsidRPr="00BE2FCD" w:rsidRDefault="008C5A8E" w:rsidP="008C5A8E">
            <w:pPr>
              <w:widowControl w:val="0"/>
              <w:tabs>
                <w:tab w:val="left" w:pos="4287"/>
              </w:tabs>
              <w:suppressAutoHyphens/>
              <w:autoSpaceDE w:val="0"/>
              <w:autoSpaceDN w:val="0"/>
              <w:spacing w:after="0" w:line="240" w:lineRule="auto"/>
              <w:ind w:right="372"/>
              <w:textAlignment w:val="baseline"/>
              <w:rPr>
                <w:rFonts w:ascii="PT Astra Serif" w:eastAsia="Times New Roman CYR" w:hAnsi="PT Astra Serif" w:cs="Times New Roman"/>
                <w:kern w:val="3"/>
                <w:sz w:val="28"/>
                <w:szCs w:val="28"/>
                <w:lang w:eastAsia="ja-JP" w:bidi="fa-IR"/>
              </w:rPr>
            </w:pPr>
          </w:p>
          <w:p w:rsidR="008C5A8E" w:rsidRPr="00BE2FCD" w:rsidRDefault="008C5A8E" w:rsidP="008C5A8E">
            <w:pPr>
              <w:widowControl w:val="0"/>
              <w:tabs>
                <w:tab w:val="left" w:pos="4287"/>
              </w:tabs>
              <w:suppressAutoHyphens/>
              <w:autoSpaceDE w:val="0"/>
              <w:autoSpaceDN w:val="0"/>
              <w:spacing w:after="0" w:line="240" w:lineRule="auto"/>
              <w:ind w:right="372"/>
              <w:textAlignment w:val="baseline"/>
              <w:rPr>
                <w:rFonts w:ascii="PT Astra Serif" w:eastAsia="Times New Roman CYR" w:hAnsi="PT Astra Serif" w:cs="Times New Roman"/>
                <w:kern w:val="3"/>
                <w:sz w:val="28"/>
                <w:szCs w:val="28"/>
                <w:lang w:eastAsia="ja-JP" w:bidi="fa-IR"/>
              </w:rPr>
            </w:pPr>
            <w:r w:rsidRPr="00BE2FCD">
              <w:rPr>
                <w:rFonts w:ascii="PT Astra Serif" w:eastAsia="Times New Roman CYR" w:hAnsi="PT Astra Serif" w:cs="Times New Roman"/>
                <w:kern w:val="3"/>
                <w:sz w:val="28"/>
                <w:szCs w:val="28"/>
                <w:lang w:eastAsia="ja-JP" w:bidi="fa-IR"/>
              </w:rPr>
              <w:t>________________/</w:t>
            </w:r>
            <w:r w:rsidRPr="00BE2FCD">
              <w:rPr>
                <w:rFonts w:ascii="PT Astra Serif" w:eastAsia="Times New Roman CYR" w:hAnsi="PT Astra Serif" w:cs="Times New Roman"/>
                <w:kern w:val="3"/>
                <w:sz w:val="28"/>
                <w:szCs w:val="28"/>
                <w:u w:val="single"/>
                <w:lang w:eastAsia="ja-JP" w:bidi="fa-IR"/>
              </w:rPr>
              <w:t>_________</w:t>
            </w:r>
            <w:r w:rsidRPr="00BE2FCD">
              <w:rPr>
                <w:rFonts w:ascii="PT Astra Serif" w:eastAsia="Times New Roman CYR" w:hAnsi="PT Astra Serif" w:cs="Times New Roman"/>
                <w:kern w:val="3"/>
                <w:sz w:val="28"/>
                <w:szCs w:val="28"/>
                <w:lang w:eastAsia="ja-JP" w:bidi="fa-IR"/>
              </w:rPr>
              <w:t>/</w:t>
            </w:r>
          </w:p>
          <w:p w:rsidR="008C5A8E" w:rsidRPr="00BE2FCD" w:rsidRDefault="008C5A8E" w:rsidP="008C5A8E">
            <w:pPr>
              <w:widowControl w:val="0"/>
              <w:tabs>
                <w:tab w:val="left" w:pos="4287"/>
              </w:tabs>
              <w:suppressAutoHyphens/>
              <w:autoSpaceDE w:val="0"/>
              <w:autoSpaceDN w:val="0"/>
              <w:spacing w:after="0" w:line="240" w:lineRule="auto"/>
              <w:ind w:right="372"/>
              <w:textAlignment w:val="baseline"/>
              <w:rPr>
                <w:rFonts w:ascii="PT Astra Serif" w:eastAsia="Times New Roman CYR" w:hAnsi="PT Astra Serif" w:cs="Times New Roman"/>
                <w:kern w:val="3"/>
                <w:sz w:val="28"/>
                <w:szCs w:val="28"/>
                <w:lang w:eastAsia="ja-JP" w:bidi="fa-IR"/>
              </w:rPr>
            </w:pPr>
            <w:r w:rsidRPr="00BE2FCD">
              <w:rPr>
                <w:rFonts w:ascii="PT Astra Serif" w:eastAsia="Times New Roman CYR" w:hAnsi="PT Astra Serif" w:cs="Times New Roman"/>
                <w:kern w:val="3"/>
                <w:sz w:val="28"/>
                <w:szCs w:val="28"/>
                <w:lang w:eastAsia="ja-JP" w:bidi="fa-IR"/>
              </w:rPr>
              <w:t>«</w:t>
            </w:r>
            <w:r w:rsidRPr="00BE2FCD">
              <w:rPr>
                <w:rFonts w:ascii="PT Astra Serif" w:eastAsia="Times New Roman CYR" w:hAnsi="PT Astra Serif" w:cs="Times New Roman"/>
                <w:kern w:val="3"/>
                <w:sz w:val="28"/>
                <w:szCs w:val="28"/>
                <w:u w:val="single"/>
                <w:lang w:eastAsia="ja-JP" w:bidi="fa-IR"/>
              </w:rPr>
              <w:t>___</w:t>
            </w:r>
            <w:r w:rsidRPr="00BE2FCD">
              <w:rPr>
                <w:rFonts w:ascii="PT Astra Serif" w:eastAsia="Times New Roman CYR" w:hAnsi="PT Astra Serif" w:cs="Times New Roman"/>
                <w:kern w:val="3"/>
                <w:sz w:val="28"/>
                <w:szCs w:val="28"/>
                <w:lang w:eastAsia="ja-JP" w:bidi="fa-IR"/>
              </w:rPr>
              <w:t xml:space="preserve">» </w:t>
            </w:r>
            <w:r w:rsidRPr="00BE2FCD">
              <w:rPr>
                <w:rFonts w:ascii="PT Astra Serif" w:eastAsia="Times New Roman CYR" w:hAnsi="PT Astra Serif" w:cs="Times New Roman"/>
                <w:kern w:val="3"/>
                <w:sz w:val="28"/>
                <w:szCs w:val="28"/>
                <w:u w:val="single"/>
                <w:lang w:eastAsia="ja-JP" w:bidi="fa-IR"/>
              </w:rPr>
              <w:t>__________ 20__г.</w:t>
            </w:r>
          </w:p>
          <w:p w:rsidR="008C5A8E" w:rsidRPr="00BE2FCD" w:rsidRDefault="008C5A8E" w:rsidP="008C5A8E">
            <w:pPr>
              <w:autoSpaceDE w:val="0"/>
              <w:autoSpaceDN w:val="0"/>
              <w:adjustRightInd w:val="0"/>
              <w:spacing w:after="0" w:line="240" w:lineRule="auto"/>
              <w:rPr>
                <w:rFonts w:ascii="PT Astra Serif" w:eastAsia="Times New Roman" w:hAnsi="PT Astra Serif" w:cs="Times New Roman"/>
                <w:sz w:val="28"/>
                <w:szCs w:val="28"/>
                <w:lang w:eastAsia="ru-RU"/>
              </w:rPr>
            </w:pPr>
            <w:r w:rsidRPr="00BE2FCD">
              <w:rPr>
                <w:rFonts w:ascii="PT Astra Serif" w:eastAsia="Times New Roman CYR" w:hAnsi="PT Astra Serif" w:cs="Times New Roman"/>
                <w:kern w:val="3"/>
                <w:sz w:val="28"/>
                <w:szCs w:val="28"/>
                <w:lang w:eastAsia="ja-JP" w:bidi="fa-IR"/>
              </w:rPr>
              <w:t>М.П.</w:t>
            </w:r>
          </w:p>
        </w:tc>
        <w:tc>
          <w:tcPr>
            <w:tcW w:w="4786" w:type="dxa"/>
            <w:shd w:val="clear" w:color="auto" w:fill="auto"/>
          </w:tcPr>
          <w:p w:rsidR="008C5A8E" w:rsidRPr="00BE2FCD" w:rsidRDefault="008C5A8E" w:rsidP="008C5A8E">
            <w:pPr>
              <w:spacing w:after="0" w:line="240" w:lineRule="auto"/>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Исполнитель</w:t>
            </w:r>
          </w:p>
          <w:p w:rsidR="008C5A8E" w:rsidRPr="00BE2FCD" w:rsidRDefault="008C5A8E" w:rsidP="008C5A8E">
            <w:pPr>
              <w:spacing w:after="0" w:line="240" w:lineRule="auto"/>
              <w:jc w:val="both"/>
              <w:rPr>
                <w:rFonts w:ascii="PT Astra Serif" w:eastAsia="Times New Roman" w:hAnsi="PT Astra Serif" w:cs="Times New Roman"/>
                <w:color w:val="00000A"/>
                <w:sz w:val="28"/>
                <w:szCs w:val="28"/>
                <w:lang w:eastAsia="ru-RU"/>
              </w:rPr>
            </w:pPr>
          </w:p>
          <w:p w:rsidR="008C5A8E" w:rsidRPr="00BE2FCD" w:rsidRDefault="008C5A8E" w:rsidP="008C5A8E">
            <w:pPr>
              <w:spacing w:after="0" w:line="240" w:lineRule="auto"/>
              <w:jc w:val="both"/>
              <w:rPr>
                <w:rFonts w:ascii="PT Astra Serif" w:eastAsia="Times New Roman" w:hAnsi="PT Astra Serif" w:cs="Times New Roman"/>
                <w:color w:val="00000A"/>
                <w:sz w:val="28"/>
                <w:szCs w:val="28"/>
                <w:lang w:eastAsia="ru-RU"/>
              </w:rPr>
            </w:pPr>
          </w:p>
          <w:p w:rsidR="008C5A8E" w:rsidRPr="00BE2FCD" w:rsidRDefault="008C5A8E" w:rsidP="008C5A8E">
            <w:pPr>
              <w:spacing w:after="0" w:line="240" w:lineRule="auto"/>
              <w:jc w:val="both"/>
              <w:rPr>
                <w:rFonts w:ascii="PT Astra Serif" w:eastAsia="Times New Roman" w:hAnsi="PT Astra Serif" w:cs="Times New Roman"/>
                <w:color w:val="00000A"/>
                <w:sz w:val="28"/>
                <w:szCs w:val="28"/>
                <w:lang w:eastAsia="ru-RU"/>
              </w:rPr>
            </w:pPr>
          </w:p>
          <w:p w:rsidR="008C5A8E" w:rsidRPr="00BE2FCD" w:rsidRDefault="008C5A8E" w:rsidP="008C5A8E">
            <w:pPr>
              <w:spacing w:after="0" w:line="240" w:lineRule="auto"/>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_____________/</w:t>
            </w:r>
            <w:r w:rsidRPr="00BE2FCD">
              <w:rPr>
                <w:rFonts w:ascii="PT Astra Serif" w:eastAsia="Times New Roman" w:hAnsi="PT Astra Serif" w:cs="Times New Roman"/>
                <w:color w:val="00000A"/>
                <w:sz w:val="28"/>
                <w:szCs w:val="28"/>
                <w:u w:val="single"/>
                <w:lang w:eastAsia="ru-RU"/>
              </w:rPr>
              <w:t>__________</w:t>
            </w:r>
            <w:r w:rsidRPr="00BE2FCD">
              <w:rPr>
                <w:rFonts w:ascii="PT Astra Serif" w:eastAsia="Times New Roman" w:hAnsi="PT Astra Serif" w:cs="Times New Roman"/>
                <w:color w:val="00000A"/>
                <w:sz w:val="28"/>
                <w:szCs w:val="28"/>
                <w:lang w:eastAsia="ru-RU"/>
              </w:rPr>
              <w:t>/.</w:t>
            </w:r>
          </w:p>
          <w:p w:rsidR="008C5A8E" w:rsidRPr="00BE2FCD" w:rsidRDefault="008C5A8E" w:rsidP="008C5A8E">
            <w:pPr>
              <w:spacing w:after="0" w:line="240" w:lineRule="auto"/>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«___» ______ 20__ г.</w:t>
            </w:r>
          </w:p>
          <w:p w:rsidR="008C5A8E" w:rsidRPr="00BE2FCD" w:rsidRDefault="008C5A8E" w:rsidP="008C5A8E">
            <w:pPr>
              <w:spacing w:after="0" w:line="240" w:lineRule="auto"/>
              <w:jc w:val="both"/>
              <w:rPr>
                <w:rFonts w:ascii="PT Astra Serif" w:eastAsia="Times New Roman" w:hAnsi="PT Astra Serif" w:cs="Times New Roman"/>
                <w:color w:val="FF0000"/>
                <w:sz w:val="28"/>
                <w:szCs w:val="28"/>
                <w:lang w:eastAsia="ru-RU"/>
              </w:rPr>
            </w:pPr>
            <w:r w:rsidRPr="00BE2FCD">
              <w:rPr>
                <w:rFonts w:ascii="PT Astra Serif" w:eastAsia="Times New Roman" w:hAnsi="PT Astra Serif" w:cs="Times New Roman"/>
                <w:color w:val="00000A"/>
                <w:sz w:val="28"/>
                <w:szCs w:val="28"/>
                <w:lang w:eastAsia="ru-RU"/>
              </w:rPr>
              <w:t>М.П.</w:t>
            </w:r>
          </w:p>
        </w:tc>
      </w:tr>
    </w:tbl>
    <w:p w:rsidR="008C5A8E" w:rsidRPr="00BE2FCD" w:rsidRDefault="008C5A8E"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sectPr w:rsidR="008C5A8E" w:rsidRPr="00BE2F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FB3" w:rsidRDefault="00E42FB3" w:rsidP="00407514">
      <w:pPr>
        <w:spacing w:after="0" w:line="240" w:lineRule="auto"/>
      </w:pPr>
      <w:r>
        <w:separator/>
      </w:r>
    </w:p>
  </w:endnote>
  <w:endnote w:type="continuationSeparator" w:id="0">
    <w:p w:rsidR="00E42FB3" w:rsidRDefault="00E42FB3"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FB3" w:rsidRDefault="00E42FB3" w:rsidP="00407514">
      <w:pPr>
        <w:spacing w:after="0" w:line="240" w:lineRule="auto"/>
      </w:pPr>
      <w:r>
        <w:separator/>
      </w:r>
    </w:p>
  </w:footnote>
  <w:footnote w:type="continuationSeparator" w:id="0">
    <w:p w:rsidR="00E42FB3" w:rsidRDefault="00E42FB3"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1E2C3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5">
    <w:nsid w:val="27535CD5"/>
    <w:multiLevelType w:val="hybridMultilevel"/>
    <w:tmpl w:val="4A8EB2B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8"/>
  </w:num>
  <w:num w:numId="2">
    <w:abstractNumId w:val="3"/>
  </w:num>
  <w:num w:numId="3">
    <w:abstractNumId w:val="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3016"/>
    <w:rsid w:val="00032E1E"/>
    <w:rsid w:val="000421BE"/>
    <w:rsid w:val="000904C3"/>
    <w:rsid w:val="000A365E"/>
    <w:rsid w:val="000C44F0"/>
    <w:rsid w:val="000D5838"/>
    <w:rsid w:val="000F2F27"/>
    <w:rsid w:val="000F31F8"/>
    <w:rsid w:val="0010759F"/>
    <w:rsid w:val="00130A6D"/>
    <w:rsid w:val="0016085D"/>
    <w:rsid w:val="001D2FEE"/>
    <w:rsid w:val="001D6EFA"/>
    <w:rsid w:val="001F437A"/>
    <w:rsid w:val="001F5FB2"/>
    <w:rsid w:val="00206CED"/>
    <w:rsid w:val="00211B82"/>
    <w:rsid w:val="00220BF7"/>
    <w:rsid w:val="00244D00"/>
    <w:rsid w:val="002730F1"/>
    <w:rsid w:val="0027337B"/>
    <w:rsid w:val="002756EC"/>
    <w:rsid w:val="002909A2"/>
    <w:rsid w:val="002A1386"/>
    <w:rsid w:val="002B2676"/>
    <w:rsid w:val="0033473B"/>
    <w:rsid w:val="00355318"/>
    <w:rsid w:val="003C2640"/>
    <w:rsid w:val="00401C7D"/>
    <w:rsid w:val="00406A57"/>
    <w:rsid w:val="00407514"/>
    <w:rsid w:val="00407CAD"/>
    <w:rsid w:val="004243C0"/>
    <w:rsid w:val="00444C57"/>
    <w:rsid w:val="00444E9B"/>
    <w:rsid w:val="00486F7B"/>
    <w:rsid w:val="00492BE7"/>
    <w:rsid w:val="004B4EAE"/>
    <w:rsid w:val="004C31AC"/>
    <w:rsid w:val="004D6FBE"/>
    <w:rsid w:val="004E2CD3"/>
    <w:rsid w:val="004E727D"/>
    <w:rsid w:val="004F30CD"/>
    <w:rsid w:val="004F7D68"/>
    <w:rsid w:val="0053669A"/>
    <w:rsid w:val="005923A8"/>
    <w:rsid w:val="005A26F1"/>
    <w:rsid w:val="005E6269"/>
    <w:rsid w:val="006166D6"/>
    <w:rsid w:val="00621055"/>
    <w:rsid w:val="00652DD0"/>
    <w:rsid w:val="00654FDD"/>
    <w:rsid w:val="0066199C"/>
    <w:rsid w:val="0066574A"/>
    <w:rsid w:val="0068488F"/>
    <w:rsid w:val="00684BF2"/>
    <w:rsid w:val="00690302"/>
    <w:rsid w:val="006966A3"/>
    <w:rsid w:val="006A4F44"/>
    <w:rsid w:val="006B71BA"/>
    <w:rsid w:val="006C4E04"/>
    <w:rsid w:val="00723DD0"/>
    <w:rsid w:val="00786427"/>
    <w:rsid w:val="00796E05"/>
    <w:rsid w:val="007C11A3"/>
    <w:rsid w:val="007D78F8"/>
    <w:rsid w:val="007E5145"/>
    <w:rsid w:val="00823A02"/>
    <w:rsid w:val="008540DA"/>
    <w:rsid w:val="0085736D"/>
    <w:rsid w:val="00870F4D"/>
    <w:rsid w:val="008A315F"/>
    <w:rsid w:val="008C423C"/>
    <w:rsid w:val="008C5A8E"/>
    <w:rsid w:val="008C729E"/>
    <w:rsid w:val="008D2A33"/>
    <w:rsid w:val="008D2D2E"/>
    <w:rsid w:val="008E3D88"/>
    <w:rsid w:val="008E452C"/>
    <w:rsid w:val="008E6AD8"/>
    <w:rsid w:val="00931CFF"/>
    <w:rsid w:val="009B4BBE"/>
    <w:rsid w:val="009B6375"/>
    <w:rsid w:val="009B6A8C"/>
    <w:rsid w:val="009C54E4"/>
    <w:rsid w:val="009E7463"/>
    <w:rsid w:val="009F0D99"/>
    <w:rsid w:val="009F2EBF"/>
    <w:rsid w:val="009F5107"/>
    <w:rsid w:val="00A2345F"/>
    <w:rsid w:val="00A3206F"/>
    <w:rsid w:val="00A50601"/>
    <w:rsid w:val="00A70022"/>
    <w:rsid w:val="00A8791C"/>
    <w:rsid w:val="00AB59D8"/>
    <w:rsid w:val="00AC130E"/>
    <w:rsid w:val="00AD04E0"/>
    <w:rsid w:val="00AD0ABD"/>
    <w:rsid w:val="00AD7908"/>
    <w:rsid w:val="00AE2845"/>
    <w:rsid w:val="00AE374B"/>
    <w:rsid w:val="00AE544D"/>
    <w:rsid w:val="00AF49CA"/>
    <w:rsid w:val="00AF6C82"/>
    <w:rsid w:val="00B01A29"/>
    <w:rsid w:val="00B1314D"/>
    <w:rsid w:val="00B16EEA"/>
    <w:rsid w:val="00B2125E"/>
    <w:rsid w:val="00B32609"/>
    <w:rsid w:val="00B337A5"/>
    <w:rsid w:val="00B55D9D"/>
    <w:rsid w:val="00B71753"/>
    <w:rsid w:val="00B817CD"/>
    <w:rsid w:val="00B86408"/>
    <w:rsid w:val="00BD2E58"/>
    <w:rsid w:val="00BE0DB0"/>
    <w:rsid w:val="00BE19A9"/>
    <w:rsid w:val="00BE2FCD"/>
    <w:rsid w:val="00C045C8"/>
    <w:rsid w:val="00C14510"/>
    <w:rsid w:val="00C24A7B"/>
    <w:rsid w:val="00C35899"/>
    <w:rsid w:val="00C474D5"/>
    <w:rsid w:val="00C64572"/>
    <w:rsid w:val="00C71F33"/>
    <w:rsid w:val="00C81190"/>
    <w:rsid w:val="00C85872"/>
    <w:rsid w:val="00CB67DF"/>
    <w:rsid w:val="00CC3232"/>
    <w:rsid w:val="00CD65C3"/>
    <w:rsid w:val="00CD7F6E"/>
    <w:rsid w:val="00D02BEA"/>
    <w:rsid w:val="00D17E08"/>
    <w:rsid w:val="00D3421D"/>
    <w:rsid w:val="00D43DAD"/>
    <w:rsid w:val="00D66C16"/>
    <w:rsid w:val="00D70984"/>
    <w:rsid w:val="00D70EE8"/>
    <w:rsid w:val="00D76774"/>
    <w:rsid w:val="00DB4CCA"/>
    <w:rsid w:val="00DB5CF0"/>
    <w:rsid w:val="00DC6E04"/>
    <w:rsid w:val="00DD35E1"/>
    <w:rsid w:val="00DD5B9E"/>
    <w:rsid w:val="00DF4E4F"/>
    <w:rsid w:val="00E008D0"/>
    <w:rsid w:val="00E12533"/>
    <w:rsid w:val="00E143CF"/>
    <w:rsid w:val="00E15E34"/>
    <w:rsid w:val="00E176B4"/>
    <w:rsid w:val="00E32A08"/>
    <w:rsid w:val="00E373C9"/>
    <w:rsid w:val="00E414B7"/>
    <w:rsid w:val="00E42FB3"/>
    <w:rsid w:val="00E622A5"/>
    <w:rsid w:val="00E76A5D"/>
    <w:rsid w:val="00EC56D8"/>
    <w:rsid w:val="00ED5E14"/>
    <w:rsid w:val="00EE1BF1"/>
    <w:rsid w:val="00EF46DC"/>
    <w:rsid w:val="00F03FF2"/>
    <w:rsid w:val="00F064C4"/>
    <w:rsid w:val="00F12968"/>
    <w:rsid w:val="00F401B4"/>
    <w:rsid w:val="00F429BE"/>
    <w:rsid w:val="00F64709"/>
    <w:rsid w:val="00F764EF"/>
    <w:rsid w:val="00F90D0D"/>
    <w:rsid w:val="00F92F71"/>
    <w:rsid w:val="00F966B0"/>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A1075-EE47-4FB3-A882-C98445D9D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6428</Words>
  <Characters>36641</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9</cp:revision>
  <cp:lastPrinted>2021-03-23T10:21:00Z</cp:lastPrinted>
  <dcterms:created xsi:type="dcterms:W3CDTF">2021-03-19T11:59:00Z</dcterms:created>
  <dcterms:modified xsi:type="dcterms:W3CDTF">2021-03-30T04:58:00Z</dcterms:modified>
</cp:coreProperties>
</file>