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/>
    <w:p w:rsidR="0087098D" w:rsidRPr="004736D6" w:rsidRDefault="0087098D" w:rsidP="0087098D">
      <w:pPr>
        <w:pStyle w:val="affff3"/>
        <w:tabs>
          <w:tab w:val="center" w:pos="1418"/>
        </w:tabs>
        <w:spacing w:line="360" w:lineRule="auto"/>
        <w:rPr>
          <w:rFonts w:ascii="Times New Roman" w:hAnsi="Times New Roman"/>
          <w:i w:val="0"/>
          <w:sz w:val="44"/>
          <w:szCs w:val="44"/>
          <w:lang w:val="ru-RU"/>
        </w:rPr>
      </w:pPr>
      <w:r w:rsidRPr="004736D6">
        <w:rPr>
          <w:rFonts w:ascii="Times New Roman" w:hAnsi="Times New Roman"/>
          <w:i w:val="0"/>
          <w:smallCaps/>
          <w:spacing w:val="20"/>
          <w:sz w:val="44"/>
          <w:szCs w:val="44"/>
          <w:lang w:val="ru-RU"/>
        </w:rPr>
        <w:t>Проект</w:t>
      </w:r>
      <w:r w:rsidRPr="004736D6">
        <w:rPr>
          <w:rFonts w:ascii="Times New Roman" w:hAnsi="Times New Roman"/>
          <w:i w:val="0"/>
          <w:smallCaps/>
          <w:spacing w:val="20"/>
          <w:sz w:val="44"/>
          <w:szCs w:val="44"/>
        </w:rPr>
        <w:t xml:space="preserve"> </w:t>
      </w:r>
      <w:r w:rsidRPr="004736D6">
        <w:rPr>
          <w:rFonts w:ascii="Times New Roman" w:hAnsi="Times New Roman"/>
          <w:i w:val="0"/>
          <w:smallCaps/>
          <w:spacing w:val="20"/>
          <w:sz w:val="44"/>
          <w:szCs w:val="44"/>
          <w:lang w:val="ru-RU"/>
        </w:rPr>
        <w:t>планировки</w:t>
      </w:r>
    </w:p>
    <w:p w:rsidR="0087098D" w:rsidRPr="004736D6" w:rsidRDefault="0087098D" w:rsidP="008709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36D6">
        <w:rPr>
          <w:rFonts w:ascii="Times New Roman" w:hAnsi="Times New Roman" w:cs="Times New Roman"/>
          <w:b/>
          <w:sz w:val="32"/>
          <w:szCs w:val="32"/>
        </w:rPr>
        <w:t>Проект планировки территории 4-ого микрорайона</w:t>
      </w:r>
      <w:r w:rsidR="00A0627A" w:rsidRPr="004736D6">
        <w:rPr>
          <w:rFonts w:ascii="Times New Roman" w:hAnsi="Times New Roman" w:cs="Times New Roman"/>
          <w:b/>
          <w:sz w:val="32"/>
          <w:szCs w:val="32"/>
        </w:rPr>
        <w:t xml:space="preserve"> в границах улиц Кутузова – Остр</w:t>
      </w:r>
      <w:r w:rsidR="001E78D3" w:rsidRPr="004736D6">
        <w:rPr>
          <w:rFonts w:ascii="Times New Roman" w:hAnsi="Times New Roman" w:cs="Times New Roman"/>
          <w:b/>
          <w:sz w:val="32"/>
          <w:szCs w:val="32"/>
        </w:rPr>
        <w:t>а</w:t>
      </w:r>
      <w:r w:rsidR="00A0627A" w:rsidRPr="004736D6">
        <w:rPr>
          <w:rFonts w:ascii="Times New Roman" w:hAnsi="Times New Roman" w:cs="Times New Roman"/>
          <w:b/>
          <w:sz w:val="32"/>
          <w:szCs w:val="32"/>
        </w:rPr>
        <w:t>вская – Дзержинского - Гоголя</w:t>
      </w:r>
      <w:r w:rsidRPr="004736D6">
        <w:rPr>
          <w:rFonts w:ascii="Times New Roman" w:hAnsi="Times New Roman" w:cs="Times New Roman"/>
          <w:b/>
          <w:sz w:val="32"/>
          <w:szCs w:val="32"/>
        </w:rPr>
        <w:t xml:space="preserve"> города Югорска </w:t>
      </w:r>
      <w:r w:rsidRPr="004736D6">
        <w:rPr>
          <w:rFonts w:ascii="Times New Roman" w:eastAsia="Times New Roman" w:hAnsi="Times New Roman" w:cs="Times New Roman"/>
          <w:b/>
          <w:sz w:val="32"/>
          <w:szCs w:val="32"/>
        </w:rPr>
        <w:t>Ханты – Мансийского автономного округа -</w:t>
      </w:r>
      <w:r w:rsidR="00B20F5D" w:rsidRPr="004736D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736D6">
        <w:rPr>
          <w:rFonts w:ascii="Times New Roman" w:eastAsia="Times New Roman" w:hAnsi="Times New Roman" w:cs="Times New Roman"/>
          <w:b/>
          <w:sz w:val="32"/>
          <w:szCs w:val="32"/>
        </w:rPr>
        <w:t>Югры</w:t>
      </w:r>
    </w:p>
    <w:p w:rsidR="0087098D" w:rsidRPr="004736D6" w:rsidRDefault="0087098D" w:rsidP="008709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98D" w:rsidRPr="004736D6" w:rsidRDefault="00EC0000" w:rsidP="008709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D6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right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jc w:val="center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город Югорск</w:t>
      </w:r>
    </w:p>
    <w:p w:rsidR="0087098D" w:rsidRPr="004736D6" w:rsidRDefault="0087098D" w:rsidP="0087098D">
      <w:pPr>
        <w:jc w:val="center"/>
        <w:rPr>
          <w:rFonts w:ascii="Times New Roman" w:hAnsi="Times New Roman" w:cs="Times New Roman"/>
        </w:rPr>
        <w:sectPr w:rsidR="0087098D" w:rsidRPr="004736D6" w:rsidSect="0087098D">
          <w:footerReference w:type="even" r:id="rId8"/>
          <w:footerReference w:type="default" r:id="rId9"/>
          <w:headerReference w:type="first" r:id="rId10"/>
          <w:pgSz w:w="11906" w:h="16838" w:code="9"/>
          <w:pgMar w:top="1440" w:right="851" w:bottom="1440" w:left="1701" w:header="709" w:footer="709" w:gutter="0"/>
          <w:cols w:space="708"/>
          <w:titlePg/>
          <w:docGrid w:linePitch="360"/>
        </w:sectPr>
      </w:pPr>
      <w:r w:rsidRPr="004736D6">
        <w:rPr>
          <w:rFonts w:ascii="Times New Roman" w:hAnsi="Times New Roman" w:cs="Times New Roman"/>
        </w:rPr>
        <w:t>2021</w:t>
      </w:r>
    </w:p>
    <w:p w:rsidR="0087098D" w:rsidRPr="004736D6" w:rsidRDefault="0087098D" w:rsidP="0087098D">
      <w:pPr>
        <w:rPr>
          <w:rFonts w:ascii="Times New Roman" w:hAnsi="Times New Roman" w:cs="Times New Roman"/>
        </w:rPr>
      </w:pPr>
    </w:p>
    <w:p w:rsidR="0087098D" w:rsidRPr="004736D6" w:rsidRDefault="0087098D" w:rsidP="0087098D">
      <w:pPr>
        <w:rPr>
          <w:rFonts w:ascii="Times New Roman" w:hAnsi="Times New Roman" w:cs="Times New Roman"/>
        </w:rPr>
      </w:pPr>
    </w:p>
    <w:p w:rsidR="0087098D" w:rsidRPr="004736D6" w:rsidRDefault="0087098D" w:rsidP="0087098D">
      <w:pPr>
        <w:rPr>
          <w:rFonts w:ascii="Times New Roman" w:hAnsi="Times New Roman" w:cs="Times New Roman"/>
        </w:rPr>
      </w:pPr>
    </w:p>
    <w:p w:rsidR="0087098D" w:rsidRPr="004736D6" w:rsidRDefault="0087098D" w:rsidP="0087098D">
      <w:pPr>
        <w:rPr>
          <w:rFonts w:ascii="Times New Roman" w:hAnsi="Times New Roman" w:cs="Times New Roman"/>
        </w:rPr>
      </w:pPr>
    </w:p>
    <w:p w:rsidR="0087098D" w:rsidRPr="004736D6" w:rsidRDefault="0087098D" w:rsidP="0087098D">
      <w:pPr>
        <w:ind w:left="142"/>
        <w:rPr>
          <w:rFonts w:ascii="Times New Roman" w:hAnsi="Times New Roman" w:cs="Times New Roman"/>
        </w:rPr>
      </w:pPr>
    </w:p>
    <w:p w:rsidR="00EC0000" w:rsidRPr="004736D6" w:rsidRDefault="00EC0000" w:rsidP="00EC0000">
      <w:pPr>
        <w:pStyle w:val="affff3"/>
        <w:tabs>
          <w:tab w:val="center" w:pos="1418"/>
        </w:tabs>
        <w:spacing w:line="360" w:lineRule="auto"/>
        <w:rPr>
          <w:rFonts w:ascii="Times New Roman" w:hAnsi="Times New Roman"/>
          <w:i w:val="0"/>
          <w:sz w:val="44"/>
          <w:szCs w:val="44"/>
          <w:lang w:val="ru-RU"/>
        </w:rPr>
      </w:pPr>
      <w:r w:rsidRPr="004736D6">
        <w:rPr>
          <w:rFonts w:ascii="Times New Roman" w:hAnsi="Times New Roman"/>
          <w:i w:val="0"/>
          <w:smallCaps/>
          <w:spacing w:val="20"/>
          <w:sz w:val="44"/>
          <w:szCs w:val="44"/>
          <w:lang w:val="ru-RU"/>
        </w:rPr>
        <w:t>Проект</w:t>
      </w:r>
      <w:r w:rsidRPr="004736D6">
        <w:rPr>
          <w:rFonts w:ascii="Times New Roman" w:hAnsi="Times New Roman"/>
          <w:i w:val="0"/>
          <w:smallCaps/>
          <w:spacing w:val="20"/>
          <w:sz w:val="44"/>
          <w:szCs w:val="44"/>
        </w:rPr>
        <w:t xml:space="preserve"> </w:t>
      </w:r>
      <w:r w:rsidRPr="004736D6">
        <w:rPr>
          <w:rFonts w:ascii="Times New Roman" w:hAnsi="Times New Roman"/>
          <w:i w:val="0"/>
          <w:smallCaps/>
          <w:spacing w:val="20"/>
          <w:sz w:val="44"/>
          <w:szCs w:val="44"/>
          <w:lang w:val="ru-RU"/>
        </w:rPr>
        <w:t>планировки</w:t>
      </w:r>
    </w:p>
    <w:p w:rsidR="00EC0000" w:rsidRPr="004736D6" w:rsidRDefault="00EC0000" w:rsidP="00EC00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36D6">
        <w:rPr>
          <w:rFonts w:ascii="Times New Roman" w:hAnsi="Times New Roman" w:cs="Times New Roman"/>
          <w:b/>
          <w:sz w:val="32"/>
          <w:szCs w:val="32"/>
        </w:rPr>
        <w:t>Проект планировки территории 4-ого микрорайона</w:t>
      </w:r>
      <w:r w:rsidR="00A0627A" w:rsidRPr="004736D6">
        <w:rPr>
          <w:rFonts w:ascii="Times New Roman" w:hAnsi="Times New Roman" w:cs="Times New Roman"/>
          <w:b/>
          <w:sz w:val="32"/>
          <w:szCs w:val="32"/>
        </w:rPr>
        <w:t xml:space="preserve"> в границах улиц Кутузова – Остр</w:t>
      </w:r>
      <w:r w:rsidR="001E78D3" w:rsidRPr="004736D6">
        <w:rPr>
          <w:rFonts w:ascii="Times New Roman" w:hAnsi="Times New Roman" w:cs="Times New Roman"/>
          <w:b/>
          <w:sz w:val="32"/>
          <w:szCs w:val="32"/>
        </w:rPr>
        <w:t>а</w:t>
      </w:r>
      <w:r w:rsidR="00A0627A" w:rsidRPr="004736D6">
        <w:rPr>
          <w:rFonts w:ascii="Times New Roman" w:hAnsi="Times New Roman" w:cs="Times New Roman"/>
          <w:b/>
          <w:sz w:val="32"/>
          <w:szCs w:val="32"/>
        </w:rPr>
        <w:t>вская – Дзержинского - Гоголя</w:t>
      </w:r>
      <w:r w:rsidRPr="004736D6">
        <w:rPr>
          <w:rFonts w:ascii="Times New Roman" w:hAnsi="Times New Roman" w:cs="Times New Roman"/>
          <w:b/>
          <w:sz w:val="32"/>
          <w:szCs w:val="32"/>
        </w:rPr>
        <w:t xml:space="preserve"> города Югорска </w:t>
      </w:r>
      <w:r w:rsidRPr="004736D6">
        <w:rPr>
          <w:rFonts w:ascii="Times New Roman" w:eastAsia="Times New Roman" w:hAnsi="Times New Roman" w:cs="Times New Roman"/>
          <w:b/>
          <w:sz w:val="32"/>
          <w:szCs w:val="32"/>
        </w:rPr>
        <w:t>Ханты – Мансийского автономного округа -</w:t>
      </w:r>
      <w:r w:rsidR="00B20F5D" w:rsidRPr="004736D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736D6">
        <w:rPr>
          <w:rFonts w:ascii="Times New Roman" w:eastAsia="Times New Roman" w:hAnsi="Times New Roman" w:cs="Times New Roman"/>
          <w:b/>
          <w:sz w:val="32"/>
          <w:szCs w:val="32"/>
        </w:rPr>
        <w:t>Югры</w:t>
      </w:r>
    </w:p>
    <w:p w:rsidR="00EC0000" w:rsidRPr="004736D6" w:rsidRDefault="00EC0000" w:rsidP="00EC00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98D" w:rsidRPr="004736D6" w:rsidRDefault="00EC0000" w:rsidP="00EC00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D6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87098D" w:rsidRPr="004736D6" w:rsidRDefault="0087098D" w:rsidP="0087098D">
      <w:pPr>
        <w:spacing w:line="360" w:lineRule="auto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spacing w:line="360" w:lineRule="auto"/>
        <w:jc w:val="center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spacing w:line="360" w:lineRule="auto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spacing w:line="360" w:lineRule="auto"/>
        <w:rPr>
          <w:rFonts w:ascii="Times New Roman" w:hAnsi="Times New Roman" w:cs="Times New Roman"/>
        </w:rPr>
      </w:pPr>
    </w:p>
    <w:p w:rsidR="00EC0000" w:rsidRPr="004736D6" w:rsidRDefault="00EC0000" w:rsidP="0087098D">
      <w:pPr>
        <w:spacing w:line="360" w:lineRule="auto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spacing w:line="360" w:lineRule="auto"/>
        <w:rPr>
          <w:rFonts w:ascii="Times New Roman" w:hAnsi="Times New Roman" w:cs="Times New Roman"/>
        </w:rPr>
      </w:pPr>
    </w:p>
    <w:p w:rsidR="0087098D" w:rsidRPr="004736D6" w:rsidRDefault="0087098D" w:rsidP="0087098D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4736D6">
        <w:rPr>
          <w:rFonts w:ascii="Times New Roman" w:hAnsi="Times New Roman" w:cs="Times New Roman"/>
          <w:snapToGrid w:val="0"/>
          <w:sz w:val="28"/>
          <w:szCs w:val="28"/>
        </w:rPr>
        <w:t xml:space="preserve">Директор:                                               </w:t>
      </w:r>
      <w:r w:rsidR="004736D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4736D6">
        <w:rPr>
          <w:rFonts w:ascii="Times New Roman" w:hAnsi="Times New Roman" w:cs="Times New Roman"/>
          <w:snapToGrid w:val="0"/>
          <w:sz w:val="28"/>
          <w:szCs w:val="28"/>
        </w:rPr>
        <w:t xml:space="preserve">       Кошелев А.В. (              )</w:t>
      </w:r>
    </w:p>
    <w:p w:rsidR="0087098D" w:rsidRPr="004736D6" w:rsidRDefault="0087098D" w:rsidP="0087098D">
      <w:pPr>
        <w:rPr>
          <w:rFonts w:ascii="Times New Roman" w:hAnsi="Times New Roman" w:cs="Times New Roman"/>
          <w:sz w:val="28"/>
          <w:szCs w:val="28"/>
        </w:rPr>
      </w:pPr>
      <w:r w:rsidRPr="004736D6">
        <w:rPr>
          <w:rFonts w:ascii="Times New Roman" w:hAnsi="Times New Roman" w:cs="Times New Roman"/>
          <w:sz w:val="28"/>
          <w:szCs w:val="28"/>
        </w:rPr>
        <w:t xml:space="preserve">Главный архитектор проекта:                          </w:t>
      </w:r>
      <w:r w:rsidR="004736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36D6">
        <w:rPr>
          <w:rFonts w:ascii="Times New Roman" w:hAnsi="Times New Roman" w:cs="Times New Roman"/>
          <w:sz w:val="28"/>
          <w:szCs w:val="28"/>
        </w:rPr>
        <w:t xml:space="preserve"> Фомина Е.А. (              )</w:t>
      </w:r>
    </w:p>
    <w:p w:rsidR="0087098D" w:rsidRPr="004736D6" w:rsidRDefault="0087098D" w:rsidP="0087098D">
      <w:pPr>
        <w:jc w:val="right"/>
        <w:rPr>
          <w:rFonts w:ascii="Times New Roman" w:hAnsi="Times New Roman" w:cs="Times New Roman"/>
          <w:sz w:val="28"/>
          <w:szCs w:val="28"/>
        </w:rPr>
      </w:pPr>
      <w:r w:rsidRPr="004736D6">
        <w:rPr>
          <w:rFonts w:ascii="Times New Roman" w:hAnsi="Times New Roman" w:cs="Times New Roman"/>
          <w:sz w:val="28"/>
          <w:szCs w:val="28"/>
        </w:rPr>
        <w:t>(М.П.                  )</w:t>
      </w:r>
    </w:p>
    <w:p w:rsidR="0087098D" w:rsidRPr="004736D6" w:rsidRDefault="0087098D" w:rsidP="0087098D">
      <w:pPr>
        <w:rPr>
          <w:rFonts w:ascii="Times New Roman" w:hAnsi="Times New Roman" w:cs="Times New Roman"/>
          <w:b/>
          <w:sz w:val="28"/>
          <w:szCs w:val="28"/>
        </w:rPr>
      </w:pPr>
    </w:p>
    <w:p w:rsidR="0087098D" w:rsidRPr="004736D6" w:rsidRDefault="0087098D" w:rsidP="0087098D">
      <w:pPr>
        <w:rPr>
          <w:rFonts w:ascii="Times New Roman" w:hAnsi="Times New Roman" w:cs="Times New Roman"/>
          <w:b/>
          <w:sz w:val="28"/>
          <w:szCs w:val="28"/>
        </w:rPr>
      </w:pPr>
    </w:p>
    <w:p w:rsidR="0087098D" w:rsidRPr="004736D6" w:rsidRDefault="0087098D" w:rsidP="0087098D">
      <w:pPr>
        <w:rPr>
          <w:rFonts w:ascii="Times New Roman" w:hAnsi="Times New Roman" w:cs="Times New Roman"/>
          <w:b/>
          <w:sz w:val="28"/>
          <w:szCs w:val="28"/>
        </w:rPr>
      </w:pPr>
    </w:p>
    <w:p w:rsidR="0087098D" w:rsidRPr="004736D6" w:rsidRDefault="0087098D" w:rsidP="00870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город Югорск</w:t>
      </w:r>
    </w:p>
    <w:p w:rsidR="0087098D" w:rsidRPr="004736D6" w:rsidRDefault="0087098D" w:rsidP="00870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D6">
        <w:rPr>
          <w:rFonts w:ascii="Times New Roman" w:hAnsi="Times New Roman" w:cs="Times New Roman"/>
          <w:sz w:val="24"/>
          <w:szCs w:val="24"/>
        </w:rPr>
        <w:t>2021</w:t>
      </w:r>
    </w:p>
    <w:p w:rsidR="001E66BC" w:rsidRPr="004736D6" w:rsidRDefault="001E66BC" w:rsidP="001E66B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E66BC" w:rsidRPr="004736D6"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4736D6" w:rsidRDefault="001E66BC" w:rsidP="001E66BC">
      <w:pPr>
        <w:pStyle w:val="aff6"/>
        <w:ind w:firstLine="0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lastRenderedPageBreak/>
        <w:t>ОГЛАВЛЕНИЕ</w:t>
      </w:r>
    </w:p>
    <w:p w:rsidR="00576C65" w:rsidRPr="004736D6" w:rsidRDefault="003A3B58">
      <w:pPr>
        <w:pStyle w:val="31"/>
        <w:rPr>
          <w:rFonts w:ascii="Times New Roman" w:eastAsiaTheme="minorEastAsia" w:hAnsi="Times New Roman" w:cs="Times New Roman"/>
        </w:rPr>
      </w:pPr>
      <w:r w:rsidRPr="004736D6">
        <w:rPr>
          <w:rFonts w:ascii="Times New Roman" w:hAnsi="Times New Roman" w:cs="Times New Roman"/>
          <w:sz w:val="24"/>
          <w:szCs w:val="24"/>
        </w:rPr>
        <w:fldChar w:fldCharType="begin"/>
      </w:r>
      <w:r w:rsidR="001E66BC" w:rsidRPr="004736D6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4736D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89077669" w:history="1">
        <w:r w:rsidR="00576C65" w:rsidRPr="004736D6">
          <w:rPr>
            <w:rStyle w:val="a4"/>
            <w:rFonts w:ascii="Times New Roman" w:hAnsi="Times New Roman" w:cs="Times New Roman"/>
          </w:rPr>
          <w:t>Введение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_Toc89077669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4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11"/>
        <w:rPr>
          <w:rFonts w:ascii="Times New Roman" w:eastAsiaTheme="minorEastAsia" w:hAnsi="Times New Roman" w:cs="Times New Roman"/>
        </w:rPr>
      </w:pPr>
      <w:hyperlink w:anchor="_Toc89077670" w:history="1">
        <w:r w:rsidR="00576C65" w:rsidRPr="004736D6">
          <w:rPr>
            <w:rStyle w:val="a4"/>
            <w:rFonts w:ascii="Times New Roman" w:hAnsi="Times New Roman" w:cs="Times New Roman"/>
            <w:b/>
          </w:rPr>
          <w:t>Раздел 1. Положение о характеристиках планируемого развития территории.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_Toc89077670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4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1" w:history="1">
        <w:r w:rsidR="00576C65" w:rsidRPr="004736D6">
          <w:rPr>
            <w:rStyle w:val="a4"/>
            <w:rFonts w:ascii="Times New Roman" w:hAnsi="Times New Roman" w:cs="Times New Roman"/>
          </w:rPr>
          <w:t>Статья 1. Объекты жилого фонда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_Toc89077671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4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2" w:history="1">
        <w:r w:rsidR="00576C65" w:rsidRPr="004736D6">
          <w:rPr>
            <w:rStyle w:val="a4"/>
            <w:rFonts w:ascii="Times New Roman" w:hAnsi="Times New Roman" w:cs="Times New Roman"/>
          </w:rPr>
          <w:t>Статья 2. Система социально-бытового обслуживания территории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_Toc89077672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5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3" w:history="1">
        <w:r w:rsidR="00576C65" w:rsidRPr="004736D6">
          <w:rPr>
            <w:rStyle w:val="a4"/>
            <w:rFonts w:ascii="Times New Roman" w:hAnsi="Times New Roman" w:cs="Times New Roman"/>
          </w:rPr>
          <w:t>Статья 3. Система транспортного обеспечения и инженерной подготовки территории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_Toc89077673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5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4" w:history="1">
        <w:r w:rsidR="00576C65" w:rsidRPr="004736D6">
          <w:rPr>
            <w:rStyle w:val="a4"/>
            <w:rFonts w:ascii="Times New Roman" w:hAnsi="Times New Roman" w:cs="Times New Roman"/>
          </w:rPr>
          <w:t>Статья 4. Система инженерного обеспечения территории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_Toc89077674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6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5" w:history="1">
        <w:r w:rsidR="00576C65" w:rsidRPr="004736D6">
          <w:rPr>
            <w:rStyle w:val="a4"/>
            <w:rFonts w:ascii="Times New Roman" w:hAnsi="Times New Roman" w:cs="Times New Roman"/>
          </w:rPr>
          <w:t>Статья 5. Сводный перечень планируемых зон строительства и их параметры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_Toc89077675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7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6" w:history="1">
        <w:r w:rsidR="00576C65" w:rsidRPr="004736D6">
          <w:rPr>
            <w:rStyle w:val="a4"/>
            <w:rFonts w:ascii="Times New Roman" w:hAnsi="Times New Roman" w:cs="Times New Roman"/>
          </w:rPr>
          <w:t>Статья 6. Объекты капитального строительства местного значения, размещаемые на территории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_Toc89077676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7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7" w:history="1">
        <w:r w:rsidR="00576C65" w:rsidRPr="004736D6">
          <w:rPr>
            <w:rStyle w:val="a4"/>
            <w:rFonts w:ascii="Times New Roman" w:hAnsi="Times New Roman" w:cs="Times New Roman"/>
          </w:rPr>
          <w:t>Статья 7. Инвестиционные объекты, размещаемые на территории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_Toc89077677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8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31"/>
        <w:rPr>
          <w:rFonts w:ascii="Times New Roman" w:eastAsiaTheme="minorEastAsia" w:hAnsi="Times New Roman" w:cs="Times New Roman"/>
        </w:rPr>
      </w:pPr>
      <w:hyperlink w:anchor="_Toc89077678" w:history="1">
        <w:r w:rsidR="00576C65" w:rsidRPr="004736D6">
          <w:rPr>
            <w:rStyle w:val="a4"/>
            <w:rFonts w:ascii="Times New Roman" w:hAnsi="Times New Roman" w:cs="Times New Roman"/>
          </w:rPr>
          <w:t>Статья 8. Основные технико-экономические показатели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_Toc89077678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9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576C65" w:rsidRPr="004736D6" w:rsidRDefault="00736457">
      <w:pPr>
        <w:pStyle w:val="11"/>
        <w:rPr>
          <w:rFonts w:ascii="Times New Roman" w:eastAsiaTheme="minorEastAsia" w:hAnsi="Times New Roman" w:cs="Times New Roman"/>
        </w:rPr>
      </w:pPr>
      <w:hyperlink w:anchor="_Toc89077679" w:history="1">
        <w:r w:rsidR="00576C65" w:rsidRPr="004736D6">
          <w:rPr>
            <w:rStyle w:val="a4"/>
            <w:rFonts w:ascii="Times New Roman" w:hAnsi="Times New Roman" w:cs="Times New Roman"/>
          </w:rPr>
          <w:t>Раздел 2.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</w:r>
        <w:r w:rsidR="00576C65" w:rsidRPr="004736D6">
          <w:rPr>
            <w:rFonts w:ascii="Times New Roman" w:hAnsi="Times New Roman" w:cs="Times New Roman"/>
            <w:webHidden/>
          </w:rPr>
          <w:tab/>
        </w:r>
        <w:r w:rsidR="00576C65" w:rsidRPr="004736D6">
          <w:rPr>
            <w:rFonts w:ascii="Times New Roman" w:hAnsi="Times New Roman" w:cs="Times New Roman"/>
            <w:webHidden/>
          </w:rPr>
          <w:fldChar w:fldCharType="begin"/>
        </w:r>
        <w:r w:rsidR="00576C65" w:rsidRPr="004736D6">
          <w:rPr>
            <w:rFonts w:ascii="Times New Roman" w:hAnsi="Times New Roman" w:cs="Times New Roman"/>
            <w:webHidden/>
          </w:rPr>
          <w:instrText xml:space="preserve"> PAGEREF _Toc89077679 \h </w:instrText>
        </w:r>
        <w:r w:rsidR="00576C65" w:rsidRPr="004736D6">
          <w:rPr>
            <w:rFonts w:ascii="Times New Roman" w:hAnsi="Times New Roman" w:cs="Times New Roman"/>
            <w:webHidden/>
          </w:rPr>
        </w:r>
        <w:r w:rsidR="00576C65" w:rsidRPr="004736D6">
          <w:rPr>
            <w:rFonts w:ascii="Times New Roman" w:hAnsi="Times New Roman" w:cs="Times New Roman"/>
            <w:webHidden/>
          </w:rPr>
          <w:fldChar w:fldCharType="separate"/>
        </w:r>
        <w:r w:rsidR="0084524A">
          <w:rPr>
            <w:rFonts w:ascii="Times New Roman" w:hAnsi="Times New Roman" w:cs="Times New Roman"/>
            <w:webHidden/>
          </w:rPr>
          <w:t>12</w:t>
        </w:r>
        <w:r w:rsidR="00576C65" w:rsidRPr="004736D6">
          <w:rPr>
            <w:rFonts w:ascii="Times New Roman" w:hAnsi="Times New Roman" w:cs="Times New Roman"/>
            <w:webHidden/>
          </w:rPr>
          <w:fldChar w:fldCharType="end"/>
        </w:r>
      </w:hyperlink>
    </w:p>
    <w:p w:rsidR="00C50BC4" w:rsidRPr="004736D6" w:rsidRDefault="003A3B58" w:rsidP="00650755">
      <w:pPr>
        <w:pStyle w:val="31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fldChar w:fldCharType="end"/>
      </w:r>
    </w:p>
    <w:p w:rsidR="001E66BC" w:rsidRPr="004736D6" w:rsidRDefault="001E66BC" w:rsidP="001E66BC">
      <w:pPr>
        <w:pStyle w:val="affd"/>
        <w:rPr>
          <w:rFonts w:ascii="Times New Roman" w:hAnsi="Times New Roman" w:cs="Times New Roman"/>
          <w:color w:val="auto"/>
        </w:rPr>
      </w:pPr>
      <w:r w:rsidRPr="004736D6">
        <w:rPr>
          <w:rFonts w:ascii="Times New Roman" w:hAnsi="Times New Roman" w:cs="Times New Roman"/>
          <w:b w:val="0"/>
          <w:caps w:val="0"/>
        </w:rPr>
        <w:br w:type="page"/>
      </w:r>
    </w:p>
    <w:p w:rsidR="001E66BC" w:rsidRPr="004736D6" w:rsidRDefault="001E66BC" w:rsidP="001C76D5">
      <w:pPr>
        <w:pStyle w:val="aff5"/>
        <w:rPr>
          <w:rFonts w:ascii="Times New Roman" w:hAnsi="Times New Roman" w:cs="Times New Roman"/>
        </w:rPr>
      </w:pPr>
      <w:bookmarkStart w:id="0" w:name="_Toc89077669"/>
      <w:r w:rsidRPr="004736D6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213050" w:rsidRPr="004736D6" w:rsidRDefault="00925070" w:rsidP="001E66BC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 xml:space="preserve">Проект планировки </w:t>
      </w:r>
      <w:r w:rsidR="001E78D3" w:rsidRPr="004736D6">
        <w:rPr>
          <w:rFonts w:ascii="Times New Roman" w:hAnsi="Times New Roman" w:cs="Times New Roman"/>
          <w:lang w:eastAsia="ru-RU"/>
        </w:rPr>
        <w:t>территории 4-ого микрорайона в границах улиц Кутузова – Остравская – Дзержинского - Гоголя города Югорска</w:t>
      </w:r>
      <w:r w:rsidRPr="004736D6">
        <w:rPr>
          <w:rFonts w:ascii="Times New Roman" w:hAnsi="Times New Roman" w:cs="Times New Roman"/>
          <w:lang w:eastAsia="ru-RU"/>
        </w:rPr>
        <w:t xml:space="preserve"> </w:t>
      </w:r>
      <w:r w:rsidR="001E66BC" w:rsidRPr="004736D6">
        <w:rPr>
          <w:rFonts w:ascii="Times New Roman" w:hAnsi="Times New Roman" w:cs="Times New Roman"/>
          <w:lang w:eastAsia="ru-RU"/>
        </w:rPr>
        <w:t xml:space="preserve">разработан </w:t>
      </w:r>
      <w:r w:rsidR="00634BB2" w:rsidRPr="004736D6">
        <w:rPr>
          <w:rFonts w:ascii="Times New Roman" w:hAnsi="Times New Roman" w:cs="Times New Roman"/>
          <w:lang w:eastAsia="ru-RU"/>
        </w:rPr>
        <w:t>в целях</w:t>
      </w:r>
      <w:r w:rsidR="00213050" w:rsidRPr="004736D6">
        <w:rPr>
          <w:rFonts w:ascii="Times New Roman" w:hAnsi="Times New Roman" w:cs="Times New Roman"/>
          <w:lang w:eastAsia="ru-RU"/>
        </w:rPr>
        <w:t>:</w:t>
      </w:r>
    </w:p>
    <w:p w:rsidR="00213050" w:rsidRPr="004736D6" w:rsidRDefault="00213050" w:rsidP="003F734D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обеспечения нормативных условий для жизнедеятельности населения, проживающего </w:t>
      </w:r>
      <w:r w:rsidR="00616860" w:rsidRPr="004736D6">
        <w:rPr>
          <w:rFonts w:ascii="Times New Roman" w:hAnsi="Times New Roman" w:cs="Times New Roman"/>
        </w:rPr>
        <w:t>на территории данного микрорайона</w:t>
      </w:r>
      <w:r w:rsidRPr="004736D6">
        <w:rPr>
          <w:rFonts w:ascii="Times New Roman" w:hAnsi="Times New Roman" w:cs="Times New Roman"/>
        </w:rPr>
        <w:t>;</w:t>
      </w:r>
    </w:p>
    <w:p w:rsidR="00213050" w:rsidRPr="004736D6" w:rsidRDefault="00213050" w:rsidP="003F734D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повышения эффективности использования территорий города </w:t>
      </w:r>
      <w:r w:rsidR="00616860" w:rsidRPr="004736D6">
        <w:rPr>
          <w:rFonts w:ascii="Times New Roman" w:hAnsi="Times New Roman" w:cs="Times New Roman"/>
        </w:rPr>
        <w:t>Югор</w:t>
      </w:r>
      <w:r w:rsidRPr="004736D6">
        <w:rPr>
          <w:rFonts w:ascii="Times New Roman" w:hAnsi="Times New Roman" w:cs="Times New Roman"/>
        </w:rPr>
        <w:t>ска, относящихся к категории земель «земли населенных пунктов»;</w:t>
      </w:r>
    </w:p>
    <w:p w:rsidR="00F218A8" w:rsidRPr="004736D6" w:rsidRDefault="00F218A8" w:rsidP="003F734D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выполнения требований нормативов градостроительного проектирования </w:t>
      </w:r>
      <w:r w:rsidR="00063666" w:rsidRPr="004736D6">
        <w:rPr>
          <w:rFonts w:ascii="Times New Roman" w:hAnsi="Times New Roman" w:cs="Times New Roman"/>
        </w:rPr>
        <w:t>ХМАО - Югры</w:t>
      </w:r>
      <w:r w:rsidRPr="004736D6">
        <w:rPr>
          <w:rFonts w:ascii="Times New Roman" w:hAnsi="Times New Roman" w:cs="Times New Roman"/>
        </w:rPr>
        <w:t xml:space="preserve"> по 100% обеспечению </w:t>
      </w:r>
      <w:r w:rsidR="00133FC9" w:rsidRPr="004736D6">
        <w:rPr>
          <w:rFonts w:ascii="Times New Roman" w:hAnsi="Times New Roman" w:cs="Times New Roman"/>
        </w:rPr>
        <w:t>к 20</w:t>
      </w:r>
      <w:r w:rsidR="00562D2F" w:rsidRPr="004736D6">
        <w:rPr>
          <w:rFonts w:ascii="Times New Roman" w:hAnsi="Times New Roman" w:cs="Times New Roman"/>
        </w:rPr>
        <w:t>20</w:t>
      </w:r>
      <w:r w:rsidR="00133FC9" w:rsidRPr="004736D6">
        <w:rPr>
          <w:rFonts w:ascii="Times New Roman" w:hAnsi="Times New Roman" w:cs="Times New Roman"/>
        </w:rPr>
        <w:t> </w:t>
      </w:r>
      <w:r w:rsidRPr="004736D6">
        <w:rPr>
          <w:rFonts w:ascii="Times New Roman" w:hAnsi="Times New Roman" w:cs="Times New Roman"/>
        </w:rPr>
        <w:t xml:space="preserve">году жилого фонда централизованным водоснабжением и водоотведением; </w:t>
      </w:r>
    </w:p>
    <w:p w:rsidR="001E66BC" w:rsidRPr="004736D6" w:rsidRDefault="00F218A8" w:rsidP="003F734D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обеспечения условий для комфортного и безопасного проживания населения в данной части территории города</w:t>
      </w:r>
      <w:r w:rsidR="00616860" w:rsidRPr="004736D6">
        <w:rPr>
          <w:rFonts w:ascii="Times New Roman" w:hAnsi="Times New Roman" w:cs="Times New Roman"/>
        </w:rPr>
        <w:t>.</w:t>
      </w:r>
    </w:p>
    <w:p w:rsidR="00F218A8" w:rsidRPr="004736D6" w:rsidRDefault="00F218A8" w:rsidP="00133FC9">
      <w:pPr>
        <w:pStyle w:val="aff6"/>
        <w:rPr>
          <w:rFonts w:ascii="Times New Roman" w:hAnsi="Times New Roman" w:cs="Times New Roman"/>
          <w:highlight w:val="yellow"/>
        </w:rPr>
      </w:pPr>
      <w:r w:rsidRPr="004736D6">
        <w:rPr>
          <w:rFonts w:ascii="Times New Roman" w:hAnsi="Times New Roman" w:cs="Times New Roman"/>
        </w:rPr>
        <w:t>Сроки реализации проекта планировки: 20</w:t>
      </w:r>
      <w:r w:rsidR="001E78D3" w:rsidRPr="004736D6">
        <w:rPr>
          <w:rFonts w:ascii="Times New Roman" w:hAnsi="Times New Roman" w:cs="Times New Roman"/>
        </w:rPr>
        <w:t>21</w:t>
      </w:r>
      <w:r w:rsidRPr="004736D6">
        <w:rPr>
          <w:rFonts w:ascii="Times New Roman" w:hAnsi="Times New Roman" w:cs="Times New Roman"/>
        </w:rPr>
        <w:t>-20</w:t>
      </w:r>
      <w:r w:rsidR="00562D2F" w:rsidRPr="004736D6">
        <w:rPr>
          <w:rFonts w:ascii="Times New Roman" w:hAnsi="Times New Roman" w:cs="Times New Roman"/>
        </w:rPr>
        <w:t>35</w:t>
      </w:r>
      <w:r w:rsidRPr="004736D6">
        <w:rPr>
          <w:rFonts w:ascii="Times New Roman" w:hAnsi="Times New Roman" w:cs="Times New Roman"/>
        </w:rPr>
        <w:t xml:space="preserve"> гг.</w:t>
      </w:r>
    </w:p>
    <w:p w:rsidR="00F218A8" w:rsidRPr="004736D6" w:rsidRDefault="00634BB2" w:rsidP="00133FC9">
      <w:pPr>
        <w:pStyle w:val="aff6"/>
        <w:rPr>
          <w:rFonts w:ascii="Times New Roman" w:hAnsi="Times New Roman" w:cs="Times New Roman"/>
          <w:highlight w:val="yellow"/>
        </w:rPr>
      </w:pPr>
      <w:r w:rsidRPr="004736D6">
        <w:rPr>
          <w:rFonts w:ascii="Times New Roman" w:hAnsi="Times New Roman" w:cs="Times New Roman"/>
        </w:rPr>
        <w:t xml:space="preserve">Границы </w:t>
      </w:r>
      <w:r w:rsidR="001E78D3" w:rsidRPr="004736D6">
        <w:rPr>
          <w:rFonts w:ascii="Times New Roman" w:hAnsi="Times New Roman" w:cs="Times New Roman"/>
        </w:rPr>
        <w:t>проекта планировки</w:t>
      </w:r>
      <w:r w:rsidRPr="004736D6">
        <w:rPr>
          <w:rFonts w:ascii="Times New Roman" w:hAnsi="Times New Roman" w:cs="Times New Roman"/>
        </w:rPr>
        <w:t>:</w:t>
      </w:r>
      <w:r w:rsidR="00F218A8" w:rsidRPr="004736D6">
        <w:rPr>
          <w:rFonts w:ascii="Times New Roman" w:hAnsi="Times New Roman" w:cs="Times New Roman"/>
        </w:rPr>
        <w:t xml:space="preserve"> на севере – </w:t>
      </w:r>
      <w:r w:rsidR="00F86E46" w:rsidRPr="004736D6">
        <w:rPr>
          <w:rFonts w:ascii="Times New Roman" w:hAnsi="Times New Roman" w:cs="Times New Roman"/>
        </w:rPr>
        <w:t xml:space="preserve">ул. </w:t>
      </w:r>
      <w:r w:rsidR="001E78D3" w:rsidRPr="004736D6">
        <w:rPr>
          <w:rFonts w:ascii="Times New Roman" w:hAnsi="Times New Roman" w:cs="Times New Roman"/>
        </w:rPr>
        <w:t>Кутузова</w:t>
      </w:r>
      <w:r w:rsidR="00F218A8" w:rsidRPr="004736D6">
        <w:rPr>
          <w:rFonts w:ascii="Times New Roman" w:hAnsi="Times New Roman" w:cs="Times New Roman"/>
        </w:rPr>
        <w:t xml:space="preserve">, на востоке – </w:t>
      </w:r>
      <w:r w:rsidR="00342217" w:rsidRPr="004736D6">
        <w:rPr>
          <w:rFonts w:ascii="Times New Roman" w:hAnsi="Times New Roman" w:cs="Times New Roman"/>
        </w:rPr>
        <w:t>ул. </w:t>
      </w:r>
      <w:r w:rsidR="001E78D3" w:rsidRPr="004736D6">
        <w:rPr>
          <w:rFonts w:ascii="Times New Roman" w:hAnsi="Times New Roman" w:cs="Times New Roman"/>
        </w:rPr>
        <w:t>Гоголя</w:t>
      </w:r>
      <w:r w:rsidR="00F218A8" w:rsidRPr="004736D6">
        <w:rPr>
          <w:rFonts w:ascii="Times New Roman" w:hAnsi="Times New Roman" w:cs="Times New Roman"/>
        </w:rPr>
        <w:t>, на юге –</w:t>
      </w:r>
      <w:r w:rsidR="00432FDF" w:rsidRPr="004736D6">
        <w:rPr>
          <w:rFonts w:ascii="Times New Roman" w:hAnsi="Times New Roman" w:cs="Times New Roman"/>
        </w:rPr>
        <w:t xml:space="preserve"> </w:t>
      </w:r>
      <w:r w:rsidR="00063666" w:rsidRPr="004736D6">
        <w:rPr>
          <w:rFonts w:ascii="Times New Roman" w:hAnsi="Times New Roman" w:cs="Times New Roman"/>
        </w:rPr>
        <w:t xml:space="preserve">ул. </w:t>
      </w:r>
      <w:r w:rsidR="001E78D3" w:rsidRPr="004736D6">
        <w:rPr>
          <w:rFonts w:ascii="Times New Roman" w:hAnsi="Times New Roman" w:cs="Times New Roman"/>
        </w:rPr>
        <w:t>Остравская</w:t>
      </w:r>
      <w:r w:rsidR="00F218A8" w:rsidRPr="004736D6">
        <w:rPr>
          <w:rFonts w:ascii="Times New Roman" w:hAnsi="Times New Roman" w:cs="Times New Roman"/>
        </w:rPr>
        <w:t>, на западе – ул.</w:t>
      </w:r>
      <w:r w:rsidR="003F734D" w:rsidRPr="004736D6">
        <w:rPr>
          <w:rFonts w:ascii="Times New Roman" w:hAnsi="Times New Roman" w:cs="Times New Roman"/>
        </w:rPr>
        <w:t> </w:t>
      </w:r>
      <w:r w:rsidR="001E78D3" w:rsidRPr="004736D6">
        <w:rPr>
          <w:rFonts w:ascii="Times New Roman" w:hAnsi="Times New Roman" w:cs="Times New Roman"/>
          <w:lang w:eastAsia="ru-RU"/>
        </w:rPr>
        <w:t>Дзержинского</w:t>
      </w:r>
      <w:r w:rsidR="00F218A8" w:rsidRPr="004736D6">
        <w:rPr>
          <w:rFonts w:ascii="Times New Roman" w:hAnsi="Times New Roman" w:cs="Times New Roman"/>
        </w:rPr>
        <w:t>.</w:t>
      </w:r>
    </w:p>
    <w:p w:rsidR="00634BB2" w:rsidRPr="004736D6" w:rsidRDefault="00634BB2" w:rsidP="00A64EE7">
      <w:pPr>
        <w:pStyle w:val="aff6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Площадь </w:t>
      </w:r>
      <w:r w:rsidR="001E78D3" w:rsidRPr="004736D6">
        <w:rPr>
          <w:rFonts w:ascii="Times New Roman" w:hAnsi="Times New Roman" w:cs="Times New Roman"/>
        </w:rPr>
        <w:t>проекта планировки</w:t>
      </w:r>
      <w:r w:rsidRPr="004736D6">
        <w:rPr>
          <w:rFonts w:ascii="Times New Roman" w:hAnsi="Times New Roman" w:cs="Times New Roman"/>
        </w:rPr>
        <w:t>:</w:t>
      </w:r>
      <w:r w:rsidR="002D6BB0" w:rsidRPr="004736D6">
        <w:rPr>
          <w:rFonts w:ascii="Times New Roman" w:hAnsi="Times New Roman" w:cs="Times New Roman"/>
        </w:rPr>
        <w:t xml:space="preserve"> </w:t>
      </w:r>
      <w:r w:rsidR="00A64EE7" w:rsidRPr="004736D6">
        <w:rPr>
          <w:rFonts w:ascii="Times New Roman" w:hAnsi="Times New Roman" w:cs="Times New Roman"/>
        </w:rPr>
        <w:t>4</w:t>
      </w:r>
      <w:r w:rsidR="00F86E46" w:rsidRPr="004736D6">
        <w:rPr>
          <w:rFonts w:ascii="Times New Roman" w:hAnsi="Times New Roman" w:cs="Times New Roman"/>
        </w:rPr>
        <w:t>,</w:t>
      </w:r>
      <w:r w:rsidR="00A64EE7" w:rsidRPr="004736D6">
        <w:rPr>
          <w:rFonts w:ascii="Times New Roman" w:hAnsi="Times New Roman" w:cs="Times New Roman"/>
        </w:rPr>
        <w:t>09</w:t>
      </w:r>
      <w:r w:rsidR="00F218A8" w:rsidRPr="004736D6">
        <w:rPr>
          <w:rFonts w:ascii="Times New Roman" w:hAnsi="Times New Roman" w:cs="Times New Roman"/>
        </w:rPr>
        <w:t xml:space="preserve"> га</w:t>
      </w:r>
      <w:r w:rsidR="006E107B" w:rsidRPr="004736D6">
        <w:rPr>
          <w:rFonts w:ascii="Times New Roman" w:hAnsi="Times New Roman" w:cs="Times New Roman"/>
        </w:rPr>
        <w:t>.</w:t>
      </w:r>
    </w:p>
    <w:p w:rsidR="006E107B" w:rsidRPr="004736D6" w:rsidRDefault="006E107B" w:rsidP="00133FC9">
      <w:pPr>
        <w:pStyle w:val="aff6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Расчетная численность населения: </w:t>
      </w:r>
      <w:r w:rsidR="001E78D3" w:rsidRPr="004736D6">
        <w:rPr>
          <w:rFonts w:ascii="Times New Roman" w:hAnsi="Times New Roman" w:cs="Times New Roman"/>
        </w:rPr>
        <w:t>24</w:t>
      </w:r>
      <w:r w:rsidR="005531A2" w:rsidRPr="004736D6">
        <w:rPr>
          <w:rFonts w:ascii="Times New Roman" w:hAnsi="Times New Roman" w:cs="Times New Roman"/>
        </w:rPr>
        <w:t xml:space="preserve"> </w:t>
      </w:r>
      <w:r w:rsidRPr="004736D6">
        <w:rPr>
          <w:rFonts w:ascii="Times New Roman" w:hAnsi="Times New Roman" w:cs="Times New Roman"/>
        </w:rPr>
        <w:t>человек</w:t>
      </w:r>
      <w:r w:rsidR="00FC24CE" w:rsidRPr="004736D6">
        <w:rPr>
          <w:rFonts w:ascii="Times New Roman" w:hAnsi="Times New Roman" w:cs="Times New Roman"/>
        </w:rPr>
        <w:t>а</w:t>
      </w:r>
      <w:r w:rsidRPr="004736D6">
        <w:rPr>
          <w:rFonts w:ascii="Times New Roman" w:hAnsi="Times New Roman" w:cs="Times New Roman"/>
        </w:rPr>
        <w:t>.</w:t>
      </w:r>
    </w:p>
    <w:p w:rsidR="006E107B" w:rsidRPr="004736D6" w:rsidRDefault="006E107B" w:rsidP="00133FC9">
      <w:pPr>
        <w:pStyle w:val="aff6"/>
        <w:rPr>
          <w:rFonts w:ascii="Times New Roman" w:hAnsi="Times New Roman" w:cs="Times New Roman"/>
          <w:highlight w:val="yellow"/>
        </w:rPr>
      </w:pPr>
      <w:r w:rsidRPr="004736D6">
        <w:rPr>
          <w:rFonts w:ascii="Times New Roman" w:hAnsi="Times New Roman" w:cs="Times New Roman"/>
        </w:rPr>
        <w:t xml:space="preserve">Количество семей: </w:t>
      </w:r>
      <w:r w:rsidR="001E78D3" w:rsidRPr="004736D6">
        <w:rPr>
          <w:rFonts w:ascii="Times New Roman" w:hAnsi="Times New Roman" w:cs="Times New Roman"/>
        </w:rPr>
        <w:t>8</w:t>
      </w:r>
      <w:r w:rsidR="002D6BB0" w:rsidRPr="004736D6">
        <w:rPr>
          <w:rFonts w:ascii="Times New Roman" w:hAnsi="Times New Roman" w:cs="Times New Roman"/>
        </w:rPr>
        <w:t>. Все</w:t>
      </w:r>
      <w:r w:rsidR="005670BD" w:rsidRPr="004736D6">
        <w:rPr>
          <w:rFonts w:ascii="Times New Roman" w:hAnsi="Times New Roman" w:cs="Times New Roman"/>
        </w:rPr>
        <w:t xml:space="preserve"> население </w:t>
      </w:r>
      <w:r w:rsidR="001E78D3" w:rsidRPr="004736D6">
        <w:rPr>
          <w:rFonts w:ascii="Times New Roman" w:hAnsi="Times New Roman" w:cs="Times New Roman"/>
        </w:rPr>
        <w:t>в границах проекта планировки</w:t>
      </w:r>
      <w:r w:rsidR="005670BD" w:rsidRPr="004736D6">
        <w:rPr>
          <w:rFonts w:ascii="Times New Roman" w:hAnsi="Times New Roman" w:cs="Times New Roman"/>
        </w:rPr>
        <w:t xml:space="preserve"> прожива</w:t>
      </w:r>
      <w:r w:rsidR="002D6BB0" w:rsidRPr="004736D6">
        <w:rPr>
          <w:rFonts w:ascii="Times New Roman" w:hAnsi="Times New Roman" w:cs="Times New Roman"/>
        </w:rPr>
        <w:t>е</w:t>
      </w:r>
      <w:r w:rsidR="005670BD" w:rsidRPr="004736D6">
        <w:rPr>
          <w:rFonts w:ascii="Times New Roman" w:hAnsi="Times New Roman" w:cs="Times New Roman"/>
        </w:rPr>
        <w:t>т</w:t>
      </w:r>
      <w:r w:rsidR="002D6BB0" w:rsidRPr="004736D6">
        <w:rPr>
          <w:rFonts w:ascii="Times New Roman" w:hAnsi="Times New Roman" w:cs="Times New Roman"/>
        </w:rPr>
        <w:t xml:space="preserve"> </w:t>
      </w:r>
      <w:r w:rsidR="00432FDF" w:rsidRPr="004736D6">
        <w:rPr>
          <w:rFonts w:ascii="Times New Roman" w:hAnsi="Times New Roman" w:cs="Times New Roman"/>
        </w:rPr>
        <w:t xml:space="preserve">в </w:t>
      </w:r>
      <w:r w:rsidR="006A7085" w:rsidRPr="004736D6">
        <w:rPr>
          <w:rFonts w:ascii="Times New Roman" w:hAnsi="Times New Roman" w:cs="Times New Roman"/>
        </w:rPr>
        <w:t>индивидуальной усадебной</w:t>
      </w:r>
      <w:r w:rsidR="00432FDF" w:rsidRPr="004736D6">
        <w:rPr>
          <w:rFonts w:ascii="Times New Roman" w:hAnsi="Times New Roman" w:cs="Times New Roman"/>
        </w:rPr>
        <w:t xml:space="preserve"> </w:t>
      </w:r>
      <w:r w:rsidR="00484A1D" w:rsidRPr="004736D6">
        <w:rPr>
          <w:rFonts w:ascii="Times New Roman" w:hAnsi="Times New Roman" w:cs="Times New Roman"/>
        </w:rPr>
        <w:t xml:space="preserve">и блокированной </w:t>
      </w:r>
      <w:r w:rsidR="00432FDF" w:rsidRPr="004736D6">
        <w:rPr>
          <w:rFonts w:ascii="Times New Roman" w:hAnsi="Times New Roman" w:cs="Times New Roman"/>
        </w:rPr>
        <w:t>жилой застройке.</w:t>
      </w:r>
    </w:p>
    <w:p w:rsidR="006E107B" w:rsidRPr="004736D6" w:rsidRDefault="006E107B" w:rsidP="00133FC9">
      <w:pPr>
        <w:pStyle w:val="aff6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Количество жилых домов: </w:t>
      </w:r>
      <w:r w:rsidR="001E78D3" w:rsidRPr="004736D6">
        <w:rPr>
          <w:rFonts w:ascii="Times New Roman" w:hAnsi="Times New Roman" w:cs="Times New Roman"/>
        </w:rPr>
        <w:t>8</w:t>
      </w:r>
      <w:r w:rsidR="006A7085" w:rsidRPr="004736D6">
        <w:rPr>
          <w:rFonts w:ascii="Times New Roman" w:hAnsi="Times New Roman" w:cs="Times New Roman"/>
        </w:rPr>
        <w:t xml:space="preserve"> индивидуальных </w:t>
      </w:r>
      <w:r w:rsidR="00484A1D" w:rsidRPr="004736D6">
        <w:rPr>
          <w:rFonts w:ascii="Times New Roman" w:hAnsi="Times New Roman" w:cs="Times New Roman"/>
        </w:rPr>
        <w:t xml:space="preserve">и блокированных </w:t>
      </w:r>
      <w:r w:rsidR="00432FDF" w:rsidRPr="004736D6">
        <w:rPr>
          <w:rFonts w:ascii="Times New Roman" w:hAnsi="Times New Roman" w:cs="Times New Roman"/>
        </w:rPr>
        <w:t>жилых дом</w:t>
      </w:r>
      <w:r w:rsidR="006A7085" w:rsidRPr="004736D6">
        <w:rPr>
          <w:rFonts w:ascii="Times New Roman" w:hAnsi="Times New Roman" w:cs="Times New Roman"/>
        </w:rPr>
        <w:t>ов</w:t>
      </w:r>
      <w:r w:rsidR="00432FDF" w:rsidRPr="004736D6">
        <w:rPr>
          <w:rFonts w:ascii="Times New Roman" w:hAnsi="Times New Roman" w:cs="Times New Roman"/>
        </w:rPr>
        <w:t>.</w:t>
      </w:r>
    </w:p>
    <w:p w:rsidR="00D7456F" w:rsidRPr="004736D6" w:rsidRDefault="00D7456F" w:rsidP="00650755">
      <w:pPr>
        <w:pStyle w:val="aff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89077670"/>
      <w:r w:rsidRPr="004736D6">
        <w:rPr>
          <w:rFonts w:ascii="Times New Roman" w:hAnsi="Times New Roman" w:cs="Times New Roman"/>
          <w:b/>
          <w:sz w:val="28"/>
          <w:szCs w:val="28"/>
        </w:rPr>
        <w:t>Раздел 1. Положение о характеристиках планируемого развития территории.</w:t>
      </w:r>
      <w:bookmarkEnd w:id="1"/>
    </w:p>
    <w:p w:rsidR="002638D4" w:rsidRPr="004736D6" w:rsidRDefault="002638D4" w:rsidP="001C76D5">
      <w:pPr>
        <w:pStyle w:val="aff5"/>
        <w:rPr>
          <w:rFonts w:ascii="Times New Roman" w:hAnsi="Times New Roman" w:cs="Times New Roman"/>
        </w:rPr>
      </w:pPr>
      <w:bookmarkStart w:id="2" w:name="_Toc89077671"/>
      <w:r w:rsidRPr="004736D6">
        <w:rPr>
          <w:rFonts w:ascii="Times New Roman" w:hAnsi="Times New Roman" w:cs="Times New Roman"/>
        </w:rPr>
        <w:t xml:space="preserve">Статья </w:t>
      </w:r>
      <w:r w:rsidR="00690353" w:rsidRPr="004736D6">
        <w:rPr>
          <w:rFonts w:ascii="Times New Roman" w:hAnsi="Times New Roman" w:cs="Times New Roman"/>
        </w:rPr>
        <w:t>1</w:t>
      </w:r>
      <w:r w:rsidRPr="004736D6">
        <w:rPr>
          <w:rFonts w:ascii="Times New Roman" w:hAnsi="Times New Roman" w:cs="Times New Roman"/>
        </w:rPr>
        <w:t xml:space="preserve">. </w:t>
      </w:r>
      <w:r w:rsidR="00900907" w:rsidRPr="004736D6">
        <w:rPr>
          <w:rFonts w:ascii="Times New Roman" w:hAnsi="Times New Roman" w:cs="Times New Roman"/>
        </w:rPr>
        <w:t>Объекты жилого фонда</w:t>
      </w:r>
      <w:bookmarkEnd w:id="2"/>
    </w:p>
    <w:p w:rsidR="00900907" w:rsidRPr="004736D6" w:rsidRDefault="00900907" w:rsidP="002638D4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 xml:space="preserve">Жилой фонд </w:t>
      </w:r>
      <w:r w:rsidR="001E78D3" w:rsidRPr="004736D6">
        <w:rPr>
          <w:rFonts w:ascii="Times New Roman" w:hAnsi="Times New Roman" w:cs="Times New Roman"/>
          <w:lang w:eastAsia="ru-RU"/>
        </w:rPr>
        <w:t>в границах проекта планировки</w:t>
      </w:r>
      <w:r w:rsidR="00063666" w:rsidRPr="004736D6">
        <w:rPr>
          <w:rFonts w:ascii="Times New Roman" w:hAnsi="Times New Roman" w:cs="Times New Roman"/>
          <w:lang w:eastAsia="ru-RU"/>
        </w:rPr>
        <w:t xml:space="preserve"> </w:t>
      </w:r>
      <w:r w:rsidRPr="004736D6">
        <w:rPr>
          <w:rFonts w:ascii="Times New Roman" w:hAnsi="Times New Roman" w:cs="Times New Roman"/>
          <w:lang w:eastAsia="ru-RU"/>
        </w:rPr>
        <w:t>предусмотрено сформировать:</w:t>
      </w:r>
    </w:p>
    <w:p w:rsidR="00900907" w:rsidRPr="004736D6" w:rsidRDefault="00900907" w:rsidP="003F734D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за счет строительства </w:t>
      </w:r>
      <w:r w:rsidR="001E78D3" w:rsidRPr="004736D6">
        <w:rPr>
          <w:rFonts w:ascii="Times New Roman" w:hAnsi="Times New Roman" w:cs="Times New Roman"/>
        </w:rPr>
        <w:t>2</w:t>
      </w:r>
      <w:r w:rsidR="00690353" w:rsidRPr="004736D6">
        <w:rPr>
          <w:rFonts w:ascii="Times New Roman" w:hAnsi="Times New Roman" w:cs="Times New Roman"/>
        </w:rPr>
        <w:t xml:space="preserve"> </w:t>
      </w:r>
      <w:r w:rsidR="006A7085" w:rsidRPr="004736D6">
        <w:rPr>
          <w:rFonts w:ascii="Times New Roman" w:hAnsi="Times New Roman" w:cs="Times New Roman"/>
        </w:rPr>
        <w:t>индивидуальных усадебных</w:t>
      </w:r>
      <w:r w:rsidR="00432FDF" w:rsidRPr="004736D6">
        <w:rPr>
          <w:rFonts w:ascii="Times New Roman" w:hAnsi="Times New Roman" w:cs="Times New Roman"/>
        </w:rPr>
        <w:t xml:space="preserve"> домов</w:t>
      </w:r>
      <w:r w:rsidR="00F154D3" w:rsidRPr="004736D6">
        <w:rPr>
          <w:rFonts w:ascii="Times New Roman" w:hAnsi="Times New Roman" w:cs="Times New Roman"/>
        </w:rPr>
        <w:t>;</w:t>
      </w:r>
    </w:p>
    <w:p w:rsidR="00F154D3" w:rsidRPr="004736D6" w:rsidRDefault="001E78D3" w:rsidP="003F734D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за счет 6</w:t>
      </w:r>
      <w:r w:rsidR="00F154D3" w:rsidRPr="004736D6">
        <w:rPr>
          <w:rFonts w:ascii="Times New Roman" w:hAnsi="Times New Roman" w:cs="Times New Roman"/>
        </w:rPr>
        <w:t xml:space="preserve"> сохраняемых жилых домов.</w:t>
      </w:r>
    </w:p>
    <w:p w:rsidR="00CE46FD" w:rsidRPr="004736D6" w:rsidRDefault="00690353" w:rsidP="002638D4">
      <w:pPr>
        <w:pStyle w:val="aff6"/>
        <w:rPr>
          <w:rFonts w:ascii="Times New Roman" w:hAnsi="Times New Roman" w:cs="Times New Roman"/>
          <w:highlight w:val="yellow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 xml:space="preserve">Общая площадь нового жилищного строительства </w:t>
      </w:r>
      <w:r w:rsidR="00CE46FD" w:rsidRPr="004736D6">
        <w:rPr>
          <w:rFonts w:ascii="Times New Roman" w:hAnsi="Times New Roman" w:cs="Times New Roman"/>
          <w:lang w:eastAsia="ru-RU"/>
        </w:rPr>
        <w:t>–</w:t>
      </w:r>
      <w:r w:rsidR="003462B9" w:rsidRPr="004736D6">
        <w:rPr>
          <w:rFonts w:ascii="Times New Roman" w:hAnsi="Times New Roman" w:cs="Times New Roman"/>
          <w:lang w:eastAsia="ru-RU"/>
        </w:rPr>
        <w:t xml:space="preserve"> </w:t>
      </w:r>
      <w:r w:rsidR="001E78D3" w:rsidRPr="004736D6">
        <w:rPr>
          <w:rFonts w:ascii="Times New Roman" w:hAnsi="Times New Roman" w:cs="Times New Roman"/>
          <w:lang w:eastAsia="ru-RU"/>
        </w:rPr>
        <w:t>4</w:t>
      </w:r>
      <w:r w:rsidR="00AD327E" w:rsidRPr="004736D6">
        <w:rPr>
          <w:rFonts w:ascii="Times New Roman" w:hAnsi="Times New Roman" w:cs="Times New Roman"/>
          <w:lang w:eastAsia="ru-RU"/>
        </w:rPr>
        <w:t>00,0</w:t>
      </w:r>
      <w:r w:rsidR="0083635C" w:rsidRPr="004736D6">
        <w:rPr>
          <w:rFonts w:ascii="Times New Roman" w:hAnsi="Times New Roman" w:cs="Times New Roman"/>
          <w:lang w:eastAsia="ru-RU"/>
        </w:rPr>
        <w:t xml:space="preserve"> </w:t>
      </w:r>
      <w:r w:rsidRPr="004736D6">
        <w:rPr>
          <w:rFonts w:ascii="Times New Roman" w:hAnsi="Times New Roman" w:cs="Times New Roman"/>
          <w:lang w:eastAsia="ru-RU"/>
        </w:rPr>
        <w:t>м</w:t>
      </w:r>
      <w:r w:rsidRPr="004736D6">
        <w:rPr>
          <w:rFonts w:ascii="Times New Roman" w:hAnsi="Times New Roman" w:cs="Times New Roman"/>
          <w:vertAlign w:val="superscript"/>
          <w:lang w:eastAsia="ru-RU"/>
        </w:rPr>
        <w:t>2</w:t>
      </w:r>
      <w:r w:rsidRPr="004736D6">
        <w:rPr>
          <w:rFonts w:ascii="Times New Roman" w:hAnsi="Times New Roman" w:cs="Times New Roman"/>
          <w:lang w:eastAsia="ru-RU"/>
        </w:rPr>
        <w:t>.</w:t>
      </w:r>
      <w:r w:rsidR="00CE46FD" w:rsidRPr="004736D6">
        <w:rPr>
          <w:rFonts w:ascii="Times New Roman" w:hAnsi="Times New Roman" w:cs="Times New Roman"/>
          <w:lang w:eastAsia="ru-RU"/>
        </w:rPr>
        <w:t xml:space="preserve"> </w:t>
      </w:r>
    </w:p>
    <w:p w:rsidR="00FF5CF0" w:rsidRPr="004736D6" w:rsidRDefault="00FF5CF0" w:rsidP="002638D4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4736D6">
        <w:rPr>
          <w:rFonts w:ascii="Times New Roman" w:hAnsi="Times New Roman" w:cs="Times New Roman"/>
          <w:lang w:eastAsia="ru-RU"/>
        </w:rPr>
        <w:t xml:space="preserve"> 1.</w:t>
      </w:r>
    </w:p>
    <w:p w:rsidR="00DB23F4" w:rsidRPr="004736D6" w:rsidRDefault="00DB23F4" w:rsidP="00B00234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Таблица</w:t>
      </w:r>
      <w:r w:rsidR="00CE46FD" w:rsidRPr="004736D6">
        <w:rPr>
          <w:rFonts w:ascii="Times New Roman" w:hAnsi="Times New Roman" w:cs="Times New Roman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5616"/>
        <w:gridCol w:w="1183"/>
        <w:gridCol w:w="1478"/>
      </w:tblGrid>
      <w:tr w:rsidR="000B3DE7" w:rsidRPr="004736D6" w:rsidTr="004469BF">
        <w:tc>
          <w:tcPr>
            <w:tcW w:w="676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Параметры</w:t>
            </w:r>
          </w:p>
        </w:tc>
      </w:tr>
      <w:tr w:rsidR="000B3DE7" w:rsidRPr="004736D6" w:rsidTr="004469BF">
        <w:tc>
          <w:tcPr>
            <w:tcW w:w="676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Усадебные жилые дома:</w:t>
            </w:r>
          </w:p>
        </w:tc>
        <w:tc>
          <w:tcPr>
            <w:tcW w:w="618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</w:p>
        </w:tc>
      </w:tr>
      <w:tr w:rsidR="000B3DE7" w:rsidRPr="004736D6" w:rsidTr="004469BF">
        <w:tc>
          <w:tcPr>
            <w:tcW w:w="676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количество домов</w:t>
            </w:r>
          </w:p>
        </w:tc>
        <w:tc>
          <w:tcPr>
            <w:tcW w:w="618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72" w:type="pct"/>
            <w:vAlign w:val="center"/>
          </w:tcPr>
          <w:p w:rsidR="000B3DE7" w:rsidRPr="004736D6" w:rsidRDefault="00F20440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</w:t>
            </w:r>
            <w:r w:rsidR="00561C27" w:rsidRPr="0047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3DE7" w:rsidRPr="004736D6" w:rsidTr="004469BF">
        <w:tc>
          <w:tcPr>
            <w:tcW w:w="676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средняя площадь жилого дома</w:t>
            </w:r>
          </w:p>
        </w:tc>
        <w:tc>
          <w:tcPr>
            <w:tcW w:w="618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4736D6" w:rsidRDefault="00AD327E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200</w:t>
            </w:r>
          </w:p>
        </w:tc>
      </w:tr>
      <w:tr w:rsidR="000B3DE7" w:rsidRPr="004736D6" w:rsidTr="004469BF">
        <w:tc>
          <w:tcPr>
            <w:tcW w:w="676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618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E7" w:rsidRPr="004736D6" w:rsidTr="004469BF">
        <w:tc>
          <w:tcPr>
            <w:tcW w:w="676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количество домов</w:t>
            </w:r>
          </w:p>
        </w:tc>
        <w:tc>
          <w:tcPr>
            <w:tcW w:w="618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72" w:type="pct"/>
            <w:vAlign w:val="center"/>
          </w:tcPr>
          <w:p w:rsidR="000B3DE7" w:rsidRPr="004736D6" w:rsidRDefault="006A7085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0B3DE7" w:rsidRPr="004736D6" w:rsidTr="004469BF">
        <w:tc>
          <w:tcPr>
            <w:tcW w:w="676" w:type="pct"/>
          </w:tcPr>
          <w:p w:rsidR="000B3DE7" w:rsidRPr="004736D6" w:rsidRDefault="000B3DE7" w:rsidP="004469B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</w:tcPr>
          <w:p w:rsidR="000B3DE7" w:rsidRPr="004736D6" w:rsidRDefault="000B3DE7" w:rsidP="00432FD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общее кол-во квартир</w:t>
            </w:r>
          </w:p>
        </w:tc>
        <w:tc>
          <w:tcPr>
            <w:tcW w:w="618" w:type="pct"/>
          </w:tcPr>
          <w:p w:rsidR="000B3DE7" w:rsidRPr="004736D6" w:rsidRDefault="000B3DE7" w:rsidP="004469B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72" w:type="pct"/>
            <w:vAlign w:val="center"/>
          </w:tcPr>
          <w:p w:rsidR="000B3DE7" w:rsidRPr="004736D6" w:rsidRDefault="006A7085" w:rsidP="0083635C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</w:tbl>
    <w:p w:rsidR="000B3DE7" w:rsidRPr="004736D6" w:rsidRDefault="000B3DE7" w:rsidP="000B3DE7">
      <w:pPr>
        <w:pStyle w:val="aff9"/>
        <w:rPr>
          <w:rFonts w:ascii="Times New Roman" w:hAnsi="Times New Roman" w:cs="Times New Roman"/>
        </w:rPr>
      </w:pPr>
    </w:p>
    <w:p w:rsidR="001E66BC" w:rsidRPr="004736D6" w:rsidRDefault="001E66BC" w:rsidP="001C76D5">
      <w:pPr>
        <w:pStyle w:val="aff5"/>
        <w:rPr>
          <w:rFonts w:ascii="Times New Roman" w:hAnsi="Times New Roman" w:cs="Times New Roman"/>
        </w:rPr>
      </w:pPr>
      <w:bookmarkStart w:id="3" w:name="_Toc89077672"/>
      <w:r w:rsidRPr="004736D6">
        <w:rPr>
          <w:rFonts w:ascii="Times New Roman" w:hAnsi="Times New Roman" w:cs="Times New Roman"/>
        </w:rPr>
        <w:lastRenderedPageBreak/>
        <w:t xml:space="preserve">Статья 2. </w:t>
      </w:r>
      <w:r w:rsidR="00BE5DE5" w:rsidRPr="004736D6">
        <w:rPr>
          <w:rFonts w:ascii="Times New Roman" w:hAnsi="Times New Roman" w:cs="Times New Roman"/>
        </w:rPr>
        <w:t xml:space="preserve">Система социально-бытового </w:t>
      </w:r>
      <w:r w:rsidR="00900907" w:rsidRPr="004736D6">
        <w:rPr>
          <w:rFonts w:ascii="Times New Roman" w:hAnsi="Times New Roman" w:cs="Times New Roman"/>
        </w:rPr>
        <w:t>обслуживания</w:t>
      </w:r>
      <w:r w:rsidR="00BE5DE5" w:rsidRPr="004736D6">
        <w:rPr>
          <w:rFonts w:ascii="Times New Roman" w:hAnsi="Times New Roman" w:cs="Times New Roman"/>
        </w:rPr>
        <w:t xml:space="preserve"> территории</w:t>
      </w:r>
      <w:bookmarkEnd w:id="3"/>
    </w:p>
    <w:p w:rsidR="00B4322D" w:rsidRPr="004736D6" w:rsidRDefault="001826E6" w:rsidP="00B4322D">
      <w:pPr>
        <w:pStyle w:val="aff6"/>
        <w:rPr>
          <w:rFonts w:ascii="Times New Roman" w:hAnsi="Times New Roman" w:cs="Times New Roman"/>
          <w:sz w:val="20"/>
          <w:szCs w:val="20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 xml:space="preserve">Население </w:t>
      </w:r>
      <w:r w:rsidR="00CD78DC">
        <w:rPr>
          <w:rFonts w:ascii="Times New Roman" w:hAnsi="Times New Roman" w:cs="Times New Roman"/>
          <w:lang w:eastAsia="ru-RU"/>
        </w:rPr>
        <w:t>в границах проекта планировки</w:t>
      </w:r>
      <w:r w:rsidRPr="004736D6">
        <w:rPr>
          <w:rFonts w:ascii="Times New Roman" w:hAnsi="Times New Roman" w:cs="Times New Roman"/>
          <w:lang w:eastAsia="ru-RU"/>
        </w:rPr>
        <w:t xml:space="preserve"> </w:t>
      </w:r>
      <w:r w:rsidR="00B4322D" w:rsidRPr="004736D6">
        <w:rPr>
          <w:rFonts w:ascii="Times New Roman" w:hAnsi="Times New Roman" w:cs="Times New Roman"/>
          <w:lang w:eastAsia="ru-RU"/>
        </w:rPr>
        <w:t>предусмотрено обеспечить</w:t>
      </w:r>
      <w:r w:rsidRPr="004736D6">
        <w:rPr>
          <w:rFonts w:ascii="Times New Roman" w:hAnsi="Times New Roman" w:cs="Times New Roman"/>
          <w:lang w:eastAsia="ru-RU"/>
        </w:rPr>
        <w:t xml:space="preserve"> объектами социально-бытового обслуживания, расположенными в границах </w:t>
      </w:r>
      <w:r w:rsidR="0025632D" w:rsidRPr="004736D6">
        <w:rPr>
          <w:rFonts w:ascii="Times New Roman" w:hAnsi="Times New Roman" w:cs="Times New Roman"/>
          <w:lang w:eastAsia="ru-RU"/>
        </w:rPr>
        <w:t xml:space="preserve">проектируемой </w:t>
      </w:r>
      <w:r w:rsidRPr="004736D6">
        <w:rPr>
          <w:rFonts w:ascii="Times New Roman" w:hAnsi="Times New Roman" w:cs="Times New Roman"/>
          <w:lang w:eastAsia="ru-RU"/>
        </w:rPr>
        <w:t xml:space="preserve">территории, перечень которых </w:t>
      </w:r>
      <w:r w:rsidR="00B4322D" w:rsidRPr="004736D6">
        <w:rPr>
          <w:rFonts w:ascii="Times New Roman" w:hAnsi="Times New Roman" w:cs="Times New Roman"/>
          <w:lang w:eastAsia="ru-RU"/>
        </w:rPr>
        <w:t>приведен</w:t>
      </w:r>
      <w:r w:rsidRPr="004736D6">
        <w:rPr>
          <w:rFonts w:ascii="Times New Roman" w:hAnsi="Times New Roman" w:cs="Times New Roman"/>
          <w:lang w:eastAsia="ru-RU"/>
        </w:rPr>
        <w:t xml:space="preserve"> в таблице </w:t>
      </w:r>
      <w:r w:rsidR="006E107B" w:rsidRPr="004736D6">
        <w:rPr>
          <w:rFonts w:ascii="Times New Roman" w:hAnsi="Times New Roman" w:cs="Times New Roman"/>
          <w:lang w:eastAsia="ru-RU"/>
        </w:rPr>
        <w:t>2</w:t>
      </w:r>
      <w:r w:rsidRPr="004736D6">
        <w:rPr>
          <w:rFonts w:ascii="Times New Roman" w:hAnsi="Times New Roman" w:cs="Times New Roman"/>
          <w:lang w:eastAsia="ru-RU"/>
        </w:rPr>
        <w:t>.</w:t>
      </w:r>
    </w:p>
    <w:p w:rsidR="00B4322D" w:rsidRPr="004736D6" w:rsidRDefault="00B4322D" w:rsidP="00B00234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Таблица</w:t>
      </w:r>
      <w:r w:rsidR="006E107B" w:rsidRPr="004736D6">
        <w:rPr>
          <w:rFonts w:ascii="Times New Roman" w:hAnsi="Times New Roman" w:cs="Times New Roman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803"/>
        <w:gridCol w:w="1803"/>
      </w:tblGrid>
      <w:tr w:rsidR="000B3DE7" w:rsidRPr="004736D6" w:rsidTr="004469BF">
        <w:tc>
          <w:tcPr>
            <w:tcW w:w="3116" w:type="pct"/>
          </w:tcPr>
          <w:p w:rsidR="000B3DE7" w:rsidRPr="004736D6" w:rsidRDefault="000B3DE7" w:rsidP="000B3DE7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4736D6" w:rsidRDefault="000B3DE7" w:rsidP="000B3DE7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4736D6" w:rsidRDefault="000B3DE7" w:rsidP="000B3DE7">
            <w:pPr>
              <w:pStyle w:val="aff9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736D6">
              <w:rPr>
                <w:rFonts w:ascii="Times New Roman" w:hAnsi="Times New Roman" w:cs="Times New Roman"/>
                <w:b/>
              </w:rPr>
              <w:t>Параметры</w:t>
            </w:r>
          </w:p>
        </w:tc>
      </w:tr>
      <w:tr w:rsidR="000B3DE7" w:rsidRPr="004736D6" w:rsidTr="00AD327E">
        <w:tc>
          <w:tcPr>
            <w:tcW w:w="3116" w:type="pct"/>
            <w:vAlign w:val="center"/>
          </w:tcPr>
          <w:p w:rsidR="000B3DE7" w:rsidRPr="004736D6" w:rsidRDefault="00D345CD" w:rsidP="00AD327E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Дошкольное образовательное учреждение</w:t>
            </w:r>
            <w:r w:rsidR="00B47B68" w:rsidRPr="004736D6">
              <w:rPr>
                <w:rFonts w:ascii="Times New Roman" w:hAnsi="Times New Roman" w:cs="Times New Roman"/>
              </w:rPr>
              <w:t xml:space="preserve"> (группа дневного пребывания детей)</w:t>
            </w:r>
          </w:p>
        </w:tc>
        <w:tc>
          <w:tcPr>
            <w:tcW w:w="942" w:type="pct"/>
            <w:vAlign w:val="center"/>
          </w:tcPr>
          <w:p w:rsidR="000B3DE7" w:rsidRPr="004736D6" w:rsidRDefault="0083635C" w:rsidP="00AD327E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942" w:type="pct"/>
            <w:vAlign w:val="center"/>
          </w:tcPr>
          <w:p w:rsidR="003462B9" w:rsidRPr="004736D6" w:rsidRDefault="00D345CD" w:rsidP="00AD327E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1 х </w:t>
            </w:r>
            <w:r w:rsidR="00AD327E" w:rsidRPr="004736D6">
              <w:rPr>
                <w:rFonts w:ascii="Times New Roman" w:hAnsi="Times New Roman" w:cs="Times New Roman"/>
              </w:rPr>
              <w:t>83*</w:t>
            </w:r>
          </w:p>
        </w:tc>
      </w:tr>
      <w:tr w:rsidR="00AD327E" w:rsidRPr="004736D6" w:rsidTr="00AD327E">
        <w:tc>
          <w:tcPr>
            <w:tcW w:w="3116" w:type="pct"/>
            <w:vAlign w:val="center"/>
          </w:tcPr>
          <w:p w:rsidR="00AD327E" w:rsidRPr="004736D6" w:rsidRDefault="00AD327E" w:rsidP="00AD327E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Учреждения дополнительного образования для детей</w:t>
            </w:r>
          </w:p>
        </w:tc>
        <w:tc>
          <w:tcPr>
            <w:tcW w:w="942" w:type="pct"/>
            <w:vAlign w:val="center"/>
          </w:tcPr>
          <w:p w:rsidR="00AD327E" w:rsidRPr="004736D6" w:rsidRDefault="00AD327E" w:rsidP="00AD327E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942" w:type="pct"/>
            <w:vAlign w:val="center"/>
          </w:tcPr>
          <w:p w:rsidR="00AD327E" w:rsidRPr="004736D6" w:rsidRDefault="00AD327E" w:rsidP="003462B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35</w:t>
            </w:r>
          </w:p>
        </w:tc>
      </w:tr>
    </w:tbl>
    <w:p w:rsidR="00AD327E" w:rsidRPr="004736D6" w:rsidRDefault="00AD327E" w:rsidP="00AD3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6D6">
        <w:rPr>
          <w:rFonts w:ascii="Times New Roman" w:eastAsia="Times New Roman" w:hAnsi="Times New Roman" w:cs="Times New Roman"/>
          <w:b/>
          <w:sz w:val="20"/>
          <w:szCs w:val="20"/>
        </w:rPr>
        <w:t>Примечание: * -</w:t>
      </w:r>
      <w:r w:rsidRPr="004736D6">
        <w:rPr>
          <w:rFonts w:ascii="Times New Roman" w:eastAsia="Times New Roman" w:hAnsi="Times New Roman" w:cs="Times New Roman"/>
          <w:sz w:val="20"/>
          <w:szCs w:val="20"/>
        </w:rPr>
        <w:t xml:space="preserve"> в показателе учтена потребность населения 2-го микрорайона в объектах данного назначения.</w:t>
      </w:r>
    </w:p>
    <w:p w:rsidR="0013303B" w:rsidRPr="004736D6" w:rsidRDefault="0013303B" w:rsidP="0013303B">
      <w:pPr>
        <w:pStyle w:val="aff9"/>
        <w:rPr>
          <w:rFonts w:ascii="Times New Roman" w:eastAsia="Times New Roman" w:hAnsi="Times New Roman" w:cs="Times New Roman"/>
          <w:highlight w:val="yellow"/>
        </w:rPr>
      </w:pPr>
    </w:p>
    <w:p w:rsidR="00AD327E" w:rsidRPr="004736D6" w:rsidRDefault="00AD327E" w:rsidP="00AD327E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D6">
        <w:rPr>
          <w:rFonts w:ascii="Times New Roman" w:eastAsia="Times New Roman" w:hAnsi="Times New Roman" w:cs="Times New Roman"/>
          <w:sz w:val="24"/>
          <w:szCs w:val="24"/>
        </w:rPr>
        <w:t xml:space="preserve">Объекты торговли, предприятие бытовых услуг, группу дневного пребывания детей и учреждения дополнительного образования предлагается разместить в проектируемом многофункциональном общественном здании. </w:t>
      </w:r>
    </w:p>
    <w:p w:rsidR="00AD327E" w:rsidRPr="004736D6" w:rsidRDefault="00AD327E" w:rsidP="00AD327E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736D6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спортивного комплекса не предусмотрено ввиду нахождения физкультурно-спортивного комплекса 6-го микрорайона в радиусе доступности от проектируемой территории. </w:t>
      </w:r>
    </w:p>
    <w:p w:rsidR="00AD327E" w:rsidRPr="004736D6" w:rsidRDefault="00AD327E" w:rsidP="00AD327E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736D6">
        <w:rPr>
          <w:rFonts w:ascii="Times New Roman" w:eastAsia="Times New Roman" w:hAnsi="Times New Roman" w:cs="Times New Roman"/>
          <w:sz w:val="24"/>
          <w:szCs w:val="24"/>
        </w:rPr>
        <w:t>Общеобразовательные услуги население микрорайона также будет получать за границами проектируемой территории: в радиус доступности попадает проектируемая общеобразовательная школа в 6-ом микрорайоне.</w:t>
      </w:r>
    </w:p>
    <w:p w:rsidR="002551CA" w:rsidRPr="004736D6" w:rsidRDefault="00BE5DE5" w:rsidP="001C76D5">
      <w:pPr>
        <w:pStyle w:val="aff5"/>
        <w:rPr>
          <w:rFonts w:ascii="Times New Roman" w:hAnsi="Times New Roman" w:cs="Times New Roman"/>
        </w:rPr>
      </w:pPr>
      <w:bookmarkStart w:id="4" w:name="_Toc89077673"/>
      <w:r w:rsidRPr="004736D6">
        <w:rPr>
          <w:rFonts w:ascii="Times New Roman" w:hAnsi="Times New Roman" w:cs="Times New Roman"/>
        </w:rPr>
        <w:t xml:space="preserve">Статья 3. Система транспортного обеспечения </w:t>
      </w:r>
      <w:r w:rsidR="002551CA" w:rsidRPr="004736D6">
        <w:rPr>
          <w:rFonts w:ascii="Times New Roman" w:hAnsi="Times New Roman" w:cs="Times New Roman"/>
        </w:rPr>
        <w:t>и инженерной подготовки территории</w:t>
      </w:r>
      <w:bookmarkEnd w:id="4"/>
    </w:p>
    <w:p w:rsidR="00F20E9B" w:rsidRPr="004736D6" w:rsidRDefault="00F20E9B" w:rsidP="00F20E9B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>На</w:t>
      </w:r>
      <w:r w:rsidR="000275F5" w:rsidRPr="004736D6">
        <w:rPr>
          <w:rFonts w:ascii="Times New Roman" w:hAnsi="Times New Roman" w:cs="Times New Roman"/>
          <w:lang w:eastAsia="ru-RU"/>
        </w:rPr>
        <w:t xml:space="preserve"> проектируемой </w:t>
      </w:r>
      <w:r w:rsidRPr="004736D6">
        <w:rPr>
          <w:rFonts w:ascii="Times New Roman" w:hAnsi="Times New Roman" w:cs="Times New Roman"/>
          <w:lang w:eastAsia="ru-RU"/>
        </w:rPr>
        <w:t>территории предусмотрено создание систем</w:t>
      </w:r>
      <w:r w:rsidR="00B4322D" w:rsidRPr="004736D6">
        <w:rPr>
          <w:rFonts w:ascii="Times New Roman" w:hAnsi="Times New Roman" w:cs="Times New Roman"/>
          <w:lang w:eastAsia="ru-RU"/>
        </w:rPr>
        <w:t>ы</w:t>
      </w:r>
      <w:r w:rsidRPr="004736D6">
        <w:rPr>
          <w:rFonts w:ascii="Times New Roman" w:hAnsi="Times New Roman" w:cs="Times New Roman"/>
          <w:lang w:eastAsia="ru-RU"/>
        </w:rPr>
        <w:t xml:space="preserve"> транспортного обеспечения объектов капитального строительства</w:t>
      </w:r>
      <w:r w:rsidR="00B4322D" w:rsidRPr="004736D6">
        <w:rPr>
          <w:rFonts w:ascii="Times New Roman" w:hAnsi="Times New Roman" w:cs="Times New Roman"/>
          <w:lang w:eastAsia="ru-RU"/>
        </w:rPr>
        <w:t xml:space="preserve"> и системы инженерной подготовки территории.</w:t>
      </w:r>
    </w:p>
    <w:p w:rsidR="00B4322D" w:rsidRPr="004736D6" w:rsidRDefault="00B4322D" w:rsidP="00F20E9B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>Система транспортного обеспечения территории предполагает строительство</w:t>
      </w:r>
      <w:r w:rsidR="00EA288D" w:rsidRPr="004736D6">
        <w:rPr>
          <w:rFonts w:ascii="Times New Roman" w:hAnsi="Times New Roman" w:cs="Times New Roman"/>
          <w:lang w:eastAsia="ru-RU"/>
        </w:rPr>
        <w:t xml:space="preserve"> и реконструкцию</w:t>
      </w:r>
      <w:r w:rsidRPr="004736D6">
        <w:rPr>
          <w:rFonts w:ascii="Times New Roman" w:hAnsi="Times New Roman" w:cs="Times New Roman"/>
          <w:lang w:eastAsia="ru-RU"/>
        </w:rPr>
        <w:t xml:space="preserve"> сооружений, указанных в таблице</w:t>
      </w:r>
      <w:r w:rsidR="00521861" w:rsidRPr="004736D6">
        <w:rPr>
          <w:rFonts w:ascii="Times New Roman" w:hAnsi="Times New Roman" w:cs="Times New Roman"/>
          <w:lang w:eastAsia="ru-RU"/>
        </w:rPr>
        <w:t xml:space="preserve"> 3.</w:t>
      </w:r>
    </w:p>
    <w:p w:rsidR="00B4322D" w:rsidRPr="004736D6" w:rsidRDefault="00B4322D" w:rsidP="00B00234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Таблица</w:t>
      </w:r>
      <w:r w:rsidR="00521861" w:rsidRPr="004736D6">
        <w:rPr>
          <w:rFonts w:ascii="Times New Roman" w:hAnsi="Times New Roman" w:cs="Times New Roman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602"/>
        <w:gridCol w:w="1987"/>
      </w:tblGrid>
      <w:tr w:rsidR="000B3DE7" w:rsidRPr="004736D6" w:rsidTr="004469BF">
        <w:tc>
          <w:tcPr>
            <w:tcW w:w="3125" w:type="pct"/>
          </w:tcPr>
          <w:p w:rsidR="000B3DE7" w:rsidRPr="004736D6" w:rsidRDefault="000B3DE7" w:rsidP="000B3DE7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4736D6" w:rsidRDefault="000B3DE7" w:rsidP="000B3DE7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4736D6" w:rsidRDefault="000B3DE7" w:rsidP="000B3DE7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Параметры</w:t>
            </w:r>
          </w:p>
        </w:tc>
      </w:tr>
      <w:tr w:rsidR="000B3DE7" w:rsidRPr="004736D6" w:rsidTr="004469BF">
        <w:tc>
          <w:tcPr>
            <w:tcW w:w="3125" w:type="pct"/>
          </w:tcPr>
          <w:p w:rsidR="000B3DE7" w:rsidRPr="004736D6" w:rsidRDefault="000B3DE7" w:rsidP="000B3DE7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4736D6" w:rsidRDefault="000B3DE7" w:rsidP="000B3DE7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8" w:type="pct"/>
          </w:tcPr>
          <w:p w:rsidR="000B3DE7" w:rsidRPr="004736D6" w:rsidRDefault="00CD78DC" w:rsidP="000B3DE7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  <w:bookmarkStart w:id="5" w:name="_GoBack"/>
            <w:bookmarkEnd w:id="5"/>
          </w:p>
        </w:tc>
      </w:tr>
      <w:tr w:rsidR="00EA288D" w:rsidRPr="004736D6" w:rsidTr="004469BF">
        <w:tc>
          <w:tcPr>
            <w:tcW w:w="3125" w:type="pct"/>
          </w:tcPr>
          <w:p w:rsidR="00EA288D" w:rsidRPr="004736D6" w:rsidRDefault="00EA288D" w:rsidP="00EA288D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 шириной дорожного полотна – 21,0 м</w:t>
            </w:r>
          </w:p>
        </w:tc>
        <w:tc>
          <w:tcPr>
            <w:tcW w:w="837" w:type="pct"/>
          </w:tcPr>
          <w:p w:rsidR="00EA288D" w:rsidRPr="004736D6" w:rsidRDefault="00EA288D" w:rsidP="00E37D48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8" w:type="pct"/>
          </w:tcPr>
          <w:p w:rsidR="009F4CB8" w:rsidRPr="004736D6" w:rsidRDefault="000275F5" w:rsidP="009F4CB8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</w:p>
        </w:tc>
      </w:tr>
      <w:tr w:rsidR="00EA288D" w:rsidRPr="004736D6" w:rsidTr="004469BF">
        <w:tc>
          <w:tcPr>
            <w:tcW w:w="3125" w:type="pct"/>
          </w:tcPr>
          <w:p w:rsidR="00EA288D" w:rsidRPr="004736D6" w:rsidRDefault="00EA288D" w:rsidP="00C12E9B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4736D6" w:rsidRDefault="00EA288D" w:rsidP="00E37D48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8" w:type="pct"/>
          </w:tcPr>
          <w:p w:rsidR="00EA288D" w:rsidRPr="004736D6" w:rsidRDefault="000275F5" w:rsidP="000B3DE7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</w:p>
        </w:tc>
      </w:tr>
      <w:tr w:rsidR="00EA288D" w:rsidRPr="004736D6" w:rsidTr="004469BF">
        <w:tc>
          <w:tcPr>
            <w:tcW w:w="3125" w:type="pct"/>
          </w:tcPr>
          <w:p w:rsidR="00EA288D" w:rsidRPr="004736D6" w:rsidRDefault="00EA288D" w:rsidP="000B3DE7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4736D6" w:rsidRDefault="00EA288D" w:rsidP="000B3DE7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8" w:type="pct"/>
          </w:tcPr>
          <w:p w:rsidR="00EA288D" w:rsidRPr="004736D6" w:rsidRDefault="000275F5" w:rsidP="000275F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  <w:r w:rsidR="00C12E9B" w:rsidRPr="004736D6">
              <w:rPr>
                <w:rFonts w:ascii="Times New Roman" w:hAnsi="Times New Roman" w:cs="Times New Roman"/>
              </w:rPr>
              <w:t>,</w:t>
            </w:r>
            <w:r w:rsidR="00CD78DC">
              <w:rPr>
                <w:rFonts w:ascii="Times New Roman" w:hAnsi="Times New Roman" w:cs="Times New Roman"/>
              </w:rPr>
              <w:t>14</w:t>
            </w:r>
          </w:p>
        </w:tc>
      </w:tr>
      <w:tr w:rsidR="00C12E9B" w:rsidRPr="004736D6" w:rsidTr="004469BF">
        <w:tc>
          <w:tcPr>
            <w:tcW w:w="3125" w:type="pct"/>
          </w:tcPr>
          <w:p w:rsidR="00C12E9B" w:rsidRPr="004736D6" w:rsidRDefault="00C12E9B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Общее количество машино/мест на парковках при общественно-деловых объектах</w:t>
            </w:r>
          </w:p>
        </w:tc>
        <w:tc>
          <w:tcPr>
            <w:tcW w:w="837" w:type="pct"/>
          </w:tcPr>
          <w:p w:rsidR="00C12E9B" w:rsidRPr="004736D6" w:rsidRDefault="00C12E9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8" w:type="pct"/>
          </w:tcPr>
          <w:p w:rsidR="00C12E9B" w:rsidRPr="004736D6" w:rsidRDefault="0025632D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13</w:t>
            </w:r>
          </w:p>
        </w:tc>
      </w:tr>
    </w:tbl>
    <w:p w:rsidR="000B3DE7" w:rsidRPr="004736D6" w:rsidRDefault="000B3DE7" w:rsidP="000B3DE7">
      <w:pPr>
        <w:pStyle w:val="aff9"/>
        <w:rPr>
          <w:rFonts w:ascii="Times New Roman" w:hAnsi="Times New Roman" w:cs="Times New Roman"/>
        </w:rPr>
      </w:pPr>
    </w:p>
    <w:p w:rsidR="0084524A" w:rsidRDefault="0084524A" w:rsidP="00EA28AD">
      <w:pPr>
        <w:pStyle w:val="aff6"/>
        <w:rPr>
          <w:rFonts w:ascii="Times New Roman" w:hAnsi="Times New Roman" w:cs="Times New Roman"/>
          <w:lang w:eastAsia="ru-RU"/>
        </w:rPr>
      </w:pPr>
    </w:p>
    <w:p w:rsidR="0084524A" w:rsidRDefault="0084524A" w:rsidP="00EA28AD">
      <w:pPr>
        <w:pStyle w:val="aff6"/>
        <w:rPr>
          <w:rFonts w:ascii="Times New Roman" w:hAnsi="Times New Roman" w:cs="Times New Roman"/>
          <w:lang w:eastAsia="ru-RU"/>
        </w:rPr>
      </w:pPr>
    </w:p>
    <w:p w:rsidR="0084524A" w:rsidRDefault="0084524A" w:rsidP="00EA28AD">
      <w:pPr>
        <w:pStyle w:val="aff6"/>
        <w:rPr>
          <w:rFonts w:ascii="Times New Roman" w:hAnsi="Times New Roman" w:cs="Times New Roman"/>
          <w:lang w:eastAsia="ru-RU"/>
        </w:rPr>
      </w:pPr>
    </w:p>
    <w:p w:rsidR="0084524A" w:rsidRDefault="0084524A" w:rsidP="00EA28AD">
      <w:pPr>
        <w:pStyle w:val="aff6"/>
        <w:rPr>
          <w:rFonts w:ascii="Times New Roman" w:hAnsi="Times New Roman" w:cs="Times New Roman"/>
          <w:lang w:eastAsia="ru-RU"/>
        </w:rPr>
      </w:pPr>
    </w:p>
    <w:p w:rsidR="0084524A" w:rsidRDefault="0084524A" w:rsidP="00EA28AD">
      <w:pPr>
        <w:pStyle w:val="aff6"/>
        <w:rPr>
          <w:rFonts w:ascii="Times New Roman" w:hAnsi="Times New Roman" w:cs="Times New Roman"/>
          <w:lang w:eastAsia="ru-RU"/>
        </w:rPr>
      </w:pPr>
    </w:p>
    <w:p w:rsidR="0084524A" w:rsidRDefault="0084524A" w:rsidP="00EA28AD">
      <w:pPr>
        <w:pStyle w:val="aff6"/>
        <w:rPr>
          <w:rFonts w:ascii="Times New Roman" w:hAnsi="Times New Roman" w:cs="Times New Roman"/>
          <w:lang w:eastAsia="ru-RU"/>
        </w:rPr>
      </w:pPr>
    </w:p>
    <w:p w:rsidR="00EA28AD" w:rsidRPr="004736D6" w:rsidRDefault="00EA28AD" w:rsidP="00EA28AD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lastRenderedPageBreak/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4736D6">
        <w:rPr>
          <w:rFonts w:ascii="Times New Roman" w:hAnsi="Times New Roman" w:cs="Times New Roman"/>
          <w:lang w:eastAsia="ru-RU"/>
        </w:rPr>
        <w:t xml:space="preserve"> 4.</w:t>
      </w:r>
    </w:p>
    <w:p w:rsidR="00EA28AD" w:rsidRPr="004736D6" w:rsidRDefault="00EA28AD" w:rsidP="00B00234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Таблица</w:t>
      </w:r>
      <w:r w:rsidR="00521861" w:rsidRPr="004736D6">
        <w:rPr>
          <w:rFonts w:ascii="Times New Roman" w:hAnsi="Times New Roman" w:cs="Times New Roman"/>
        </w:rPr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572"/>
        <w:gridCol w:w="2000"/>
      </w:tblGrid>
      <w:tr w:rsidR="0013105B" w:rsidRPr="004736D6" w:rsidTr="004469BF">
        <w:tc>
          <w:tcPr>
            <w:tcW w:w="3134" w:type="pct"/>
          </w:tcPr>
          <w:p w:rsidR="0013105B" w:rsidRPr="004736D6" w:rsidRDefault="0013105B" w:rsidP="0013105B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4736D6" w:rsidRDefault="0013105B" w:rsidP="0013105B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4736D6" w:rsidRDefault="0013105B" w:rsidP="0013105B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Параметры</w:t>
            </w:r>
          </w:p>
        </w:tc>
      </w:tr>
      <w:tr w:rsidR="002328DF" w:rsidRPr="004736D6" w:rsidTr="004469BF">
        <w:tc>
          <w:tcPr>
            <w:tcW w:w="3134" w:type="pct"/>
          </w:tcPr>
          <w:p w:rsidR="002328DF" w:rsidRPr="004736D6" w:rsidRDefault="002328DF" w:rsidP="0013105B">
            <w:pPr>
              <w:pStyle w:val="aff9"/>
              <w:rPr>
                <w:rFonts w:ascii="Times New Roman" w:hAnsi="Times New Roman" w:cs="Times New Roman"/>
                <w:color w:val="000000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4736D6" w:rsidRDefault="002328DF" w:rsidP="002328D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4736D6" w:rsidRDefault="000275F5" w:rsidP="000275F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  <w:r w:rsidR="00C12E9B" w:rsidRPr="004736D6">
              <w:rPr>
                <w:rFonts w:ascii="Times New Roman" w:hAnsi="Times New Roman" w:cs="Times New Roman"/>
              </w:rPr>
              <w:t>,</w:t>
            </w:r>
            <w:r w:rsidR="00CD78DC">
              <w:rPr>
                <w:rFonts w:ascii="Times New Roman" w:hAnsi="Times New Roman" w:cs="Times New Roman"/>
              </w:rPr>
              <w:t>14</w:t>
            </w:r>
          </w:p>
        </w:tc>
      </w:tr>
      <w:tr w:rsidR="002328DF" w:rsidRPr="004736D6" w:rsidTr="004469BF">
        <w:tc>
          <w:tcPr>
            <w:tcW w:w="3134" w:type="pct"/>
          </w:tcPr>
          <w:p w:rsidR="002328DF" w:rsidRPr="004736D6" w:rsidRDefault="002328DF" w:rsidP="0013105B">
            <w:pPr>
              <w:pStyle w:val="aff9"/>
              <w:rPr>
                <w:rFonts w:ascii="Times New Roman" w:hAnsi="Times New Roman" w:cs="Times New Roman"/>
                <w:color w:val="000000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4736D6" w:rsidRDefault="002328DF" w:rsidP="0013105B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vMerge/>
          </w:tcPr>
          <w:p w:rsidR="002328DF" w:rsidRPr="004736D6" w:rsidRDefault="002328DF" w:rsidP="0013105B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F" w:rsidRPr="004736D6" w:rsidTr="004469BF">
        <w:trPr>
          <w:trHeight w:val="70"/>
        </w:trPr>
        <w:tc>
          <w:tcPr>
            <w:tcW w:w="3134" w:type="pct"/>
          </w:tcPr>
          <w:p w:rsidR="002328DF" w:rsidRPr="004736D6" w:rsidRDefault="002328DF" w:rsidP="0013105B">
            <w:pPr>
              <w:pStyle w:val="aff9"/>
              <w:rPr>
                <w:rFonts w:ascii="Times New Roman" w:hAnsi="Times New Roman" w:cs="Times New Roman"/>
                <w:color w:val="000000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4736D6" w:rsidRDefault="002328DF" w:rsidP="0013105B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vMerge/>
          </w:tcPr>
          <w:p w:rsidR="002328DF" w:rsidRPr="004736D6" w:rsidRDefault="002328DF" w:rsidP="0013105B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1B8E" w:rsidRPr="004736D6" w:rsidRDefault="00081B8E" w:rsidP="0013105B">
      <w:pPr>
        <w:pStyle w:val="aff9"/>
        <w:rPr>
          <w:rFonts w:ascii="Times New Roman" w:hAnsi="Times New Roman" w:cs="Times New Roman"/>
        </w:rPr>
      </w:pPr>
    </w:p>
    <w:p w:rsidR="00BE5DE5" w:rsidRPr="004736D6" w:rsidRDefault="00BE5DE5" w:rsidP="001C76D5">
      <w:pPr>
        <w:pStyle w:val="aff5"/>
        <w:rPr>
          <w:rFonts w:ascii="Times New Roman" w:hAnsi="Times New Roman" w:cs="Times New Roman"/>
        </w:rPr>
      </w:pPr>
      <w:bookmarkStart w:id="6" w:name="_Toc89077674"/>
      <w:r w:rsidRPr="004736D6">
        <w:rPr>
          <w:rFonts w:ascii="Times New Roman" w:hAnsi="Times New Roman" w:cs="Times New Roman"/>
        </w:rPr>
        <w:t>Статья 4. Система инженерного обеспечения территории</w:t>
      </w:r>
      <w:bookmarkEnd w:id="6"/>
    </w:p>
    <w:p w:rsidR="0052649C" w:rsidRPr="004736D6" w:rsidRDefault="00061417" w:rsidP="0052649C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>В границах проектируемой территории</w:t>
      </w:r>
      <w:r w:rsidR="0052649C" w:rsidRPr="004736D6">
        <w:rPr>
          <w:rFonts w:ascii="Times New Roman" w:hAnsi="Times New Roman" w:cs="Times New Roman"/>
          <w:lang w:eastAsia="ru-RU"/>
        </w:rPr>
        <w:t xml:space="preserve">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4736D6">
        <w:rPr>
          <w:rFonts w:ascii="Times New Roman" w:hAnsi="Times New Roman" w:cs="Times New Roman"/>
          <w:lang w:eastAsia="ru-RU"/>
        </w:rPr>
        <w:t>, связь стационарная</w:t>
      </w:r>
      <w:r w:rsidR="0052649C" w:rsidRPr="004736D6">
        <w:rPr>
          <w:rFonts w:ascii="Times New Roman" w:hAnsi="Times New Roman" w:cs="Times New Roman"/>
          <w:lang w:eastAsia="ru-RU"/>
        </w:rPr>
        <w:t xml:space="preserve">. </w:t>
      </w:r>
    </w:p>
    <w:p w:rsidR="00DF3813" w:rsidRPr="004736D6" w:rsidRDefault="0052649C" w:rsidP="0052649C">
      <w:pPr>
        <w:pStyle w:val="aff6"/>
        <w:rPr>
          <w:rFonts w:ascii="Times New Roman" w:hAnsi="Times New Roman" w:cs="Times New Roman"/>
          <w:lang w:eastAsia="ru-RU"/>
        </w:rPr>
      </w:pPr>
      <w:r w:rsidRPr="004736D6">
        <w:rPr>
          <w:rFonts w:ascii="Times New Roman" w:hAnsi="Times New Roman" w:cs="Times New Roman"/>
          <w:lang w:eastAsia="ru-RU"/>
        </w:rPr>
        <w:t xml:space="preserve">Распределение </w:t>
      </w:r>
      <w:r w:rsidR="008D1CBD" w:rsidRPr="004736D6">
        <w:rPr>
          <w:rFonts w:ascii="Times New Roman" w:hAnsi="Times New Roman" w:cs="Times New Roman"/>
          <w:lang w:eastAsia="ru-RU"/>
        </w:rPr>
        <w:t xml:space="preserve">видов </w:t>
      </w:r>
      <w:r w:rsidRPr="004736D6">
        <w:rPr>
          <w:rFonts w:ascii="Times New Roman" w:hAnsi="Times New Roman" w:cs="Times New Roman"/>
          <w:lang w:eastAsia="ru-RU"/>
        </w:rPr>
        <w:t xml:space="preserve">систем инженерного обеспечения по типам представлено в таблице </w:t>
      </w:r>
      <w:r w:rsidR="00521861" w:rsidRPr="004736D6">
        <w:rPr>
          <w:rFonts w:ascii="Times New Roman" w:hAnsi="Times New Roman" w:cs="Times New Roman"/>
          <w:lang w:eastAsia="ru-RU"/>
        </w:rPr>
        <w:t>5.</w:t>
      </w:r>
    </w:p>
    <w:p w:rsidR="0052649C" w:rsidRPr="004736D6" w:rsidRDefault="0052649C" w:rsidP="00B00234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Таблица</w:t>
      </w:r>
      <w:r w:rsidR="00521861" w:rsidRPr="004736D6">
        <w:rPr>
          <w:rFonts w:ascii="Times New Roman" w:hAnsi="Times New Roman" w:cs="Times New Roman"/>
        </w:rPr>
        <w:t xml:space="preserve"> 5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502"/>
        <w:gridCol w:w="3500"/>
        <w:gridCol w:w="2834"/>
      </w:tblGrid>
      <w:tr w:rsidR="008D1CBD" w:rsidRPr="004736D6" w:rsidTr="00DF3813">
        <w:trPr>
          <w:tblHeader/>
        </w:trPr>
        <w:tc>
          <w:tcPr>
            <w:tcW w:w="332" w:type="pct"/>
            <w:vMerge w:val="restart"/>
            <w:vAlign w:val="center"/>
          </w:tcPr>
          <w:p w:rsidR="008D1CBD" w:rsidRPr="004736D6" w:rsidRDefault="008D1CBD" w:rsidP="00D934E6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№</w:t>
            </w:r>
          </w:p>
          <w:p w:rsidR="008D1CBD" w:rsidRPr="004736D6" w:rsidRDefault="008D1CBD" w:rsidP="00D934E6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п</w:t>
            </w:r>
            <w:r w:rsidR="00A06442" w:rsidRPr="004736D6">
              <w:rPr>
                <w:rFonts w:ascii="Times New Roman" w:hAnsi="Times New Roman" w:cs="Times New Roman"/>
                <w:b/>
              </w:rPr>
              <w:t>/</w:t>
            </w:r>
            <w:r w:rsidRPr="004736D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322" w:type="pct"/>
            <w:vMerge w:val="restart"/>
            <w:vAlign w:val="center"/>
          </w:tcPr>
          <w:p w:rsidR="008D1CBD" w:rsidRPr="004736D6" w:rsidRDefault="008D1CBD" w:rsidP="00D934E6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Виды систем инженерного обеспечения</w:t>
            </w:r>
          </w:p>
        </w:tc>
        <w:tc>
          <w:tcPr>
            <w:tcW w:w="3346" w:type="pct"/>
            <w:gridSpan w:val="2"/>
            <w:vAlign w:val="center"/>
          </w:tcPr>
          <w:p w:rsidR="008D1CBD" w:rsidRPr="004736D6" w:rsidRDefault="008D1CBD" w:rsidP="00D934E6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Объекты капитального строительства</w:t>
            </w:r>
          </w:p>
        </w:tc>
      </w:tr>
      <w:tr w:rsidR="00747EA3" w:rsidRPr="004736D6" w:rsidTr="00DF3813">
        <w:trPr>
          <w:trHeight w:val="1062"/>
          <w:tblHeader/>
        </w:trPr>
        <w:tc>
          <w:tcPr>
            <w:tcW w:w="332" w:type="pct"/>
            <w:vMerge/>
          </w:tcPr>
          <w:p w:rsidR="00747EA3" w:rsidRPr="004736D6" w:rsidRDefault="00747EA3" w:rsidP="00D934E6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pct"/>
            <w:vMerge/>
            <w:vAlign w:val="center"/>
          </w:tcPr>
          <w:p w:rsidR="00747EA3" w:rsidRPr="004736D6" w:rsidRDefault="00747EA3" w:rsidP="00D934E6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pct"/>
            <w:vAlign w:val="center"/>
          </w:tcPr>
          <w:p w:rsidR="00747EA3" w:rsidRPr="004736D6" w:rsidRDefault="00DF3813" w:rsidP="00DF3813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индивидуальные</w:t>
            </w:r>
            <w:r w:rsidR="00747EA3" w:rsidRPr="004736D6">
              <w:rPr>
                <w:rFonts w:ascii="Times New Roman" w:hAnsi="Times New Roman" w:cs="Times New Roman"/>
                <w:b/>
              </w:rPr>
              <w:t xml:space="preserve"> жилые дома </w:t>
            </w:r>
            <w:r w:rsidRPr="004736D6">
              <w:rPr>
                <w:rFonts w:ascii="Times New Roman" w:hAnsi="Times New Roman" w:cs="Times New Roman"/>
                <w:b/>
              </w:rPr>
              <w:t>усадебного</w:t>
            </w:r>
            <w:r w:rsidR="00747EA3" w:rsidRPr="004736D6">
              <w:rPr>
                <w:rFonts w:ascii="Times New Roman" w:hAnsi="Times New Roman" w:cs="Times New Roman"/>
                <w:b/>
              </w:rPr>
              <w:t xml:space="preserve"> типа</w:t>
            </w:r>
          </w:p>
        </w:tc>
        <w:tc>
          <w:tcPr>
            <w:tcW w:w="1498" w:type="pct"/>
            <w:vAlign w:val="center"/>
          </w:tcPr>
          <w:p w:rsidR="00747EA3" w:rsidRPr="004736D6" w:rsidRDefault="00747EA3" w:rsidP="00D934E6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Объекты социально-бытового обслуживания</w:t>
            </w:r>
          </w:p>
        </w:tc>
      </w:tr>
      <w:tr w:rsidR="00D934E6" w:rsidRPr="004736D6" w:rsidTr="00DF3813">
        <w:tc>
          <w:tcPr>
            <w:tcW w:w="33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849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1498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</w:tr>
      <w:tr w:rsidR="00D934E6" w:rsidRPr="004736D6" w:rsidTr="00DF3813">
        <w:tc>
          <w:tcPr>
            <w:tcW w:w="33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Водоснабжение (холодная вода)</w:t>
            </w:r>
          </w:p>
        </w:tc>
        <w:tc>
          <w:tcPr>
            <w:tcW w:w="1849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1498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</w:tr>
      <w:tr w:rsidR="00D934E6" w:rsidRPr="004736D6" w:rsidTr="00DF3813">
        <w:tc>
          <w:tcPr>
            <w:tcW w:w="33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Водоснабжение (горячая вода)</w:t>
            </w:r>
          </w:p>
        </w:tc>
        <w:tc>
          <w:tcPr>
            <w:tcW w:w="1849" w:type="pct"/>
          </w:tcPr>
          <w:p w:rsidR="00D934E6" w:rsidRPr="004736D6" w:rsidRDefault="00DF3813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де</w:t>
            </w:r>
            <w:r w:rsidR="00747EA3"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1498" w:type="pct"/>
          </w:tcPr>
          <w:p w:rsidR="00D934E6" w:rsidRPr="004736D6" w:rsidRDefault="00DF3813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децентрализованное</w:t>
            </w:r>
          </w:p>
        </w:tc>
      </w:tr>
      <w:tr w:rsidR="00D934E6" w:rsidRPr="004736D6" w:rsidTr="00DF3813">
        <w:tc>
          <w:tcPr>
            <w:tcW w:w="33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849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1498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</w:tr>
      <w:tr w:rsidR="00D934E6" w:rsidRPr="004736D6" w:rsidTr="00DF3813">
        <w:tc>
          <w:tcPr>
            <w:tcW w:w="33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849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1498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централизованное</w:t>
            </w:r>
          </w:p>
        </w:tc>
      </w:tr>
      <w:tr w:rsidR="00D934E6" w:rsidRPr="004736D6" w:rsidTr="00DF3813">
        <w:tc>
          <w:tcPr>
            <w:tcW w:w="33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849" w:type="pct"/>
          </w:tcPr>
          <w:p w:rsidR="00D934E6" w:rsidRPr="004736D6" w:rsidRDefault="00DF3813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децентрализованное</w:t>
            </w:r>
          </w:p>
        </w:tc>
        <w:tc>
          <w:tcPr>
            <w:tcW w:w="1498" w:type="pct"/>
          </w:tcPr>
          <w:p w:rsidR="00D934E6" w:rsidRPr="004736D6" w:rsidRDefault="00DF3813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децентрализованное</w:t>
            </w:r>
          </w:p>
        </w:tc>
      </w:tr>
      <w:tr w:rsidR="00D934E6" w:rsidRPr="004736D6" w:rsidTr="00DF3813">
        <w:tc>
          <w:tcPr>
            <w:tcW w:w="33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pct"/>
          </w:tcPr>
          <w:p w:rsidR="00D934E6" w:rsidRPr="004736D6" w:rsidRDefault="00D934E6" w:rsidP="00D934E6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Связь стационарная</w:t>
            </w:r>
          </w:p>
        </w:tc>
        <w:tc>
          <w:tcPr>
            <w:tcW w:w="1849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1498" w:type="pct"/>
          </w:tcPr>
          <w:p w:rsidR="00D934E6" w:rsidRPr="004736D6" w:rsidRDefault="00D934E6" w:rsidP="00D934E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централизованная</w:t>
            </w:r>
          </w:p>
        </w:tc>
      </w:tr>
    </w:tbl>
    <w:p w:rsidR="00240C23" w:rsidRPr="004736D6" w:rsidRDefault="00240C23" w:rsidP="00240C23">
      <w:pPr>
        <w:pStyle w:val="aff9"/>
        <w:rPr>
          <w:rFonts w:ascii="Times New Roman" w:hAnsi="Times New Roman" w:cs="Times New Roman"/>
        </w:rPr>
      </w:pPr>
    </w:p>
    <w:p w:rsidR="004736D6" w:rsidRDefault="00A64EE7" w:rsidP="008E3FB5">
      <w:pPr>
        <w:pStyle w:val="aff6"/>
        <w:rPr>
          <w:rFonts w:ascii="Times New Roman" w:hAnsi="Times New Roman" w:cs="Times New Roman"/>
        </w:rPr>
        <w:sectPr w:rsidR="004736D6" w:rsidSect="00EE736F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36D6">
        <w:rPr>
          <w:rFonts w:ascii="Times New Roman" w:hAnsi="Times New Roman" w:cs="Times New Roman"/>
        </w:rPr>
        <w:t>Строительство инженерных сооружений</w:t>
      </w:r>
      <w:r w:rsidR="00544A3B" w:rsidRPr="004736D6">
        <w:rPr>
          <w:rFonts w:ascii="Times New Roman" w:hAnsi="Times New Roman" w:cs="Times New Roman"/>
        </w:rPr>
        <w:t xml:space="preserve"> в границах проектируемой территории предусмотрено проектом планировки территории 4 микрорайона, утверждённого постановлением администрации города Югорска от 24.11.20014 № 6386</w:t>
      </w:r>
    </w:p>
    <w:p w:rsidR="00690353" w:rsidRPr="004736D6" w:rsidRDefault="00690353" w:rsidP="001C76D5">
      <w:pPr>
        <w:pStyle w:val="aff5"/>
        <w:rPr>
          <w:rFonts w:ascii="Times New Roman" w:hAnsi="Times New Roman" w:cs="Times New Roman"/>
        </w:rPr>
      </w:pPr>
      <w:bookmarkStart w:id="7" w:name="_Toc89077675"/>
      <w:r w:rsidRPr="004736D6">
        <w:rPr>
          <w:rFonts w:ascii="Times New Roman" w:hAnsi="Times New Roman" w:cs="Times New Roman"/>
        </w:rPr>
        <w:lastRenderedPageBreak/>
        <w:t>Статья 5. Сводный перечень планируемых зон строительства и их параметры</w:t>
      </w:r>
      <w:bookmarkEnd w:id="7"/>
    </w:p>
    <w:p w:rsidR="00A56E0F" w:rsidRPr="004736D6" w:rsidRDefault="00690353" w:rsidP="00690353">
      <w:pPr>
        <w:pStyle w:val="aff6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Перечень планируемых зон строительства, а также сведения об их параметрах представлены в таблице </w:t>
      </w:r>
      <w:r w:rsidR="00521861" w:rsidRPr="004736D6">
        <w:rPr>
          <w:rFonts w:ascii="Times New Roman" w:hAnsi="Times New Roman" w:cs="Times New Roman"/>
        </w:rPr>
        <w:t>7</w:t>
      </w:r>
      <w:r w:rsidRPr="004736D6">
        <w:rPr>
          <w:rFonts w:ascii="Times New Roman" w:hAnsi="Times New Roman" w:cs="Times New Roman"/>
        </w:rPr>
        <w:t>.</w:t>
      </w:r>
    </w:p>
    <w:p w:rsidR="00690353" w:rsidRPr="004736D6" w:rsidRDefault="00690353" w:rsidP="00B00234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Таблица </w:t>
      </w:r>
      <w:r w:rsidR="00521861" w:rsidRPr="004736D6">
        <w:rPr>
          <w:rFonts w:ascii="Times New Roman" w:hAnsi="Times New Roman" w:cs="Times New Roman"/>
        </w:rPr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4736D6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4736D6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4736D6" w:rsidRDefault="00690353" w:rsidP="008034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4736D6" w:rsidRDefault="00D31BCF" w:rsidP="00D31BCF">
            <w:pPr>
              <w:pStyle w:val="aff9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  <w:r w:rsidR="00690353"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зоны</w:t>
            </w: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90353"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Показа</w:t>
            </w:r>
            <w:r w:rsidR="00D31BCF"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</w:p>
        </w:tc>
      </w:tr>
      <w:tr w:rsidR="00690353" w:rsidRPr="004736D6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4736D6" w:rsidRDefault="00690353" w:rsidP="008034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736D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4736D6" w:rsidRDefault="00690353" w:rsidP="00D31BCF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  <w:r w:rsidRPr="004736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D31BCF"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4736D6" w:rsidRDefault="00AF1C39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чел./</w:t>
            </w:r>
            <w:r w:rsidR="00690353" w:rsidRPr="004736D6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4736D6" w:rsidRDefault="00690353" w:rsidP="0080346D">
            <w:pPr>
              <w:pStyle w:val="aff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158BC" w:rsidRPr="004736D6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B47B68">
            <w:pPr>
              <w:pStyle w:val="aff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Зона размещения </w:t>
            </w:r>
            <w:r w:rsidR="00B47B68"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усадебной</w:t>
            </w:r>
            <w:r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жилой застройки, предназначена для размещения </w:t>
            </w:r>
            <w:r w:rsidR="00B47B68"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индивидуальных</w:t>
            </w:r>
            <w:r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F125D2" w:rsidP="00F125D2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7B68" w:rsidRPr="00473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CF52EB" w:rsidP="00CF52EB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="00B47B68" w:rsidRPr="00473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CF52EB" w:rsidP="00CF52EB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7B68" w:rsidRPr="00473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1D3C7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F125D2" w:rsidP="003462B9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58BC" w:rsidRPr="004736D6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401A6">
            <w:pPr>
              <w:pStyle w:val="aff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1D3C7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736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F125D2" w:rsidP="005531A2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="002158BC" w:rsidRPr="004736D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158BC" w:rsidRPr="004736D6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B47B68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 торговли**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B47B68" w:rsidP="001D3C7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736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C561E3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 xml:space="preserve">1 х </w:t>
            </w:r>
            <w:r w:rsidR="00C561E3" w:rsidRPr="004736D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2158BC" w:rsidRPr="004736D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EA288D">
            <w:pPr>
              <w:pStyle w:val="aff9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B47B68" w:rsidP="00CF52EB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  <w:r w:rsidR="00CF52EB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158BC" w:rsidRPr="004736D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C561E3" w:rsidP="00577BA9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дополнительного образования для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B47B68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B47B68" w:rsidP="00BC08F6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158BC" w:rsidRPr="004736D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B47B68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Дошкольного общеобразовательного учреждения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(группы дневного пребывания детей)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C08F6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47B68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 xml:space="preserve">1 х </w:t>
            </w:r>
            <w:r w:rsidR="00B47B68" w:rsidRPr="004736D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58BC" w:rsidRPr="004736D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B47B68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Объект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736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B47B68" w:rsidP="00C561E3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 xml:space="preserve">1 х </w:t>
            </w:r>
            <w:r w:rsidR="00C561E3" w:rsidRPr="004736D6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r w:rsidR="002158BC" w:rsidRPr="004736D6">
              <w:rPr>
                <w:rFonts w:ascii="Times New Roman" w:hAnsi="Times New Roman" w:cs="Times New Roman"/>
                <w:sz w:val="20"/>
                <w:szCs w:val="20"/>
              </w:rPr>
              <w:t xml:space="preserve">1 х </w:t>
            </w: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85,0 1 х 61,9 1 х 53,9</w:t>
            </w:r>
          </w:p>
        </w:tc>
      </w:tr>
      <w:tr w:rsidR="00C561E3" w:rsidRPr="004736D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4736D6" w:rsidRDefault="00C561E3" w:rsidP="00B47B68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Предприятия общественного питания**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4736D6" w:rsidRDefault="00C561E3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4736D6" w:rsidRDefault="00C561E3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4736D6" w:rsidRDefault="00C561E3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61E3" w:rsidRPr="004736D6" w:rsidRDefault="00C561E3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1E3" w:rsidRPr="004736D6" w:rsidRDefault="00C561E3" w:rsidP="00C561E3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1 х 70</w:t>
            </w:r>
          </w:p>
        </w:tc>
      </w:tr>
      <w:tr w:rsidR="002158BC" w:rsidRPr="004736D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B47B68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Предприятия 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B47B68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2158BC" w:rsidRPr="004736D6">
              <w:rPr>
                <w:rFonts w:ascii="Times New Roman" w:hAnsi="Times New Roman" w:cs="Times New Roman"/>
                <w:sz w:val="20"/>
                <w:szCs w:val="20"/>
              </w:rPr>
              <w:t>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47B68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1 х 3</w:t>
            </w:r>
          </w:p>
        </w:tc>
      </w:tr>
      <w:tr w:rsidR="002158BC" w:rsidRPr="004736D6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4736D6" w:rsidRDefault="00B47B68" w:rsidP="00D934E6">
            <w:pPr>
              <w:pStyle w:val="aff9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CF52EB" w:rsidP="00CF52EB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9D5D72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158BC" w:rsidRPr="004736D6" w:rsidTr="00987957">
        <w:trPr>
          <w:trHeight w:val="3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4736D6" w:rsidRDefault="00B47B68" w:rsidP="00DD4F2C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3462B9">
            <w:pPr>
              <w:pStyle w:val="aff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80346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9D5D72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B47B68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736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CF52EB" w:rsidP="00FC11E3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8BC" w:rsidRPr="004736D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4736D6" w:rsidRDefault="002158BC" w:rsidP="00B47B68">
            <w:pPr>
              <w:pStyle w:val="aff9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Зона </w:t>
            </w:r>
            <w:r w:rsidR="00B47B68"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размещения древесно-кустарниковой растительности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F125D2" w:rsidP="00AC5CB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B91B14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158BC" w:rsidRPr="004736D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4736D6" w:rsidRDefault="002158BC" w:rsidP="00D31BCF">
            <w:pPr>
              <w:pStyle w:val="aff9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CF52EB" w:rsidP="00CF52EB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47B68"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158BC" w:rsidRPr="004736D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430B06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CF52EB" w:rsidP="00CF52EB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56E3" w:rsidRPr="00473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8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58BC" w:rsidRPr="004736D6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430B06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CF52EB" w:rsidP="00CF52EB">
            <w:pPr>
              <w:pStyle w:val="aff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956E3" w:rsidRPr="004736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D7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158BC" w:rsidRPr="004736D6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430B06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58BC" w:rsidRPr="004736D6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430B06">
            <w:pPr>
              <w:pStyle w:val="aff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4736D6" w:rsidRDefault="002158BC" w:rsidP="00D31BCF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4736D6" w:rsidRDefault="002158BC" w:rsidP="009E714A">
            <w:pPr>
              <w:pStyle w:val="aff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53AEC" w:rsidRPr="004736D6" w:rsidRDefault="009E714A" w:rsidP="00BC08F6">
      <w:pPr>
        <w:pStyle w:val="aff9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  <w:b/>
        </w:rPr>
        <w:t>Примечание</w:t>
      </w:r>
      <w:r w:rsidRPr="004736D6">
        <w:rPr>
          <w:rFonts w:ascii="Times New Roman" w:hAnsi="Times New Roman" w:cs="Times New Roman"/>
        </w:rPr>
        <w:t xml:space="preserve">: * – показатель указан с учетом </w:t>
      </w:r>
      <w:r w:rsidR="00F125D2" w:rsidRPr="004736D6">
        <w:rPr>
          <w:rFonts w:ascii="Times New Roman" w:hAnsi="Times New Roman" w:cs="Times New Roman"/>
        </w:rPr>
        <w:t>6</w:t>
      </w:r>
      <w:r w:rsidR="00B47B68" w:rsidRPr="004736D6">
        <w:rPr>
          <w:rFonts w:ascii="Times New Roman" w:hAnsi="Times New Roman" w:cs="Times New Roman"/>
        </w:rPr>
        <w:t xml:space="preserve"> </w:t>
      </w:r>
      <w:r w:rsidRPr="004736D6">
        <w:rPr>
          <w:rFonts w:ascii="Times New Roman" w:hAnsi="Times New Roman" w:cs="Times New Roman"/>
        </w:rPr>
        <w:t>сохраняемых жилых домов, размещенных в указанной зоне</w:t>
      </w:r>
      <w:r w:rsidR="00BC08F6" w:rsidRPr="004736D6">
        <w:rPr>
          <w:rFonts w:ascii="Times New Roman" w:hAnsi="Times New Roman" w:cs="Times New Roman"/>
        </w:rPr>
        <w:t>.</w:t>
      </w:r>
    </w:p>
    <w:p w:rsidR="00DD4F2C" w:rsidRPr="004736D6" w:rsidRDefault="00DD4F2C" w:rsidP="00DD4F2C">
      <w:pPr>
        <w:pStyle w:val="aff9"/>
        <w:ind w:left="708" w:firstLine="708"/>
        <w:rPr>
          <w:rFonts w:ascii="Times New Roman" w:hAnsi="Times New Roman" w:cs="Times New Roman"/>
        </w:rPr>
      </w:pPr>
    </w:p>
    <w:p w:rsidR="009E714A" w:rsidRPr="004736D6" w:rsidRDefault="009E714A" w:rsidP="009E714A">
      <w:pPr>
        <w:pStyle w:val="aff9"/>
        <w:rPr>
          <w:rFonts w:ascii="Times New Roman" w:hAnsi="Times New Roman" w:cs="Times New Roman"/>
          <w:highlight w:val="yellow"/>
        </w:rPr>
      </w:pPr>
    </w:p>
    <w:p w:rsidR="00BE5DE5" w:rsidRPr="004736D6" w:rsidRDefault="00BE5DE5" w:rsidP="001C76D5">
      <w:pPr>
        <w:pStyle w:val="aff5"/>
        <w:rPr>
          <w:rFonts w:ascii="Times New Roman" w:hAnsi="Times New Roman" w:cs="Times New Roman"/>
        </w:rPr>
      </w:pPr>
      <w:bookmarkStart w:id="8" w:name="_Toc89077676"/>
      <w:r w:rsidRPr="004736D6">
        <w:rPr>
          <w:rFonts w:ascii="Times New Roman" w:hAnsi="Times New Roman" w:cs="Times New Roman"/>
        </w:rPr>
        <w:t xml:space="preserve">Статья </w:t>
      </w:r>
      <w:r w:rsidR="00690353" w:rsidRPr="004736D6">
        <w:rPr>
          <w:rFonts w:ascii="Times New Roman" w:hAnsi="Times New Roman" w:cs="Times New Roman"/>
        </w:rPr>
        <w:t>6</w:t>
      </w:r>
      <w:r w:rsidRPr="004736D6">
        <w:rPr>
          <w:rFonts w:ascii="Times New Roman" w:hAnsi="Times New Roman" w:cs="Times New Roman"/>
        </w:rPr>
        <w:t>. Объекты капитального строительства местного значения, размещаемые на территории</w:t>
      </w:r>
      <w:bookmarkEnd w:id="8"/>
    </w:p>
    <w:p w:rsidR="00576C65" w:rsidRPr="004736D6" w:rsidRDefault="00BE5DE5" w:rsidP="00576C65">
      <w:pPr>
        <w:pStyle w:val="aff6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Сведения о видах, назначении и наименованиях планируемых для размещения </w:t>
      </w:r>
      <w:r w:rsidR="00020551" w:rsidRPr="004736D6">
        <w:rPr>
          <w:rFonts w:ascii="Times New Roman" w:hAnsi="Times New Roman" w:cs="Times New Roman"/>
        </w:rPr>
        <w:t xml:space="preserve">или реконструкции </w:t>
      </w:r>
      <w:r w:rsidRPr="004736D6">
        <w:rPr>
          <w:rFonts w:ascii="Times New Roman" w:hAnsi="Times New Roman" w:cs="Times New Roman"/>
        </w:rPr>
        <w:t xml:space="preserve">объектов </w:t>
      </w:r>
      <w:r w:rsidR="0081140A" w:rsidRPr="004736D6">
        <w:rPr>
          <w:rFonts w:ascii="Times New Roman" w:hAnsi="Times New Roman" w:cs="Times New Roman"/>
        </w:rPr>
        <w:t xml:space="preserve">местного значения жилого </w:t>
      </w:r>
      <w:r w:rsidR="0005555E" w:rsidRPr="004736D6">
        <w:rPr>
          <w:rFonts w:ascii="Times New Roman" w:hAnsi="Times New Roman" w:cs="Times New Roman"/>
        </w:rPr>
        <w:t>микро</w:t>
      </w:r>
      <w:r w:rsidR="0081140A" w:rsidRPr="004736D6">
        <w:rPr>
          <w:rFonts w:ascii="Times New Roman" w:hAnsi="Times New Roman" w:cs="Times New Roman"/>
        </w:rPr>
        <w:t xml:space="preserve">района </w:t>
      </w:r>
      <w:r w:rsidR="00B00234" w:rsidRPr="004736D6">
        <w:rPr>
          <w:rFonts w:ascii="Times New Roman" w:hAnsi="Times New Roman" w:cs="Times New Roman"/>
        </w:rPr>
        <w:t xml:space="preserve">представлены в </w:t>
      </w:r>
      <w:r w:rsidR="00576C65" w:rsidRPr="004736D6">
        <w:rPr>
          <w:rFonts w:ascii="Times New Roman" w:hAnsi="Times New Roman" w:cs="Times New Roman"/>
        </w:rPr>
        <w:t>проекте планировки территории 4 микрорайона, утверждённого постановлением администрации города Югорска от 24.11.20014 № 6386</w:t>
      </w:r>
    </w:p>
    <w:p w:rsidR="00BE5DE5" w:rsidRPr="004736D6" w:rsidRDefault="00BE5DE5" w:rsidP="00BE5DE5">
      <w:pPr>
        <w:pStyle w:val="aff6"/>
        <w:rPr>
          <w:rFonts w:ascii="Times New Roman" w:hAnsi="Times New Roman" w:cs="Times New Roman"/>
        </w:rPr>
      </w:pPr>
    </w:p>
    <w:p w:rsidR="00BE5DE5" w:rsidRPr="004736D6" w:rsidRDefault="00BE5DE5" w:rsidP="0062356F">
      <w:pPr>
        <w:pStyle w:val="aff9"/>
        <w:rPr>
          <w:rFonts w:ascii="Times New Roman" w:hAnsi="Times New Roman" w:cs="Times New Roman"/>
          <w:highlight w:val="yellow"/>
        </w:rPr>
      </w:pPr>
    </w:p>
    <w:p w:rsidR="00BE5DE5" w:rsidRPr="004736D6" w:rsidRDefault="00BE5DE5" w:rsidP="001C76D5">
      <w:pPr>
        <w:pStyle w:val="aff5"/>
        <w:rPr>
          <w:rFonts w:ascii="Times New Roman" w:hAnsi="Times New Roman" w:cs="Times New Roman"/>
        </w:rPr>
      </w:pPr>
      <w:bookmarkStart w:id="9" w:name="_Toc89077677"/>
      <w:r w:rsidRPr="004736D6">
        <w:rPr>
          <w:rFonts w:ascii="Times New Roman" w:hAnsi="Times New Roman" w:cs="Times New Roman"/>
        </w:rPr>
        <w:t xml:space="preserve">Статья </w:t>
      </w:r>
      <w:r w:rsidR="00690353" w:rsidRPr="004736D6">
        <w:rPr>
          <w:rFonts w:ascii="Times New Roman" w:hAnsi="Times New Roman" w:cs="Times New Roman"/>
        </w:rPr>
        <w:t>7</w:t>
      </w:r>
      <w:r w:rsidRPr="004736D6">
        <w:rPr>
          <w:rFonts w:ascii="Times New Roman" w:hAnsi="Times New Roman" w:cs="Times New Roman"/>
        </w:rPr>
        <w:t>. Инвестиционные объекты, размещаемые на территории</w:t>
      </w:r>
      <w:bookmarkEnd w:id="9"/>
    </w:p>
    <w:p w:rsidR="00BE5DE5" w:rsidRPr="004736D6" w:rsidRDefault="00BE5DE5" w:rsidP="007A35E0">
      <w:pPr>
        <w:pStyle w:val="aff6"/>
        <w:rPr>
          <w:rFonts w:ascii="Times New Roman" w:hAnsi="Times New Roman" w:cs="Times New Roman"/>
        </w:rPr>
      </w:pPr>
      <w:bookmarkStart w:id="10" w:name="_Toc318377178"/>
      <w:r w:rsidRPr="004736D6">
        <w:rPr>
          <w:rFonts w:ascii="Times New Roman" w:hAnsi="Times New Roman" w:cs="Times New Roman"/>
        </w:rPr>
        <w:t xml:space="preserve">Перечень и параметры, предлагаемых к размещению инвестиционных объектов, представлены в таблице </w:t>
      </w:r>
      <w:r w:rsidR="00E37D48" w:rsidRPr="004736D6">
        <w:rPr>
          <w:rFonts w:ascii="Times New Roman" w:hAnsi="Times New Roman" w:cs="Times New Roman"/>
        </w:rPr>
        <w:t>9</w:t>
      </w:r>
      <w:r w:rsidRPr="004736D6">
        <w:rPr>
          <w:rFonts w:ascii="Times New Roman" w:hAnsi="Times New Roman" w:cs="Times New Roman"/>
        </w:rPr>
        <w:t>.</w:t>
      </w:r>
    </w:p>
    <w:p w:rsidR="00BE5DE5" w:rsidRPr="004736D6" w:rsidRDefault="00BE5DE5" w:rsidP="007A35E0">
      <w:pPr>
        <w:pStyle w:val="afff7"/>
        <w:rPr>
          <w:rFonts w:ascii="Times New Roman" w:hAnsi="Times New Roman" w:cs="Times New Roman"/>
          <w:sz w:val="20"/>
          <w:szCs w:val="20"/>
        </w:rPr>
      </w:pPr>
      <w:r w:rsidRPr="004736D6">
        <w:rPr>
          <w:rFonts w:ascii="Times New Roman" w:hAnsi="Times New Roman" w:cs="Times New Roman"/>
          <w:sz w:val="20"/>
          <w:szCs w:val="20"/>
        </w:rPr>
        <w:t>Перечень инвестиционных объектов</w:t>
      </w:r>
    </w:p>
    <w:p w:rsidR="00BE5DE5" w:rsidRPr="004736D6" w:rsidRDefault="00BE5DE5" w:rsidP="00191B36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Таблица </w:t>
      </w:r>
      <w:r w:rsidR="00E37D48" w:rsidRPr="004736D6">
        <w:rPr>
          <w:rFonts w:ascii="Times New Roman" w:hAnsi="Times New Roman" w:cs="Times New Roman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541"/>
        <w:gridCol w:w="2393"/>
      </w:tblGrid>
      <w:tr w:rsidR="008E0991" w:rsidRPr="004736D6" w:rsidTr="004469BF">
        <w:trPr>
          <w:tblHeader/>
        </w:trPr>
        <w:tc>
          <w:tcPr>
            <w:tcW w:w="1908" w:type="pct"/>
            <w:vAlign w:val="center"/>
          </w:tcPr>
          <w:p w:rsidR="008E0991" w:rsidRPr="004736D6" w:rsidRDefault="008E0991" w:rsidP="00F95A61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4736D6" w:rsidRDefault="008E0991" w:rsidP="00F95A61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4736D6" w:rsidRDefault="008E0991" w:rsidP="00F95A61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4736D6" w:rsidRDefault="008E0991" w:rsidP="00F95A61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Сроки освоения</w:t>
            </w:r>
          </w:p>
        </w:tc>
      </w:tr>
      <w:tr w:rsidR="00D2712C" w:rsidRPr="004736D6" w:rsidTr="009143E1">
        <w:trPr>
          <w:trHeight w:val="519"/>
        </w:trPr>
        <w:tc>
          <w:tcPr>
            <w:tcW w:w="1908" w:type="pct"/>
            <w:vAlign w:val="center"/>
          </w:tcPr>
          <w:p w:rsidR="00D2712C" w:rsidRPr="004736D6" w:rsidRDefault="009143E1" w:rsidP="009143E1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>Продовольственные магазины</w:t>
            </w:r>
          </w:p>
        </w:tc>
        <w:tc>
          <w:tcPr>
            <w:tcW w:w="1037" w:type="pct"/>
            <w:vAlign w:val="center"/>
          </w:tcPr>
          <w:p w:rsidR="00D2712C" w:rsidRPr="004736D6" w:rsidRDefault="00D2712C" w:rsidP="00F95A61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S</w:t>
            </w:r>
            <w:r w:rsidRPr="004736D6">
              <w:rPr>
                <w:rFonts w:ascii="Times New Roman" w:hAnsi="Times New Roman" w:cs="Times New Roman"/>
              </w:rPr>
              <w:t>, 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736D6">
              <w:rPr>
                <w:rFonts w:ascii="Times New Roman" w:hAnsi="Times New Roman" w:cs="Times New Roman"/>
              </w:rPr>
              <w:t>т.пл.</w:t>
            </w:r>
          </w:p>
        </w:tc>
        <w:tc>
          <w:tcPr>
            <w:tcW w:w="805" w:type="pct"/>
            <w:vAlign w:val="center"/>
          </w:tcPr>
          <w:p w:rsidR="00D2712C" w:rsidRPr="004736D6" w:rsidRDefault="001864F5" w:rsidP="009143E1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1 х </w:t>
            </w:r>
            <w:r w:rsidR="009143E1" w:rsidRPr="004736D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50" w:type="pct"/>
            <w:vAlign w:val="center"/>
          </w:tcPr>
          <w:p w:rsidR="00D2712C" w:rsidRPr="004736D6" w:rsidRDefault="00D2712C" w:rsidP="00F84F1E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201</w:t>
            </w:r>
            <w:r w:rsidR="00F84F1E" w:rsidRPr="004736D6">
              <w:rPr>
                <w:rFonts w:ascii="Times New Roman" w:hAnsi="Times New Roman" w:cs="Times New Roman"/>
              </w:rPr>
              <w:t>4</w:t>
            </w:r>
            <w:r w:rsidRPr="004736D6">
              <w:rPr>
                <w:rFonts w:ascii="Times New Roman" w:hAnsi="Times New Roman" w:cs="Times New Roman"/>
              </w:rPr>
              <w:t>-</w:t>
            </w:r>
            <w:r w:rsidR="00D956A2" w:rsidRPr="004736D6">
              <w:rPr>
                <w:rFonts w:ascii="Times New Roman" w:hAnsi="Times New Roman" w:cs="Times New Roman"/>
              </w:rPr>
              <w:t>20</w:t>
            </w:r>
            <w:r w:rsidR="00EA288D" w:rsidRPr="004736D6">
              <w:rPr>
                <w:rFonts w:ascii="Times New Roman" w:hAnsi="Times New Roman" w:cs="Times New Roman"/>
              </w:rPr>
              <w:t>35</w:t>
            </w:r>
          </w:p>
        </w:tc>
      </w:tr>
      <w:tr w:rsidR="009143E1" w:rsidRPr="004736D6" w:rsidTr="009143E1">
        <w:trPr>
          <w:trHeight w:val="519"/>
        </w:trPr>
        <w:tc>
          <w:tcPr>
            <w:tcW w:w="1908" w:type="pct"/>
            <w:vAlign w:val="center"/>
          </w:tcPr>
          <w:p w:rsidR="009143E1" w:rsidRPr="004736D6" w:rsidRDefault="009143E1" w:rsidP="009143E1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Непродовольственные магазины</w:t>
            </w:r>
          </w:p>
        </w:tc>
        <w:tc>
          <w:tcPr>
            <w:tcW w:w="1037" w:type="pct"/>
            <w:vAlign w:val="center"/>
          </w:tcPr>
          <w:p w:rsidR="009143E1" w:rsidRPr="004736D6" w:rsidRDefault="009143E1" w:rsidP="00AD2080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S</w:t>
            </w:r>
            <w:r w:rsidRPr="004736D6">
              <w:rPr>
                <w:rFonts w:ascii="Times New Roman" w:hAnsi="Times New Roman" w:cs="Times New Roman"/>
              </w:rPr>
              <w:t>, 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736D6">
              <w:rPr>
                <w:rFonts w:ascii="Times New Roman" w:hAnsi="Times New Roman" w:cs="Times New Roman"/>
              </w:rPr>
              <w:t>т.пл.</w:t>
            </w:r>
          </w:p>
        </w:tc>
        <w:tc>
          <w:tcPr>
            <w:tcW w:w="805" w:type="pct"/>
            <w:vAlign w:val="center"/>
          </w:tcPr>
          <w:p w:rsidR="00B956E3" w:rsidRPr="004736D6" w:rsidRDefault="009143E1" w:rsidP="00B956E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 х 61,9</w:t>
            </w:r>
          </w:p>
          <w:p w:rsidR="009143E1" w:rsidRPr="004736D6" w:rsidRDefault="009143E1" w:rsidP="00B956E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 х 53,9</w:t>
            </w:r>
          </w:p>
        </w:tc>
        <w:tc>
          <w:tcPr>
            <w:tcW w:w="1250" w:type="pct"/>
            <w:vAlign w:val="center"/>
          </w:tcPr>
          <w:p w:rsidR="009143E1" w:rsidRPr="004736D6" w:rsidRDefault="009143E1" w:rsidP="00F84F1E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201</w:t>
            </w:r>
            <w:r w:rsidR="00F84F1E" w:rsidRPr="004736D6">
              <w:rPr>
                <w:rFonts w:ascii="Times New Roman" w:hAnsi="Times New Roman" w:cs="Times New Roman"/>
              </w:rPr>
              <w:t>4</w:t>
            </w:r>
            <w:r w:rsidRPr="004736D6">
              <w:rPr>
                <w:rFonts w:ascii="Times New Roman" w:hAnsi="Times New Roman" w:cs="Times New Roman"/>
              </w:rPr>
              <w:t>-2035</w:t>
            </w:r>
          </w:p>
        </w:tc>
      </w:tr>
      <w:tr w:rsidR="009143E1" w:rsidRPr="004736D6" w:rsidTr="009143E1">
        <w:tc>
          <w:tcPr>
            <w:tcW w:w="1908" w:type="pct"/>
            <w:vAlign w:val="center"/>
          </w:tcPr>
          <w:p w:rsidR="009143E1" w:rsidRPr="004736D6" w:rsidRDefault="009143E1" w:rsidP="009143E1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9143E1" w:rsidRPr="004736D6" w:rsidRDefault="009143E1" w:rsidP="00F95A61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р.мест</w:t>
            </w:r>
          </w:p>
        </w:tc>
        <w:tc>
          <w:tcPr>
            <w:tcW w:w="805" w:type="pct"/>
            <w:vAlign w:val="center"/>
          </w:tcPr>
          <w:p w:rsidR="009143E1" w:rsidRPr="004736D6" w:rsidRDefault="009143E1" w:rsidP="00B07ED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 х 3</w:t>
            </w:r>
          </w:p>
        </w:tc>
        <w:tc>
          <w:tcPr>
            <w:tcW w:w="1250" w:type="pct"/>
            <w:vAlign w:val="center"/>
          </w:tcPr>
          <w:p w:rsidR="009143E1" w:rsidRPr="004736D6" w:rsidRDefault="009143E1" w:rsidP="00F84F1E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201</w:t>
            </w:r>
            <w:r w:rsidR="00F84F1E" w:rsidRPr="004736D6">
              <w:rPr>
                <w:rFonts w:ascii="Times New Roman" w:hAnsi="Times New Roman" w:cs="Times New Roman"/>
              </w:rPr>
              <w:t>4</w:t>
            </w:r>
            <w:r w:rsidRPr="004736D6">
              <w:rPr>
                <w:rFonts w:ascii="Times New Roman" w:hAnsi="Times New Roman" w:cs="Times New Roman"/>
              </w:rPr>
              <w:t>-2035</w:t>
            </w:r>
          </w:p>
        </w:tc>
      </w:tr>
      <w:bookmarkEnd w:id="10"/>
    </w:tbl>
    <w:p w:rsidR="00D956A2" w:rsidRPr="004736D6" w:rsidRDefault="00D956A2" w:rsidP="00D956A2">
      <w:pPr>
        <w:pStyle w:val="aff9"/>
        <w:rPr>
          <w:rFonts w:ascii="Times New Roman" w:hAnsi="Times New Roman" w:cs="Times New Roman"/>
          <w:highlight w:val="yellow"/>
        </w:rPr>
      </w:pPr>
    </w:p>
    <w:p w:rsidR="004736D6" w:rsidRDefault="004736D6" w:rsidP="00E37D48">
      <w:pPr>
        <w:pStyle w:val="aff9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  <w:sectPr w:rsidR="004736D6" w:rsidSect="00EE73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DE5" w:rsidRPr="004736D6" w:rsidRDefault="00690353" w:rsidP="00191B36">
      <w:pPr>
        <w:pStyle w:val="aff5"/>
        <w:rPr>
          <w:rFonts w:ascii="Times New Roman" w:hAnsi="Times New Roman" w:cs="Times New Roman"/>
        </w:rPr>
      </w:pPr>
      <w:bookmarkStart w:id="11" w:name="_Toc89077678"/>
      <w:r w:rsidRPr="004736D6">
        <w:rPr>
          <w:rFonts w:ascii="Times New Roman" w:hAnsi="Times New Roman" w:cs="Times New Roman"/>
        </w:rPr>
        <w:lastRenderedPageBreak/>
        <w:t xml:space="preserve">Статья 8. </w:t>
      </w:r>
      <w:r w:rsidR="00BE5DE5" w:rsidRPr="004736D6">
        <w:rPr>
          <w:rFonts w:ascii="Times New Roman" w:hAnsi="Times New Roman" w:cs="Times New Roman"/>
        </w:rPr>
        <w:t>Основные технико-экономические показатели</w:t>
      </w:r>
      <w:bookmarkEnd w:id="11"/>
    </w:p>
    <w:p w:rsidR="001E66BC" w:rsidRPr="004736D6" w:rsidRDefault="001E66BC" w:rsidP="00191B36">
      <w:pPr>
        <w:pStyle w:val="aff9"/>
        <w:jc w:val="right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Таблица </w:t>
      </w:r>
      <w:r w:rsidR="00521861" w:rsidRPr="004736D6">
        <w:rPr>
          <w:rFonts w:ascii="Times New Roman" w:hAnsi="Times New Roman" w:cs="Times New Roman"/>
        </w:rPr>
        <w:t>1</w:t>
      </w:r>
      <w:r w:rsidR="00E37D48" w:rsidRPr="004736D6">
        <w:rPr>
          <w:rFonts w:ascii="Times New Roman" w:hAnsi="Times New Roman" w:cs="Times New Roman"/>
        </w:rPr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559"/>
        <w:gridCol w:w="1560"/>
      </w:tblGrid>
      <w:tr w:rsidR="00A939C2" w:rsidRPr="004736D6" w:rsidTr="0019514F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D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D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D6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D6"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D6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Проектное предложение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9C2" w:rsidRPr="004736D6" w:rsidTr="0019514F">
        <w:trPr>
          <w:trHeight w:val="711"/>
        </w:trPr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F65ABC" w:rsidP="00F65ABC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center"/>
          </w:tcPr>
          <w:p w:rsidR="00A939C2" w:rsidRPr="004736D6" w:rsidRDefault="00F65ABC" w:rsidP="00F65ABC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</w:rPr>
              <w:t>09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F52ADC" w:rsidP="00F52ADC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2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60" w:type="dxa"/>
            <w:vAlign w:val="center"/>
          </w:tcPr>
          <w:p w:rsidR="00A939C2" w:rsidRPr="004736D6" w:rsidRDefault="00F52ADC" w:rsidP="00F52ADC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2</w:t>
            </w:r>
            <w:r w:rsidRPr="004736D6">
              <w:rPr>
                <w:rFonts w:ascii="Times New Roman" w:hAnsi="Times New Roman" w:cs="Times New Roman"/>
              </w:rPr>
              <w:t>,15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063057" w:rsidP="00063057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063057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</w:t>
            </w:r>
            <w:r w:rsidR="00063057" w:rsidRPr="004736D6">
              <w:rPr>
                <w:rFonts w:ascii="Times New Roman" w:hAnsi="Times New Roman" w:cs="Times New Roman"/>
              </w:rPr>
              <w:t>2</w:t>
            </w:r>
            <w:r w:rsidRPr="004736D6">
              <w:rPr>
                <w:rFonts w:ascii="Times New Roman" w:hAnsi="Times New Roman" w:cs="Times New Roman"/>
              </w:rPr>
              <w:t>,</w:t>
            </w:r>
            <w:r w:rsidR="00063057" w:rsidRPr="004736D6">
              <w:rPr>
                <w:rFonts w:ascii="Times New Roman" w:hAnsi="Times New Roman" w:cs="Times New Roman"/>
              </w:rPr>
              <w:t>6</w:t>
            </w:r>
          </w:p>
        </w:tc>
      </w:tr>
      <w:tr w:rsidR="00A939C2" w:rsidRPr="004736D6" w:rsidTr="0019514F">
        <w:trPr>
          <w:trHeight w:val="201"/>
        </w:trPr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F52ADC" w:rsidP="00F52ADC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2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60" w:type="dxa"/>
            <w:vAlign w:val="center"/>
          </w:tcPr>
          <w:p w:rsidR="00A939C2" w:rsidRPr="004736D6" w:rsidRDefault="00F52ADC" w:rsidP="00F52ADC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2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A939C2" w:rsidRPr="004736D6" w:rsidTr="0019514F">
        <w:trPr>
          <w:trHeight w:val="200"/>
        </w:trPr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560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52,6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rPr>
          <w:trHeight w:val="201"/>
        </w:trPr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color w:val="000000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F52ADC" w:rsidP="00F52ADC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1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F52ADC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</w:rPr>
              <w:t>1,0</w:t>
            </w:r>
            <w:r w:rsidR="00F52ADC" w:rsidRPr="004736D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939C2" w:rsidRPr="004736D6" w:rsidTr="0019514F">
        <w:trPr>
          <w:trHeight w:val="200"/>
        </w:trPr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bottom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60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25,2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color w:val="000000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color w:val="000000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F52ADC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</w:rPr>
              <w:t>0,</w:t>
            </w:r>
            <w:r w:rsidR="00F52ADC" w:rsidRPr="004736D6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560" w:type="dxa"/>
            <w:vAlign w:val="center"/>
          </w:tcPr>
          <w:p w:rsidR="00A939C2" w:rsidRPr="004736D6" w:rsidRDefault="00F52ADC" w:rsidP="00F52ADC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0</w:t>
            </w:r>
            <w:r w:rsidR="00A939C2" w:rsidRPr="004736D6">
              <w:rPr>
                <w:rFonts w:ascii="Times New Roman" w:hAnsi="Times New Roman" w:cs="Times New Roman"/>
              </w:rPr>
              <w:t>,7</w:t>
            </w:r>
            <w:r w:rsidRPr="004736D6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F125D2" w:rsidP="00F125D2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18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18,6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52ADC" w:rsidP="0019514F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52ADC" w:rsidP="0019514F">
            <w:pPr>
              <w:pStyle w:val="aff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F125D2" w:rsidP="00F125D2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F125D2" w:rsidP="00F125D2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</w:rPr>
              <w:t>1</w:t>
            </w:r>
            <w:r w:rsidR="00A939C2" w:rsidRPr="004736D6">
              <w:rPr>
                <w:rFonts w:ascii="Times New Roman" w:hAnsi="Times New Roman" w:cs="Times New Roman"/>
              </w:rPr>
              <w:t>5</w:t>
            </w:r>
          </w:p>
        </w:tc>
      </w:tr>
      <w:tr w:rsidR="00A939C2" w:rsidRPr="004736D6" w:rsidTr="0019514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F125D2" w:rsidP="00F125D2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3,6</w:t>
            </w:r>
          </w:p>
        </w:tc>
      </w:tr>
      <w:tr w:rsidR="00A939C2" w:rsidRPr="004736D6" w:rsidTr="0019514F">
        <w:tc>
          <w:tcPr>
            <w:tcW w:w="959" w:type="dxa"/>
            <w:tcBorders>
              <w:top w:val="single" w:sz="4" w:space="0" w:color="auto"/>
            </w:tcBorders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общая численность постоянного населения, в том числе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36D6">
              <w:rPr>
                <w:rFonts w:ascii="Times New Roman" w:hAnsi="Times New Roman" w:cs="Times New Roman"/>
              </w:rPr>
              <w:t>24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 роста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36D6">
              <w:rPr>
                <w:rFonts w:ascii="Times New Roman" w:hAnsi="Times New Roman" w:cs="Times New Roman"/>
              </w:rPr>
              <w:t>33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24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чел / га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063057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4,</w:t>
            </w:r>
            <w:r w:rsidR="00063057" w:rsidRPr="0047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A939C2" w:rsidRPr="004736D6" w:rsidRDefault="00063057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36D6">
              <w:rPr>
                <w:rFonts w:ascii="Times New Roman" w:hAnsi="Times New Roman" w:cs="Times New Roman"/>
              </w:rPr>
              <w:t>5,9</w:t>
            </w:r>
          </w:p>
        </w:tc>
      </w:tr>
      <w:tr w:rsidR="00A939C2" w:rsidRPr="004736D6" w:rsidTr="0019514F">
        <w:trPr>
          <w:trHeight w:val="441"/>
        </w:trPr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39C2" w:rsidRPr="004736D6" w:rsidTr="0019514F">
        <w:trPr>
          <w:trHeight w:val="277"/>
        </w:trPr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60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1600</w:t>
            </w:r>
          </w:p>
        </w:tc>
      </w:tr>
      <w:tr w:rsidR="00A939C2" w:rsidRPr="004736D6" w:rsidTr="0019514F">
        <w:trPr>
          <w:trHeight w:val="551"/>
        </w:trPr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736D6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559" w:type="dxa"/>
            <w:vAlign w:val="center"/>
          </w:tcPr>
          <w:p w:rsidR="00A939C2" w:rsidRPr="004736D6" w:rsidRDefault="00E60CB9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560" w:type="dxa"/>
            <w:vAlign w:val="center"/>
          </w:tcPr>
          <w:p w:rsidR="00A939C2" w:rsidRPr="004736D6" w:rsidRDefault="00E60CB9" w:rsidP="004736D6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8</w:t>
            </w:r>
            <w:r w:rsidR="004736D6" w:rsidRPr="004736D6">
              <w:rPr>
                <w:rFonts w:ascii="Times New Roman" w:hAnsi="Times New Roman" w:cs="Times New Roman"/>
              </w:rPr>
              <w:t>7</w:t>
            </w:r>
          </w:p>
        </w:tc>
      </w:tr>
      <w:tr w:rsidR="00A939C2" w:rsidRPr="004736D6" w:rsidTr="0019514F">
        <w:trPr>
          <w:trHeight w:val="317"/>
        </w:trPr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60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1600</w:t>
            </w:r>
          </w:p>
        </w:tc>
      </w:tr>
      <w:tr w:rsidR="00A939C2" w:rsidRPr="004736D6" w:rsidTr="0019514F">
        <w:trPr>
          <w:trHeight w:val="266"/>
        </w:trPr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</w:tr>
      <w:tr w:rsidR="00A939C2" w:rsidRPr="004736D6" w:rsidTr="0019514F">
        <w:trPr>
          <w:trHeight w:val="283"/>
        </w:trPr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rPr>
          <w:trHeight w:val="275"/>
        </w:trPr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400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секционная многоквартирная жилая </w:t>
            </w:r>
            <w:r w:rsidRPr="004736D6">
              <w:rPr>
                <w:rFonts w:ascii="Times New Roman" w:hAnsi="Times New Roman" w:cs="Times New Roman"/>
              </w:rPr>
              <w:lastRenderedPageBreak/>
              <w:t>застройка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lastRenderedPageBreak/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Объем ликвидируемой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125D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Детские сады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59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83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Общеобразовательные учреждения*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35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34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736D6">
              <w:rPr>
                <w:rFonts w:ascii="Times New Roman" w:hAnsi="Times New Roman" w:cs="Times New Roman"/>
              </w:rPr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150,3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736D6">
              <w:rPr>
                <w:rFonts w:ascii="Times New Roman" w:hAnsi="Times New Roman" w:cs="Times New Roman"/>
              </w:rPr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560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129,2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60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Посад.</w:t>
            </w:r>
          </w:p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70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Учреждения культуры клубного типа*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раб.место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36D6">
              <w:rPr>
                <w:rFonts w:ascii="Times New Roman" w:hAnsi="Times New Roman" w:cs="Times New Roman"/>
              </w:rPr>
              <w:t>3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bottom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36D6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Бани*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помывоч. место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Гостиницы*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10552,0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36D6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Спортивные залы*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736D6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Аптеки*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 xml:space="preserve">объект 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Отделения банка*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</w:rPr>
              <w:t>операц. окно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4736D6">
              <w:rPr>
                <w:rFonts w:ascii="Times New Roman" w:hAnsi="Times New Roman" w:cs="Times New Roman"/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vAlign w:val="center"/>
          </w:tcPr>
          <w:p w:rsidR="00A939C2" w:rsidRPr="004736D6" w:rsidRDefault="00F65ABC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F65ABC" w:rsidP="001951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vAlign w:val="center"/>
          </w:tcPr>
          <w:p w:rsidR="00A939C2" w:rsidRPr="004736D6" w:rsidRDefault="00F65ABC" w:rsidP="00E60CB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="00E60CB9" w:rsidRPr="004736D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0" w:type="dxa"/>
            <w:vAlign w:val="center"/>
          </w:tcPr>
          <w:p w:rsidR="00A939C2" w:rsidRPr="004736D6" w:rsidRDefault="00E60CB9" w:rsidP="0019514F">
            <w:pPr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0,93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vAlign w:val="center"/>
          </w:tcPr>
          <w:p w:rsidR="00A939C2" w:rsidRPr="004736D6" w:rsidRDefault="00E60CB9" w:rsidP="00E60CB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0" w:type="dxa"/>
            <w:vAlign w:val="center"/>
          </w:tcPr>
          <w:p w:rsidR="00A939C2" w:rsidRPr="004736D6" w:rsidRDefault="00E60CB9" w:rsidP="00E60CB9">
            <w:pPr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  <w:r w:rsidR="00A939C2" w:rsidRPr="004736D6">
              <w:rPr>
                <w:rFonts w:ascii="Times New Roman" w:hAnsi="Times New Roman" w:cs="Times New Roman"/>
              </w:rPr>
              <w:t>,</w:t>
            </w:r>
            <w:r w:rsidRPr="004736D6">
              <w:rPr>
                <w:rFonts w:ascii="Times New Roman" w:hAnsi="Times New Roman" w:cs="Times New Roman"/>
              </w:rPr>
              <w:t>79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E60CB9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A939C2" w:rsidRPr="004736D6" w:rsidRDefault="00E60CB9" w:rsidP="0019514F">
            <w:pPr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84,9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vAlign w:val="center"/>
          </w:tcPr>
          <w:p w:rsidR="00A939C2" w:rsidRPr="004736D6" w:rsidRDefault="00E60CB9" w:rsidP="00E60CB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E60CB9" w:rsidP="0019514F">
            <w:pPr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0,14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E60CB9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E60CB9" w:rsidP="0019514F">
            <w:pPr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15,1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Грунтовые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км / км</w:t>
            </w:r>
            <w:r w:rsidRPr="004736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4736D6" w:rsidRDefault="00CF52EB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-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</w:p>
        </w:tc>
      </w:tr>
      <w:tr w:rsidR="00A939C2" w:rsidRPr="004736D6" w:rsidTr="0019514F">
        <w:tc>
          <w:tcPr>
            <w:tcW w:w="9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394" w:type="dxa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0</w:t>
            </w:r>
          </w:p>
        </w:tc>
      </w:tr>
      <w:tr w:rsidR="00A939C2" w:rsidRPr="004736D6" w:rsidTr="0019514F">
        <w:tc>
          <w:tcPr>
            <w:tcW w:w="959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Авт/ 1000жит.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400</w:t>
            </w:r>
          </w:p>
        </w:tc>
      </w:tr>
      <w:tr w:rsidR="00A939C2" w:rsidRPr="004736D6" w:rsidTr="0019514F">
        <w:tc>
          <w:tcPr>
            <w:tcW w:w="959" w:type="dxa"/>
            <w:vMerge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4736D6" w:rsidRDefault="00A939C2" w:rsidP="0019514F">
            <w:pPr>
              <w:pStyle w:val="af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  <w:i/>
              </w:rPr>
            </w:pPr>
            <w:r w:rsidRPr="004736D6">
              <w:rPr>
                <w:rFonts w:ascii="Times New Roman" w:hAnsi="Times New Roman" w:cs="Times New Roman"/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560" w:type="dxa"/>
            <w:vAlign w:val="center"/>
          </w:tcPr>
          <w:p w:rsidR="00A939C2" w:rsidRPr="004736D6" w:rsidRDefault="00A939C2" w:rsidP="0019514F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4736D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939C2" w:rsidRPr="004736D6" w:rsidRDefault="00A939C2" w:rsidP="00A939C2">
      <w:pPr>
        <w:pStyle w:val="aff9"/>
        <w:rPr>
          <w:rFonts w:ascii="Times New Roman" w:hAnsi="Times New Roman" w:cs="Times New Roman"/>
          <w:highlight w:val="yellow"/>
        </w:rPr>
      </w:pPr>
      <w:r w:rsidRPr="004736D6">
        <w:rPr>
          <w:rFonts w:ascii="Times New Roman" w:hAnsi="Times New Roman" w:cs="Times New Roman"/>
          <w:b/>
        </w:rPr>
        <w:t>Примечание</w:t>
      </w:r>
      <w:r w:rsidRPr="004736D6">
        <w:rPr>
          <w:rFonts w:ascii="Times New Roman" w:hAnsi="Times New Roman" w:cs="Times New Roman"/>
        </w:rPr>
        <w:t xml:space="preserve">: </w:t>
      </w:r>
      <w:r w:rsidRPr="004736D6">
        <w:rPr>
          <w:rFonts w:ascii="Times New Roman" w:hAnsi="Times New Roman" w:cs="Times New Roman"/>
          <w:b/>
        </w:rPr>
        <w:t xml:space="preserve">* – </w:t>
      </w:r>
      <w:r w:rsidRPr="004736D6">
        <w:rPr>
          <w:rFonts w:ascii="Times New Roman" w:hAnsi="Times New Roman" w:cs="Times New Roman"/>
        </w:rPr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A939C2" w:rsidRPr="004736D6" w:rsidRDefault="00A939C2" w:rsidP="00A939C2">
      <w:pPr>
        <w:pStyle w:val="aff9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  <w:b/>
        </w:rPr>
        <w:t>** –</w:t>
      </w:r>
      <w:r w:rsidRPr="004736D6">
        <w:rPr>
          <w:rFonts w:ascii="Times New Roman" w:hAnsi="Times New Roman" w:cs="Times New Roman"/>
        </w:rPr>
        <w:t xml:space="preserve"> принят показатель в среднем по городу.</w:t>
      </w:r>
    </w:p>
    <w:p w:rsidR="00D7456F" w:rsidRPr="004736D6" w:rsidRDefault="00D7456F">
      <w:pPr>
        <w:rPr>
          <w:rFonts w:ascii="Times New Roman" w:hAnsi="Times New Roman" w:cs="Times New Roman"/>
          <w:sz w:val="20"/>
          <w:szCs w:val="20"/>
        </w:rPr>
      </w:pPr>
      <w:r w:rsidRPr="004736D6">
        <w:rPr>
          <w:rFonts w:ascii="Times New Roman" w:hAnsi="Times New Roman" w:cs="Times New Roman"/>
          <w:sz w:val="20"/>
          <w:szCs w:val="20"/>
        </w:rPr>
        <w:br w:type="page"/>
      </w:r>
    </w:p>
    <w:p w:rsidR="0019514F" w:rsidRPr="004736D6" w:rsidRDefault="00D7456F" w:rsidP="00650755">
      <w:pPr>
        <w:pStyle w:val="1"/>
        <w:ind w:firstLine="567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12" w:name="_Toc89077679"/>
      <w:r w:rsidRPr="004736D6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 xml:space="preserve">Раздел 2. </w:t>
      </w:r>
      <w:r w:rsidR="0019514F" w:rsidRPr="004736D6">
        <w:rPr>
          <w:rFonts w:ascii="Times New Roman" w:hAnsi="Times New Roman"/>
          <w:bCs w:val="0"/>
          <w:color w:val="auto"/>
          <w:sz w:val="24"/>
          <w:szCs w:val="24"/>
        </w:rPr>
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  <w:bookmarkEnd w:id="12"/>
    </w:p>
    <w:p w:rsidR="00D7456F" w:rsidRPr="004736D6" w:rsidRDefault="00D7456F" w:rsidP="00D7456F">
      <w:pPr>
        <w:pStyle w:val="aff6"/>
        <w:ind w:firstLine="567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Проектом планировки предполагается:</w:t>
      </w:r>
    </w:p>
    <w:p w:rsidR="00D7456F" w:rsidRPr="004736D6" w:rsidRDefault="00D7456F" w:rsidP="00D7456F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 xml:space="preserve">строительство </w:t>
      </w:r>
      <w:r w:rsidR="0025632D" w:rsidRPr="004736D6">
        <w:rPr>
          <w:rFonts w:ascii="Times New Roman" w:hAnsi="Times New Roman" w:cs="Times New Roman"/>
        </w:rPr>
        <w:t>2</w:t>
      </w:r>
      <w:r w:rsidRPr="004736D6">
        <w:rPr>
          <w:rFonts w:ascii="Times New Roman" w:hAnsi="Times New Roman" w:cs="Times New Roman"/>
        </w:rPr>
        <w:t xml:space="preserve"> индивидуальных домов;</w:t>
      </w:r>
    </w:p>
    <w:p w:rsidR="00D7456F" w:rsidRPr="004736D6" w:rsidRDefault="00D7456F" w:rsidP="00D7456F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D7456F" w:rsidRPr="004736D6" w:rsidRDefault="00D7456F" w:rsidP="00D7456F">
      <w:pPr>
        <w:pStyle w:val="a"/>
        <w:rPr>
          <w:rFonts w:ascii="Times New Roman" w:hAnsi="Times New Roman" w:cs="Times New Roman"/>
        </w:rPr>
      </w:pPr>
      <w:r w:rsidRPr="004736D6">
        <w:rPr>
          <w:rFonts w:ascii="Times New Roman" w:hAnsi="Times New Roman" w:cs="Times New Roman"/>
        </w:rPr>
        <w:t>обеспечение территории системами, обеспечивающими сбор и очистку ливневых стоков.</w:t>
      </w:r>
    </w:p>
    <w:p w:rsidR="00D7456F" w:rsidRPr="004736D6" w:rsidRDefault="00D7456F" w:rsidP="00D7456F">
      <w:pPr>
        <w:jc w:val="both"/>
        <w:rPr>
          <w:rFonts w:ascii="Times New Roman" w:hAnsi="Times New Roman" w:cs="Times New Roman"/>
          <w:sz w:val="20"/>
          <w:szCs w:val="20"/>
        </w:rPr>
      </w:pPr>
      <w:r w:rsidRPr="004736D6">
        <w:rPr>
          <w:rFonts w:ascii="Times New Roman" w:hAnsi="Times New Roman" w:cs="Times New Roman"/>
        </w:rPr>
        <w:t>Результаты разработки проекта планировки и его основные технико-экономические показатели представлены в статьях 1-8 настоящего Положения о размещении объектов капитального строительства.</w:t>
      </w:r>
    </w:p>
    <w:sectPr w:rsidR="00D7456F" w:rsidRPr="004736D6" w:rsidSect="00EE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57" w:rsidRDefault="00736457" w:rsidP="006C7A34">
      <w:pPr>
        <w:spacing w:after="0" w:line="240" w:lineRule="auto"/>
      </w:pPr>
      <w:r>
        <w:separator/>
      </w:r>
    </w:p>
    <w:p w:rsidR="00736457" w:rsidRDefault="00736457"/>
  </w:endnote>
  <w:endnote w:type="continuationSeparator" w:id="0">
    <w:p w:rsidR="00736457" w:rsidRDefault="00736457" w:rsidP="006C7A34">
      <w:pPr>
        <w:spacing w:after="0" w:line="240" w:lineRule="auto"/>
      </w:pPr>
      <w:r>
        <w:continuationSeparator/>
      </w:r>
    </w:p>
    <w:p w:rsidR="00736457" w:rsidRDefault="00736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D3" w:rsidRDefault="001E78D3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E78D3" w:rsidRDefault="001E78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D3" w:rsidRDefault="001E78D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E78D3" w:rsidRDefault="001E78D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D3" w:rsidRDefault="001E78D3">
    <w:pPr>
      <w:pStyle w:val="ac"/>
      <w:jc w:val="right"/>
    </w:pPr>
  </w:p>
  <w:p w:rsidR="001E78D3" w:rsidRDefault="001E78D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D3" w:rsidRDefault="001E78D3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8DC">
      <w:rPr>
        <w:noProof/>
      </w:rPr>
      <w:t>5</w:t>
    </w:r>
    <w:r>
      <w:rPr>
        <w:noProof/>
      </w:rPr>
      <w:fldChar w:fldCharType="end"/>
    </w:r>
  </w:p>
  <w:p w:rsidR="001E78D3" w:rsidRDefault="001E78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57" w:rsidRDefault="00736457" w:rsidP="006C7A34">
      <w:pPr>
        <w:spacing w:after="0" w:line="240" w:lineRule="auto"/>
      </w:pPr>
      <w:r>
        <w:separator/>
      </w:r>
    </w:p>
    <w:p w:rsidR="00736457" w:rsidRDefault="00736457"/>
  </w:footnote>
  <w:footnote w:type="continuationSeparator" w:id="0">
    <w:p w:rsidR="00736457" w:rsidRDefault="00736457" w:rsidP="006C7A34">
      <w:pPr>
        <w:spacing w:after="0" w:line="240" w:lineRule="auto"/>
      </w:pPr>
      <w:r>
        <w:continuationSeparator/>
      </w:r>
    </w:p>
    <w:p w:rsidR="00736457" w:rsidRDefault="00736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D3" w:rsidRDefault="00CD78DC" w:rsidP="00EC0000">
    <w:pPr>
      <w:pStyle w:val="aa"/>
      <w:ind w:left="851" w:right="-2" w:hanging="426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69.75pt">
          <v:imagedata r:id="rId1" o:title="mailrusigimg_24RTkgF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BC"/>
    <w:rsid w:val="000077DC"/>
    <w:rsid w:val="000148B8"/>
    <w:rsid w:val="000204B1"/>
    <w:rsid w:val="00020551"/>
    <w:rsid w:val="000275F5"/>
    <w:rsid w:val="00051E81"/>
    <w:rsid w:val="0005555E"/>
    <w:rsid w:val="00061417"/>
    <w:rsid w:val="00063057"/>
    <w:rsid w:val="00063666"/>
    <w:rsid w:val="00081B8E"/>
    <w:rsid w:val="000B0EC9"/>
    <w:rsid w:val="000B3DE7"/>
    <w:rsid w:val="000C6F7D"/>
    <w:rsid w:val="000D79C2"/>
    <w:rsid w:val="000F1A95"/>
    <w:rsid w:val="00104B96"/>
    <w:rsid w:val="001051F4"/>
    <w:rsid w:val="00113DE6"/>
    <w:rsid w:val="0013105B"/>
    <w:rsid w:val="0013303B"/>
    <w:rsid w:val="00133FC9"/>
    <w:rsid w:val="00137FBC"/>
    <w:rsid w:val="001803AA"/>
    <w:rsid w:val="001826E6"/>
    <w:rsid w:val="001864F5"/>
    <w:rsid w:val="00191B36"/>
    <w:rsid w:val="00192996"/>
    <w:rsid w:val="0019425B"/>
    <w:rsid w:val="0019514F"/>
    <w:rsid w:val="0019683F"/>
    <w:rsid w:val="001C1BBC"/>
    <w:rsid w:val="001C76D5"/>
    <w:rsid w:val="001D3C7F"/>
    <w:rsid w:val="001E66BC"/>
    <w:rsid w:val="001E78D3"/>
    <w:rsid w:val="00207BB4"/>
    <w:rsid w:val="00212227"/>
    <w:rsid w:val="00213050"/>
    <w:rsid w:val="002158BC"/>
    <w:rsid w:val="00221747"/>
    <w:rsid w:val="00221E4A"/>
    <w:rsid w:val="00225501"/>
    <w:rsid w:val="002302E6"/>
    <w:rsid w:val="002328DF"/>
    <w:rsid w:val="00240C23"/>
    <w:rsid w:val="002551CA"/>
    <w:rsid w:val="0025632D"/>
    <w:rsid w:val="002638D4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348E"/>
    <w:rsid w:val="00316773"/>
    <w:rsid w:val="003172AA"/>
    <w:rsid w:val="0033172C"/>
    <w:rsid w:val="00342217"/>
    <w:rsid w:val="003462B9"/>
    <w:rsid w:val="003658B9"/>
    <w:rsid w:val="00367982"/>
    <w:rsid w:val="003A3B58"/>
    <w:rsid w:val="003C64A6"/>
    <w:rsid w:val="003E1805"/>
    <w:rsid w:val="003F1EA8"/>
    <w:rsid w:val="003F734D"/>
    <w:rsid w:val="00404B71"/>
    <w:rsid w:val="004059D2"/>
    <w:rsid w:val="00405B2A"/>
    <w:rsid w:val="00412142"/>
    <w:rsid w:val="0041344D"/>
    <w:rsid w:val="00430B06"/>
    <w:rsid w:val="00432FDF"/>
    <w:rsid w:val="004469BF"/>
    <w:rsid w:val="00462D23"/>
    <w:rsid w:val="00470147"/>
    <w:rsid w:val="004736D6"/>
    <w:rsid w:val="00484A1D"/>
    <w:rsid w:val="0048592F"/>
    <w:rsid w:val="00496D5A"/>
    <w:rsid w:val="004C62FC"/>
    <w:rsid w:val="004C6DF8"/>
    <w:rsid w:val="004D124C"/>
    <w:rsid w:val="004D2E53"/>
    <w:rsid w:val="004D5BA0"/>
    <w:rsid w:val="00521861"/>
    <w:rsid w:val="0052649C"/>
    <w:rsid w:val="00535C27"/>
    <w:rsid w:val="00544A3B"/>
    <w:rsid w:val="005531A2"/>
    <w:rsid w:val="005551B8"/>
    <w:rsid w:val="00556810"/>
    <w:rsid w:val="00556DC8"/>
    <w:rsid w:val="00561C27"/>
    <w:rsid w:val="00562D2F"/>
    <w:rsid w:val="005670BD"/>
    <w:rsid w:val="00567D61"/>
    <w:rsid w:val="0057317B"/>
    <w:rsid w:val="00576C65"/>
    <w:rsid w:val="00577BA9"/>
    <w:rsid w:val="00582040"/>
    <w:rsid w:val="005A0DD4"/>
    <w:rsid w:val="005A2817"/>
    <w:rsid w:val="005A28C0"/>
    <w:rsid w:val="005A3179"/>
    <w:rsid w:val="005C0884"/>
    <w:rsid w:val="005C1257"/>
    <w:rsid w:val="005C2042"/>
    <w:rsid w:val="005C5AF0"/>
    <w:rsid w:val="005C7A3B"/>
    <w:rsid w:val="005D31FC"/>
    <w:rsid w:val="005E2A0B"/>
    <w:rsid w:val="005F74EB"/>
    <w:rsid w:val="00616860"/>
    <w:rsid w:val="0062356F"/>
    <w:rsid w:val="00624303"/>
    <w:rsid w:val="00634BB2"/>
    <w:rsid w:val="00650755"/>
    <w:rsid w:val="00670CB5"/>
    <w:rsid w:val="00690353"/>
    <w:rsid w:val="00695452"/>
    <w:rsid w:val="006966B5"/>
    <w:rsid w:val="006A7085"/>
    <w:rsid w:val="006C7A34"/>
    <w:rsid w:val="006D74FF"/>
    <w:rsid w:val="006E063A"/>
    <w:rsid w:val="006E107B"/>
    <w:rsid w:val="006E17AB"/>
    <w:rsid w:val="00703D81"/>
    <w:rsid w:val="0072080A"/>
    <w:rsid w:val="0072665B"/>
    <w:rsid w:val="007319AE"/>
    <w:rsid w:val="00736457"/>
    <w:rsid w:val="00747EA3"/>
    <w:rsid w:val="00757351"/>
    <w:rsid w:val="0077004E"/>
    <w:rsid w:val="00775DC2"/>
    <w:rsid w:val="007A35E0"/>
    <w:rsid w:val="007A7696"/>
    <w:rsid w:val="007B002F"/>
    <w:rsid w:val="007B39CF"/>
    <w:rsid w:val="007C3193"/>
    <w:rsid w:val="007E6C73"/>
    <w:rsid w:val="00801F4F"/>
    <w:rsid w:val="0080346D"/>
    <w:rsid w:val="0080418D"/>
    <w:rsid w:val="0081140A"/>
    <w:rsid w:val="0082694C"/>
    <w:rsid w:val="0083635C"/>
    <w:rsid w:val="008401A6"/>
    <w:rsid w:val="008415E4"/>
    <w:rsid w:val="0084524A"/>
    <w:rsid w:val="00860095"/>
    <w:rsid w:val="0086614D"/>
    <w:rsid w:val="0087098D"/>
    <w:rsid w:val="008B1878"/>
    <w:rsid w:val="008B2DEA"/>
    <w:rsid w:val="008D1475"/>
    <w:rsid w:val="008D1CBD"/>
    <w:rsid w:val="008E0991"/>
    <w:rsid w:val="008E3FB5"/>
    <w:rsid w:val="00900907"/>
    <w:rsid w:val="00901A10"/>
    <w:rsid w:val="00906C5F"/>
    <w:rsid w:val="00912CB7"/>
    <w:rsid w:val="009143E1"/>
    <w:rsid w:val="00923EAD"/>
    <w:rsid w:val="0092461C"/>
    <w:rsid w:val="00925070"/>
    <w:rsid w:val="0094120E"/>
    <w:rsid w:val="00954389"/>
    <w:rsid w:val="00980235"/>
    <w:rsid w:val="00987957"/>
    <w:rsid w:val="009965E5"/>
    <w:rsid w:val="009A05EB"/>
    <w:rsid w:val="009B0F36"/>
    <w:rsid w:val="009C4241"/>
    <w:rsid w:val="009C64D7"/>
    <w:rsid w:val="009D5D72"/>
    <w:rsid w:val="009E714A"/>
    <w:rsid w:val="009F4CB8"/>
    <w:rsid w:val="00A00B93"/>
    <w:rsid w:val="00A0627A"/>
    <w:rsid w:val="00A06442"/>
    <w:rsid w:val="00A14C5C"/>
    <w:rsid w:val="00A378B5"/>
    <w:rsid w:val="00A46829"/>
    <w:rsid w:val="00A553A6"/>
    <w:rsid w:val="00A56C0A"/>
    <w:rsid w:val="00A56E0F"/>
    <w:rsid w:val="00A57B0F"/>
    <w:rsid w:val="00A64EE7"/>
    <w:rsid w:val="00A81924"/>
    <w:rsid w:val="00A939C2"/>
    <w:rsid w:val="00AA4156"/>
    <w:rsid w:val="00AC5CBF"/>
    <w:rsid w:val="00AD0D80"/>
    <w:rsid w:val="00AD2080"/>
    <w:rsid w:val="00AD327E"/>
    <w:rsid w:val="00AE1F4B"/>
    <w:rsid w:val="00AF1C39"/>
    <w:rsid w:val="00AF7568"/>
    <w:rsid w:val="00B00234"/>
    <w:rsid w:val="00B07AE8"/>
    <w:rsid w:val="00B07EDA"/>
    <w:rsid w:val="00B20F5D"/>
    <w:rsid w:val="00B26EAC"/>
    <w:rsid w:val="00B27171"/>
    <w:rsid w:val="00B41300"/>
    <w:rsid w:val="00B4322D"/>
    <w:rsid w:val="00B479C8"/>
    <w:rsid w:val="00B47B68"/>
    <w:rsid w:val="00B72C27"/>
    <w:rsid w:val="00B73599"/>
    <w:rsid w:val="00B74A22"/>
    <w:rsid w:val="00B8353D"/>
    <w:rsid w:val="00B91B14"/>
    <w:rsid w:val="00B956E3"/>
    <w:rsid w:val="00BA0549"/>
    <w:rsid w:val="00BA46AB"/>
    <w:rsid w:val="00BB5D58"/>
    <w:rsid w:val="00BC08F6"/>
    <w:rsid w:val="00BC7313"/>
    <w:rsid w:val="00BD332D"/>
    <w:rsid w:val="00BE5DE5"/>
    <w:rsid w:val="00BF328B"/>
    <w:rsid w:val="00BF4783"/>
    <w:rsid w:val="00C102F5"/>
    <w:rsid w:val="00C1290E"/>
    <w:rsid w:val="00C12E9B"/>
    <w:rsid w:val="00C353AB"/>
    <w:rsid w:val="00C40C66"/>
    <w:rsid w:val="00C50BC4"/>
    <w:rsid w:val="00C555E9"/>
    <w:rsid w:val="00C561E3"/>
    <w:rsid w:val="00C570D6"/>
    <w:rsid w:val="00C847AF"/>
    <w:rsid w:val="00C97024"/>
    <w:rsid w:val="00CA03E4"/>
    <w:rsid w:val="00CB36D2"/>
    <w:rsid w:val="00CD78DC"/>
    <w:rsid w:val="00CE46FD"/>
    <w:rsid w:val="00CF1A0D"/>
    <w:rsid w:val="00CF52EB"/>
    <w:rsid w:val="00D02AC0"/>
    <w:rsid w:val="00D2712C"/>
    <w:rsid w:val="00D31BCF"/>
    <w:rsid w:val="00D345CD"/>
    <w:rsid w:val="00D6645A"/>
    <w:rsid w:val="00D666BD"/>
    <w:rsid w:val="00D672CF"/>
    <w:rsid w:val="00D70325"/>
    <w:rsid w:val="00D7456F"/>
    <w:rsid w:val="00D934E6"/>
    <w:rsid w:val="00D956A2"/>
    <w:rsid w:val="00D95A98"/>
    <w:rsid w:val="00DA0EC1"/>
    <w:rsid w:val="00DA32AB"/>
    <w:rsid w:val="00DA3BF3"/>
    <w:rsid w:val="00DA787E"/>
    <w:rsid w:val="00DB23F4"/>
    <w:rsid w:val="00DB2E90"/>
    <w:rsid w:val="00DB701A"/>
    <w:rsid w:val="00DC7404"/>
    <w:rsid w:val="00DD4F2C"/>
    <w:rsid w:val="00DE6F61"/>
    <w:rsid w:val="00DF3813"/>
    <w:rsid w:val="00DF6592"/>
    <w:rsid w:val="00E04AB0"/>
    <w:rsid w:val="00E04E32"/>
    <w:rsid w:val="00E1212F"/>
    <w:rsid w:val="00E37D48"/>
    <w:rsid w:val="00E50619"/>
    <w:rsid w:val="00E60CB9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680D"/>
    <w:rsid w:val="00EC0000"/>
    <w:rsid w:val="00ED20F4"/>
    <w:rsid w:val="00EE736F"/>
    <w:rsid w:val="00EF19AD"/>
    <w:rsid w:val="00F1208E"/>
    <w:rsid w:val="00F12100"/>
    <w:rsid w:val="00F125D2"/>
    <w:rsid w:val="00F154D3"/>
    <w:rsid w:val="00F20440"/>
    <w:rsid w:val="00F20E9B"/>
    <w:rsid w:val="00F218A8"/>
    <w:rsid w:val="00F3560A"/>
    <w:rsid w:val="00F52ADC"/>
    <w:rsid w:val="00F53AEC"/>
    <w:rsid w:val="00F65ABC"/>
    <w:rsid w:val="00F73A8C"/>
    <w:rsid w:val="00F7431C"/>
    <w:rsid w:val="00F74DB0"/>
    <w:rsid w:val="00F84F1E"/>
    <w:rsid w:val="00F86E46"/>
    <w:rsid w:val="00F90720"/>
    <w:rsid w:val="00F95A61"/>
    <w:rsid w:val="00FB2A71"/>
    <w:rsid w:val="00FC11E3"/>
    <w:rsid w:val="00FC176B"/>
    <w:rsid w:val="00FC24CE"/>
    <w:rsid w:val="00FD43E7"/>
    <w:rsid w:val="00FD7767"/>
    <w:rsid w:val="00FE5A73"/>
    <w:rsid w:val="00FF5240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1DFD2"/>
  <w15:docId w15:val="{6FFAC557-8D8D-4AB5-A1B8-3A3DAFE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650755"/>
    <w:pPr>
      <w:tabs>
        <w:tab w:val="right" w:leader="dot" w:pos="9345"/>
      </w:tabs>
      <w:ind w:left="426"/>
      <w:jc w:val="both"/>
    </w:pPr>
    <w:rPr>
      <w:rFonts w:eastAsia="Times New Roman" w:cstheme="minorHAnsi"/>
      <w:noProof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C50BC4"/>
    <w:pPr>
      <w:tabs>
        <w:tab w:val="right" w:leader="dot" w:pos="9345"/>
      </w:tabs>
      <w:ind w:left="440"/>
      <w:jc w:val="both"/>
    </w:pPr>
    <w:rPr>
      <w:rFonts w:eastAsia="Times New Roman" w:cstheme="minorHAnsi"/>
      <w:noProof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locked/>
    <w:rsid w:val="001E66BC"/>
  </w:style>
  <w:style w:type="paragraph" w:styleId="aa">
    <w:name w:val="header"/>
    <w:aliases w:val="ВерхКолонтитул"/>
    <w:basedOn w:val="a0"/>
    <w:link w:val="a9"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Заголовок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">
    <w:name w:val="FollowedHyperlink"/>
    <w:basedOn w:val="a1"/>
    <w:uiPriority w:val="99"/>
    <w:semiHidden/>
    <w:unhideWhenUsed/>
    <w:rsid w:val="00212227"/>
    <w:rPr>
      <w:color w:val="800080" w:themeColor="followedHyperlink"/>
      <w:u w:val="single"/>
    </w:rPr>
  </w:style>
  <w:style w:type="character" w:styleId="affff0">
    <w:name w:val="annotation reference"/>
    <w:basedOn w:val="a1"/>
    <w:uiPriority w:val="99"/>
    <w:semiHidden/>
    <w:unhideWhenUsed/>
    <w:rsid w:val="00650755"/>
    <w:rPr>
      <w:sz w:val="16"/>
      <w:szCs w:val="16"/>
    </w:rPr>
  </w:style>
  <w:style w:type="paragraph" w:styleId="affff1">
    <w:name w:val="TOC Heading"/>
    <w:basedOn w:val="1"/>
    <w:next w:val="a0"/>
    <w:uiPriority w:val="39"/>
    <w:unhideWhenUsed/>
    <w:qFormat/>
    <w:rsid w:val="0065075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affff2">
    <w:name w:val="toa heading"/>
    <w:basedOn w:val="a0"/>
    <w:next w:val="a0"/>
    <w:uiPriority w:val="99"/>
    <w:semiHidden/>
    <w:unhideWhenUsed/>
    <w:rsid w:val="006507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ffff3">
    <w:basedOn w:val="a0"/>
    <w:next w:val="ae"/>
    <w:link w:val="affff4"/>
    <w:qFormat/>
    <w:rsid w:val="0087098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8"/>
      <w:szCs w:val="28"/>
      <w:lang w:val="x-none"/>
    </w:rPr>
  </w:style>
  <w:style w:type="character" w:customStyle="1" w:styleId="affff4">
    <w:name w:val="Название Знак"/>
    <w:link w:val="affff3"/>
    <w:rsid w:val="0087098D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7DE5-502B-4FF6-961D-B391DD7D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9199</TotalTime>
  <Pages>12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Евгений</cp:lastModifiedBy>
  <cp:revision>131</cp:revision>
  <cp:lastPrinted>2013-11-27T11:03:00Z</cp:lastPrinted>
  <dcterms:created xsi:type="dcterms:W3CDTF">2012-09-07T16:17:00Z</dcterms:created>
  <dcterms:modified xsi:type="dcterms:W3CDTF">2021-11-29T07:27:00Z</dcterms:modified>
</cp:coreProperties>
</file>