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2660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26607" w:rsidRDefault="0052660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01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2976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E3757" w:rsidRDefault="000E3757" w:rsidP="000E3757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</w:t>
      </w:r>
    </w:p>
    <w:p w:rsidR="000E3757" w:rsidRDefault="000E3757" w:rsidP="000E3757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0E3757" w:rsidRDefault="000E3757" w:rsidP="000E3757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от 14.06.2016 № 1362 </w:t>
      </w:r>
    </w:p>
    <w:p w:rsidR="000E3757" w:rsidRDefault="000E3757" w:rsidP="000E3757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 межведомственной комиссии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</w:t>
      </w:r>
    </w:p>
    <w:p w:rsidR="000E3757" w:rsidRDefault="000E3757" w:rsidP="000E3757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 противодействию экстремистской деятельности»</w:t>
      </w: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0E3757" w:rsidRDefault="000E3757" w:rsidP="000E3757">
      <w:pPr>
        <w:shd w:val="clear" w:color="auto" w:fill="FFFFFF"/>
        <w:ind w:firstLine="709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06.10.2003 № 131-ФЗ «Об общих принципах организации местного самоуправления в Российской Федерации», Уставом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в целях принятия профилактических мер, направленных на предупреждение экстремистской деятельности:</w:t>
      </w: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 Внести в постановление</w:t>
      </w:r>
      <w:r>
        <w:rPr>
          <w:sz w:val="24"/>
          <w:szCs w:val="24"/>
          <w:lang w:eastAsia="ru-RU"/>
        </w:rPr>
        <w:t xml:space="preserve">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от 14.06.2016 № 1362                   «О межведомственной комиссии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по противодействию экстремистской деятельности» (с изменениями от 07.11.2016 № 2710) следующие изменения:</w:t>
      </w:r>
    </w:p>
    <w:p w:rsidR="000E3757" w:rsidRDefault="000E3757" w:rsidP="000E3757">
      <w:pPr>
        <w:shd w:val="clear" w:color="auto" w:fill="FFFFFF"/>
        <w:ind w:firstLine="709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1.1. пункт  5.4 раздела 5 приложения 1 изложить в следующей редакции:</w:t>
      </w:r>
    </w:p>
    <w:p w:rsidR="000E3757" w:rsidRDefault="000E3757" w:rsidP="000E3757">
      <w:pPr>
        <w:tabs>
          <w:tab w:val="left" w:pos="709"/>
        </w:tabs>
        <w:ind w:firstLine="709"/>
        <w:jc w:val="both"/>
        <w:rPr>
          <w:color w:val="00000A"/>
          <w:sz w:val="24"/>
          <w:szCs w:val="24"/>
        </w:rPr>
      </w:pPr>
      <w:r>
        <w:rPr>
          <w:sz w:val="24"/>
          <w:szCs w:val="24"/>
        </w:rPr>
        <w:t xml:space="preserve">«5.4. </w:t>
      </w:r>
      <w:r>
        <w:rPr>
          <w:color w:val="00000A"/>
          <w:sz w:val="24"/>
          <w:szCs w:val="24"/>
        </w:rPr>
        <w:t>Заседание Комиссии проводятся по мере необходимости, но не реже одного раза              в квартал, и считаются правомочными при участии не менее половины от установленного числа членов Комиссии.</w:t>
      </w:r>
    </w:p>
    <w:p w:rsidR="000E3757" w:rsidRDefault="000E3757" w:rsidP="000E3757">
      <w:pPr>
        <w:shd w:val="clear" w:color="auto" w:fill="FFFFFF"/>
        <w:ind w:firstLine="709"/>
        <w:jc w:val="both"/>
        <w:rPr>
          <w:rFonts w:cs="Calibri"/>
          <w:bCs/>
          <w:sz w:val="24"/>
          <w:szCs w:val="24"/>
        </w:rPr>
      </w:pPr>
      <w:r>
        <w:rPr>
          <w:bCs/>
          <w:sz w:val="24"/>
          <w:szCs w:val="24"/>
        </w:rPr>
        <w:t>Присутствие на заседании Комиссии ее членов обязательно.</w:t>
      </w:r>
    </w:p>
    <w:p w:rsidR="000E3757" w:rsidRDefault="000E3757" w:rsidP="000E3757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Члены Комиссии вправе делегировать свои полномочия иным лицам. В случае если член Комиссии не может присутствовать на заседании, он обязан заблаговременно известить об этом председателя Комиссии и согласовать с ним, при необходимости, возможность присутствия </w:t>
      </w:r>
      <w:proofErr w:type="gramStart"/>
      <w:r>
        <w:rPr>
          <w:bCs/>
          <w:sz w:val="24"/>
          <w:szCs w:val="24"/>
        </w:rPr>
        <w:t>на</w:t>
      </w:r>
      <w:proofErr w:type="gramEnd"/>
      <w:r>
        <w:rPr>
          <w:bCs/>
          <w:sz w:val="24"/>
          <w:szCs w:val="24"/>
        </w:rPr>
        <w:t xml:space="preserve"> заседании лица, официально назначенного </w:t>
      </w:r>
      <w:proofErr w:type="gramStart"/>
      <w:r>
        <w:rPr>
          <w:bCs/>
          <w:sz w:val="24"/>
          <w:szCs w:val="24"/>
        </w:rPr>
        <w:t>исполняющим</w:t>
      </w:r>
      <w:proofErr w:type="gramEnd"/>
      <w:r>
        <w:rPr>
          <w:bCs/>
          <w:sz w:val="24"/>
          <w:szCs w:val="24"/>
        </w:rPr>
        <w:t xml:space="preserve">  его обязанности на период отсутствия.».</w:t>
      </w:r>
    </w:p>
    <w:p w:rsidR="000E3757" w:rsidRDefault="000E3757" w:rsidP="000E3757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Приложение 2 изложить в новой редакции (приложение).</w:t>
      </w:r>
    </w:p>
    <w:p w:rsidR="000E3757" w:rsidRDefault="000E3757" w:rsidP="000E3757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</w:t>
      </w:r>
    </w:p>
    <w:p w:rsidR="000E3757" w:rsidRDefault="000E3757" w:rsidP="000E3757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E3757" w:rsidRDefault="000E3757" w:rsidP="000E3757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собой.</w:t>
      </w:r>
    </w:p>
    <w:p w:rsidR="000E3757" w:rsidRDefault="000E3757" w:rsidP="000E3757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E3757" w:rsidRDefault="000E3757" w:rsidP="000E375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0E3757" w:rsidRPr="00B67A95" w:rsidRDefault="000E3757" w:rsidP="000E37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0E3757" w:rsidRDefault="000E3757" w:rsidP="007F4A15">
      <w:pPr>
        <w:jc w:val="both"/>
        <w:rPr>
          <w:sz w:val="24"/>
          <w:szCs w:val="24"/>
        </w:rPr>
      </w:pPr>
    </w:p>
    <w:p w:rsidR="000E3757" w:rsidRDefault="000E3757" w:rsidP="007F4A15">
      <w:pPr>
        <w:jc w:val="both"/>
        <w:rPr>
          <w:sz w:val="24"/>
          <w:szCs w:val="24"/>
        </w:rPr>
      </w:pPr>
    </w:p>
    <w:p w:rsidR="000E3757" w:rsidRDefault="000E3757" w:rsidP="007F4A15">
      <w:pPr>
        <w:jc w:val="both"/>
        <w:rPr>
          <w:sz w:val="24"/>
          <w:szCs w:val="24"/>
        </w:rPr>
      </w:pPr>
    </w:p>
    <w:p w:rsidR="000E3757" w:rsidRDefault="000E3757" w:rsidP="000E375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E3757" w:rsidRDefault="000E3757" w:rsidP="000E375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E3757" w:rsidRDefault="000E3757" w:rsidP="000E375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E3757" w:rsidRPr="00526607" w:rsidRDefault="00526607" w:rsidP="000E375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01 декабря 2017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2976</w:t>
      </w:r>
    </w:p>
    <w:p w:rsidR="000E3757" w:rsidRDefault="000E3757" w:rsidP="007F4A15">
      <w:pPr>
        <w:jc w:val="both"/>
        <w:rPr>
          <w:sz w:val="24"/>
          <w:szCs w:val="24"/>
        </w:rPr>
      </w:pPr>
    </w:p>
    <w:p w:rsidR="000E3757" w:rsidRDefault="000E3757" w:rsidP="000E375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0E3757" w:rsidRDefault="000E3757" w:rsidP="000E375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E3757" w:rsidRDefault="000E3757" w:rsidP="000E375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E3757" w:rsidRPr="000E3757" w:rsidRDefault="000E3757" w:rsidP="000E375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14 июня 2016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1362</w:t>
      </w:r>
    </w:p>
    <w:p w:rsidR="000E3757" w:rsidRDefault="000E3757" w:rsidP="007F4A15">
      <w:pPr>
        <w:jc w:val="both"/>
        <w:rPr>
          <w:sz w:val="24"/>
          <w:szCs w:val="24"/>
        </w:rPr>
      </w:pPr>
    </w:p>
    <w:p w:rsidR="000E3757" w:rsidRDefault="000E3757" w:rsidP="000E3757">
      <w:pPr>
        <w:suppressAutoHyphens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Состав </w:t>
      </w:r>
    </w:p>
    <w:p w:rsidR="000E3757" w:rsidRDefault="000E3757" w:rsidP="000E3757">
      <w:pPr>
        <w:suppressAutoHyphens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межведомственной комиссии города </w:t>
      </w:r>
      <w:proofErr w:type="spellStart"/>
      <w:r>
        <w:rPr>
          <w:b/>
          <w:bCs/>
          <w:sz w:val="24"/>
          <w:lang w:eastAsia="ru-RU"/>
        </w:rPr>
        <w:t>Югорска</w:t>
      </w:r>
      <w:proofErr w:type="spellEnd"/>
      <w:r>
        <w:rPr>
          <w:b/>
          <w:bCs/>
          <w:sz w:val="24"/>
          <w:lang w:eastAsia="ru-RU"/>
        </w:rPr>
        <w:t xml:space="preserve"> по противодействию </w:t>
      </w:r>
    </w:p>
    <w:p w:rsidR="000E3757" w:rsidRDefault="000E3757" w:rsidP="000E3757">
      <w:pPr>
        <w:suppressAutoHyphens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экстремистской деятельности </w:t>
      </w:r>
    </w:p>
    <w:p w:rsidR="000E3757" w:rsidRDefault="000E3757" w:rsidP="000E3757">
      <w:pPr>
        <w:suppressAutoHyphens w:val="0"/>
        <w:jc w:val="center"/>
        <w:rPr>
          <w:b/>
          <w:bCs/>
          <w:sz w:val="24"/>
          <w:lang w:eastAsia="ru-RU"/>
        </w:rPr>
      </w:pPr>
    </w:p>
    <w:p w:rsidR="000E3757" w:rsidRDefault="000E3757" w:rsidP="000E3757">
      <w:pPr>
        <w:tabs>
          <w:tab w:val="left" w:pos="709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Глава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– председатель межведомственной комиссии</w:t>
      </w: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Первый заместитель 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- заместитель председателя межведомственной комиссии  </w:t>
      </w: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Заместитель начальника управления внутренней политики и  общественных связей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- секретарь межведомственной комиссии </w:t>
      </w:r>
    </w:p>
    <w:p w:rsidR="000E3757" w:rsidRDefault="000E3757" w:rsidP="000E3757">
      <w:pPr>
        <w:suppressAutoHyphens w:val="0"/>
        <w:ind w:firstLine="708"/>
        <w:jc w:val="both"/>
        <w:rPr>
          <w:sz w:val="24"/>
          <w:szCs w:val="24"/>
          <w:lang w:eastAsia="ru-RU"/>
        </w:rPr>
      </w:pPr>
    </w:p>
    <w:p w:rsidR="000E3757" w:rsidRPr="000E3757" w:rsidRDefault="000E3757" w:rsidP="000E3757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0E3757">
        <w:rPr>
          <w:sz w:val="24"/>
          <w:szCs w:val="24"/>
          <w:lang w:eastAsia="ru-RU"/>
        </w:rPr>
        <w:t>Члены межведомственной комиссии:</w:t>
      </w:r>
    </w:p>
    <w:p w:rsidR="000E3757" w:rsidRPr="000E3757" w:rsidRDefault="000E3757" w:rsidP="000E3757">
      <w:pPr>
        <w:suppressAutoHyphens w:val="0"/>
        <w:ind w:firstLine="708"/>
        <w:jc w:val="both"/>
        <w:rPr>
          <w:sz w:val="24"/>
          <w:szCs w:val="24"/>
          <w:lang w:eastAsia="ru-RU"/>
        </w:rPr>
      </w:pP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Начальник 7 отделения (с дислокацией в городе </w:t>
      </w:r>
      <w:proofErr w:type="spellStart"/>
      <w:r>
        <w:rPr>
          <w:sz w:val="24"/>
          <w:szCs w:val="24"/>
          <w:lang w:eastAsia="ru-RU"/>
        </w:rPr>
        <w:t>Югорске</w:t>
      </w:r>
      <w:proofErr w:type="spellEnd"/>
      <w:r>
        <w:rPr>
          <w:sz w:val="24"/>
          <w:szCs w:val="24"/>
          <w:lang w:eastAsia="ru-RU"/>
        </w:rPr>
        <w:t>) службы                                              по Ханты-Мансийскому автономному округу - Югре регионального Управления Федеральной службы безопасности Российской Федерации по Тюменской области (по согласованию)</w:t>
      </w: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Руководитель Югорского Межрайонного следственного отдела Следственного управления Следственного комитета Российской Федерации по Ханты-Мансийскому автономному округу - Югре (по согласованию)</w:t>
      </w: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Начальник отдела Министерства внутренних дел России по городу </w:t>
      </w:r>
      <w:proofErr w:type="spellStart"/>
      <w:r>
        <w:rPr>
          <w:sz w:val="24"/>
          <w:szCs w:val="24"/>
          <w:lang w:eastAsia="ru-RU"/>
        </w:rPr>
        <w:t>Югорску</w:t>
      </w:r>
      <w:proofErr w:type="spellEnd"/>
      <w:r>
        <w:rPr>
          <w:sz w:val="24"/>
          <w:szCs w:val="24"/>
          <w:lang w:eastAsia="ru-RU"/>
        </w:rPr>
        <w:t xml:space="preserve">                        (по согласованию)</w:t>
      </w: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Начальник управления внутренней политики и общественных связей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(по согласованию)</w:t>
      </w: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Первый заместитель 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Председатель Думы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</w:t>
      </w: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Советник 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Заместитель 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, в ведении которого находятся вопросы социальной политики                                                                                                                          </w:t>
      </w: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Заместитель генерального директора общества с ограниченной ответственностью «Газпром </w:t>
      </w:r>
      <w:proofErr w:type="spellStart"/>
      <w:r>
        <w:rPr>
          <w:sz w:val="24"/>
          <w:szCs w:val="24"/>
          <w:lang w:eastAsia="ru-RU"/>
        </w:rPr>
        <w:t>трансгаз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Югорск</w:t>
      </w:r>
      <w:proofErr w:type="spellEnd"/>
      <w:r>
        <w:rPr>
          <w:sz w:val="24"/>
          <w:szCs w:val="24"/>
          <w:lang w:eastAsia="ru-RU"/>
        </w:rPr>
        <w:t>» (по согласованию)</w:t>
      </w: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Начальник отдела по организации деятельности территориальной комиссии по делам несовершеннолетних и защите их прав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Начальник управления социальной политики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                        (по согласованию)</w:t>
      </w: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Начальник </w:t>
      </w:r>
      <w:proofErr w:type="gramStart"/>
      <w:r>
        <w:rPr>
          <w:sz w:val="24"/>
          <w:szCs w:val="24"/>
          <w:lang w:eastAsia="ru-RU"/>
        </w:rPr>
        <w:t xml:space="preserve">управления образования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proofErr w:type="gramEnd"/>
      <w:r>
        <w:rPr>
          <w:sz w:val="24"/>
          <w:szCs w:val="24"/>
          <w:lang w:eastAsia="ru-RU"/>
        </w:rPr>
        <w:t xml:space="preserve">    </w:t>
      </w: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Начальник юридического управления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Начальник </w:t>
      </w:r>
      <w:proofErr w:type="gramStart"/>
      <w:r>
        <w:rPr>
          <w:sz w:val="24"/>
          <w:szCs w:val="24"/>
          <w:lang w:eastAsia="ru-RU"/>
        </w:rPr>
        <w:t xml:space="preserve">управления культуры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proofErr w:type="gramEnd"/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Директор муниципального автономного учреждения «Молодежная биржа труда «Гелиос», член Общественной палаты Ханты-Мансийского автономного округа - Югры                     (по согласованию)                                                                                                                                                                         </w:t>
      </w: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Директор-главный редактор муниципального унитарного предприятия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 «Югорский информационно - издательский центр»</w:t>
      </w: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Духовник Югорской Епархии (по согласованию)</w:t>
      </w: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Имам-</w:t>
      </w:r>
      <w:proofErr w:type="spellStart"/>
      <w:r>
        <w:rPr>
          <w:sz w:val="24"/>
          <w:szCs w:val="24"/>
          <w:lang w:eastAsia="ru-RU"/>
        </w:rPr>
        <w:t>мухтасиб</w:t>
      </w:r>
      <w:proofErr w:type="spellEnd"/>
      <w:r>
        <w:rPr>
          <w:sz w:val="24"/>
          <w:szCs w:val="24"/>
          <w:lang w:eastAsia="ru-RU"/>
        </w:rPr>
        <w:t xml:space="preserve"> Югорской мечети (по согласованию)</w:t>
      </w:r>
    </w:p>
    <w:p w:rsidR="000E3757" w:rsidRDefault="000E3757" w:rsidP="000E37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Председатель Югорского местного отделения Либерально-демократической партии России (по согласованию)</w:t>
      </w:r>
    </w:p>
    <w:sectPr w:rsidR="000E375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E3757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26607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763</Words>
  <Characters>4353</Characters>
  <Application>Microsoft Office Word</Application>
  <DocSecurity>0</DocSecurity>
  <Lines>36</Lines>
  <Paragraphs>10</Paragraphs>
  <ScaleCrop>false</ScaleCrop>
  <Company>AU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2017-12-01T06:55:00Z</dcterms:modified>
</cp:coreProperties>
</file>