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47C0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047C05" w:rsidRDefault="00047C05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047C05" w:rsidRDefault="00047C05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47C05" w:rsidRDefault="00047C0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02 мая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</w:t>
      </w:r>
      <w:r>
        <w:rPr>
          <w:sz w:val="24"/>
          <w:szCs w:val="24"/>
          <w:u w:val="single"/>
        </w:rPr>
        <w:t xml:space="preserve"> 964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47C05" w:rsidRDefault="00047C05" w:rsidP="00047C05">
      <w:pPr>
        <w:pStyle w:val="a8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внесении изменений </w:t>
      </w:r>
    </w:p>
    <w:p w:rsidR="00047C05" w:rsidRDefault="00047C05" w:rsidP="00047C05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047C05" w:rsidRDefault="00047C05" w:rsidP="00047C05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Югорскаот</w:t>
      </w:r>
      <w:proofErr w:type="spellEnd"/>
      <w:r>
        <w:rPr>
          <w:sz w:val="24"/>
          <w:szCs w:val="24"/>
        </w:rPr>
        <w:t xml:space="preserve"> 31.10.2013 № 3286 </w:t>
      </w:r>
    </w:p>
    <w:p w:rsidR="00047C05" w:rsidRDefault="00047C05" w:rsidP="00047C05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047C05" w:rsidRDefault="00047C05" w:rsidP="00047C05">
      <w:pPr>
        <w:jc w:val="both"/>
        <w:rPr>
          <w:sz w:val="24"/>
          <w:szCs w:val="24"/>
        </w:rPr>
      </w:pPr>
      <w:r>
        <w:rPr>
          <w:sz w:val="24"/>
          <w:szCs w:val="24"/>
        </w:rPr>
        <w:t>«Развитие образования города Югорска</w:t>
      </w:r>
    </w:p>
    <w:p w:rsidR="00047C05" w:rsidRDefault="00047C05" w:rsidP="00047C05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047C05" w:rsidRDefault="00047C05" w:rsidP="00047C05">
      <w:pPr>
        <w:jc w:val="both"/>
        <w:rPr>
          <w:sz w:val="24"/>
          <w:szCs w:val="24"/>
        </w:rPr>
      </w:pPr>
    </w:p>
    <w:p w:rsidR="00047C05" w:rsidRDefault="00047C05" w:rsidP="00047C05">
      <w:pPr>
        <w:jc w:val="both"/>
        <w:rPr>
          <w:sz w:val="24"/>
          <w:szCs w:val="24"/>
        </w:rPr>
      </w:pPr>
    </w:p>
    <w:p w:rsidR="00047C05" w:rsidRDefault="00047C05" w:rsidP="00047C05">
      <w:pPr>
        <w:jc w:val="both"/>
        <w:rPr>
          <w:sz w:val="24"/>
          <w:szCs w:val="24"/>
        </w:rPr>
      </w:pPr>
    </w:p>
    <w:p w:rsidR="00047C05" w:rsidRDefault="00047C05" w:rsidP="00047C05">
      <w:pPr>
        <w:ind w:firstLine="709"/>
        <w:jc w:val="both"/>
        <w:rPr>
          <w:sz w:val="24"/>
          <w:szCs w:val="24"/>
        </w:rPr>
      </w:pPr>
      <w:r w:rsidRPr="006428CA">
        <w:rPr>
          <w:sz w:val="24"/>
          <w:szCs w:val="24"/>
        </w:rPr>
        <w:t xml:space="preserve">В </w:t>
      </w:r>
      <w:r>
        <w:rPr>
          <w:sz w:val="24"/>
          <w:szCs w:val="24"/>
        </w:rPr>
        <w:t>соответствии с постановлением администрации города Югорска от 07.10.2013 № 2906 «О муниципальных и ведомственных целевых программах города Югорска», в целях уточнения целевых показателей и объемов финансирования мероприятий муниципальной программы:</w:t>
      </w:r>
    </w:p>
    <w:p w:rsidR="00047C05" w:rsidRPr="00952462" w:rsidRDefault="00047C05" w:rsidP="00047C05">
      <w:pPr>
        <w:ind w:firstLine="709"/>
        <w:jc w:val="both"/>
        <w:rPr>
          <w:sz w:val="24"/>
          <w:szCs w:val="24"/>
        </w:rPr>
      </w:pPr>
      <w:r w:rsidRPr="00952462">
        <w:rPr>
          <w:sz w:val="24"/>
          <w:szCs w:val="24"/>
        </w:rPr>
        <w:t>1. </w:t>
      </w:r>
      <w:proofErr w:type="gramStart"/>
      <w:r>
        <w:rPr>
          <w:sz w:val="24"/>
          <w:szCs w:val="24"/>
        </w:rPr>
        <w:t>Внести в приложение к постановлению  администрации города Югорска от 31.10.2013 № 3286 «О муниципальной программе города Югорска «Развитие образования города Югорска на 2014-2020 годы» (с изменениями от 03.03.2014 № 767, от 10.04.2014 № 1480, от 22.05.2014  № 2244, от 22.07.2014 № 3663, от 06.08.2014 № 3996, от 09.10.2014 № 5235, от 17.11.2014                 № 6229, от 04.12.2014 № 6699, от 23.12.2014 № 7244, от 30.12.2014 № 7413, от 31.12.2014                 № 7433, от 29.04.2015</w:t>
      </w:r>
      <w:proofErr w:type="gramEnd"/>
      <w:r>
        <w:rPr>
          <w:sz w:val="24"/>
          <w:szCs w:val="24"/>
        </w:rPr>
        <w:t xml:space="preserve"> № </w:t>
      </w:r>
      <w:proofErr w:type="gramStart"/>
      <w:r>
        <w:rPr>
          <w:sz w:val="24"/>
          <w:szCs w:val="24"/>
        </w:rPr>
        <w:t xml:space="preserve">1942, от 26.05.2015 № 2131, от 28.08.2015 № 2903, от 25.11.2015                   № 3423, от 21.12.2015 № 3717, от 24.12.2015 № 3755, от 20.02.2016 № 407, от 17.03.2016 № 579, от 16.05.2016 № 1019, от 30.06.2016 № 1537, от 13.09.2016 № 2225, от 24.11.2016 № 2955,                  от 22.12.2016 № 3302, от 12.04.2017 № 831) следующие </w:t>
      </w:r>
      <w:r w:rsidRPr="009E45BB">
        <w:rPr>
          <w:sz w:val="24"/>
          <w:szCs w:val="24"/>
        </w:rPr>
        <w:t>изменения</w:t>
      </w:r>
      <w:r>
        <w:rPr>
          <w:sz w:val="24"/>
          <w:szCs w:val="24"/>
        </w:rPr>
        <w:t>:</w:t>
      </w:r>
      <w:proofErr w:type="gramEnd"/>
    </w:p>
    <w:p w:rsidR="00047C05" w:rsidRDefault="00047C05" w:rsidP="00047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047C05" w:rsidRDefault="00047C05" w:rsidP="00047C05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047C05" w:rsidTr="00047C05">
        <w:tc>
          <w:tcPr>
            <w:tcW w:w="1843" w:type="dxa"/>
          </w:tcPr>
          <w:p w:rsidR="00047C05" w:rsidRDefault="00047C05" w:rsidP="00047C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8080" w:type="dxa"/>
          </w:tcPr>
          <w:p w:rsidR="00047C05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Общий объем финансирования муниципальной программы составляет – 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751 644,4</w:t>
            </w:r>
            <w:r w:rsidRPr="002B0163">
              <w:rPr>
                <w:sz w:val="24"/>
                <w:szCs w:val="24"/>
              </w:rPr>
              <w:t xml:space="preserve"> </w:t>
            </w:r>
            <w:proofErr w:type="spellStart"/>
            <w:r w:rsidRPr="002B0163">
              <w:rPr>
                <w:sz w:val="24"/>
                <w:szCs w:val="24"/>
              </w:rPr>
              <w:t>тыс</w:t>
            </w:r>
            <w:proofErr w:type="gramStart"/>
            <w:r w:rsidRPr="002B0163">
              <w:rPr>
                <w:sz w:val="24"/>
                <w:szCs w:val="24"/>
              </w:rPr>
              <w:t>.р</w:t>
            </w:r>
            <w:proofErr w:type="gramEnd"/>
            <w:r w:rsidRPr="002B0163">
              <w:rPr>
                <w:sz w:val="24"/>
                <w:szCs w:val="24"/>
              </w:rPr>
              <w:t>уб</w:t>
            </w:r>
            <w:proofErr w:type="spellEnd"/>
            <w:r w:rsidRPr="002B0163">
              <w:rPr>
                <w:sz w:val="24"/>
                <w:szCs w:val="24"/>
              </w:rPr>
              <w:t>., в том числе: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бюджета автономного округа – </w:t>
            </w:r>
            <w:r>
              <w:rPr>
                <w:sz w:val="24"/>
                <w:szCs w:val="24"/>
              </w:rPr>
              <w:t>6 457 782,0</w:t>
            </w:r>
            <w:r w:rsidRPr="002B0163">
              <w:rPr>
                <w:sz w:val="24"/>
                <w:szCs w:val="24"/>
              </w:rPr>
              <w:t xml:space="preserve">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бюджета города Югорска – </w:t>
            </w:r>
            <w:r>
              <w:rPr>
                <w:sz w:val="24"/>
                <w:szCs w:val="24"/>
              </w:rPr>
              <w:t>2 332 823,5</w:t>
            </w:r>
            <w:r w:rsidRPr="002B0163">
              <w:rPr>
                <w:sz w:val="24"/>
                <w:szCs w:val="24"/>
              </w:rPr>
              <w:t xml:space="preserve">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от приносящей доход деятельности – </w:t>
            </w:r>
            <w:r>
              <w:rPr>
                <w:sz w:val="24"/>
                <w:szCs w:val="24"/>
              </w:rPr>
              <w:t>961 038,9</w:t>
            </w:r>
            <w:r w:rsidRPr="002B0163">
              <w:rPr>
                <w:sz w:val="24"/>
                <w:szCs w:val="24"/>
              </w:rPr>
              <w:t xml:space="preserve"> тыс. руб.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В том числе по годам реализации: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Объем финансирования на 2014 год 1 247 510,7  тыс. руб., в </w:t>
            </w:r>
            <w:proofErr w:type="spellStart"/>
            <w:r w:rsidRPr="002B0163">
              <w:rPr>
                <w:sz w:val="24"/>
                <w:szCs w:val="24"/>
              </w:rPr>
              <w:t>т</w:t>
            </w:r>
            <w:proofErr w:type="gramStart"/>
            <w:r w:rsidRPr="002B0163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2B0163">
              <w:rPr>
                <w:sz w:val="24"/>
                <w:szCs w:val="24"/>
              </w:rPr>
              <w:t>: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бюджета автономного округа – 791 012,5 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бюджета города Югорска – 392 935,1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от приносящей доход деятельности – 63 563,1 тыс. руб.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Объем финансирования на 2015 год – 1 332 681,2  тыс. руб., в </w:t>
            </w:r>
            <w:proofErr w:type="spellStart"/>
            <w:r w:rsidRPr="002B0163">
              <w:rPr>
                <w:sz w:val="24"/>
                <w:szCs w:val="24"/>
              </w:rPr>
              <w:t>т</w:t>
            </w:r>
            <w:proofErr w:type="gramStart"/>
            <w:r w:rsidRPr="002B0163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2B0163">
              <w:rPr>
                <w:sz w:val="24"/>
                <w:szCs w:val="24"/>
              </w:rPr>
              <w:t>: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бюджета города Югорска – 356 343,1 тыс. руб.;</w:t>
            </w:r>
          </w:p>
          <w:p w:rsidR="00047C05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lastRenderedPageBreak/>
              <w:t>Объем финансирования на 2016 год – 1</w:t>
            </w:r>
            <w:r>
              <w:rPr>
                <w:sz w:val="24"/>
                <w:szCs w:val="24"/>
              </w:rPr>
              <w:t> 446 890,2</w:t>
            </w:r>
            <w:r w:rsidRPr="002B0163">
              <w:rPr>
                <w:sz w:val="24"/>
                <w:szCs w:val="24"/>
              </w:rPr>
              <w:t xml:space="preserve">  тыс. руб., в </w:t>
            </w:r>
            <w:proofErr w:type="spellStart"/>
            <w:r w:rsidRPr="002B0163">
              <w:rPr>
                <w:sz w:val="24"/>
                <w:szCs w:val="24"/>
              </w:rPr>
              <w:t>т</w:t>
            </w:r>
            <w:proofErr w:type="gramStart"/>
            <w:r w:rsidRPr="002B0163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2B0163">
              <w:rPr>
                <w:sz w:val="24"/>
                <w:szCs w:val="24"/>
              </w:rPr>
              <w:t>: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бюджета автономного округа – </w:t>
            </w:r>
            <w:r>
              <w:rPr>
                <w:sz w:val="24"/>
                <w:szCs w:val="24"/>
              </w:rPr>
              <w:t>974 863,6</w:t>
            </w:r>
            <w:r w:rsidRPr="002B0163">
              <w:rPr>
                <w:sz w:val="24"/>
                <w:szCs w:val="24"/>
              </w:rPr>
              <w:t xml:space="preserve">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бюджета города Югорска –364 831,0 </w:t>
            </w:r>
            <w:r>
              <w:rPr>
                <w:sz w:val="24"/>
                <w:szCs w:val="24"/>
              </w:rPr>
              <w:t xml:space="preserve">тыс. </w:t>
            </w:r>
            <w:r w:rsidRPr="002B0163">
              <w:rPr>
                <w:sz w:val="24"/>
                <w:szCs w:val="24"/>
              </w:rPr>
              <w:t>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от приносящей доход деятельности – </w:t>
            </w:r>
            <w:r>
              <w:rPr>
                <w:sz w:val="24"/>
                <w:szCs w:val="24"/>
              </w:rPr>
              <w:t>107 195,6</w:t>
            </w:r>
            <w:r w:rsidRPr="002B0163">
              <w:rPr>
                <w:sz w:val="24"/>
                <w:szCs w:val="24"/>
              </w:rPr>
              <w:t xml:space="preserve"> тыс. руб.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Объем финансир</w:t>
            </w:r>
            <w:r>
              <w:rPr>
                <w:sz w:val="24"/>
                <w:szCs w:val="24"/>
              </w:rPr>
              <w:t>ования на 2017 год – 1 409 819,6</w:t>
            </w:r>
            <w:r w:rsidRPr="002B0163">
              <w:rPr>
                <w:sz w:val="24"/>
                <w:szCs w:val="24"/>
              </w:rPr>
              <w:t xml:space="preserve"> тыс. руб., в </w:t>
            </w:r>
            <w:proofErr w:type="spellStart"/>
            <w:r w:rsidRPr="002B0163">
              <w:rPr>
                <w:sz w:val="24"/>
                <w:szCs w:val="24"/>
              </w:rPr>
              <w:t>т</w:t>
            </w:r>
            <w:proofErr w:type="gramStart"/>
            <w:r w:rsidRPr="002B0163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2B0163">
              <w:rPr>
                <w:sz w:val="24"/>
                <w:szCs w:val="24"/>
              </w:rPr>
              <w:t>: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бюджета автономного округа – </w:t>
            </w:r>
            <w:r>
              <w:rPr>
                <w:sz w:val="24"/>
                <w:szCs w:val="24"/>
              </w:rPr>
              <w:t>1 000 003,8</w:t>
            </w:r>
            <w:r w:rsidRPr="002B0163">
              <w:rPr>
                <w:sz w:val="24"/>
                <w:szCs w:val="24"/>
              </w:rPr>
              <w:t xml:space="preserve">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бюджета города Югорска – </w:t>
            </w:r>
            <w:r>
              <w:rPr>
                <w:sz w:val="24"/>
                <w:szCs w:val="24"/>
              </w:rPr>
              <w:t xml:space="preserve">305 709,7 тыс. </w:t>
            </w:r>
            <w:r w:rsidRPr="002B0163">
              <w:rPr>
                <w:sz w:val="24"/>
                <w:szCs w:val="24"/>
              </w:rPr>
              <w:t>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от приносящей доход деятельности – 104 106,1 тыс. руб.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Объем финансирования на 2018*  год – 1 383 217,7 тыс. руб., в </w:t>
            </w:r>
            <w:proofErr w:type="spellStart"/>
            <w:r w:rsidRPr="002B0163">
              <w:rPr>
                <w:sz w:val="24"/>
                <w:szCs w:val="24"/>
              </w:rPr>
              <w:t>т</w:t>
            </w:r>
            <w:proofErr w:type="gramStart"/>
            <w:r w:rsidRPr="002B0163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2B0163">
              <w:rPr>
                <w:sz w:val="24"/>
                <w:szCs w:val="24"/>
              </w:rPr>
              <w:t>: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бюджета автономного округа – 958 996,5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бюджета города Югорска – 315 668,2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от приносящей доход деятельности – 108 553,0 тыс. руб.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Объем финансирования на 2019* год – </w:t>
            </w:r>
            <w:r>
              <w:rPr>
                <w:sz w:val="24"/>
                <w:szCs w:val="24"/>
              </w:rPr>
              <w:t>1 437 837,7</w:t>
            </w:r>
            <w:r w:rsidRPr="002B0163">
              <w:rPr>
                <w:sz w:val="24"/>
                <w:szCs w:val="24"/>
              </w:rPr>
              <w:t xml:space="preserve"> тыс. руб., в </w:t>
            </w:r>
            <w:proofErr w:type="spellStart"/>
            <w:r w:rsidRPr="002B0163">
              <w:rPr>
                <w:sz w:val="24"/>
                <w:szCs w:val="24"/>
              </w:rPr>
              <w:t>т</w:t>
            </w:r>
            <w:proofErr w:type="gramStart"/>
            <w:r w:rsidRPr="002B0163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2B0163">
              <w:rPr>
                <w:sz w:val="24"/>
                <w:szCs w:val="24"/>
              </w:rPr>
              <w:t>: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бюджета автономного округа – 920 063,5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бюджета города Югорска – </w:t>
            </w:r>
            <w:r>
              <w:rPr>
                <w:sz w:val="24"/>
                <w:szCs w:val="24"/>
              </w:rPr>
              <w:t>273 168,2</w:t>
            </w:r>
            <w:r w:rsidRPr="002B0163">
              <w:rPr>
                <w:sz w:val="24"/>
                <w:szCs w:val="24"/>
              </w:rPr>
              <w:t xml:space="preserve">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от приносящей доход деятельности – </w:t>
            </w:r>
            <w:r>
              <w:rPr>
                <w:sz w:val="24"/>
                <w:szCs w:val="24"/>
              </w:rPr>
              <w:t>244 606,0</w:t>
            </w:r>
            <w:r w:rsidRPr="002B0163">
              <w:rPr>
                <w:sz w:val="24"/>
                <w:szCs w:val="24"/>
              </w:rPr>
              <w:t xml:space="preserve"> тыс. руб.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Объем финансирования на 2020* год – </w:t>
            </w:r>
            <w:r>
              <w:rPr>
                <w:sz w:val="24"/>
                <w:szCs w:val="24"/>
              </w:rPr>
              <w:t>1 493 687,3</w:t>
            </w:r>
            <w:r w:rsidRPr="002B0163">
              <w:rPr>
                <w:sz w:val="24"/>
                <w:szCs w:val="24"/>
              </w:rPr>
              <w:t xml:space="preserve"> тыс. руб., в </w:t>
            </w:r>
            <w:proofErr w:type="spellStart"/>
            <w:r w:rsidRPr="002B0163">
              <w:rPr>
                <w:sz w:val="24"/>
                <w:szCs w:val="24"/>
              </w:rPr>
              <w:t>т</w:t>
            </w:r>
            <w:proofErr w:type="gramStart"/>
            <w:r w:rsidRPr="002B0163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2B0163">
              <w:rPr>
                <w:sz w:val="24"/>
                <w:szCs w:val="24"/>
              </w:rPr>
              <w:t>: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бюджета автономного округа – 920 063,5 тыс. руб.;</w:t>
            </w:r>
          </w:p>
          <w:p w:rsidR="00047C05" w:rsidRPr="002B0163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 xml:space="preserve">- средства бюджета города Югорска – </w:t>
            </w:r>
            <w:r>
              <w:rPr>
                <w:sz w:val="24"/>
                <w:szCs w:val="24"/>
              </w:rPr>
              <w:t>324 168,2</w:t>
            </w:r>
            <w:r w:rsidRPr="002B0163">
              <w:rPr>
                <w:sz w:val="24"/>
                <w:szCs w:val="24"/>
              </w:rPr>
              <w:t xml:space="preserve"> тыс. руб.;</w:t>
            </w:r>
          </w:p>
          <w:p w:rsidR="00047C05" w:rsidRDefault="00047C05" w:rsidP="00047C05">
            <w:pPr>
              <w:jc w:val="both"/>
              <w:rPr>
                <w:sz w:val="24"/>
                <w:szCs w:val="24"/>
              </w:rPr>
            </w:pPr>
            <w:r w:rsidRPr="002B0163">
              <w:rPr>
                <w:sz w:val="24"/>
                <w:szCs w:val="24"/>
              </w:rPr>
              <w:t>- средства от приносящей доход дея</w:t>
            </w:r>
            <w:r>
              <w:rPr>
                <w:sz w:val="24"/>
                <w:szCs w:val="24"/>
              </w:rPr>
              <w:t>тельности – 249 455,6 тыс. руб.</w:t>
            </w:r>
          </w:p>
        </w:tc>
      </w:tr>
    </w:tbl>
    <w:p w:rsidR="00047C05" w:rsidRDefault="00047C05" w:rsidP="00047C0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».</w:t>
      </w:r>
    </w:p>
    <w:p w:rsidR="00047C05" w:rsidRPr="00602622" w:rsidRDefault="00047C05" w:rsidP="00047C05">
      <w:pPr>
        <w:ind w:firstLine="709"/>
        <w:jc w:val="both"/>
        <w:rPr>
          <w:sz w:val="24"/>
          <w:szCs w:val="24"/>
        </w:rPr>
      </w:pPr>
      <w:r w:rsidRPr="00602622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60262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02622">
        <w:rPr>
          <w:sz w:val="24"/>
          <w:szCs w:val="24"/>
        </w:rPr>
        <w:t>Таблицу</w:t>
      </w:r>
      <w:r>
        <w:rPr>
          <w:sz w:val="24"/>
          <w:szCs w:val="24"/>
        </w:rPr>
        <w:t xml:space="preserve"> </w:t>
      </w:r>
      <w:r w:rsidRPr="00602622">
        <w:rPr>
          <w:sz w:val="24"/>
          <w:szCs w:val="24"/>
        </w:rPr>
        <w:t>2 изложить в новой редакции (приложение).</w:t>
      </w:r>
    </w:p>
    <w:p w:rsidR="00047C05" w:rsidRPr="00602622" w:rsidRDefault="00047C05" w:rsidP="00047C05">
      <w:pPr>
        <w:ind w:firstLine="709"/>
        <w:jc w:val="both"/>
        <w:rPr>
          <w:sz w:val="24"/>
          <w:szCs w:val="24"/>
        </w:rPr>
      </w:pPr>
      <w:r w:rsidRPr="00602622">
        <w:rPr>
          <w:sz w:val="24"/>
          <w:szCs w:val="24"/>
        </w:rPr>
        <w:t>2</w:t>
      </w:r>
      <w:r>
        <w:rPr>
          <w:sz w:val="24"/>
          <w:szCs w:val="24"/>
        </w:rPr>
        <w:t>. </w:t>
      </w:r>
      <w:r w:rsidRPr="00602622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</w:t>
      </w:r>
      <w:r w:rsidRPr="00602622">
        <w:rPr>
          <w:sz w:val="24"/>
          <w:szCs w:val="24"/>
        </w:rPr>
        <w:t xml:space="preserve">и разместить на официальном сайте </w:t>
      </w:r>
      <w:r>
        <w:rPr>
          <w:sz w:val="24"/>
          <w:szCs w:val="24"/>
        </w:rPr>
        <w:t>органов местного самоуправления</w:t>
      </w:r>
      <w:r w:rsidRPr="00602622">
        <w:rPr>
          <w:sz w:val="24"/>
          <w:szCs w:val="24"/>
        </w:rPr>
        <w:t xml:space="preserve"> города Югорска.</w:t>
      </w:r>
    </w:p>
    <w:p w:rsidR="00047C05" w:rsidRPr="00602622" w:rsidRDefault="00047C05" w:rsidP="00047C05">
      <w:pPr>
        <w:ind w:firstLine="709"/>
        <w:jc w:val="both"/>
        <w:rPr>
          <w:sz w:val="24"/>
          <w:szCs w:val="24"/>
        </w:rPr>
      </w:pPr>
      <w:r w:rsidRPr="00602622">
        <w:rPr>
          <w:color w:val="000000"/>
          <w:sz w:val="24"/>
          <w:szCs w:val="24"/>
        </w:rPr>
        <w:t>3. </w:t>
      </w:r>
      <w:r w:rsidRPr="00602622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047C05" w:rsidRPr="00602622" w:rsidRDefault="00047C05" w:rsidP="00047C05">
      <w:pPr>
        <w:tabs>
          <w:tab w:val="left" w:pos="142"/>
          <w:tab w:val="left" w:pos="709"/>
          <w:tab w:val="left" w:pos="993"/>
        </w:tabs>
        <w:ind w:firstLine="709"/>
        <w:jc w:val="both"/>
        <w:rPr>
          <w:bCs/>
          <w:sz w:val="24"/>
          <w:szCs w:val="24"/>
        </w:rPr>
      </w:pPr>
      <w:r w:rsidRPr="00602622">
        <w:rPr>
          <w:sz w:val="24"/>
          <w:szCs w:val="24"/>
        </w:rPr>
        <w:t>4. </w:t>
      </w:r>
      <w:proofErr w:type="gramStart"/>
      <w:r w:rsidRPr="00602622">
        <w:rPr>
          <w:sz w:val="24"/>
          <w:szCs w:val="24"/>
        </w:rPr>
        <w:t>Контроль за</w:t>
      </w:r>
      <w:proofErr w:type="gramEnd"/>
      <w:r w:rsidRPr="00602622">
        <w:rPr>
          <w:sz w:val="24"/>
          <w:szCs w:val="24"/>
        </w:rPr>
        <w:t xml:space="preserve"> выполнением постановления возложить на заместителя главы города </w:t>
      </w:r>
      <w:r>
        <w:rPr>
          <w:sz w:val="24"/>
          <w:szCs w:val="24"/>
        </w:rPr>
        <w:t xml:space="preserve">  </w:t>
      </w:r>
      <w:r w:rsidRPr="00602622">
        <w:rPr>
          <w:sz w:val="24"/>
          <w:szCs w:val="24"/>
        </w:rPr>
        <w:t>Т.И. Долгодворову.</w:t>
      </w:r>
    </w:p>
    <w:p w:rsidR="00047C05" w:rsidRPr="00602622" w:rsidRDefault="00047C05" w:rsidP="00047C05">
      <w:pPr>
        <w:ind w:firstLine="709"/>
        <w:jc w:val="both"/>
        <w:rPr>
          <w:b/>
          <w:sz w:val="24"/>
          <w:szCs w:val="24"/>
        </w:rPr>
      </w:pPr>
    </w:p>
    <w:p w:rsidR="00047C05" w:rsidRPr="00602622" w:rsidRDefault="00047C05" w:rsidP="00047C05">
      <w:pPr>
        <w:jc w:val="both"/>
        <w:rPr>
          <w:b/>
          <w:sz w:val="24"/>
          <w:szCs w:val="24"/>
        </w:rPr>
      </w:pPr>
    </w:p>
    <w:p w:rsidR="00047C05" w:rsidRPr="00602622" w:rsidRDefault="00047C05" w:rsidP="00047C05">
      <w:pPr>
        <w:jc w:val="both"/>
        <w:rPr>
          <w:b/>
          <w:sz w:val="24"/>
          <w:szCs w:val="24"/>
        </w:rPr>
      </w:pPr>
    </w:p>
    <w:p w:rsidR="00047C05" w:rsidRDefault="00047C05" w:rsidP="00047C05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Pr="00117660">
        <w:rPr>
          <w:b/>
          <w:sz w:val="24"/>
          <w:szCs w:val="24"/>
        </w:rPr>
        <w:t xml:space="preserve"> города Югорска</w:t>
      </w:r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047C05" w:rsidRDefault="00047C05" w:rsidP="00047C05">
      <w:pPr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7F4A15">
      <w:pPr>
        <w:jc w:val="both"/>
        <w:rPr>
          <w:sz w:val="24"/>
          <w:szCs w:val="24"/>
        </w:rPr>
        <w:sectPr w:rsidR="00047C0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047C05" w:rsidRDefault="00047C05" w:rsidP="00047C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47C05" w:rsidRDefault="00047C05" w:rsidP="00047C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47C05" w:rsidRDefault="00047C05" w:rsidP="00047C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47C05" w:rsidRPr="00047C05" w:rsidRDefault="00047C05" w:rsidP="00047C0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02 мая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964</w:t>
      </w:r>
    </w:p>
    <w:p w:rsidR="00047C05" w:rsidRDefault="00047C05" w:rsidP="007F4A15">
      <w:pPr>
        <w:jc w:val="both"/>
        <w:rPr>
          <w:sz w:val="24"/>
          <w:szCs w:val="24"/>
        </w:rPr>
      </w:pPr>
    </w:p>
    <w:p w:rsidR="00047C05" w:rsidRDefault="00047C05" w:rsidP="00047C05">
      <w:pPr>
        <w:jc w:val="right"/>
        <w:rPr>
          <w:color w:val="000000"/>
          <w:sz w:val="24"/>
          <w:szCs w:val="24"/>
          <w:lang w:eastAsia="ru-RU"/>
        </w:rPr>
      </w:pPr>
      <w:r w:rsidRPr="0048051A">
        <w:rPr>
          <w:color w:val="000000"/>
          <w:sz w:val="24"/>
          <w:szCs w:val="24"/>
          <w:lang w:eastAsia="ru-RU"/>
        </w:rPr>
        <w:t>Таблица 2</w:t>
      </w:r>
    </w:p>
    <w:p w:rsidR="00047C05" w:rsidRDefault="00047C05" w:rsidP="00047C05">
      <w:pPr>
        <w:jc w:val="right"/>
        <w:rPr>
          <w:color w:val="000000"/>
          <w:sz w:val="24"/>
          <w:szCs w:val="24"/>
          <w:lang w:eastAsia="ru-RU"/>
        </w:rPr>
      </w:pPr>
    </w:p>
    <w:p w:rsidR="00047C05" w:rsidRPr="00047C05" w:rsidRDefault="00047C05" w:rsidP="00047C05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047C05">
        <w:rPr>
          <w:b/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047C05" w:rsidRDefault="00047C05" w:rsidP="00047C05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047C05">
        <w:rPr>
          <w:b/>
          <w:bCs/>
          <w:color w:val="000000"/>
          <w:sz w:val="24"/>
          <w:szCs w:val="24"/>
          <w:lang w:eastAsia="ru-RU"/>
        </w:rPr>
        <w:t>«Развитие образования города Югорска на 2014-2020 годы»</w:t>
      </w:r>
    </w:p>
    <w:p w:rsidR="00047C05" w:rsidRDefault="00047C05" w:rsidP="00047C05">
      <w:pPr>
        <w:rPr>
          <w:b/>
          <w:bCs/>
          <w:color w:val="000000"/>
          <w:sz w:val="24"/>
          <w:szCs w:val="24"/>
          <w:lang w:eastAsia="ru-RU"/>
        </w:rPr>
      </w:pPr>
    </w:p>
    <w:tbl>
      <w:tblPr>
        <w:tblW w:w="156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1559"/>
        <w:gridCol w:w="1275"/>
        <w:gridCol w:w="1276"/>
        <w:gridCol w:w="1358"/>
        <w:gridCol w:w="1500"/>
        <w:gridCol w:w="1193"/>
        <w:gridCol w:w="1194"/>
        <w:gridCol w:w="1217"/>
        <w:gridCol w:w="1193"/>
        <w:gridCol w:w="1642"/>
      </w:tblGrid>
      <w:tr w:rsidR="00047C05" w:rsidRPr="00047C05" w:rsidTr="007D2245">
        <w:trPr>
          <w:trHeight w:val="285"/>
        </w:trPr>
        <w:tc>
          <w:tcPr>
            <w:tcW w:w="2283" w:type="dxa"/>
            <w:vMerge w:val="restart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1848" w:type="dxa"/>
            <w:gridSpan w:val="9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Финансовые затраты на реализацию (тыс. руб.)</w:t>
            </w:r>
          </w:p>
        </w:tc>
      </w:tr>
      <w:tr w:rsidR="00047C05" w:rsidRPr="00047C05" w:rsidTr="007D2245">
        <w:trPr>
          <w:trHeight w:val="1095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358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2014</w:t>
            </w:r>
          </w:p>
        </w:tc>
        <w:tc>
          <w:tcPr>
            <w:tcW w:w="1500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2015</w:t>
            </w:r>
          </w:p>
        </w:tc>
        <w:tc>
          <w:tcPr>
            <w:tcW w:w="1193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2016</w:t>
            </w:r>
          </w:p>
        </w:tc>
        <w:tc>
          <w:tcPr>
            <w:tcW w:w="1194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2017</w:t>
            </w:r>
          </w:p>
        </w:tc>
        <w:tc>
          <w:tcPr>
            <w:tcW w:w="1217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2018</w:t>
            </w:r>
          </w:p>
        </w:tc>
        <w:tc>
          <w:tcPr>
            <w:tcW w:w="1193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2019</w:t>
            </w:r>
          </w:p>
        </w:tc>
        <w:tc>
          <w:tcPr>
            <w:tcW w:w="1642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2020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</w:t>
            </w:r>
          </w:p>
        </w:tc>
        <w:tc>
          <w:tcPr>
            <w:tcW w:w="1358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7</w:t>
            </w:r>
          </w:p>
        </w:tc>
        <w:tc>
          <w:tcPr>
            <w:tcW w:w="1500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8</w:t>
            </w:r>
          </w:p>
        </w:tc>
        <w:tc>
          <w:tcPr>
            <w:tcW w:w="1193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9</w:t>
            </w:r>
          </w:p>
        </w:tc>
        <w:tc>
          <w:tcPr>
            <w:tcW w:w="1194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10</w:t>
            </w:r>
          </w:p>
        </w:tc>
        <w:tc>
          <w:tcPr>
            <w:tcW w:w="1217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11</w:t>
            </w:r>
          </w:p>
        </w:tc>
        <w:tc>
          <w:tcPr>
            <w:tcW w:w="1193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12</w:t>
            </w:r>
          </w:p>
        </w:tc>
        <w:tc>
          <w:tcPr>
            <w:tcW w:w="1642" w:type="dxa"/>
            <w:shd w:val="clear" w:color="auto" w:fill="auto"/>
            <w:hideMark/>
          </w:tcPr>
          <w:p w:rsidR="00047C05" w:rsidRPr="00047C05" w:rsidRDefault="00047C05" w:rsidP="00047C0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13</w:t>
            </w:r>
          </w:p>
        </w:tc>
      </w:tr>
      <w:tr w:rsidR="00047C05" w:rsidRPr="00047C05" w:rsidTr="007D2245">
        <w:trPr>
          <w:trHeight w:val="585"/>
        </w:trPr>
        <w:tc>
          <w:tcPr>
            <w:tcW w:w="15690" w:type="dxa"/>
            <w:gridSpan w:val="11"/>
            <w:shd w:val="clear" w:color="auto" w:fill="auto"/>
            <w:hideMark/>
          </w:tcPr>
          <w:p w:rsidR="007D2245" w:rsidRDefault="007D2245" w:rsidP="00047C0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</w:t>
            </w:r>
          </w:p>
          <w:p w:rsidR="00047C05" w:rsidRPr="00047C05" w:rsidRDefault="007D2245" w:rsidP="00047C0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современным потребностям общества и каждого жителя города Югорска</w:t>
            </w:r>
            <w:r w:rsidR="00047C05" w:rsidRPr="00047C05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047C05" w:rsidRPr="00047C05" w:rsidTr="007D2245">
        <w:trPr>
          <w:trHeight w:val="300"/>
        </w:trPr>
        <w:tc>
          <w:tcPr>
            <w:tcW w:w="15690" w:type="dxa"/>
            <w:gridSpan w:val="11"/>
            <w:shd w:val="clear" w:color="auto" w:fill="auto"/>
            <w:hideMark/>
          </w:tcPr>
          <w:p w:rsidR="00047C05" w:rsidRPr="00047C05" w:rsidRDefault="007D2245" w:rsidP="00047C0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Задача </w:t>
            </w:r>
            <w:r>
              <w:rPr>
                <w:b/>
                <w:bCs/>
                <w:color w:val="000000"/>
                <w:lang w:val="en-US" w:eastAsia="ru-RU"/>
              </w:rPr>
              <w:t>I</w:t>
            </w:r>
            <w:r>
              <w:rPr>
                <w:b/>
                <w:bCs/>
                <w:color w:val="000000"/>
                <w:lang w:eastAsia="ru-RU"/>
              </w:rPr>
              <w:t>: Модернизация системы общего и дополнительного образования</w:t>
            </w:r>
            <w:r w:rsidR="00047C05" w:rsidRPr="00047C05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 w:val="restart"/>
            <w:shd w:val="clear" w:color="auto" w:fill="auto"/>
            <w:hideMark/>
          </w:tcPr>
          <w:p w:rsidR="00047C05" w:rsidRPr="00047C05" w:rsidRDefault="00047C05" w:rsidP="007D2245">
            <w:pPr>
              <w:jc w:val="both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 xml:space="preserve">Развитие общего </w:t>
            </w:r>
            <w:r w:rsidR="007D2245">
              <w:rPr>
                <w:color w:val="000000"/>
                <w:lang w:eastAsia="ru-RU"/>
              </w:rPr>
              <w:t xml:space="preserve">                  </w:t>
            </w:r>
            <w:r w:rsidRPr="00047C05">
              <w:rPr>
                <w:color w:val="000000"/>
                <w:lang w:eastAsia="ru-RU"/>
              </w:rPr>
              <w:t>и дополнительного образования (№ 1)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2 266,3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1 789,4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476,9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7D224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16 201,9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3 425,9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2 733,0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2 911,3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2 889,1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3 098,2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699,8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444,6</w:t>
            </w:r>
          </w:p>
        </w:tc>
      </w:tr>
      <w:tr w:rsidR="00047C05" w:rsidRPr="00047C05" w:rsidTr="007D2245">
        <w:trPr>
          <w:trHeight w:val="51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7D224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7D224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18 468,2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5 215,3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3 209,9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2 911,3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2 889,1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3 098,2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699,8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444,6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 w:val="restart"/>
            <w:shd w:val="clear" w:color="auto" w:fill="auto"/>
            <w:hideMark/>
          </w:tcPr>
          <w:p w:rsidR="00047C05" w:rsidRPr="00047C05" w:rsidRDefault="00047C05" w:rsidP="007D2245">
            <w:pPr>
              <w:jc w:val="both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Обеспечение реализации основных образовательных программ  (№ 2-5, 7,8, 10-12, 14)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6 197 292,3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766 889,3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863 765,6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939 805,8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956 381,1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916 105,5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877 172,5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877 172,5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1 561 541,2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286 801,5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254 748,1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262 511,9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201 181,1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178 766,2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188 766,2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188 766,2</w:t>
            </w:r>
          </w:p>
        </w:tc>
      </w:tr>
      <w:tr w:rsidR="00047C05" w:rsidRPr="00047C05" w:rsidTr="007D2245">
        <w:trPr>
          <w:trHeight w:val="51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655 187,2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62 654,8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83 559,5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80 287,3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101 465,5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105 882,5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110 668,8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110 668,8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8 414 020,7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1 116 345,6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1 202 073,2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1 282 605,0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1 259 027,7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1 200 754,2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1 176 607,5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1 176 607,5</w:t>
            </w:r>
          </w:p>
        </w:tc>
      </w:tr>
      <w:tr w:rsidR="00047C05" w:rsidRPr="00047C05" w:rsidTr="007D224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lastRenderedPageBreak/>
              <w:t>Итого по Задаче 1,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8 432 488,9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1 121 560,9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1 205 283,1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1 285 516,3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1 261 916,8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1 203 852,4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1 177 307,3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1 177 052,1</w:t>
            </w:r>
          </w:p>
        </w:tc>
      </w:tr>
      <w:tr w:rsidR="00047C05" w:rsidRPr="00047C05" w:rsidTr="007D224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6 199 558,6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768 678,7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864 242,5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939 805,8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956 381,1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916 105,5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877 172,5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877 172,5</w:t>
            </w:r>
          </w:p>
        </w:tc>
      </w:tr>
      <w:tr w:rsidR="00047C05" w:rsidRPr="00047C05" w:rsidTr="007D224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1 577 743,1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290 227,4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257 481,1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265 423,2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204 070,2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181 864,4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189 466,0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189 210,8</w:t>
            </w:r>
          </w:p>
        </w:tc>
      </w:tr>
      <w:tr w:rsidR="00047C05" w:rsidRPr="00047C05" w:rsidTr="007D224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655 187,2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62 654,8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83 559,5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80 287,3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101 465,5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105 882,5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110 668,8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110 668,8</w:t>
            </w:r>
          </w:p>
        </w:tc>
      </w:tr>
      <w:tr w:rsidR="00047C05" w:rsidRPr="00047C05" w:rsidTr="00A44675">
        <w:trPr>
          <w:trHeight w:val="597"/>
        </w:trPr>
        <w:tc>
          <w:tcPr>
            <w:tcW w:w="15690" w:type="dxa"/>
            <w:gridSpan w:val="11"/>
            <w:shd w:val="clear" w:color="auto" w:fill="auto"/>
            <w:hideMark/>
          </w:tcPr>
          <w:p w:rsidR="007D2245" w:rsidRDefault="007D2245" w:rsidP="00047C0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</w:t>
            </w:r>
            <w:r w:rsidR="00047C05" w:rsidRPr="00047C05">
              <w:rPr>
                <w:b/>
                <w:bCs/>
                <w:color w:val="000000"/>
                <w:lang w:eastAsia="ru-RU"/>
              </w:rPr>
              <w:t> </w:t>
            </w:r>
            <w:r>
              <w:rPr>
                <w:b/>
                <w:bCs/>
                <w:color w:val="000000"/>
                <w:lang w:val="en-US" w:eastAsia="ru-RU"/>
              </w:rPr>
              <w:t>II</w:t>
            </w:r>
            <w:r>
              <w:rPr>
                <w:b/>
                <w:bCs/>
                <w:color w:val="000000"/>
                <w:lang w:eastAsia="ru-RU"/>
              </w:rPr>
              <w:t xml:space="preserve">: Создание современной системы оценки качества образования </w:t>
            </w:r>
          </w:p>
          <w:p w:rsidR="00047C05" w:rsidRPr="007D2245" w:rsidRDefault="007D2245" w:rsidP="00047C0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 w:val="restart"/>
            <w:shd w:val="clear" w:color="auto" w:fill="auto"/>
            <w:hideMark/>
          </w:tcPr>
          <w:p w:rsidR="00047C05" w:rsidRPr="00047C05" w:rsidRDefault="00047C05" w:rsidP="007D2245">
            <w:pPr>
              <w:jc w:val="both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Развитие системы оценки качества образования (№ 6)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210,0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50,0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50,0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7D224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339,4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68,0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76,4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45,0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150,0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7D224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7D224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549,4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128,0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126,4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95,0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200,0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 w:val="restart"/>
            <w:shd w:val="clear" w:color="auto" w:fill="auto"/>
            <w:hideMark/>
          </w:tcPr>
          <w:p w:rsidR="00047C05" w:rsidRPr="00047C05" w:rsidRDefault="00047C05" w:rsidP="007D2245">
            <w:pPr>
              <w:jc w:val="both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Обеспечение информационной открытости муниципальной системы образования (№ 9)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20 705,3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3 119,3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3 097,4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3 178,4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3 198,8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2 703,8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2 703,8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2 703,8</w:t>
            </w:r>
          </w:p>
        </w:tc>
      </w:tr>
      <w:tr w:rsidR="00047C05" w:rsidRPr="00047C05" w:rsidTr="007D2245">
        <w:trPr>
          <w:trHeight w:val="51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7D224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20 705,3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3 119,3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3 097,4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3 178,4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3 198,8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2 703,8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2 703,8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2 703,8</w:t>
            </w:r>
          </w:p>
        </w:tc>
      </w:tr>
      <w:tr w:rsidR="00047C05" w:rsidRPr="00047C05" w:rsidTr="007D224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Итого по Задаче 2,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21 254,7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3 247,3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3 223,8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3 273,4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3 398,8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2 703,8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2 703,8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2 703,8</w:t>
            </w:r>
          </w:p>
        </w:tc>
      </w:tr>
      <w:tr w:rsidR="00047C05" w:rsidRPr="00047C05" w:rsidTr="007D224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210,0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60,0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50,0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047C05" w:rsidRPr="00047C05" w:rsidTr="007D224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21 044,7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3 187,3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3 173,8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3 223,4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3 348,8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2 703,8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2 703,8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2 703,8</w:t>
            </w:r>
          </w:p>
        </w:tc>
      </w:tr>
      <w:tr w:rsidR="00047C05" w:rsidRPr="00047C05" w:rsidTr="007D224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7D224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664"/>
        </w:trPr>
        <w:tc>
          <w:tcPr>
            <w:tcW w:w="15690" w:type="dxa"/>
            <w:gridSpan w:val="11"/>
            <w:shd w:val="clear" w:color="auto" w:fill="auto"/>
            <w:hideMark/>
          </w:tcPr>
          <w:p w:rsidR="00A44675" w:rsidRDefault="00A44675" w:rsidP="00047C0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Задача </w:t>
            </w:r>
            <w:r>
              <w:rPr>
                <w:b/>
                <w:bCs/>
                <w:color w:val="000000"/>
                <w:lang w:val="en-US" w:eastAsia="ru-RU"/>
              </w:rPr>
              <w:t>III</w:t>
            </w:r>
            <w:r>
              <w:rPr>
                <w:b/>
                <w:bCs/>
                <w:color w:val="000000"/>
                <w:lang w:eastAsia="ru-RU"/>
              </w:rPr>
              <w:t xml:space="preserve">: Развитие инфраструктуры и организационно-экономических механизмов, </w:t>
            </w:r>
          </w:p>
          <w:p w:rsidR="00047C05" w:rsidRPr="00A44675" w:rsidRDefault="00A44675" w:rsidP="00047C05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обеспечивающих равную доступность услуг общего и дополнительного образования детей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 w:val="restart"/>
            <w:shd w:val="clear" w:color="auto" w:fill="auto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 xml:space="preserve">Финансовое </w:t>
            </w:r>
            <w:r w:rsidR="00A44675">
              <w:rPr>
                <w:color w:val="000000"/>
                <w:lang w:eastAsia="ru-RU"/>
              </w:rPr>
              <w:t xml:space="preserve">                           </w:t>
            </w:r>
            <w:r w:rsidRPr="00047C05">
              <w:rPr>
                <w:color w:val="000000"/>
                <w:lang w:eastAsia="ru-RU"/>
              </w:rPr>
              <w:t xml:space="preserve">и организационно-методическое обеспечение функционирования </w:t>
            </w:r>
            <w:r w:rsidR="00A44675">
              <w:rPr>
                <w:color w:val="000000"/>
                <w:lang w:eastAsia="ru-RU"/>
              </w:rPr>
              <w:t xml:space="preserve">                 </w:t>
            </w:r>
            <w:r w:rsidRPr="00047C05">
              <w:rPr>
                <w:color w:val="000000"/>
                <w:lang w:eastAsia="ru-RU"/>
              </w:rPr>
              <w:t>и модернизации муниципальной системы образования (№ 16)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245 200,8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20 573,8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27 102,0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25 961,0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42 891,0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42 891,0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42 891,0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42 891,0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515 048,4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65 841,3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76 919,3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76 523,5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76 464,3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73 100,0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73 100,0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73 100,0</w:t>
            </w:r>
          </w:p>
        </w:tc>
      </w:tr>
      <w:tr w:rsidR="00047C05" w:rsidRPr="00047C05" w:rsidTr="00A44675">
        <w:trPr>
          <w:trHeight w:val="51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760 249,2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86 415,1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104 021,3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102 484,5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119 355,3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115 991,0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115 991,0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115 991,0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 w:val="restart"/>
            <w:shd w:val="clear" w:color="auto" w:fill="auto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lastRenderedPageBreak/>
              <w:t>Обеспечение комплексной безопасности образовательных учреждений  (№ 15)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46 569,6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8 921,5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7 799,5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12 390,6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15 458,0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2 000,0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51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46 569,6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8 921,5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7 799,5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12 390,6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15 458,0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2 000,0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 w:val="restart"/>
            <w:shd w:val="clear" w:color="auto" w:fill="auto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Развитие материально-технической базы образовательных учреждений (№ 13)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3 765,8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1 700,0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1 384,1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681,7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24 853,4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8 424,1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10 969,4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3 681,9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1 778,0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63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38 863,1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908,3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26 908,3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2 640,6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2 670,5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2 867,7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2 867,7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67 482,3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11 032,4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12 353,5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30 590,2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5 100,3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2 670,5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2 867,7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2 867,7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 w:val="restart"/>
            <w:shd w:val="clear" w:color="auto" w:fill="auto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17,18)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ДЖК и СК</w:t>
            </w: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22 549,0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3 497,0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5 000,0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6 898,4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7 153,6</w:t>
            </w:r>
          </w:p>
        </w:tc>
      </w:tr>
      <w:tr w:rsidR="00047C05" w:rsidRPr="00047C05" w:rsidTr="00A44675">
        <w:trPr>
          <w:trHeight w:val="51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266 988,6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131 069,5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135 919,1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289 537,6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3 497,0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5 000,0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137 967,9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143 072,7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 w:val="restart"/>
            <w:shd w:val="clear" w:color="auto" w:fill="auto"/>
            <w:hideMark/>
          </w:tcPr>
          <w:p w:rsidR="00047C05" w:rsidRPr="00047C05" w:rsidRDefault="00047C05" w:rsidP="00A44675">
            <w:pPr>
              <w:jc w:val="both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ДЖК и СК</w:t>
            </w: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9 046,8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9 046,8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125 015,3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16 333,5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91,4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4 590,4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51 000,0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1 000,0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52 000,0</w:t>
            </w:r>
          </w:p>
        </w:tc>
      </w:tr>
      <w:tr w:rsidR="00047C05" w:rsidRPr="00047C05" w:rsidTr="00A44675">
        <w:trPr>
          <w:trHeight w:val="51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300"/>
        </w:trPr>
        <w:tc>
          <w:tcPr>
            <w:tcW w:w="2283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47C05" w:rsidRPr="00047C05" w:rsidRDefault="00047C05" w:rsidP="00047C05">
            <w:pPr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134 062,1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16 333,5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lang w:eastAsia="ru-RU"/>
              </w:rPr>
            </w:pPr>
            <w:r w:rsidRPr="00047C05">
              <w:rPr>
                <w:lang w:eastAsia="ru-RU"/>
              </w:rPr>
              <w:t>9 138,2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4 590,4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51 000,0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1 000,0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color w:val="000000"/>
                <w:lang w:eastAsia="ru-RU"/>
              </w:rPr>
            </w:pPr>
            <w:r w:rsidRPr="00047C05">
              <w:rPr>
                <w:color w:val="000000"/>
                <w:lang w:eastAsia="ru-RU"/>
              </w:rPr>
              <w:t>52 000,0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Итого по Задаче III,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1 297 900,8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122 702,5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124 174,3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158 100,5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144 504,0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176 661,5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257 826,6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313 931,4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258 013,4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22 273,8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28 486,1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35 007,8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43 572,7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42 891,0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42 891,0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42 891,0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734 035,7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99 520,4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95 688,2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96 184,4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98 290,7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131 100,0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80 998,4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132 253,6</w:t>
            </w:r>
          </w:p>
        </w:tc>
      </w:tr>
      <w:tr w:rsidR="00047C05" w:rsidRPr="00047C05" w:rsidTr="00A44675">
        <w:trPr>
          <w:trHeight w:val="315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305 851,7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908,3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26 908,3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2 640,6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2 670,5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133 937,2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138 786,8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9 751 644,4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1 247 510,7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1 332 681,2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1 446 890,2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1 409 819,6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1 383 217,7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1 437 837,7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1 493 687,3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6 457 782,0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791 012,5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892 778,6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974 863,6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1 000 003,8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958 996,5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920 063,5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920 063,5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lastRenderedPageBreak/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2 332 823,5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392 935,1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356 343,1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364 831,0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305 709,7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315 668,2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273 168,2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324 168,2</w:t>
            </w:r>
          </w:p>
        </w:tc>
      </w:tr>
      <w:tr w:rsidR="00047C05" w:rsidRPr="00047C05" w:rsidTr="00A44675">
        <w:trPr>
          <w:trHeight w:val="315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961 038,9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63 563,1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83 559,5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107 195,6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104 106,1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108 553,0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244 606,0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249 455,6</w:t>
            </w:r>
          </w:p>
        </w:tc>
      </w:tr>
      <w:tr w:rsidR="00047C05" w:rsidRPr="00047C05" w:rsidTr="007D2245">
        <w:trPr>
          <w:trHeight w:val="315"/>
        </w:trPr>
        <w:tc>
          <w:tcPr>
            <w:tcW w:w="15690" w:type="dxa"/>
            <w:gridSpan w:val="11"/>
            <w:shd w:val="clear" w:color="auto" w:fill="auto"/>
            <w:hideMark/>
          </w:tcPr>
          <w:p w:rsidR="00047C05" w:rsidRPr="00047C05" w:rsidRDefault="00A44675" w:rsidP="00047C05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 том числе:</w:t>
            </w:r>
          </w:p>
        </w:tc>
      </w:tr>
      <w:tr w:rsidR="00047C05" w:rsidRPr="00047C05" w:rsidTr="00A44675">
        <w:trPr>
          <w:trHeight w:val="6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A44675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289 537,6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3 497,0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5 000,0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137 967,9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143 072,7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22 549,0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3 497,0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5 000,0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6 898,4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7 153,6</w:t>
            </w:r>
          </w:p>
        </w:tc>
      </w:tr>
      <w:tr w:rsidR="00047C05" w:rsidRPr="00047C05" w:rsidTr="00A44675">
        <w:trPr>
          <w:trHeight w:val="315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266 988,6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131 069,5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135 919,1</w:t>
            </w:r>
          </w:p>
        </w:tc>
      </w:tr>
      <w:tr w:rsidR="00047C05" w:rsidRPr="00047C05" w:rsidTr="00A44675">
        <w:trPr>
          <w:trHeight w:val="6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A44675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9 328 044,7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1 231 177,2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1 332 681,2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1 434 255,0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1 405 229,2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1 327 217,7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1 298 869,8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1 298 614,6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6 448 735,2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791 012,5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892 778,6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965 816,8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1 000 003,8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958 996,5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920 063,5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920 063,5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2 185 259,2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376 601,6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356 343,1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361 242,6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301 119,3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259 668,2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265 269,8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265 014,6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694 050,3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63 563,1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83 559,5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107 195,6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104 106,1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108 553,0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113 536,5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113 536,5</w:t>
            </w:r>
          </w:p>
        </w:tc>
      </w:tr>
      <w:tr w:rsidR="00047C05" w:rsidRPr="00047C05" w:rsidTr="00A44675">
        <w:trPr>
          <w:trHeight w:val="6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A44675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</w:t>
            </w:r>
            <w:bookmarkStart w:id="0" w:name="_GoBack"/>
            <w:bookmarkEnd w:id="0"/>
            <w:r w:rsidRPr="00047C05">
              <w:rPr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423 599,7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16 333,5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12 635,2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4 590,4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56 000,0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138 967,9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195 072,7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9 046,8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9 046,8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</w:tr>
      <w:tr w:rsidR="00047C05" w:rsidRPr="00047C05" w:rsidTr="00A44675">
        <w:trPr>
          <w:trHeight w:val="300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147 564,3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16 333,5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3 588,4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4 590,4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56 000,0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7 898,4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59 153,6</w:t>
            </w:r>
          </w:p>
        </w:tc>
      </w:tr>
      <w:tr w:rsidR="00047C05" w:rsidRPr="00047C05" w:rsidTr="00A44675">
        <w:trPr>
          <w:trHeight w:val="315"/>
        </w:trPr>
        <w:tc>
          <w:tcPr>
            <w:tcW w:w="5117" w:type="dxa"/>
            <w:gridSpan w:val="3"/>
            <w:shd w:val="clear" w:color="auto" w:fill="auto"/>
            <w:hideMark/>
          </w:tcPr>
          <w:p w:rsidR="00047C05" w:rsidRPr="00047C05" w:rsidRDefault="00047C05" w:rsidP="00047C05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266 988,6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lang w:eastAsia="ru-RU"/>
              </w:rPr>
            </w:pPr>
            <w:r w:rsidRPr="00047C05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131 069,5</w:t>
            </w:r>
          </w:p>
        </w:tc>
        <w:tc>
          <w:tcPr>
            <w:tcW w:w="1642" w:type="dxa"/>
            <w:shd w:val="clear" w:color="auto" w:fill="auto"/>
            <w:vAlign w:val="center"/>
            <w:hideMark/>
          </w:tcPr>
          <w:p w:rsidR="00047C05" w:rsidRPr="00047C05" w:rsidRDefault="00047C05" w:rsidP="00A44675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47C05">
              <w:rPr>
                <w:b/>
                <w:bCs/>
                <w:color w:val="000000"/>
                <w:lang w:eastAsia="ru-RU"/>
              </w:rPr>
              <w:t>135 919,1</w:t>
            </w:r>
          </w:p>
        </w:tc>
      </w:tr>
    </w:tbl>
    <w:p w:rsidR="00047C05" w:rsidRPr="00047C05" w:rsidRDefault="00047C05" w:rsidP="00047C05">
      <w:pPr>
        <w:jc w:val="center"/>
        <w:rPr>
          <w:sz w:val="24"/>
          <w:szCs w:val="24"/>
        </w:rPr>
      </w:pPr>
    </w:p>
    <w:sectPr w:rsidR="00047C05" w:rsidRPr="00047C05" w:rsidSect="00047C0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47C05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2245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467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047C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47C05"/>
    <w:rPr>
      <w:rFonts w:ascii="Times New Roman" w:eastAsia="Times New Roman" w:hAnsi="Times New Roman"/>
      <w:sz w:val="20"/>
      <w:szCs w:val="20"/>
      <w:lang w:eastAsia="ar-SA"/>
    </w:rPr>
  </w:style>
  <w:style w:type="table" w:styleId="aa">
    <w:name w:val="Table Grid"/>
    <w:basedOn w:val="a1"/>
    <w:uiPriority w:val="59"/>
    <w:rsid w:val="00047C0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11</cp:revision>
  <cp:lastPrinted>2011-11-22T08:34:00Z</cp:lastPrinted>
  <dcterms:created xsi:type="dcterms:W3CDTF">2011-11-15T08:57:00Z</dcterms:created>
  <dcterms:modified xsi:type="dcterms:W3CDTF">2017-05-02T12:48:00Z</dcterms:modified>
</cp:coreProperties>
</file>