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4828126</wp:posOffset>
                </wp:positionH>
                <wp:positionV relativeFrom="paragraph">
                  <wp:posOffset>-25538</wp:posOffset>
                </wp:positionV>
                <wp:extent cx="1153160" cy="743585"/>
                <wp:effectExtent l="0" t="0" r="27940" b="260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8D" w:rsidRPr="007D495C" w:rsidRDefault="0022138D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2138D" w:rsidRPr="007D495C" w:rsidRDefault="0022138D" w:rsidP="00822FAE">
                            <w:pPr>
                              <w:jc w:val="right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22138D" w:rsidRDefault="0022138D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80.15pt;margin-top:-2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" strokecolor="white">
                <v:textbox style="mso-fit-shape-to-text:t">
                  <w:txbxContent>
                    <w:p w:rsidR="0022138D" w:rsidRPr="007D495C" w:rsidRDefault="0022138D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2138D" w:rsidRPr="007D495C" w:rsidRDefault="0022138D" w:rsidP="00822FAE">
                      <w:pPr>
                        <w:jc w:val="right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22138D" w:rsidRDefault="0022138D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22138D" w:rsidRDefault="00561428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4"/>
          <w:lang w:eastAsia="ar-SA"/>
        </w:rPr>
        <w:t>о</w:t>
      </w:r>
      <w:r w:rsidR="00C55F77" w:rsidRP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8"/>
          <w:szCs w:val="24"/>
          <w:lang w:eastAsia="ar-SA"/>
        </w:rPr>
        <w:t xml:space="preserve"> 24 сентября 2021 года</w:t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 w:rsid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ab/>
      </w:r>
      <w:r>
        <w:rPr>
          <w:rFonts w:ascii="PT Astra Serif" w:eastAsia="Times New Roman" w:hAnsi="PT Astra Serif" w:cs="Times New Roman"/>
          <w:sz w:val="28"/>
          <w:szCs w:val="24"/>
          <w:lang w:eastAsia="ar-SA"/>
        </w:rPr>
        <w:t xml:space="preserve">      </w:t>
      </w:r>
      <w:r w:rsidR="00C55F77" w:rsidRP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>№</w:t>
      </w:r>
      <w:r w:rsidR="00654E10" w:rsidRPr="0022138D">
        <w:rPr>
          <w:rFonts w:ascii="PT Astra Serif" w:eastAsia="Times New Roman" w:hAnsi="PT Astra Serif" w:cs="Times New Roman"/>
          <w:sz w:val="28"/>
          <w:szCs w:val="24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4"/>
          <w:lang w:eastAsia="ar-SA"/>
        </w:rPr>
        <w:t>1785-п</w:t>
      </w: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97401" w:rsidRDefault="00897401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97401" w:rsidRDefault="00897401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897401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1F1DA2" w:rsidRPr="0063008F" w:rsidRDefault="00976A2E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от 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897401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«О муниципальной программе города </w:t>
      </w:r>
    </w:p>
    <w:p w:rsidR="00897401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97401" w:rsidRDefault="00897401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97401" w:rsidRPr="0063008F" w:rsidRDefault="00897401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63008F" w:rsidRDefault="00C55F77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10.10.2019 № 2190, от 31.10.2019 </w:t>
      </w:r>
      <w:r w:rsidR="008C497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AF72E2" w:rsidRPr="00544D19" w:rsidRDefault="005C2932" w:rsidP="00544D19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proofErr w:type="gramStart"/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>В паспорте муниципальной программы строки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обеспечения»,</w:t>
      </w:r>
      <w:r w:rsid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DD573C" w:rsidRP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>Целевые показатели муниципальной программы</w:t>
      </w:r>
      <w:r w:rsid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«Параметры финансового обеспечения муниципальной программы» изложить в следующей редакции: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gramEnd"/>
    </w:p>
    <w:p w:rsidR="00AF72E2" w:rsidRPr="00544D19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PT Astra Serif" w:hAnsi="PT Astra Serif"/>
          <w:sz w:val="28"/>
          <w:szCs w:val="28"/>
        </w:rPr>
      </w:pPr>
      <w:r w:rsidRPr="00544D19">
        <w:rPr>
          <w:rFonts w:ascii="PT Astra Serif" w:hAnsi="PT Astra Serif"/>
          <w:sz w:val="28"/>
          <w:szCs w:val="28"/>
        </w:rPr>
        <w:t xml:space="preserve">«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544D19" w:rsidRPr="00544D19" w:rsidTr="00D9147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Портфели проектов, </w:t>
            </w: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lastRenderedPageBreak/>
              <w:t>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</w:t>
            </w:r>
            <w:r w:rsidR="00502BB1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>их финансового обеспечения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Национальный проект «Малое и среднее </w:t>
            </w: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>предпринимательство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</w:rPr>
              <w:t>и поддержка индивидуальной предпринимательской инициативы» («Малое и среднее предпринимательство» (МСП))»</w:t>
            </w:r>
          </w:p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="00446A55"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18 431,4</w:t>
            </w:r>
            <w:r w:rsid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7697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544D19" w:rsidRPr="00046011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-  </w:t>
            </w:r>
            <w:r w:rsidR="00046011"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9 990,3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 рублей;</w:t>
            </w:r>
          </w:p>
          <w:p w:rsidR="00544D19" w:rsidRDefault="00544D19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проект «Популяризация  предпринимательства» 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- 245,4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 тыс. рублей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046011" w:rsidRPr="00046011" w:rsidRDefault="00046011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Создание условий для легкого старта и комфортного ведения бизнеса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4010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665A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5 763,8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046011" w:rsidRPr="00544D19" w:rsidRDefault="00046011" w:rsidP="008665A9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 -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C5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8665A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2 431,9 тыс.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D9147A" w:rsidRPr="00D9147A" w:rsidTr="00DD573C">
        <w:trPr>
          <w:trHeight w:val="2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A" w:rsidRPr="00D9147A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D573C">
              <w:rPr>
                <w:rFonts w:ascii="PT Astra Serif" w:eastAsia="Calibri" w:hAnsi="PT Astra Serif" w:cs="Times New Roman"/>
                <w:sz w:val="26"/>
                <w:szCs w:val="26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 Исполнение плановых значений по администрируемым доходам (без уч</w:t>
            </w:r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ета безвозмездных поступлений) </w:t>
            </w:r>
            <w:r w:rsidR="00A7306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 </w:t>
            </w: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за отчетный год 100%.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2. Исполнение расходных обязательств по реализации вопросов местного значения 95%.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 Увеличение численности детей-сирот и детей, оставшихся без попечения родителей, переданных                      на воспитание в семьи, с 251 до  282 человек.</w:t>
            </w:r>
          </w:p>
          <w:p w:rsidR="00DD573C" w:rsidRPr="00973EDD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4. Увеличение численности занятых в сфере малого и среднего предпринимательства, включая индивидуальных предпринимателей</w:t>
            </w:r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и </w:t>
            </w:r>
            <w:proofErr w:type="spellStart"/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самозанятых</w:t>
            </w:r>
            <w:proofErr w:type="spellEnd"/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, с 3,2 до 4,</w:t>
            </w:r>
            <w:r w:rsidR="00973EDD"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</w:t>
            </w: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тыс. человек.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</w:t>
            </w:r>
            <w:r w:rsidR="00973EDD"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345</w:t>
            </w: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,0 ед.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6. 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7. Среднее время ожидания в очереди для подачи </w:t>
            </w: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>(получения) документов по предоставлению государственных и муниципальных услуг в МФЦ не более 15 минут.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8. Уровень удовлетворенности граждан качеством предоставления государственных и муниципальных услуг  в МФЦ 90%.</w:t>
            </w:r>
          </w:p>
          <w:p w:rsidR="00D9147A" w:rsidRPr="00D9147A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день и более с 446 до 270 человек.</w:t>
            </w:r>
          </w:p>
        </w:tc>
      </w:tr>
      <w:tr w:rsidR="00DD573C" w:rsidRPr="00D9147A" w:rsidTr="00D9147A">
        <w:trPr>
          <w:trHeight w:val="41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Параметры финансового обеспечения</w:t>
            </w:r>
          </w:p>
          <w:p w:rsidR="00DD573C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D9147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программы </w:t>
            </w:r>
            <w:r w:rsidRPr="00F27595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составляет 5 948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066,3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рублей, в том числе: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– 566 358,8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– 552 228,3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496 008,7 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2022 год – 467 479,0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2023 год – 485 329,6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2024 год – 482 951,7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482 951,7 тыс. рублей;</w:t>
            </w:r>
          </w:p>
          <w:p w:rsidR="00DD573C" w:rsidRDefault="00DD573C" w:rsidP="00D9147A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2026-2030 годы – 2 414 758,5 тыс. рублей</w:t>
            </w:r>
          </w:p>
        </w:tc>
      </w:tr>
    </w:tbl>
    <w:p w:rsidR="005C2932" w:rsidRPr="0063008F" w:rsidRDefault="00B646E2" w:rsidP="00D9147A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C293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2146F" w:rsidRPr="00EC1914" w:rsidRDefault="00B646E2" w:rsidP="00B901EA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D573C">
        <w:rPr>
          <w:rFonts w:ascii="PT Astra Serif" w:eastAsia="Times New Roman" w:hAnsi="PT Astra Serif"/>
          <w:sz w:val="28"/>
          <w:szCs w:val="28"/>
          <w:lang w:eastAsia="ru-RU"/>
        </w:rPr>
        <w:t>1-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5C2932">
      <w:pPr>
        <w:suppressAutoHyphens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Pr="0063008F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8974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D573C" w:rsidRDefault="00DD573C" w:rsidP="00D9147A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654E10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В. Бородкин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897401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7401" w:rsidRPr="00561428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656B97" w:rsidRPr="00561428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к постановлению</w:t>
      </w:r>
    </w:p>
    <w:p w:rsidR="00656B97" w:rsidRPr="00561428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администрации города Югорска</w:t>
      </w:r>
    </w:p>
    <w:p w:rsidR="000D4F18" w:rsidRPr="00561428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от </w:t>
      </w:r>
      <w:r w:rsidR="00561428" w:rsidRPr="00561428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>24 сентября 2021 года</w:t>
      </w:r>
      <w:r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 № </w:t>
      </w:r>
      <w:r w:rsidR="00561428" w:rsidRPr="00561428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1785-п</w:t>
      </w:r>
    </w:p>
    <w:p w:rsidR="000D4F18" w:rsidRPr="00DE3316" w:rsidRDefault="000D4F18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73ED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973E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Целевые показатели муниципальной программы</w:t>
      </w:r>
    </w:p>
    <w:tbl>
      <w:tblPr>
        <w:tblpPr w:leftFromText="180" w:rightFromText="180" w:bottomFromText="200" w:vertAnchor="text" w:horzAnchor="margin" w:tblpXSpec="right" w:tblpY="177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528"/>
        <w:gridCol w:w="780"/>
        <w:gridCol w:w="1561"/>
        <w:gridCol w:w="688"/>
        <w:gridCol w:w="708"/>
        <w:gridCol w:w="709"/>
        <w:gridCol w:w="709"/>
        <w:gridCol w:w="709"/>
        <w:gridCol w:w="708"/>
        <w:gridCol w:w="709"/>
        <w:gridCol w:w="1157"/>
      </w:tblGrid>
      <w:tr w:rsidR="00973EDD" w:rsidRPr="00973EDD" w:rsidTr="00897401">
        <w:trPr>
          <w:trHeight w:val="59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left="113" w:right="113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973EDD" w:rsidRPr="00973EDD" w:rsidTr="00897401">
        <w:trPr>
          <w:trHeight w:val="4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</w:tr>
      <w:tr w:rsidR="00973EDD" w:rsidRPr="00973EDD" w:rsidTr="00897401">
        <w:trPr>
          <w:trHeight w:val="44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тыс.</w:t>
            </w:r>
          </w:p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4,1</w:t>
            </w: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</w:tr>
      <w:tr w:rsidR="00973EDD" w:rsidRPr="00973EDD" w:rsidTr="00897401">
        <w:trPr>
          <w:trHeight w:val="14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973EDD" w:rsidRPr="00973EDD" w:rsidTr="00897401">
        <w:trPr>
          <w:trHeight w:val="46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минут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73EDD" w:rsidRPr="00973EDD" w:rsidTr="00897401">
        <w:trPr>
          <w:trHeight w:val="46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</w:tr>
      <w:tr w:rsidR="00973EDD" w:rsidRPr="00973EDD" w:rsidTr="00897401">
        <w:trPr>
          <w:trHeight w:val="46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</w:tr>
    </w:tbl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&lt;1&gt;. </w:t>
      </w:r>
      <w:hyperlink r:id="rId11" w:history="1">
        <w:r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" w:name="P967"/>
      <w:bookmarkEnd w:id="1"/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&lt;2&gt;. </w:t>
      </w:r>
      <w:hyperlink r:id="rId12" w:history="1">
        <w:r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7 мая 2012 года № 596 «О долгосрочной государственной экономической политике».</w:t>
      </w:r>
    </w:p>
    <w:p w:rsidR="00973EDD" w:rsidRPr="00973EDD" w:rsidRDefault="00973EDD" w:rsidP="00973EDD">
      <w:pPr>
        <w:suppressAutoHyphens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постановление Правительства Ханты-Мансийского АО - Югры от 5 октября 2018 г. N 336-п «О государственной программе Ханты-Мансийского автономного округа - Югры «Развитие экономического потенциала» (Приложение 10).</w:t>
      </w:r>
    </w:p>
    <w:p w:rsidR="00973EDD" w:rsidRPr="00973EDD" w:rsidRDefault="00973EDD" w:rsidP="00973EDD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Расчет целевых показателей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1.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2.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ar-SA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3.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Данные административного учета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4.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предприятий, численности индивидуальных предпринимателей и </w:t>
      </w:r>
      <w:proofErr w:type="spellStart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представленных Межрайонной инспекцией Федеральной налоговой службы Российской Федерации № 4 по Ханты-Мансийскому автономному округу-Югре  на основании запроса.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5.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6.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административного учета.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7.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lastRenderedPageBreak/>
        <w:t>Показатель 8.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9.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highlight w:val="yellow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</w:p>
    <w:p w:rsidR="00973EDD" w:rsidRPr="00973EDD" w:rsidRDefault="00973EDD" w:rsidP="00973EDD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97401" w:rsidRDefault="00897401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456FF" w:rsidRPr="00DE3316" w:rsidRDefault="00F456FF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Таблица 2</w:t>
      </w:r>
    </w:p>
    <w:p w:rsidR="00F456FF" w:rsidRPr="0063008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</w:p>
    <w:p w:rsidR="003816B7" w:rsidRDefault="00F456FF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973EDD" w:rsidRDefault="00973EDD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556"/>
        <w:gridCol w:w="1573"/>
        <w:gridCol w:w="6"/>
        <w:gridCol w:w="13"/>
        <w:gridCol w:w="1376"/>
        <w:gridCol w:w="12"/>
        <w:gridCol w:w="7"/>
        <w:gridCol w:w="6"/>
        <w:gridCol w:w="16"/>
        <w:gridCol w:w="1238"/>
        <w:gridCol w:w="16"/>
        <w:gridCol w:w="6"/>
        <w:gridCol w:w="16"/>
        <w:gridCol w:w="957"/>
        <w:gridCol w:w="7"/>
        <w:gridCol w:w="12"/>
        <w:gridCol w:w="16"/>
        <w:gridCol w:w="964"/>
        <w:gridCol w:w="17"/>
        <w:gridCol w:w="11"/>
        <w:gridCol w:w="987"/>
        <w:gridCol w:w="6"/>
        <w:gridCol w:w="992"/>
        <w:gridCol w:w="993"/>
        <w:gridCol w:w="992"/>
        <w:gridCol w:w="993"/>
        <w:gridCol w:w="1134"/>
        <w:gridCol w:w="1134"/>
      </w:tblGrid>
      <w:tr w:rsidR="00897401" w:rsidRPr="00396751" w:rsidTr="00897401">
        <w:trPr>
          <w:trHeight w:val="456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строки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53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Финансовые затраты на реализацию (тыс. рублей)</w:t>
            </w:r>
          </w:p>
        </w:tc>
      </w:tr>
      <w:tr w:rsidR="00897401" w:rsidRPr="00396751" w:rsidTr="00897401">
        <w:trPr>
          <w:trHeight w:val="40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2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 том числе по годам:</w:t>
            </w:r>
          </w:p>
        </w:tc>
      </w:tr>
      <w:tr w:rsidR="00897401" w:rsidRPr="00396751" w:rsidTr="00897401">
        <w:trPr>
          <w:trHeight w:val="154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2026 - 2030</w:t>
            </w:r>
          </w:p>
        </w:tc>
      </w:tr>
      <w:tr w:rsidR="00897401" w:rsidRPr="00396751" w:rsidTr="00897401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05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2 115 620,2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181 581,7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202 168,4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17 284,1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1 815 173,9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156 275,4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МКУ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897401" w:rsidRPr="00396751" w:rsidTr="00897401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897401" w:rsidRPr="00396751" w:rsidTr="0089740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897401" w:rsidRPr="00396751" w:rsidTr="0089740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Итого по подпрограмме </w:t>
            </w: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I</w:t>
            </w: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3 575 728,4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282 646,5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296 891,9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304 434,2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1 495 448,0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23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786 477,8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56 310,2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63 934,8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65 619,2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333 695,0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2 690 972,7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216 986,3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224 721,3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230 792,8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1 121 373,5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405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 II  «Развитие малого и среднего предпринимательства»</w:t>
            </w:r>
          </w:p>
        </w:tc>
      </w:tr>
      <w:tr w:rsidR="00897401" w:rsidRPr="00396751" w:rsidTr="0089740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Оказание мер поддержки субъектам малого и среднего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коронавирусной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инфекции (4,5)</w:t>
            </w:r>
          </w:p>
        </w:tc>
        <w:tc>
          <w:tcPr>
            <w:tcW w:w="14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10 086,2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7 608,2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3 313,0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897401" w:rsidRPr="00396751" w:rsidTr="00897401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поддержке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в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том числе к льготному финансированию"</w:t>
            </w:r>
          </w:p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(4,5)</w:t>
            </w:r>
          </w:p>
        </w:tc>
        <w:tc>
          <w:tcPr>
            <w:tcW w:w="14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9 990,3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4 648,8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8 684,6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4 090,9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1 305,7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557,9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38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4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Участие в реализации регионального проекта "Создание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условий для легкого старта и комфортного ведения бизнеса" (4,5)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5 763,8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45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5 475,6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46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"Акселерация субъектов малого и среднего предпринимательства" (4,5)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2 431,9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2 310,3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52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28 517,6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12 502,4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897401" w:rsidRPr="00396751" w:rsidTr="00897401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20 981,7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8 602,1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7 535,9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3 900,3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897401" w:rsidRPr="00396751" w:rsidTr="00897401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29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97401" w:rsidRPr="00396751" w:rsidTr="00897401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Осуществление отдельного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государственного полномочия по поддержке сельскохозяйственного производства (6)</w:t>
            </w:r>
          </w:p>
        </w:tc>
        <w:tc>
          <w:tcPr>
            <w:tcW w:w="14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Департамент экономическо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го развития и проектного управления 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897401" w:rsidRPr="00396751" w:rsidTr="0089740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60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61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897401" w:rsidRPr="00396751" w:rsidTr="00897401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III</w:t>
            </w:r>
          </w:p>
        </w:tc>
        <w:tc>
          <w:tcPr>
            <w:tcW w:w="14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897401" w:rsidRPr="00396751" w:rsidTr="00897401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67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29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4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75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IV</w:t>
            </w:r>
          </w:p>
        </w:tc>
        <w:tc>
          <w:tcPr>
            <w:tcW w:w="14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29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97401" w:rsidRPr="00396751" w:rsidTr="00897401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Проведение конкурсов в сфере охраны труда, информировани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е и агитация по охране труда (9)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897401" w:rsidRPr="00396751" w:rsidTr="00897401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19 817,6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897401" w:rsidRPr="00396751" w:rsidTr="00897401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897401" w:rsidRPr="00396751" w:rsidTr="00897401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90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V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21 190,6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1 946,0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8 755,0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1 386,5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897401" w:rsidRPr="00396751" w:rsidTr="00897401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5 948 066,3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496 008,7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467 479,0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485 329,6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98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3 143 284,5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256 959,6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2 705 679,0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231 026,9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897401" w:rsidRPr="00396751" w:rsidTr="00897401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106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5 948 066,3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496 008,7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467 479,0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485 329,6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897401" w:rsidRPr="00396751" w:rsidTr="00897401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897401" w:rsidRPr="00396751" w:rsidTr="00897401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3 143 284,5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256 959,6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897401" w:rsidRPr="00396751" w:rsidTr="00897401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2 705 679,0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231 026,9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897401" w:rsidRPr="00396751" w:rsidTr="0089740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Департамент экономического развития и проектного управления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2 372 337,9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283 712,3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255 336,4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191 574,5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168 440,0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186 240,0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919 310,5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115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2 356 806,7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279 549,1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248 033,7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191 340,4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168 183,4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185 983,4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916 940,5</w:t>
            </w:r>
          </w:p>
        </w:tc>
      </w:tr>
      <w:tr w:rsidR="00897401" w:rsidRPr="00396751" w:rsidTr="00897401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116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14 706,3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3 763,2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6 877,8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2 370,0</w:t>
            </w:r>
          </w:p>
        </w:tc>
      </w:tr>
      <w:tr w:rsidR="00897401" w:rsidRPr="00396751" w:rsidTr="00897401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1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2 115 620,2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181 581,7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897401" w:rsidRPr="00396751" w:rsidTr="0089740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202 168,4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17 284,1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897401" w:rsidRPr="00396751" w:rsidTr="0089740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1 815 173,9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156 275,4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897401" w:rsidRPr="00396751" w:rsidTr="0089740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122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2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897401" w:rsidRPr="00396751" w:rsidTr="00897401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3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ия»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897401" w:rsidRPr="00396751" w:rsidTr="0089740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130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131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897401" w:rsidRPr="00396751" w:rsidTr="00897401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4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897401" w:rsidRPr="00396751" w:rsidTr="0089740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897401" w:rsidRPr="00396751" w:rsidTr="0089740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897401" w:rsidRPr="00396751" w:rsidTr="00897401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5E13F7" w:rsidRPr="00046011" w:rsidRDefault="005E13F7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Таблица 3</w:t>
      </w:r>
    </w:p>
    <w:p w:rsidR="006236B4" w:rsidRPr="00046011" w:rsidRDefault="006236B4" w:rsidP="006236B4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Мероприятия, реализуемые на принципах проектного управления, </w:t>
      </w:r>
    </w:p>
    <w:p w:rsidR="006236B4" w:rsidRPr="00046011" w:rsidRDefault="006236B4" w:rsidP="006236B4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направленные</w:t>
      </w:r>
      <w:proofErr w:type="gramEnd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6236B4" w:rsidRDefault="006236B4" w:rsidP="006236B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96"/>
        <w:gridCol w:w="2175"/>
        <w:gridCol w:w="1023"/>
        <w:gridCol w:w="1490"/>
        <w:gridCol w:w="799"/>
        <w:gridCol w:w="1207"/>
        <w:gridCol w:w="44"/>
        <w:gridCol w:w="846"/>
        <w:gridCol w:w="784"/>
        <w:gridCol w:w="781"/>
        <w:gridCol w:w="778"/>
        <w:gridCol w:w="834"/>
        <w:gridCol w:w="843"/>
        <w:gridCol w:w="694"/>
      </w:tblGrid>
      <w:tr w:rsidR="006236B4" w:rsidRPr="004572EA" w:rsidTr="00897401">
        <w:trPr>
          <w:cantSplit/>
          <w:tblHeader/>
        </w:trPr>
        <w:tc>
          <w:tcPr>
            <w:tcW w:w="16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№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proofErr w:type="gram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vertAlign w:val="superscript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Цели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Срок реализации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22" w:type="pct"/>
            <w:gridSpan w:val="8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6236B4" w:rsidRPr="004572EA" w:rsidTr="00897401">
        <w:trPr>
          <w:cantSplit/>
          <w:trHeight w:val="182"/>
          <w:tblHeader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1617" w:type="pct"/>
            <w:gridSpan w:val="6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 том числе по годам:</w:t>
            </w:r>
          </w:p>
        </w:tc>
      </w:tr>
      <w:tr w:rsidR="006236B4" w:rsidRPr="004572EA" w:rsidTr="00897401">
        <w:trPr>
          <w:cantSplit/>
          <w:trHeight w:val="170"/>
          <w:tblHeader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2023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</w:tr>
      <w:tr w:rsidR="006236B4" w:rsidRPr="004572EA" w:rsidTr="00897401">
        <w:trPr>
          <w:cantSplit/>
          <w:trHeight w:val="277"/>
          <w:tblHeader/>
        </w:trPr>
        <w:tc>
          <w:tcPr>
            <w:tcW w:w="16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8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89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6236B4" w:rsidRPr="004572EA" w:rsidTr="009B4635">
        <w:trPr>
          <w:trHeight w:val="369"/>
        </w:trPr>
        <w:tc>
          <w:tcPr>
            <w:tcW w:w="5000" w:type="pct"/>
            <w:gridSpan w:val="15"/>
            <w:shd w:val="clear" w:color="auto" w:fill="auto"/>
          </w:tcPr>
          <w:p w:rsidR="006236B4" w:rsidRPr="004572EA" w:rsidRDefault="006236B4" w:rsidP="009B463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Раздел </w:t>
            </w:r>
            <w:r w:rsidRPr="004572EA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4572EA">
              <w:rPr>
                <w:rFonts w:ascii="PT Astra Serif" w:hAnsi="PT Astra Serif"/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6236B4" w:rsidRPr="004572EA" w:rsidTr="009B4635">
        <w:tc>
          <w:tcPr>
            <w:tcW w:w="16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Региональный проект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left="34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</w:t>
            </w: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highlight w:val="green"/>
              </w:rPr>
            </w:pP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9 990,3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4 648,8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E483A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4 090,9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1 305,7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557,9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899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263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left="-108" w:right="-113"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right="-108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Формирование положительного образа предпринимательства среди населения Российской Федерации, а 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также вовлечение различных категорий граждан, включая </w:t>
            </w:r>
            <w:proofErr w:type="spell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самозанятых</w:t>
            </w:r>
            <w:proofErr w:type="spell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12.202</w:t>
            </w: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1600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2.4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5 763,8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5 475,6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2 595,3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271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«Акселерация субъектов малого и среднего предпринимательств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t>»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2.5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Обеспечение 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доступа субъектов малого и среднего предпринимательства к </w:t>
            </w:r>
            <w:r>
              <w:rPr>
                <w:rFonts w:ascii="PT Astra Serif" w:hAnsi="PT Astra Serif"/>
                <w:sz w:val="20"/>
                <w:szCs w:val="20"/>
              </w:rPr>
              <w:t>мерам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поддержки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2 431,9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6C7AC0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2 431,9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6C7AC0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6C7AC0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Итого по портфелю проектов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18 431,4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2 731,9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4 306,9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t>1 744,9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ИТОГО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18 431,4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514142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514142" w:rsidRP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7</w:t>
            </w:r>
            <w:r w:rsid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1 744,9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rPr>
          <w:trHeight w:val="744"/>
        </w:trPr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4572EA" w:rsidTr="009B4635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897401">
      <w:pgSz w:w="16838" w:h="11906" w:orient="landscape"/>
      <w:pgMar w:top="170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8D" w:rsidRDefault="0022138D" w:rsidP="001F29DD">
      <w:pPr>
        <w:spacing w:line="240" w:lineRule="auto"/>
      </w:pPr>
      <w:r>
        <w:separator/>
      </w:r>
    </w:p>
  </w:endnote>
  <w:endnote w:type="continuationSeparator" w:id="0">
    <w:p w:rsidR="0022138D" w:rsidRDefault="0022138D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8D" w:rsidRDefault="0022138D" w:rsidP="001F29DD">
      <w:pPr>
        <w:spacing w:line="240" w:lineRule="auto"/>
      </w:pPr>
      <w:r>
        <w:separator/>
      </w:r>
    </w:p>
  </w:footnote>
  <w:footnote w:type="continuationSeparator" w:id="0">
    <w:p w:rsidR="0022138D" w:rsidRDefault="0022138D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742550"/>
      <w:docPartObj>
        <w:docPartGallery w:val="Page Numbers (Top of Page)"/>
        <w:docPartUnique/>
      </w:docPartObj>
    </w:sdtPr>
    <w:sdtContent>
      <w:p w:rsidR="0022138D" w:rsidRDefault="002213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428">
          <w:rPr>
            <w:noProof/>
          </w:rPr>
          <w:t>27</w:t>
        </w:r>
        <w:r>
          <w:fldChar w:fldCharType="end"/>
        </w:r>
      </w:p>
    </w:sdtContent>
  </w:sdt>
  <w:p w:rsidR="0022138D" w:rsidRDefault="002213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3C57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2843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38D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04B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A55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1428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C4817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75A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97401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7A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27595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2CDB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E7943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9CD1539818DCAA3ABE4C3393C8EDFDFF2550DF351F145668AA6BA21Dp4C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21A145668AA6BA21Dp4CDF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7BFB-D062-4844-B557-D0E6D2D9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</TotalTime>
  <Pages>27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Ососова Ольга Тихоновна</cp:lastModifiedBy>
  <cp:revision>993</cp:revision>
  <cp:lastPrinted>2021-09-27T05:02:00Z</cp:lastPrinted>
  <dcterms:created xsi:type="dcterms:W3CDTF">2015-05-06T04:07:00Z</dcterms:created>
  <dcterms:modified xsi:type="dcterms:W3CDTF">2021-09-27T05:07:00Z</dcterms:modified>
</cp:coreProperties>
</file>