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EB4" w:rsidRPr="00F76EB4" w:rsidRDefault="00F76EB4" w:rsidP="00F76EB4">
      <w:pPr>
        <w:pStyle w:val="ac"/>
        <w:pBdr>
          <w:bottom w:val="none" w:sz="0" w:space="0" w:color="auto"/>
        </w:pBdr>
        <w:ind w:right="-3"/>
        <w:jc w:val="right"/>
        <w:rPr>
          <w:rFonts w:ascii="Times New Roman" w:eastAsia="Times New Roman" w:hAnsi="Times New Roman" w:cs="Times New Roman"/>
          <w:color w:val="auto"/>
          <w:sz w:val="24"/>
          <w:szCs w:val="24"/>
          <w:lang w:eastAsia="ar-SA"/>
        </w:rPr>
      </w:pPr>
      <w:bookmarkStart w:id="0" w:name="P35"/>
      <w:bookmarkEnd w:id="0"/>
      <w:r w:rsidRPr="00F76EB4">
        <w:rPr>
          <w:rFonts w:ascii="Times New Roman" w:eastAsia="Times New Roman" w:hAnsi="Times New Roman" w:cs="Times New Roman"/>
          <w:color w:val="auto"/>
          <w:sz w:val="24"/>
          <w:szCs w:val="24"/>
          <w:lang w:eastAsia="ar-SA"/>
        </w:rPr>
        <w:t>«В регистр»</w:t>
      </w:r>
    </w:p>
    <w:p w:rsidR="00F76EB4" w:rsidRDefault="00F76EB4" w:rsidP="00F76EB4">
      <w:pPr>
        <w:pStyle w:val="ac"/>
        <w:pBdr>
          <w:bottom w:val="none" w:sz="0" w:space="0" w:color="auto"/>
        </w:pBdr>
        <w:ind w:right="-3"/>
        <w:jc w:val="right"/>
        <w:rPr>
          <w:rFonts w:ascii="Times New Roman" w:eastAsia="Times New Roman" w:hAnsi="Times New Roman" w:cs="Times New Roman"/>
          <w:sz w:val="24"/>
          <w:szCs w:val="24"/>
          <w:lang w:eastAsia="ar-SA"/>
        </w:rPr>
      </w:pPr>
    </w:p>
    <w:p w:rsidR="00F76EB4" w:rsidRDefault="00F76EB4" w:rsidP="00F76EB4">
      <w:pPr>
        <w:pStyle w:val="ac"/>
        <w:pBdr>
          <w:bottom w:val="none" w:sz="0" w:space="0" w:color="auto"/>
        </w:pBdr>
        <w:ind w:right="-3"/>
        <w:jc w:val="right"/>
        <w:rPr>
          <w:rFonts w:ascii="Times New Roman" w:eastAsia="Times New Roman" w:hAnsi="Times New Roman" w:cs="Times New Roman"/>
          <w:b/>
          <w:sz w:val="24"/>
          <w:szCs w:val="20"/>
          <w:lang w:eastAsia="ar-SA"/>
        </w:rPr>
      </w:pPr>
      <w:r>
        <w:rPr>
          <w:noProof/>
          <w:lang w:eastAsia="ru-RU"/>
        </w:rPr>
        <w:drawing>
          <wp:anchor distT="0" distB="0" distL="114300" distR="114300" simplePos="0" relativeHeight="251659264" behindDoc="1" locked="0" layoutInCell="1" allowOverlap="1">
            <wp:simplePos x="0" y="0"/>
            <wp:positionH relativeFrom="column">
              <wp:posOffset>2780665</wp:posOffset>
            </wp:positionH>
            <wp:positionV relativeFrom="paragraph">
              <wp:posOffset>-169545</wp:posOffset>
            </wp:positionV>
            <wp:extent cx="581025" cy="723900"/>
            <wp:effectExtent l="0" t="0" r="9525" b="0"/>
            <wp:wrapThrough wrapText="bothSides">
              <wp:wrapPolygon edited="0">
                <wp:start x="0" y="0"/>
                <wp:lineTo x="0" y="21032"/>
                <wp:lineTo x="21246" y="21032"/>
                <wp:lineTo x="2124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ar-SA"/>
        </w:rPr>
        <w:t xml:space="preserve">                                                                                                                                      </w:t>
      </w:r>
    </w:p>
    <w:p w:rsidR="00F76EB4" w:rsidRDefault="00F76EB4" w:rsidP="00F76EB4">
      <w:pPr>
        <w:suppressAutoHyphens/>
        <w:spacing w:after="0" w:line="360" w:lineRule="auto"/>
        <w:ind w:right="752"/>
        <w:jc w:val="center"/>
        <w:rPr>
          <w:rFonts w:ascii="Times New Roman" w:eastAsia="Times New Roman" w:hAnsi="Times New Roman" w:cs="Times New Roman"/>
          <w:b/>
          <w:sz w:val="24"/>
          <w:szCs w:val="20"/>
          <w:lang w:eastAsia="ar-SA"/>
        </w:rPr>
      </w:pPr>
    </w:p>
    <w:p w:rsidR="00F76EB4" w:rsidRDefault="00F76EB4" w:rsidP="00F76EB4">
      <w:pPr>
        <w:keepNext/>
        <w:tabs>
          <w:tab w:val="left" w:pos="0"/>
        </w:tabs>
        <w:suppressAutoHyphens/>
        <w:spacing w:after="0" w:line="0" w:lineRule="atLeast"/>
        <w:ind w:right="142"/>
        <w:jc w:val="center"/>
        <w:outlineLvl w:val="1"/>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ДУМА ГОРОДА ЮГОРСКА</w:t>
      </w:r>
    </w:p>
    <w:p w:rsidR="00F76EB4" w:rsidRDefault="00F76EB4" w:rsidP="00F76EB4">
      <w:pPr>
        <w:tabs>
          <w:tab w:val="left" w:pos="0"/>
        </w:tabs>
        <w:suppressAutoHyphens/>
        <w:spacing w:after="0" w:line="0" w:lineRule="atLeast"/>
        <w:ind w:right="752"/>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Ханты-Мансийского автономного округа – Югры</w:t>
      </w:r>
    </w:p>
    <w:p w:rsidR="00F76EB4" w:rsidRDefault="00F76EB4" w:rsidP="00F76EB4">
      <w:pPr>
        <w:keepNext/>
        <w:tabs>
          <w:tab w:val="left" w:pos="0"/>
        </w:tabs>
        <w:suppressAutoHyphens/>
        <w:spacing w:after="0" w:line="0" w:lineRule="atLeast"/>
        <w:jc w:val="center"/>
        <w:rPr>
          <w:rFonts w:ascii="Arial" w:eastAsia="Lucida Sans Unicode" w:hAnsi="Arial" w:cs="Tahoma"/>
          <w:b/>
          <w:iCs/>
          <w:sz w:val="28"/>
          <w:szCs w:val="28"/>
          <w:lang w:eastAsia="ar-SA"/>
        </w:rPr>
      </w:pPr>
    </w:p>
    <w:p w:rsidR="00F76EB4" w:rsidRDefault="00F76EB4" w:rsidP="00F76EB4">
      <w:pPr>
        <w:tabs>
          <w:tab w:val="left" w:pos="0"/>
        </w:tabs>
        <w:suppressAutoHyphens/>
        <w:spacing w:after="0" w:line="0" w:lineRule="atLeast"/>
        <w:jc w:val="center"/>
        <w:rPr>
          <w:rFonts w:ascii="Times New Roman" w:eastAsia="Times New Roman" w:hAnsi="Times New Roman" w:cs="Times New Roman"/>
          <w:sz w:val="36"/>
          <w:szCs w:val="36"/>
          <w:lang w:eastAsia="ar-SA"/>
        </w:rPr>
      </w:pPr>
      <w:r>
        <w:rPr>
          <w:rFonts w:ascii="Times New Roman" w:eastAsia="Times New Roman" w:hAnsi="Times New Roman" w:cs="Times New Roman"/>
          <w:sz w:val="36"/>
          <w:szCs w:val="36"/>
          <w:lang w:eastAsia="ar-SA"/>
        </w:rPr>
        <w:t>РЕШЕНИЕ</w:t>
      </w:r>
    </w:p>
    <w:p w:rsidR="00F76EB4" w:rsidRDefault="00F76EB4" w:rsidP="00F76EB4">
      <w:pPr>
        <w:suppressAutoHyphens/>
        <w:spacing w:after="0" w:line="240" w:lineRule="auto"/>
        <w:rPr>
          <w:rFonts w:ascii="Times New Roman" w:eastAsia="Times New Roman" w:hAnsi="Times New Roman" w:cs="Times New Roman"/>
          <w:b/>
          <w:sz w:val="24"/>
          <w:szCs w:val="24"/>
          <w:lang w:eastAsia="ar-SA"/>
        </w:rPr>
      </w:pPr>
    </w:p>
    <w:p w:rsidR="00F76EB4" w:rsidRDefault="00F76EB4" w:rsidP="00F76EB4">
      <w:pPr>
        <w:suppressAutoHyphens/>
        <w:spacing w:after="0" w:line="240" w:lineRule="auto"/>
        <w:jc w:val="center"/>
        <w:rPr>
          <w:rFonts w:ascii="Times New Roman" w:eastAsia="Times New Roman" w:hAnsi="Times New Roman" w:cs="Times New Roman"/>
          <w:sz w:val="24"/>
          <w:szCs w:val="24"/>
          <w:lang w:eastAsia="ar-SA"/>
        </w:rPr>
      </w:pPr>
    </w:p>
    <w:p w:rsidR="00F76EB4" w:rsidRDefault="00F76EB4" w:rsidP="00F76EB4">
      <w:pPr>
        <w:suppressAutoHyphens/>
        <w:spacing w:after="0" w:line="240" w:lineRule="auto"/>
        <w:ind w:right="-3"/>
        <w:jc w:val="both"/>
        <w:rPr>
          <w:rFonts w:ascii="Times New Roman" w:eastAsia="Times New Roman" w:hAnsi="Times New Roman" w:cs="Times New Roman"/>
          <w:b/>
          <w:sz w:val="24"/>
          <w:szCs w:val="20"/>
          <w:lang w:eastAsia="ar-SA"/>
        </w:rPr>
      </w:pPr>
      <w:r>
        <w:rPr>
          <w:rFonts w:ascii="Times New Roman" w:eastAsia="Times New Roman" w:hAnsi="Times New Roman" w:cs="Times New Roman"/>
          <w:b/>
          <w:sz w:val="24"/>
          <w:szCs w:val="20"/>
          <w:lang w:eastAsia="ar-SA"/>
        </w:rPr>
        <w:t>от 28 августа 2018 года                                                                                                        № 56</w:t>
      </w: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 утверждении Правил благоустройства</w:t>
      </w: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территории города Югорска</w:t>
      </w: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соответствии с пунктом 25 части 1 статьи 16, пунктом 11 части 10 статьи 35 Федерального закона от 06.10.2003 № 131-ФЗ «Об общих принципах организации местного самоуправления в Российской Федерации», протоколом публичных слушаний, заключением о результатах публичных слушаний по проекту</w:t>
      </w:r>
      <w:r>
        <w:rPr>
          <w:rFonts w:ascii="Arial" w:eastAsia="Times New Roman" w:hAnsi="Arial" w:cs="Arial"/>
          <w:sz w:val="24"/>
          <w:szCs w:val="24"/>
          <w:lang w:eastAsia="ru-RU"/>
        </w:rPr>
        <w:t xml:space="preserve"> </w:t>
      </w:r>
      <w:r>
        <w:rPr>
          <w:rFonts w:ascii="Times New Roman" w:eastAsia="Times New Roman" w:hAnsi="Times New Roman" w:cs="Times New Roman"/>
          <w:sz w:val="24"/>
          <w:szCs w:val="24"/>
          <w:lang w:eastAsia="ru-RU"/>
        </w:rPr>
        <w:t>правил благоустройства территории города Югорска</w:t>
      </w: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ДУМА ГОРОДА ЮГОРСКА РЕШИЛА:</w:t>
      </w: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76EB4" w:rsidRDefault="00F76EB4" w:rsidP="00F76EB4">
      <w:pPr>
        <w:widowControl w:val="0"/>
        <w:numPr>
          <w:ilvl w:val="0"/>
          <w:numId w:val="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Утвердить Правила благоустройства территории города Югорск (</w:t>
      </w:r>
      <w:r w:rsidR="008E5F25" w:rsidRPr="008E5F25">
        <w:fldChar w:fldCharType="begin"/>
      </w:r>
      <w:r w:rsidR="008E5F25" w:rsidRPr="008E5F25">
        <w:instrText xml:space="preserve"> HYPERLINK "file:///C:\\Users\\Cheraneva_LN\\Desktop\\9%20%2028%20августа%202018%20года\\56.docx" \l "sub_1000" </w:instrText>
      </w:r>
      <w:r w:rsidR="008E5F25" w:rsidRPr="008E5F25">
        <w:fldChar w:fldCharType="separate"/>
      </w:r>
      <w:r w:rsidRPr="008E5F25">
        <w:rPr>
          <w:rStyle w:val="ae"/>
          <w:rFonts w:ascii="Times New Roman" w:eastAsia="Times New Roman" w:hAnsi="Times New Roman" w:cs="Times New Roman"/>
          <w:color w:val="auto"/>
          <w:sz w:val="24"/>
          <w:szCs w:val="24"/>
          <w:u w:val="none"/>
          <w:lang w:eastAsia="ru-RU"/>
        </w:rPr>
        <w:t>приложени</w:t>
      </w:r>
      <w:r w:rsidR="008E5F25" w:rsidRPr="008E5F25">
        <w:rPr>
          <w:rStyle w:val="ae"/>
          <w:rFonts w:ascii="Times New Roman" w:eastAsia="Times New Roman" w:hAnsi="Times New Roman" w:cs="Times New Roman"/>
          <w:color w:val="auto"/>
          <w:sz w:val="24"/>
          <w:szCs w:val="24"/>
          <w:u w:val="none"/>
          <w:lang w:eastAsia="ru-RU"/>
        </w:rPr>
        <w:fldChar w:fldCharType="end"/>
      </w:r>
      <w:r w:rsidRPr="008E5F25">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w:t>
      </w: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Настоящее решение вступает в силу после его официального опубликования в официальном печатном издании города Югорска.</w:t>
      </w: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Председатель Думы города Югорска                                                                 В.А. Климин</w:t>
      </w: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F76EB4" w:rsidRDefault="00F76EB4" w:rsidP="00F76EB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Глава города Югорска                                                                                      А.В. Бородкин</w:t>
      </w:r>
    </w:p>
    <w:p w:rsidR="00F76EB4" w:rsidRDefault="00F76EB4" w:rsidP="00F76EB4">
      <w:pPr>
        <w:pStyle w:val="ConsPlusNormal"/>
        <w:ind w:firstLine="540"/>
        <w:jc w:val="both"/>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tabs>
          <w:tab w:val="left" w:pos="936"/>
        </w:tabs>
        <w:suppressAutoHyphens/>
        <w:spacing w:after="0" w:line="240" w:lineRule="auto"/>
        <w:contextualSpacing/>
        <w:jc w:val="both"/>
        <w:rPr>
          <w:rFonts w:ascii="Times New Roman" w:eastAsia="Calibri" w:hAnsi="Times New Roman" w:cs="Times New Roman"/>
          <w:bCs/>
          <w:sz w:val="24"/>
          <w:szCs w:val="24"/>
          <w:u w:val="single"/>
          <w:lang w:eastAsia="ar-SA"/>
        </w:rPr>
      </w:pPr>
      <w:r>
        <w:rPr>
          <w:rFonts w:ascii="Times New Roman" w:eastAsia="Calibri" w:hAnsi="Times New Roman" w:cs="Times New Roman"/>
          <w:bCs/>
          <w:sz w:val="24"/>
          <w:szCs w:val="24"/>
          <w:u w:val="single"/>
          <w:lang w:eastAsia="ar-SA"/>
        </w:rPr>
        <w:t>«28»  августа 2018 года</w:t>
      </w:r>
    </w:p>
    <w:p w:rsidR="00F76EB4" w:rsidRDefault="00F76EB4" w:rsidP="00F76EB4">
      <w:pPr>
        <w:tabs>
          <w:tab w:val="left" w:pos="936"/>
        </w:tabs>
        <w:suppressAutoHyphens/>
        <w:spacing w:after="0" w:line="240" w:lineRule="auto"/>
        <w:contextualSpacing/>
        <w:jc w:val="both"/>
        <w:rPr>
          <w:rFonts w:ascii="Calibri" w:eastAsia="Calibri" w:hAnsi="Calibri" w:cs="Times New Roman"/>
          <w:sz w:val="24"/>
          <w:szCs w:val="24"/>
          <w:lang w:eastAsia="ar-SA"/>
        </w:rPr>
      </w:pPr>
      <w:r>
        <w:rPr>
          <w:rFonts w:ascii="Times New Roman" w:eastAsia="Calibri" w:hAnsi="Times New Roman" w:cs="Times New Roman"/>
          <w:bCs/>
          <w:sz w:val="24"/>
          <w:szCs w:val="24"/>
          <w:lang w:eastAsia="ar-SA"/>
        </w:rPr>
        <w:t xml:space="preserve">     (дата подписания)</w:t>
      </w:r>
    </w:p>
    <w:p w:rsidR="00F76EB4" w:rsidRDefault="00F76EB4" w:rsidP="00F76EB4">
      <w:pPr>
        <w:pStyle w:val="ConsPlusNormal"/>
        <w:ind w:left="5954"/>
        <w:rPr>
          <w:rFonts w:ascii="Times New Roman" w:hAnsi="Times New Roman" w:cs="Times New Roman"/>
          <w:b/>
          <w:sz w:val="24"/>
          <w:szCs w:val="24"/>
        </w:rPr>
      </w:pPr>
      <w:r>
        <w:rPr>
          <w:rFonts w:ascii="Times New Roman" w:hAnsi="Times New Roman" w:cs="Times New Roman"/>
          <w:b/>
          <w:sz w:val="24"/>
          <w:szCs w:val="24"/>
        </w:rPr>
        <w:lastRenderedPageBreak/>
        <w:t xml:space="preserve"> Приложение к р</w:t>
      </w:r>
      <w:bookmarkStart w:id="1" w:name="_GoBack"/>
      <w:bookmarkEnd w:id="1"/>
      <w:r>
        <w:rPr>
          <w:rFonts w:ascii="Times New Roman" w:hAnsi="Times New Roman" w:cs="Times New Roman"/>
          <w:b/>
          <w:sz w:val="24"/>
          <w:szCs w:val="24"/>
        </w:rPr>
        <w:t xml:space="preserve">ешению </w:t>
      </w:r>
    </w:p>
    <w:p w:rsidR="00F76EB4" w:rsidRDefault="00F76EB4" w:rsidP="00F76EB4">
      <w:pPr>
        <w:pStyle w:val="ConsPlusNormal"/>
        <w:ind w:left="5954"/>
        <w:rPr>
          <w:rFonts w:ascii="Times New Roman" w:hAnsi="Times New Roman" w:cs="Times New Roman"/>
          <w:b/>
          <w:sz w:val="24"/>
          <w:szCs w:val="24"/>
        </w:rPr>
      </w:pPr>
      <w:r>
        <w:rPr>
          <w:rFonts w:ascii="Times New Roman" w:hAnsi="Times New Roman" w:cs="Times New Roman"/>
          <w:b/>
          <w:sz w:val="24"/>
          <w:szCs w:val="24"/>
        </w:rPr>
        <w:t xml:space="preserve"> Думы города Югорска</w:t>
      </w:r>
    </w:p>
    <w:p w:rsidR="00F76EB4" w:rsidRDefault="00F76EB4" w:rsidP="00F76EB4">
      <w:pPr>
        <w:pStyle w:val="ConsPlusNormal"/>
        <w:ind w:left="5954"/>
        <w:rPr>
          <w:rFonts w:ascii="Times New Roman" w:hAnsi="Times New Roman" w:cs="Times New Roman"/>
          <w:b/>
          <w:sz w:val="24"/>
          <w:szCs w:val="24"/>
        </w:rPr>
      </w:pPr>
      <w:r>
        <w:rPr>
          <w:rFonts w:ascii="Times New Roman" w:hAnsi="Times New Roman" w:cs="Times New Roman"/>
          <w:b/>
          <w:sz w:val="24"/>
          <w:szCs w:val="24"/>
        </w:rPr>
        <w:t xml:space="preserve"> от 28 августа 2018 года № 56</w:t>
      </w:r>
    </w:p>
    <w:p w:rsidR="00880950" w:rsidRDefault="00880950" w:rsidP="00880950">
      <w:pPr>
        <w:pStyle w:val="ConsPlusTitle"/>
        <w:jc w:val="center"/>
        <w:rPr>
          <w:rFonts w:ascii="Times New Roman" w:hAnsi="Times New Roman" w:cs="Times New Roman"/>
          <w:sz w:val="24"/>
          <w:szCs w:val="24"/>
        </w:rPr>
      </w:pPr>
    </w:p>
    <w:p w:rsidR="00D114BA" w:rsidRDefault="00D114BA" w:rsidP="00880950">
      <w:pPr>
        <w:pStyle w:val="ConsPlusTitle"/>
        <w:jc w:val="center"/>
        <w:rPr>
          <w:rFonts w:ascii="Times New Roman" w:hAnsi="Times New Roman" w:cs="Times New Roman"/>
          <w:sz w:val="24"/>
          <w:szCs w:val="24"/>
        </w:rPr>
      </w:pPr>
    </w:p>
    <w:p w:rsidR="0024289C" w:rsidRPr="00880950" w:rsidRDefault="0024289C" w:rsidP="00880950">
      <w:pPr>
        <w:pStyle w:val="ConsPlusTitle"/>
        <w:jc w:val="center"/>
        <w:rPr>
          <w:rFonts w:ascii="Times New Roman" w:hAnsi="Times New Roman" w:cs="Times New Roman"/>
          <w:sz w:val="24"/>
          <w:szCs w:val="24"/>
        </w:rPr>
      </w:pPr>
      <w:r w:rsidRPr="00880950">
        <w:rPr>
          <w:rFonts w:ascii="Times New Roman" w:hAnsi="Times New Roman" w:cs="Times New Roman"/>
          <w:sz w:val="24"/>
          <w:szCs w:val="24"/>
        </w:rPr>
        <w:t>ПРАВИЛА</w:t>
      </w:r>
    </w:p>
    <w:p w:rsidR="0024289C" w:rsidRPr="00880950" w:rsidRDefault="0024289C" w:rsidP="00880950">
      <w:pPr>
        <w:pStyle w:val="ConsPlusTitle"/>
        <w:jc w:val="center"/>
        <w:rPr>
          <w:rFonts w:ascii="Times New Roman" w:hAnsi="Times New Roman" w:cs="Times New Roman"/>
          <w:sz w:val="24"/>
          <w:szCs w:val="24"/>
        </w:rPr>
      </w:pPr>
      <w:r w:rsidRPr="00880950">
        <w:rPr>
          <w:rFonts w:ascii="Times New Roman" w:hAnsi="Times New Roman" w:cs="Times New Roman"/>
          <w:sz w:val="24"/>
          <w:szCs w:val="24"/>
        </w:rPr>
        <w:t xml:space="preserve">БЛАГОУСТРОЙСТВА ТЕРРИТОРИИ ГОРОДА </w:t>
      </w:r>
      <w:r w:rsidR="00BB3988" w:rsidRPr="00880950">
        <w:rPr>
          <w:rFonts w:ascii="Times New Roman" w:hAnsi="Times New Roman" w:cs="Times New Roman"/>
          <w:sz w:val="24"/>
          <w:szCs w:val="24"/>
        </w:rPr>
        <w:t>ЮГОРСК</w:t>
      </w:r>
      <w:r w:rsidRPr="00880950">
        <w:rPr>
          <w:rFonts w:ascii="Times New Roman" w:hAnsi="Times New Roman" w:cs="Times New Roman"/>
          <w:sz w:val="24"/>
          <w:szCs w:val="24"/>
        </w:rPr>
        <w:t>А</w:t>
      </w:r>
    </w:p>
    <w:p w:rsidR="0024289C" w:rsidRPr="00880950" w:rsidRDefault="0024289C" w:rsidP="00880950">
      <w:pPr>
        <w:pStyle w:val="ConsPlusNormal"/>
        <w:jc w:val="center"/>
        <w:rPr>
          <w:rFonts w:ascii="Times New Roman" w:hAnsi="Times New Roman" w:cs="Times New Roman"/>
          <w:sz w:val="24"/>
          <w:szCs w:val="24"/>
        </w:rPr>
      </w:pPr>
    </w:p>
    <w:p w:rsidR="00980413" w:rsidRPr="00980413" w:rsidRDefault="00980413" w:rsidP="00980413">
      <w:pPr>
        <w:pStyle w:val="ConsPlusNormal"/>
        <w:ind w:firstLine="540"/>
        <w:jc w:val="center"/>
        <w:rPr>
          <w:rFonts w:ascii="Times New Roman" w:hAnsi="Times New Roman" w:cs="Times New Roman"/>
          <w:b/>
          <w:sz w:val="24"/>
          <w:szCs w:val="24"/>
        </w:rPr>
      </w:pPr>
      <w:r w:rsidRPr="00980413">
        <w:rPr>
          <w:rFonts w:ascii="Times New Roman" w:hAnsi="Times New Roman" w:cs="Times New Roman"/>
          <w:b/>
          <w:sz w:val="24"/>
          <w:szCs w:val="24"/>
        </w:rPr>
        <w:t>Глава 1. Общие положения</w:t>
      </w:r>
    </w:p>
    <w:p w:rsidR="00980413" w:rsidRPr="00980413" w:rsidRDefault="00980413" w:rsidP="00980413">
      <w:pPr>
        <w:pStyle w:val="ConsPlusNormal"/>
        <w:ind w:firstLine="540"/>
        <w:jc w:val="center"/>
        <w:rPr>
          <w:rFonts w:ascii="Times New Roman" w:hAnsi="Times New Roman" w:cs="Times New Roman"/>
          <w:b/>
          <w:sz w:val="24"/>
          <w:szCs w:val="24"/>
        </w:rPr>
      </w:pPr>
    </w:p>
    <w:p w:rsidR="0024289C" w:rsidRPr="00980413" w:rsidRDefault="00980413" w:rsidP="00980413">
      <w:pPr>
        <w:pStyle w:val="ConsPlusNormal"/>
        <w:ind w:firstLine="540"/>
        <w:jc w:val="center"/>
        <w:rPr>
          <w:rFonts w:ascii="Times New Roman" w:hAnsi="Times New Roman" w:cs="Times New Roman"/>
          <w:b/>
          <w:sz w:val="24"/>
          <w:szCs w:val="24"/>
        </w:rPr>
      </w:pPr>
      <w:r w:rsidRPr="00980413">
        <w:rPr>
          <w:rFonts w:ascii="Times New Roman" w:hAnsi="Times New Roman" w:cs="Times New Roman"/>
          <w:b/>
          <w:sz w:val="24"/>
          <w:szCs w:val="24"/>
        </w:rPr>
        <w:t>Статья 1. Сфера действия правил благоустройства территории города Югорска</w:t>
      </w:r>
    </w:p>
    <w:p w:rsidR="00980413" w:rsidRPr="008346AA" w:rsidRDefault="00980413" w:rsidP="00980413">
      <w:pPr>
        <w:pStyle w:val="ConsPlusNormal"/>
        <w:ind w:firstLine="540"/>
        <w:jc w:val="center"/>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980413" w:rsidRPr="008346AA">
        <w:rPr>
          <w:rFonts w:ascii="Times New Roman" w:hAnsi="Times New Roman" w:cs="Times New Roman"/>
          <w:sz w:val="24"/>
          <w:szCs w:val="24"/>
        </w:rPr>
        <w:t>1.</w:t>
      </w:r>
      <w:r w:rsidRPr="008346AA">
        <w:rPr>
          <w:rFonts w:ascii="Times New Roman" w:hAnsi="Times New Roman" w:cs="Times New Roman"/>
          <w:sz w:val="24"/>
          <w:szCs w:val="24"/>
        </w:rPr>
        <w:t xml:space="preserve"> Правила благоустройства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(далее - Правила благоустройства) разработаны в целях реализации полномочий, предусмотренных Федеральным </w:t>
      </w:r>
      <w:hyperlink r:id="rId8" w:history="1">
        <w:r w:rsidRPr="008346AA">
          <w:rPr>
            <w:rFonts w:ascii="Times New Roman" w:hAnsi="Times New Roman" w:cs="Times New Roman"/>
            <w:sz w:val="24"/>
            <w:szCs w:val="24"/>
          </w:rPr>
          <w:t>законом</w:t>
        </w:r>
      </w:hyperlink>
      <w:r w:rsidRPr="008346AA">
        <w:rPr>
          <w:rFonts w:ascii="Times New Roman" w:hAnsi="Times New Roman" w:cs="Times New Roman"/>
          <w:sz w:val="24"/>
          <w:szCs w:val="24"/>
        </w:rPr>
        <w:t xml:space="preserve"> от 06.10.200</w:t>
      </w:r>
      <w:r w:rsidR="00BB3988" w:rsidRPr="008346AA">
        <w:rPr>
          <w:rFonts w:ascii="Times New Roman" w:hAnsi="Times New Roman" w:cs="Times New Roman"/>
          <w:sz w:val="24"/>
          <w:szCs w:val="24"/>
        </w:rPr>
        <w:t>3</w:t>
      </w:r>
      <w:r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131-ФЗ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Об общих принципах организации местного самоуправления в Российской Федерации</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в соответствии с Методическими </w:t>
      </w:r>
      <w:hyperlink r:id="rId9" w:history="1">
        <w:r w:rsidRPr="008346AA">
          <w:rPr>
            <w:rFonts w:ascii="Times New Roman" w:hAnsi="Times New Roman" w:cs="Times New Roman"/>
            <w:sz w:val="24"/>
            <w:szCs w:val="24"/>
          </w:rPr>
          <w:t>рекомендациями</w:t>
        </w:r>
      </w:hyperlink>
      <w:r w:rsidRPr="008346AA">
        <w:rPr>
          <w:rFonts w:ascii="Times New Roman" w:hAnsi="Times New Roman" w:cs="Times New Roman"/>
          <w:sz w:val="24"/>
          <w:szCs w:val="24"/>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711/пр.</w:t>
      </w:r>
    </w:p>
    <w:p w:rsidR="0079649B" w:rsidRDefault="00980413" w:rsidP="0079649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4289C" w:rsidRPr="008346AA">
        <w:rPr>
          <w:rFonts w:ascii="Times New Roman" w:hAnsi="Times New Roman" w:cs="Times New Roman"/>
          <w:sz w:val="24"/>
          <w:szCs w:val="24"/>
        </w:rPr>
        <w:t xml:space="preserve">2. Правила благоустройства обязательны для исполнения всеми организациями, независимо от их ведомственной принадлежности и форм собственности, индивидуальными предпринимателями, осуществляющими свою деятельность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всеми гражданами, находящимися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79649B" w:rsidRPr="008346AA" w:rsidRDefault="0079649B" w:rsidP="0079649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Pr="0079649B">
        <w:rPr>
          <w:rFonts w:ascii="Times New Roman" w:hAnsi="Times New Roman" w:cs="Times New Roman"/>
          <w:sz w:val="24"/>
          <w:szCs w:val="24"/>
        </w:rPr>
        <w:t>Физические</w:t>
      </w:r>
      <w:r w:rsidR="00937A08">
        <w:rPr>
          <w:rFonts w:ascii="Times New Roman" w:hAnsi="Times New Roman" w:cs="Times New Roman"/>
          <w:sz w:val="24"/>
          <w:szCs w:val="24"/>
        </w:rPr>
        <w:t xml:space="preserve"> лица</w:t>
      </w:r>
      <w:r w:rsidRPr="0079649B">
        <w:rPr>
          <w:rFonts w:ascii="Times New Roman" w:hAnsi="Times New Roman" w:cs="Times New Roman"/>
          <w:sz w:val="24"/>
          <w:szCs w:val="24"/>
        </w:rPr>
        <w:t xml:space="preserve"> и юридические лица, независимо от их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w:t>
      </w:r>
      <w:r w:rsidR="00235F9E">
        <w:rPr>
          <w:rFonts w:ascii="Times New Roman" w:hAnsi="Times New Roman" w:cs="Times New Roman"/>
          <w:sz w:val="24"/>
          <w:szCs w:val="24"/>
        </w:rPr>
        <w:t xml:space="preserve"> Российской Федерации</w:t>
      </w:r>
      <w:r w:rsidRPr="0079649B">
        <w:rPr>
          <w:rFonts w:ascii="Times New Roman" w:hAnsi="Times New Roman" w:cs="Times New Roman"/>
          <w:sz w:val="24"/>
          <w:szCs w:val="24"/>
        </w:rPr>
        <w:t xml:space="preserve">, </w:t>
      </w:r>
      <w:r w:rsidR="00235F9E">
        <w:rPr>
          <w:rFonts w:ascii="Times New Roman" w:hAnsi="Times New Roman" w:cs="Times New Roman"/>
          <w:sz w:val="24"/>
          <w:szCs w:val="24"/>
        </w:rPr>
        <w:t xml:space="preserve">настоящими </w:t>
      </w:r>
      <w:r w:rsidRPr="0079649B">
        <w:rPr>
          <w:rFonts w:ascii="Times New Roman" w:hAnsi="Times New Roman" w:cs="Times New Roman"/>
          <w:sz w:val="24"/>
          <w:szCs w:val="24"/>
        </w:rPr>
        <w:t xml:space="preserve">Правилами </w:t>
      </w:r>
      <w:r w:rsidR="00937A08">
        <w:rPr>
          <w:rFonts w:ascii="Times New Roman" w:hAnsi="Times New Roman" w:cs="Times New Roman"/>
          <w:sz w:val="24"/>
          <w:szCs w:val="24"/>
        </w:rPr>
        <w:t xml:space="preserve">благоустройства </w:t>
      </w:r>
      <w:r w:rsidRPr="0079649B">
        <w:rPr>
          <w:rFonts w:ascii="Times New Roman" w:hAnsi="Times New Roman" w:cs="Times New Roman"/>
          <w:sz w:val="24"/>
          <w:szCs w:val="24"/>
        </w:rPr>
        <w:t>и муниципальными правовыми актами.</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4</w:t>
      </w:r>
      <w:r w:rsidR="0024289C" w:rsidRPr="008346AA">
        <w:rPr>
          <w:rFonts w:ascii="Times New Roman" w:hAnsi="Times New Roman" w:cs="Times New Roman"/>
          <w:sz w:val="24"/>
          <w:szCs w:val="24"/>
        </w:rPr>
        <w:t>. Объекты благоустройства и его элементы, возведение и эксплуатация которых осуществлялись до принятия данных Правил</w:t>
      </w:r>
      <w:r w:rsidR="00937A08">
        <w:rPr>
          <w:rFonts w:ascii="Times New Roman" w:hAnsi="Times New Roman" w:cs="Times New Roman"/>
          <w:sz w:val="24"/>
          <w:szCs w:val="24"/>
        </w:rPr>
        <w:t xml:space="preserve"> благоустройства</w:t>
      </w:r>
      <w:r w:rsidR="0024289C" w:rsidRPr="008346AA">
        <w:rPr>
          <w:rFonts w:ascii="Times New Roman" w:hAnsi="Times New Roman" w:cs="Times New Roman"/>
          <w:sz w:val="24"/>
          <w:szCs w:val="24"/>
        </w:rPr>
        <w:t xml:space="preserve">, требуется привести в соответствие с ними в </w:t>
      </w:r>
      <w:r w:rsidR="008F0EAD">
        <w:rPr>
          <w:rFonts w:ascii="Times New Roman" w:hAnsi="Times New Roman" w:cs="Times New Roman"/>
          <w:sz w:val="24"/>
          <w:szCs w:val="24"/>
        </w:rPr>
        <w:t>трехлетний</w:t>
      </w:r>
      <w:r w:rsidR="0024289C" w:rsidRPr="008346AA">
        <w:rPr>
          <w:rFonts w:ascii="Times New Roman" w:hAnsi="Times New Roman" w:cs="Times New Roman"/>
          <w:sz w:val="24"/>
          <w:szCs w:val="24"/>
        </w:rPr>
        <w:t xml:space="preserve"> срок со дня принятия данных Правил</w:t>
      </w:r>
      <w:r w:rsidR="00937A08">
        <w:rPr>
          <w:rFonts w:ascii="Times New Roman" w:hAnsi="Times New Roman" w:cs="Times New Roman"/>
          <w:sz w:val="24"/>
          <w:szCs w:val="24"/>
        </w:rPr>
        <w:t xml:space="preserve"> благоустройства</w:t>
      </w:r>
      <w:r w:rsidR="0024289C" w:rsidRPr="008346AA">
        <w:rPr>
          <w:rFonts w:ascii="Times New Roman" w:hAnsi="Times New Roman" w:cs="Times New Roman"/>
          <w:sz w:val="24"/>
          <w:szCs w:val="24"/>
        </w:rPr>
        <w:t>.</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5</w:t>
      </w:r>
      <w:r w:rsidR="0024289C" w:rsidRPr="008346AA">
        <w:rPr>
          <w:rFonts w:ascii="Times New Roman" w:hAnsi="Times New Roman" w:cs="Times New Roman"/>
          <w:sz w:val="24"/>
          <w:szCs w:val="24"/>
        </w:rPr>
        <w:t xml:space="preserve">. Применение Правил благоустройства следует осуществлять совместно с </w:t>
      </w:r>
      <w:hyperlink r:id="rId10" w:history="1">
        <w:r w:rsidR="0024289C" w:rsidRPr="008346AA">
          <w:rPr>
            <w:rFonts w:ascii="Times New Roman" w:hAnsi="Times New Roman" w:cs="Times New Roman"/>
            <w:sz w:val="24"/>
            <w:szCs w:val="24"/>
          </w:rPr>
          <w:t>Концепцией</w:t>
        </w:r>
      </w:hyperlink>
      <w:r w:rsidR="0024289C" w:rsidRPr="008346AA">
        <w:rPr>
          <w:rFonts w:ascii="Times New Roman" w:hAnsi="Times New Roman" w:cs="Times New Roman"/>
          <w:sz w:val="24"/>
          <w:szCs w:val="24"/>
        </w:rPr>
        <w:t xml:space="preserve"> комплексного благоустройства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r w:rsidR="00937A08">
        <w:rPr>
          <w:rFonts w:ascii="Times New Roman" w:hAnsi="Times New Roman" w:cs="Times New Roman"/>
          <w:sz w:val="24"/>
          <w:szCs w:val="24"/>
        </w:rPr>
        <w:t xml:space="preserve"> (далее – Концепция комплексного благоустройства)</w:t>
      </w:r>
      <w:r w:rsidR="0024289C" w:rsidRPr="008346AA">
        <w:rPr>
          <w:rFonts w:ascii="Times New Roman" w:hAnsi="Times New Roman" w:cs="Times New Roman"/>
          <w:sz w:val="24"/>
          <w:szCs w:val="24"/>
        </w:rPr>
        <w:t xml:space="preserve"> с учетом местных климатических особенностей, утвержденной постановлением администрации города</w:t>
      </w:r>
      <w:r w:rsidR="003A7493"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6</w:t>
      </w:r>
      <w:r w:rsidR="0024289C" w:rsidRPr="008346AA">
        <w:rPr>
          <w:rFonts w:ascii="Times New Roman" w:hAnsi="Times New Roman" w:cs="Times New Roman"/>
          <w:sz w:val="24"/>
          <w:szCs w:val="24"/>
        </w:rPr>
        <w:t>. В Правилах благоустройства изложены основные принципы, подходы, качественные характеристики и показатели, направленные на достижение главной цели.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Цель - благоустройство территорий города путем формирования безопасной, комфортной и привлекательной среды города, к которой относится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в городе и определяющих комфортность проживания на его территории.</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7</w:t>
      </w:r>
      <w:r w:rsidR="0024289C" w:rsidRPr="008346AA">
        <w:rPr>
          <w:rFonts w:ascii="Times New Roman" w:hAnsi="Times New Roman" w:cs="Times New Roman"/>
          <w:sz w:val="24"/>
          <w:szCs w:val="24"/>
        </w:rPr>
        <w:t>. Основными задачами Правил благоустройства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обеспечение формирования единого облика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создания, содержания и развития объектов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сохранности объектов и элементов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комфортного и безопасного проживания граждан, включая доступность для маломобильных групп населения.</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8</w:t>
      </w:r>
      <w:r w:rsidR="0024289C" w:rsidRPr="008346AA">
        <w:rPr>
          <w:rFonts w:ascii="Times New Roman" w:hAnsi="Times New Roman" w:cs="Times New Roman"/>
          <w:sz w:val="24"/>
          <w:szCs w:val="24"/>
        </w:rPr>
        <w:t xml:space="preserve">. К объектам благоустройства относятся территории различного функционального </w:t>
      </w:r>
      <w:r w:rsidR="0024289C" w:rsidRPr="008346AA">
        <w:rPr>
          <w:rFonts w:ascii="Times New Roman" w:hAnsi="Times New Roman" w:cs="Times New Roman"/>
          <w:sz w:val="24"/>
          <w:szCs w:val="24"/>
        </w:rPr>
        <w:lastRenderedPageBreak/>
        <w:t>назначения, на которых осуществляется деятельность по благоустройству, в том числе: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детские площадки, спортивные и другие площадки отдыха и досуга;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площадки для выгула и дрессировки собак;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площадки автостоянок;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улицы (в том числе пешеходные) и дороги;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парки, скверы, иные зеленые зоны;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площади и другие территории;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технические зоны транспортных, инженерных коммуникаций, водоохранные зоны;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контейнерные площадки и площадки для складирования отдельных групп коммунальных отходов.</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9</w:t>
      </w:r>
      <w:r w:rsidR="0024289C" w:rsidRPr="008346AA">
        <w:rPr>
          <w:rFonts w:ascii="Times New Roman" w:hAnsi="Times New Roman" w:cs="Times New Roman"/>
          <w:sz w:val="24"/>
          <w:szCs w:val="24"/>
        </w:rPr>
        <w:t>. К элементам благоустройства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(заборы);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водные 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уличное коммунально-бытовое и техническое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игровое и спортивное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освещения;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средства размещения информации и рекламные конструкции;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малые архитектурные формы и уличная мебель;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некапитальные нестационарные сооружения;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объектов капитального строительства.</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10</w:t>
      </w:r>
      <w:r w:rsidR="0024289C" w:rsidRPr="008346AA">
        <w:rPr>
          <w:rFonts w:ascii="Times New Roman" w:hAnsi="Times New Roman" w:cs="Times New Roman"/>
          <w:sz w:val="24"/>
          <w:szCs w:val="24"/>
        </w:rPr>
        <w:t>. Основные понятия, термины и определения:</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937A08">
        <w:rPr>
          <w:rFonts w:ascii="Times New Roman" w:hAnsi="Times New Roman" w:cs="Times New Roman"/>
          <w:sz w:val="24"/>
          <w:szCs w:val="24"/>
        </w:rPr>
        <w:t>а</w:t>
      </w:r>
      <w:r w:rsidRPr="008346AA">
        <w:rPr>
          <w:rFonts w:ascii="Times New Roman" w:hAnsi="Times New Roman" w:cs="Times New Roman"/>
          <w:sz w:val="24"/>
          <w:szCs w:val="24"/>
        </w:rPr>
        <w:t>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а именно защитные дорожные сооружения, искусственные дорожные сооружения, производственные объекты, элементы обустройства автомобильных дорог;</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937A08">
        <w:rPr>
          <w:rFonts w:ascii="Times New Roman" w:hAnsi="Times New Roman" w:cs="Times New Roman"/>
          <w:sz w:val="24"/>
          <w:szCs w:val="24"/>
        </w:rPr>
        <w:t>а</w:t>
      </w:r>
      <w:r w:rsidRPr="008346AA">
        <w:rPr>
          <w:rFonts w:ascii="Times New Roman" w:hAnsi="Times New Roman" w:cs="Times New Roman"/>
          <w:sz w:val="24"/>
          <w:szCs w:val="24"/>
        </w:rPr>
        <w:t>рхитектурный паспорт объекта - графически оформленное в виде альбома архитектурное и колористическое (цветовое) решение всех фасадов объектов капитального строительства, включая архитектурно-художественное освещение объекта и благоустройство в границах предоставленного земельного участка;</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937A08">
        <w:rPr>
          <w:rFonts w:ascii="Times New Roman" w:hAnsi="Times New Roman" w:cs="Times New Roman"/>
          <w:sz w:val="24"/>
          <w:szCs w:val="24"/>
        </w:rPr>
        <w:t>а</w:t>
      </w:r>
      <w:r w:rsidRPr="008346AA">
        <w:rPr>
          <w:rFonts w:ascii="Times New Roman" w:hAnsi="Times New Roman" w:cs="Times New Roman"/>
          <w:sz w:val="24"/>
          <w:szCs w:val="24"/>
        </w:rPr>
        <w:t>рхитектурно-художественное освещение - искусственное освещение фасадов зданий, конструкций сооружений, элементов городского ландшафта, объектов монументального и паркового искусства, отвечающее эстетическим требованиям зрительного восприятия и являющееся элементом формирования городской среды;</w:t>
      </w:r>
    </w:p>
    <w:p w:rsidR="0024289C"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24289C" w:rsidRPr="008346AA">
        <w:rPr>
          <w:rFonts w:ascii="Times New Roman" w:hAnsi="Times New Roman" w:cs="Times New Roman"/>
          <w:sz w:val="24"/>
          <w:szCs w:val="24"/>
        </w:rPr>
        <w:t xml:space="preserve">) </w:t>
      </w:r>
      <w:r w:rsidR="00937A08">
        <w:rPr>
          <w:rFonts w:ascii="Times New Roman" w:hAnsi="Times New Roman" w:cs="Times New Roman"/>
          <w:sz w:val="24"/>
          <w:szCs w:val="24"/>
        </w:rPr>
        <w:t>б</w:t>
      </w:r>
      <w:r w:rsidR="00FE0B8C" w:rsidRPr="008346AA">
        <w:rPr>
          <w:rFonts w:ascii="Times New Roman" w:hAnsi="Times New Roman" w:cs="Times New Roman"/>
          <w:sz w:val="24"/>
          <w:szCs w:val="24"/>
        </w:rPr>
        <w:t>лагоустройство территории - деятельность по реализации комплекса мероприятий, установленного правилами благоустройства территории города Югорска,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Югорска, по содержанию территорий населенного пункта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5289D"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б</w:t>
      </w:r>
      <w:r w:rsidR="0035289D" w:rsidRPr="008346AA">
        <w:rPr>
          <w:rFonts w:ascii="Times New Roman" w:hAnsi="Times New Roman" w:cs="Times New Roman"/>
          <w:sz w:val="24"/>
          <w:szCs w:val="24"/>
        </w:rPr>
        <w:t>ункер-накопитель - стандартная емкость для сбора крупногабаритных и иных отходов объемом более 2 куб. м;</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ид отходов</w:t>
      </w:r>
      <w:r w:rsidR="00DD1FA8" w:rsidRPr="008346AA">
        <w:t xml:space="preserve"> </w:t>
      </w:r>
      <w:r w:rsidR="00DD1FA8" w:rsidRPr="008346AA">
        <w:rPr>
          <w:rFonts w:ascii="Times New Roman" w:hAnsi="Times New Roman" w:cs="Times New Roman"/>
          <w:sz w:val="24"/>
          <w:szCs w:val="24"/>
        </w:rPr>
        <w:t xml:space="preserve">производства и потребления (далее </w:t>
      </w:r>
      <w:r w:rsidR="00937A08">
        <w:rPr>
          <w:rFonts w:ascii="Times New Roman" w:hAnsi="Times New Roman" w:cs="Times New Roman"/>
          <w:sz w:val="24"/>
          <w:szCs w:val="24"/>
        </w:rPr>
        <w:t>отходы)</w:t>
      </w:r>
      <w:r w:rsidR="00ED6408" w:rsidRPr="008346AA">
        <w:rPr>
          <w:rFonts w:ascii="Times New Roman" w:hAnsi="Times New Roman" w:cs="Times New Roman"/>
          <w:sz w:val="24"/>
          <w:szCs w:val="24"/>
        </w:rPr>
        <w:t xml:space="preserve"> совокупность отходов, которые имеют общие признаки в соответствии с системой классификации отходов;</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ED6408" w:rsidRPr="008346AA">
        <w:rPr>
          <w:rFonts w:ascii="Times New Roman" w:hAnsi="Times New Roman" w:cs="Times New Roman"/>
          <w:sz w:val="24"/>
          <w:szCs w:val="24"/>
        </w:rPr>
        <w:t xml:space="preserve">) </w:t>
      </w:r>
      <w:r w:rsidR="00E42925" w:rsidRPr="008346AA">
        <w:rPr>
          <w:rFonts w:ascii="Times New Roman" w:hAnsi="Times New Roman" w:cs="Times New Roman"/>
          <w:sz w:val="24"/>
          <w:szCs w:val="24"/>
        </w:rPr>
        <w:t>«</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изуальный мусор</w:t>
      </w:r>
      <w:r w:rsidR="00E42925" w:rsidRPr="008346AA">
        <w:rPr>
          <w:rFonts w:ascii="Times New Roman" w:hAnsi="Times New Roman" w:cs="Times New Roman"/>
          <w:sz w:val="24"/>
          <w:szCs w:val="24"/>
        </w:rPr>
        <w:t>»</w:t>
      </w:r>
      <w:r w:rsidR="00ED6408" w:rsidRPr="008346AA">
        <w:rPr>
          <w:rFonts w:ascii="Times New Roman" w:hAnsi="Times New Roman" w:cs="Times New Roman"/>
          <w:sz w:val="24"/>
          <w:szCs w:val="24"/>
        </w:rPr>
        <w:t xml:space="preserve"> - непривлекательные объекты, приводящие к значительным ухудшениям внешнего облика городской среды</w:t>
      </w:r>
      <w:r w:rsidR="00937A08">
        <w:rPr>
          <w:rFonts w:ascii="Times New Roman" w:hAnsi="Times New Roman" w:cs="Times New Roman"/>
          <w:sz w:val="24"/>
          <w:szCs w:val="24"/>
        </w:rPr>
        <w:t>;</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 xml:space="preserve">лажные (органические) отходы - группа </w:t>
      </w:r>
      <w:r w:rsidR="00DD1FA8" w:rsidRPr="008346AA">
        <w:rPr>
          <w:rFonts w:ascii="Times New Roman" w:hAnsi="Times New Roman" w:cs="Times New Roman"/>
          <w:sz w:val="24"/>
          <w:szCs w:val="24"/>
        </w:rPr>
        <w:t xml:space="preserve">твердых коммунальных отходов (далее </w:t>
      </w:r>
      <w:r w:rsidR="00DD1FA8" w:rsidRPr="008346AA">
        <w:rPr>
          <w:rFonts w:ascii="Times New Roman" w:hAnsi="Times New Roman" w:cs="Times New Roman"/>
          <w:sz w:val="24"/>
          <w:szCs w:val="24"/>
        </w:rPr>
        <w:lastRenderedPageBreak/>
        <w:t>ТКО)</w:t>
      </w:r>
      <w:r w:rsidR="00ED6408" w:rsidRPr="008346AA">
        <w:rPr>
          <w:rFonts w:ascii="Times New Roman" w:hAnsi="Times New Roman" w:cs="Times New Roman"/>
          <w:sz w:val="24"/>
          <w:szCs w:val="24"/>
        </w:rPr>
        <w:t>, классифицируемых как отходы пищевой продукции, напитков, табачных изделий и иные схожие по морфологическим признакам отходы;</w:t>
      </w:r>
    </w:p>
    <w:p w:rsidR="00196705"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196705" w:rsidRPr="008346AA">
        <w:rPr>
          <w:rFonts w:ascii="Times New Roman" w:hAnsi="Times New Roman" w:cs="Times New Roman"/>
          <w:sz w:val="24"/>
          <w:szCs w:val="24"/>
        </w:rPr>
        <w:t>азон - элемент благоустройства (озеленения) территории,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p>
    <w:p w:rsidR="00BB398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BB3988" w:rsidRPr="008346AA">
        <w:rPr>
          <w:rFonts w:ascii="Times New Roman" w:hAnsi="Times New Roman" w:cs="Times New Roman"/>
          <w:sz w:val="24"/>
          <w:szCs w:val="24"/>
        </w:rPr>
        <w:t>)</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DD1FA8" w:rsidRPr="008346AA">
        <w:rPr>
          <w:rFonts w:ascii="Times New Roman" w:hAnsi="Times New Roman" w:cs="Times New Roman"/>
          <w:sz w:val="24"/>
          <w:szCs w:val="24"/>
        </w:rPr>
        <w:t>араж -</w:t>
      </w:r>
      <w:r w:rsidR="00BB3988" w:rsidRPr="008346AA">
        <w:rPr>
          <w:rFonts w:ascii="Times New Roman" w:hAnsi="Times New Roman" w:cs="Times New Roman"/>
          <w:sz w:val="24"/>
          <w:szCs w:val="24"/>
        </w:rPr>
        <w:t xml:space="preserve"> здание, сооружение, предназначенное для длительного хранения, парковки автомобилей</w:t>
      </w:r>
      <w:r w:rsidR="00E42925" w:rsidRPr="008346AA">
        <w:rPr>
          <w:rFonts w:ascii="Times New Roman" w:hAnsi="Times New Roman" w:cs="Times New Roman"/>
          <w:sz w:val="24"/>
          <w:szCs w:val="24"/>
        </w:rPr>
        <w:t>;</w:t>
      </w:r>
    </w:p>
    <w:p w:rsidR="00BB398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1</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DD1FA8" w:rsidRPr="008346AA">
        <w:rPr>
          <w:rFonts w:ascii="Times New Roman" w:hAnsi="Times New Roman" w:cs="Times New Roman"/>
          <w:sz w:val="24"/>
          <w:szCs w:val="24"/>
        </w:rPr>
        <w:t xml:space="preserve">ородская среда </w:t>
      </w:r>
      <w:r w:rsidR="00BB3988" w:rsidRPr="008346AA">
        <w:rPr>
          <w:rFonts w:ascii="Times New Roman" w:hAnsi="Times New Roman" w:cs="Times New Roman"/>
          <w:sz w:val="24"/>
          <w:szCs w:val="24"/>
        </w:rPr>
        <w:t>- совокуп</w:t>
      </w:r>
      <w:r w:rsidR="00196705" w:rsidRPr="008346AA">
        <w:rPr>
          <w:rFonts w:ascii="Times New Roman" w:hAnsi="Times New Roman" w:cs="Times New Roman"/>
          <w:sz w:val="24"/>
          <w:szCs w:val="24"/>
        </w:rPr>
        <w:t xml:space="preserve">ность территориально выраженных </w:t>
      </w:r>
      <w:r w:rsidR="00BB3988" w:rsidRPr="008346AA">
        <w:rPr>
          <w:rFonts w:ascii="Times New Roman" w:hAnsi="Times New Roman" w:cs="Times New Roman"/>
          <w:sz w:val="24"/>
          <w:szCs w:val="24"/>
        </w:rPr>
        <w:t>природных, архитектурно-планирово</w:t>
      </w:r>
      <w:r w:rsidR="00196705" w:rsidRPr="008346AA">
        <w:rPr>
          <w:rFonts w:ascii="Times New Roman" w:hAnsi="Times New Roman" w:cs="Times New Roman"/>
          <w:sz w:val="24"/>
          <w:szCs w:val="24"/>
        </w:rPr>
        <w:t>чных, экологических, социально-</w:t>
      </w:r>
      <w:r w:rsidR="00BB3988" w:rsidRPr="008346AA">
        <w:rPr>
          <w:rFonts w:ascii="Times New Roman" w:hAnsi="Times New Roman" w:cs="Times New Roman"/>
          <w:sz w:val="24"/>
          <w:szCs w:val="24"/>
        </w:rPr>
        <w:t>культурных и других факторов, х</w:t>
      </w:r>
      <w:r w:rsidR="00196705" w:rsidRPr="008346AA">
        <w:rPr>
          <w:rFonts w:ascii="Times New Roman" w:hAnsi="Times New Roman" w:cs="Times New Roman"/>
          <w:sz w:val="24"/>
          <w:szCs w:val="24"/>
        </w:rPr>
        <w:t>арактеризующих среду обитания в городе Югорске</w:t>
      </w:r>
      <w:r w:rsidR="00BB3988" w:rsidRPr="008346AA">
        <w:rPr>
          <w:rFonts w:ascii="Times New Roman" w:hAnsi="Times New Roman" w:cs="Times New Roman"/>
          <w:sz w:val="24"/>
          <w:szCs w:val="24"/>
        </w:rPr>
        <w:t xml:space="preserve"> (в том</w:t>
      </w:r>
      <w:r w:rsidR="00196705" w:rsidRPr="008346AA">
        <w:rPr>
          <w:rFonts w:ascii="Times New Roman" w:hAnsi="Times New Roman" w:cs="Times New Roman"/>
          <w:sz w:val="24"/>
          <w:szCs w:val="24"/>
        </w:rPr>
        <w:t xml:space="preserve"> числе в сельских поселениях) и </w:t>
      </w:r>
      <w:r w:rsidR="00BB3988" w:rsidRPr="008346AA">
        <w:rPr>
          <w:rFonts w:ascii="Times New Roman" w:hAnsi="Times New Roman" w:cs="Times New Roman"/>
          <w:sz w:val="24"/>
          <w:szCs w:val="24"/>
        </w:rPr>
        <w:t>определяющих комфортность прожи</w:t>
      </w:r>
      <w:r w:rsidRPr="008346AA">
        <w:rPr>
          <w:rFonts w:ascii="Times New Roman" w:hAnsi="Times New Roman" w:cs="Times New Roman"/>
          <w:sz w:val="24"/>
          <w:szCs w:val="24"/>
        </w:rPr>
        <w:t>вания на такой территории;</w:t>
      </w:r>
    </w:p>
    <w:p w:rsidR="00196705"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2</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196705" w:rsidRPr="008346AA">
        <w:rPr>
          <w:rFonts w:ascii="Times New Roman" w:hAnsi="Times New Roman" w:cs="Times New Roman"/>
          <w:sz w:val="24"/>
          <w:szCs w:val="24"/>
        </w:rPr>
        <w:t>ородская улично-дорожная сеть (далее - УДС) - территория общего пользования, ограниченная красными линиями, состоящая из комплекса объектов, включающего в себя магистральные улицы общегородского значения различных категорий, магистральные улицы районного значения, улицы, дороги и проезды в зонах жилого, производственного и иного назначения, дороги и проезды на территориях природных комплексов, площади, мосты, эстакады, подземные переходы, разворотные площадки городских маршрутных транспортных средств и иные объекты;</w:t>
      </w:r>
    </w:p>
    <w:p w:rsidR="00BB398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3</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BB3988" w:rsidRPr="008346AA">
        <w:rPr>
          <w:rFonts w:ascii="Times New Roman" w:hAnsi="Times New Roman" w:cs="Times New Roman"/>
          <w:sz w:val="24"/>
          <w:szCs w:val="24"/>
        </w:rPr>
        <w:t xml:space="preserve">остевая стоянка автомобилей - </w:t>
      </w:r>
      <w:r w:rsidR="00196705" w:rsidRPr="008346AA">
        <w:rPr>
          <w:rFonts w:ascii="Times New Roman" w:hAnsi="Times New Roman" w:cs="Times New Roman"/>
          <w:sz w:val="24"/>
          <w:szCs w:val="24"/>
        </w:rPr>
        <w:t>о</w:t>
      </w:r>
      <w:r w:rsidR="00BB3988" w:rsidRPr="008346AA">
        <w:rPr>
          <w:rFonts w:ascii="Times New Roman" w:hAnsi="Times New Roman" w:cs="Times New Roman"/>
          <w:sz w:val="24"/>
          <w:szCs w:val="24"/>
        </w:rPr>
        <w:t>ткрытая площадка,</w:t>
      </w:r>
      <w:r w:rsidR="00196705"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предназначенная для парковки</w:t>
      </w:r>
      <w:r w:rsidR="00196705"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автомобилей посетителей жилых зон</w:t>
      </w:r>
      <w:r w:rsidRPr="008346AA">
        <w:rPr>
          <w:rFonts w:ascii="Times New Roman" w:hAnsi="Times New Roman" w:cs="Times New Roman"/>
          <w:sz w:val="24"/>
          <w:szCs w:val="24"/>
        </w:rPr>
        <w:t>;</w:t>
      </w:r>
    </w:p>
    <w:p w:rsidR="00BC0DD1"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BC0DD1" w:rsidRPr="008346AA">
        <w:rPr>
          <w:rFonts w:ascii="Times New Roman" w:hAnsi="Times New Roman" w:cs="Times New Roman"/>
          <w:sz w:val="24"/>
          <w:szCs w:val="24"/>
        </w:rPr>
        <w:t>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парковки автомобилей, зеленые насаждения и иные объекты общественного пользования;</w:t>
      </w:r>
    </w:p>
    <w:p w:rsidR="00196705"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196705" w:rsidRPr="008346AA">
        <w:rPr>
          <w:rFonts w:ascii="Times New Roman" w:hAnsi="Times New Roman" w:cs="Times New Roman"/>
          <w:sz w:val="24"/>
          <w:szCs w:val="24"/>
        </w:rPr>
        <w:t xml:space="preserve">етские игровые площадки </w:t>
      </w:r>
      <w:r w:rsidR="00524DFA">
        <w:rPr>
          <w:rFonts w:ascii="Times New Roman" w:hAnsi="Times New Roman" w:cs="Times New Roman"/>
          <w:sz w:val="24"/>
          <w:szCs w:val="24"/>
        </w:rPr>
        <w:t>- специально</w:t>
      </w:r>
      <w:r w:rsidR="00196705" w:rsidRPr="008346AA">
        <w:rPr>
          <w:rFonts w:ascii="Times New Roman" w:hAnsi="Times New Roman" w:cs="Times New Roman"/>
          <w:sz w:val="24"/>
          <w:szCs w:val="24"/>
        </w:rPr>
        <w:t xml:space="preserve"> оборудованные благоустроенные площадки, рассчитанные в соответствии с действующими нормативами </w:t>
      </w:r>
      <w:r w:rsidR="00E42925" w:rsidRPr="008346AA">
        <w:rPr>
          <w:rFonts w:ascii="Times New Roman" w:hAnsi="Times New Roman" w:cs="Times New Roman"/>
          <w:sz w:val="24"/>
          <w:szCs w:val="24"/>
        </w:rPr>
        <w:t>и предназначенные для игр детей;</w:t>
      </w:r>
    </w:p>
    <w:p w:rsidR="00BC0DD1" w:rsidRPr="008346AA" w:rsidRDefault="00896A3A" w:rsidP="00E42925">
      <w:pPr>
        <w:pStyle w:val="ConsPlusNormal"/>
        <w:tabs>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16</w:t>
      </w:r>
      <w:r w:rsidR="00BC0DD1" w:rsidRPr="008346AA">
        <w:rPr>
          <w:rFonts w:ascii="Times New Roman" w:hAnsi="Times New Roman" w:cs="Times New Roman"/>
          <w:sz w:val="24"/>
          <w:szCs w:val="24"/>
        </w:rPr>
        <w:t xml:space="preserve">) </w:t>
      </w:r>
      <w:proofErr w:type="spellStart"/>
      <w:r w:rsidR="00937A08">
        <w:rPr>
          <w:rFonts w:ascii="Times New Roman" w:hAnsi="Times New Roman" w:cs="Times New Roman"/>
          <w:sz w:val="24"/>
          <w:szCs w:val="24"/>
        </w:rPr>
        <w:t>д</w:t>
      </w:r>
      <w:r w:rsidR="00BC0DD1" w:rsidRPr="008346AA">
        <w:rPr>
          <w:rFonts w:ascii="Times New Roman" w:hAnsi="Times New Roman" w:cs="Times New Roman"/>
          <w:sz w:val="24"/>
          <w:szCs w:val="24"/>
        </w:rPr>
        <w:t>ождеприемный</w:t>
      </w:r>
      <w:proofErr w:type="spellEnd"/>
      <w:r w:rsidR="00BC0DD1" w:rsidRPr="008346AA">
        <w:rPr>
          <w:rFonts w:ascii="Times New Roman" w:hAnsi="Times New Roman" w:cs="Times New Roman"/>
          <w:sz w:val="24"/>
          <w:szCs w:val="24"/>
        </w:rPr>
        <w:t xml:space="preserve"> колодец - сооружение на канализационной сети, предназначенное для приема и отвода дождевых и талых вод;</w:t>
      </w:r>
    </w:p>
    <w:p w:rsidR="0035289D" w:rsidRPr="008346AA" w:rsidRDefault="00896A3A" w:rsidP="00E4292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17</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35289D" w:rsidRPr="008346AA">
        <w:rPr>
          <w:rFonts w:ascii="Times New Roman" w:hAnsi="Times New Roman" w:cs="Times New Roman"/>
          <w:sz w:val="24"/>
          <w:szCs w:val="24"/>
        </w:rPr>
        <w:t>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18</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и</w:t>
      </w:r>
      <w:r w:rsidR="00ED6408" w:rsidRPr="008346AA">
        <w:rPr>
          <w:rFonts w:ascii="Times New Roman" w:hAnsi="Times New Roman" w:cs="Times New Roman"/>
          <w:sz w:val="24"/>
          <w:szCs w:val="24"/>
        </w:rPr>
        <w:t>нформационные конструкции - элементы благоустройства, не содержащие информацию рекламного характера, выполняющие функцию информирования населения города, которые размещаются на фасадах, крышах или иных поверхностях (внешних ограждающих конструкциях) зданий, строений или сооружений (далее - объектов), включая витрины, внешние поверхности нестационарных торговых или иных объектов либо отдельно стоящие конструкции в месте нахождения или осуществления деятельности, индивидуальных предпринимателей, юридических или физических лиц, а также отдельно стоящие указатели наименований площадей, набережных, скверов, бульваров, аллей;</w:t>
      </w:r>
    </w:p>
    <w:p w:rsidR="00BC0DD1"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19</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BC0DD1" w:rsidRPr="008346AA">
        <w:rPr>
          <w:rFonts w:ascii="Times New Roman" w:hAnsi="Times New Roman" w:cs="Times New Roman"/>
          <w:sz w:val="24"/>
          <w:szCs w:val="24"/>
        </w:rPr>
        <w:t>орожное покрытие - однослойная или многослойная верхняя часть дорожной одежды, воспринимающая нагрузки от транспортных средств и защищающая основание от воздействия климатических факторов;</w:t>
      </w:r>
    </w:p>
    <w:p w:rsidR="00ED640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0</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ED6408" w:rsidRPr="008346AA">
        <w:rPr>
          <w:rFonts w:ascii="Times New Roman" w:hAnsi="Times New Roman" w:cs="Times New Roman"/>
          <w:sz w:val="24"/>
          <w:szCs w:val="24"/>
        </w:rPr>
        <w:t>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1</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BC0DD1" w:rsidRPr="008346AA">
        <w:rPr>
          <w:rFonts w:ascii="Times New Roman" w:hAnsi="Times New Roman" w:cs="Times New Roman"/>
          <w:sz w:val="24"/>
          <w:szCs w:val="24"/>
        </w:rPr>
        <w:t xml:space="preserve">еленые насаждения - древесная, кустарниковая и травянистая растительность </w:t>
      </w:r>
      <w:r w:rsidR="00BC0DD1" w:rsidRPr="008346AA">
        <w:rPr>
          <w:rFonts w:ascii="Times New Roman" w:hAnsi="Times New Roman" w:cs="Times New Roman"/>
          <w:sz w:val="24"/>
          <w:szCs w:val="24"/>
        </w:rPr>
        <w:lastRenderedPageBreak/>
        <w:t>как искусственного, так и естественного происхождения;</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2</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BC0DD1" w:rsidRPr="008346AA">
        <w:rPr>
          <w:rFonts w:ascii="Times New Roman" w:hAnsi="Times New Roman" w:cs="Times New Roman"/>
          <w:sz w:val="24"/>
          <w:szCs w:val="24"/>
        </w:rPr>
        <w:t>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196705"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3</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196705" w:rsidRPr="008346AA">
        <w:rPr>
          <w:rFonts w:ascii="Times New Roman" w:hAnsi="Times New Roman" w:cs="Times New Roman"/>
          <w:sz w:val="24"/>
          <w:szCs w:val="24"/>
        </w:rPr>
        <w:t xml:space="preserve">она застройки - </w:t>
      </w:r>
      <w:r w:rsidR="00524DFA">
        <w:rPr>
          <w:rFonts w:ascii="Times New Roman" w:hAnsi="Times New Roman" w:cs="Times New Roman"/>
          <w:sz w:val="24"/>
          <w:szCs w:val="24"/>
        </w:rPr>
        <w:t>з</w:t>
      </w:r>
      <w:r w:rsidR="00196705" w:rsidRPr="008346AA">
        <w:rPr>
          <w:rFonts w:ascii="Times New Roman" w:hAnsi="Times New Roman" w:cs="Times New Roman"/>
          <w:sz w:val="24"/>
          <w:szCs w:val="24"/>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r w:rsidRPr="008346AA">
        <w:rPr>
          <w:rFonts w:ascii="Times New Roman" w:hAnsi="Times New Roman" w:cs="Times New Roman"/>
          <w:sz w:val="24"/>
          <w:szCs w:val="24"/>
        </w:rPr>
        <w:t>;</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BC0DD1" w:rsidRPr="008346AA">
        <w:rPr>
          <w:rFonts w:ascii="Times New Roman" w:hAnsi="Times New Roman" w:cs="Times New Roman"/>
          <w:sz w:val="24"/>
          <w:szCs w:val="24"/>
        </w:rPr>
        <w:t>апитальный ремонт дорожного покрытия - комплекс работ, при котором производится полное восстановление и повышение работоспособности дорожного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изменение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BC0DD1" w:rsidRPr="008346AA" w:rsidRDefault="00BC0DD1"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5</w:t>
      </w:r>
      <w:r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Pr="008346AA">
        <w:rPr>
          <w:rFonts w:ascii="Times New Roman" w:hAnsi="Times New Roman" w:cs="Times New Roman"/>
          <w:sz w:val="24"/>
          <w:szCs w:val="24"/>
        </w:rPr>
        <w:t>апитальный ремонт объектов капитального строительства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5289D"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6</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35289D" w:rsidRPr="008346AA">
        <w:rPr>
          <w:rFonts w:ascii="Times New Roman" w:hAnsi="Times New Roman" w:cs="Times New Roman"/>
          <w:sz w:val="24"/>
          <w:szCs w:val="24"/>
        </w:rPr>
        <w:t>онтейнерная площадка - специально оборудованная площадка для сбора отходов с установкой необходимого количества контейнеров и (или) бункеров-накопителей;</w:t>
      </w:r>
    </w:p>
    <w:p w:rsidR="0035289D"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7</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35289D" w:rsidRPr="008346AA">
        <w:rPr>
          <w:rFonts w:ascii="Times New Roman" w:hAnsi="Times New Roman" w:cs="Times New Roman"/>
          <w:sz w:val="24"/>
          <w:szCs w:val="24"/>
        </w:rPr>
        <w:t>онтейнер - стандартная емкость для сбора отходов объемом до 2 куб. м;</w:t>
      </w:r>
    </w:p>
    <w:p w:rsidR="00196705"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28</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м</w:t>
      </w:r>
      <w:r w:rsidR="00196705" w:rsidRPr="008346AA">
        <w:rPr>
          <w:rFonts w:ascii="Times New Roman" w:hAnsi="Times New Roman" w:cs="Times New Roman"/>
          <w:sz w:val="24"/>
          <w:szCs w:val="24"/>
        </w:rPr>
        <w:t>икрорайон (квартал) - Планировочная единица застройки в границах красных линий, ограниченная магистральными или жилыми улицами</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29</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н</w:t>
      </w:r>
      <w:r w:rsidR="0035289D" w:rsidRPr="008346AA">
        <w:rPr>
          <w:rFonts w:ascii="Times New Roman" w:hAnsi="Times New Roman" w:cs="Times New Roman"/>
          <w:sz w:val="24"/>
          <w:szCs w:val="24"/>
        </w:rPr>
        <w:t>очное время - период времени суток с 23:00 до 07:00 часов;</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30</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н</w:t>
      </w:r>
      <w:r w:rsidR="0035289D" w:rsidRPr="008346AA">
        <w:rPr>
          <w:rFonts w:ascii="Times New Roman" w:hAnsi="Times New Roman" w:cs="Times New Roman"/>
          <w:sz w:val="24"/>
          <w:szCs w:val="24"/>
        </w:rPr>
        <w:t>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ED6408"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1</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о</w:t>
      </w:r>
      <w:r w:rsidR="00ED6408" w:rsidRPr="008346AA">
        <w:rPr>
          <w:rFonts w:ascii="Times New Roman" w:hAnsi="Times New Roman" w:cs="Times New Roman"/>
          <w:sz w:val="24"/>
          <w:szCs w:val="24"/>
        </w:rPr>
        <w:t>безвреживание отходов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ED6408" w:rsidRPr="008346AA" w:rsidRDefault="00DD1FA8" w:rsidP="00CD0A57">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 xml:space="preserve">2) </w:t>
      </w:r>
      <w:r w:rsidR="00937A08">
        <w:rPr>
          <w:rFonts w:ascii="Times New Roman" w:hAnsi="Times New Roman" w:cs="Times New Roman"/>
          <w:sz w:val="24"/>
          <w:szCs w:val="24"/>
        </w:rPr>
        <w:t>о</w:t>
      </w:r>
      <w:r w:rsidR="00ED6408" w:rsidRPr="008346AA">
        <w:rPr>
          <w:rFonts w:ascii="Times New Roman" w:hAnsi="Times New Roman" w:cs="Times New Roman"/>
          <w:sz w:val="24"/>
          <w:szCs w:val="24"/>
        </w:rPr>
        <w:t>бработка отходов - предварительная подготовка отходов к дальнейшей утилизации, включая их сортировку, разборку, очистку;</w:t>
      </w:r>
    </w:p>
    <w:p w:rsidR="00524DFA" w:rsidRDefault="00BC0DD1"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 xml:space="preserve">3) </w:t>
      </w:r>
      <w:r w:rsidR="00937A08">
        <w:rPr>
          <w:rFonts w:ascii="Times New Roman" w:hAnsi="Times New Roman" w:cs="Times New Roman"/>
          <w:sz w:val="24"/>
          <w:szCs w:val="24"/>
        </w:rPr>
        <w:t>о</w:t>
      </w:r>
      <w:r w:rsidRPr="008346AA">
        <w:rPr>
          <w:rFonts w:ascii="Times New Roman" w:hAnsi="Times New Roman" w:cs="Times New Roman"/>
          <w:sz w:val="24"/>
          <w:szCs w:val="24"/>
        </w:rPr>
        <w:t>бращение с отходами - дея</w:t>
      </w:r>
      <w:r w:rsidR="00CD0A57">
        <w:rPr>
          <w:rFonts w:ascii="Times New Roman" w:hAnsi="Times New Roman" w:cs="Times New Roman"/>
          <w:sz w:val="24"/>
          <w:szCs w:val="24"/>
        </w:rPr>
        <w:t xml:space="preserve">тельность по сбору, накоплению, </w:t>
      </w:r>
      <w:r w:rsidRPr="008346AA">
        <w:rPr>
          <w:rFonts w:ascii="Times New Roman" w:hAnsi="Times New Roman" w:cs="Times New Roman"/>
          <w:sz w:val="24"/>
          <w:szCs w:val="24"/>
        </w:rPr>
        <w:t>транспортированию, обработке, утилизации, обезвреживанию, размещению отходов;</w:t>
      </w:r>
    </w:p>
    <w:p w:rsidR="00BC0DD1" w:rsidRPr="008346AA" w:rsidRDefault="00DD1FA8"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о</w:t>
      </w:r>
      <w:r w:rsidR="00BC0DD1" w:rsidRPr="008346AA">
        <w:rPr>
          <w:rFonts w:ascii="Times New Roman" w:hAnsi="Times New Roman" w:cs="Times New Roman"/>
          <w:sz w:val="24"/>
          <w:szCs w:val="24"/>
        </w:rPr>
        <w:t>бъекты незавершенного строительства - объекты капитального строительства, на которых ведутся или не ведутся строительные и иные работы (согласно статье 52 п. 4 Градостроительного кодекса, данные объекты капитального строи</w:t>
      </w:r>
      <w:r w:rsidR="00CD0A57">
        <w:rPr>
          <w:rFonts w:ascii="Times New Roman" w:hAnsi="Times New Roman" w:cs="Times New Roman"/>
          <w:sz w:val="24"/>
          <w:szCs w:val="24"/>
        </w:rPr>
        <w:t xml:space="preserve">тельства подлежат консервации в </w:t>
      </w:r>
      <w:r w:rsidR="00BC0DD1" w:rsidRPr="008346AA">
        <w:rPr>
          <w:rFonts w:ascii="Times New Roman" w:hAnsi="Times New Roman" w:cs="Times New Roman"/>
          <w:sz w:val="24"/>
          <w:szCs w:val="24"/>
        </w:rPr>
        <w:t xml:space="preserve">соответствии с правилами, установленными Постановлением Правительства Российской Федерации от 30.09.2011 </w:t>
      </w:r>
      <w:r w:rsidR="0035289D" w:rsidRPr="008346AA">
        <w:rPr>
          <w:rFonts w:ascii="Times New Roman" w:hAnsi="Times New Roman" w:cs="Times New Roman"/>
          <w:sz w:val="24"/>
          <w:szCs w:val="24"/>
        </w:rPr>
        <w:t>№</w:t>
      </w:r>
      <w:r w:rsidR="00BC0DD1" w:rsidRPr="008346AA">
        <w:rPr>
          <w:rFonts w:ascii="Times New Roman" w:hAnsi="Times New Roman" w:cs="Times New Roman"/>
          <w:sz w:val="24"/>
          <w:szCs w:val="24"/>
        </w:rPr>
        <w:t xml:space="preserve"> 802 </w:t>
      </w:r>
      <w:r w:rsidR="00423B48" w:rsidRPr="008346AA">
        <w:rPr>
          <w:rFonts w:ascii="Times New Roman" w:hAnsi="Times New Roman" w:cs="Times New Roman"/>
          <w:sz w:val="24"/>
          <w:szCs w:val="24"/>
        </w:rPr>
        <w:t>«</w:t>
      </w:r>
      <w:r w:rsidR="00BC0DD1" w:rsidRPr="008346AA">
        <w:rPr>
          <w:rFonts w:ascii="Times New Roman" w:hAnsi="Times New Roman" w:cs="Times New Roman"/>
          <w:sz w:val="24"/>
          <w:szCs w:val="24"/>
        </w:rPr>
        <w:t>Об утверждении Правил проведения консервации объекта капитального строительства</w:t>
      </w:r>
      <w:r w:rsidR="00423B48" w:rsidRPr="008346AA">
        <w:rPr>
          <w:rFonts w:ascii="Times New Roman" w:hAnsi="Times New Roman" w:cs="Times New Roman"/>
          <w:sz w:val="24"/>
          <w:szCs w:val="24"/>
        </w:rPr>
        <w:t>»</w:t>
      </w:r>
      <w:r w:rsidR="00BC0DD1" w:rsidRPr="008346AA">
        <w:rPr>
          <w:rFonts w:ascii="Times New Roman" w:hAnsi="Times New Roman" w:cs="Times New Roman"/>
          <w:sz w:val="24"/>
          <w:szCs w:val="24"/>
        </w:rPr>
        <w:t>).</w:t>
      </w:r>
    </w:p>
    <w:p w:rsidR="00BC0DD1" w:rsidRPr="008346AA" w:rsidRDefault="00DD1FA8"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5</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 xml:space="preserve">бъекты, не являющиеся объектами капитального строительства (некапитальные объекты)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w:t>
      </w:r>
      <w:r w:rsidR="00BC0DD1" w:rsidRPr="008346AA">
        <w:rPr>
          <w:rFonts w:ascii="Times New Roman" w:hAnsi="Times New Roman" w:cs="Times New Roman"/>
          <w:sz w:val="24"/>
          <w:szCs w:val="24"/>
        </w:rPr>
        <w:lastRenderedPageBreak/>
        <w:t>назначения, в том числе нестационарные торговые объекты, теплицы, парники, беседки, остановочные павильоны, навесы, наземные туалетные кабины, боксовые гаражи, другие подобные сооружения;</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6</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на специально предназначенных для такого освещения опорах,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D6408"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7</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 xml:space="preserve">бъекты размещения </w:t>
      </w:r>
      <w:r w:rsidR="00F561E3" w:rsidRPr="008346AA">
        <w:rPr>
          <w:rFonts w:ascii="Times New Roman" w:hAnsi="Times New Roman" w:cs="Times New Roman"/>
          <w:sz w:val="24"/>
          <w:szCs w:val="24"/>
        </w:rPr>
        <w:t>отходов</w:t>
      </w:r>
      <w:r w:rsidR="0035289D" w:rsidRPr="008346AA">
        <w:rPr>
          <w:rFonts w:ascii="Times New Roman" w:hAnsi="Times New Roman" w:cs="Times New Roman"/>
          <w:sz w:val="24"/>
          <w:szCs w:val="24"/>
        </w:rPr>
        <w:t xml:space="preserve"> </w:t>
      </w:r>
      <w:r w:rsidR="00ED6408" w:rsidRPr="008346AA">
        <w:rPr>
          <w:rFonts w:ascii="Times New Roman" w:hAnsi="Times New Roman" w:cs="Times New Roman"/>
          <w:sz w:val="24"/>
          <w:szCs w:val="24"/>
        </w:rPr>
        <w:t>- специально оборудованные сооружения, предназначенные для размещения отходов и включающие в себя объекты хранения отходов и объекты захоронения отходов;</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38</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бъекты хранения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39</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бъекты захоронения отходов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rsidR="00ED6408" w:rsidRPr="008346AA" w:rsidRDefault="00ED640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0</w:t>
      </w:r>
      <w:r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Pr="008346AA">
        <w:rPr>
          <w:rFonts w:ascii="Times New Roman" w:hAnsi="Times New Roman" w:cs="Times New Roman"/>
          <w:sz w:val="24"/>
          <w:szCs w:val="24"/>
        </w:rPr>
        <w:t>бъекты обезвреживания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rsidR="00F561E3"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1</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F561E3" w:rsidRPr="008346AA">
        <w:rPr>
          <w:rFonts w:ascii="Times New Roman" w:hAnsi="Times New Roman" w:cs="Times New Roman"/>
          <w:sz w:val="24"/>
          <w:szCs w:val="24"/>
        </w:rPr>
        <w:t>пасные отходы - группа ТКО, классифицируемых как ТКО, существование которых и (или) обращение с которыми представляет опасность для жизни, здоровья человека и окружающей природной среды, в том числе химические источники питания, утратившие потребительские свойства (батарейки, аккумуляторы (за исключением автомобильных)), ртутьсодержащие лампы и ртутные термометры, утратившие потребительские свойства;</w:t>
      </w:r>
    </w:p>
    <w:p w:rsidR="00F561E3"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2</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F561E3" w:rsidRPr="008346AA">
        <w:rPr>
          <w:rFonts w:ascii="Times New Roman" w:hAnsi="Times New Roman" w:cs="Times New Roman"/>
          <w:sz w:val="24"/>
          <w:szCs w:val="24"/>
        </w:rPr>
        <w:t>ператор по обращению с твердыми коммунальными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3</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0B67A0"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4</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Pr="008346AA">
        <w:rPr>
          <w:rFonts w:ascii="Times New Roman" w:hAnsi="Times New Roman" w:cs="Times New Roman"/>
          <w:sz w:val="24"/>
          <w:szCs w:val="24"/>
        </w:rPr>
        <w:t xml:space="preserve">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8346AA">
        <w:rPr>
          <w:rFonts w:ascii="Times New Roman" w:hAnsi="Times New Roman" w:cs="Times New Roman"/>
          <w:sz w:val="24"/>
          <w:szCs w:val="24"/>
        </w:rPr>
        <w:t>подэстакадных</w:t>
      </w:r>
      <w:proofErr w:type="spellEnd"/>
      <w:r w:rsidRPr="008346AA">
        <w:rPr>
          <w:rFonts w:ascii="Times New Roman" w:hAnsi="Times New Roman" w:cs="Times New Roman"/>
          <w:sz w:val="24"/>
          <w:szCs w:val="24"/>
        </w:rPr>
        <w:t xml:space="preserve"> или </w:t>
      </w:r>
      <w:proofErr w:type="spellStart"/>
      <w:r w:rsidRPr="008346AA">
        <w:rPr>
          <w:rFonts w:ascii="Times New Roman" w:hAnsi="Times New Roman" w:cs="Times New Roman"/>
          <w:sz w:val="24"/>
          <w:szCs w:val="24"/>
        </w:rPr>
        <w:t>подмостовых</w:t>
      </w:r>
      <w:proofErr w:type="spellEnd"/>
      <w:r w:rsidRPr="008346AA">
        <w:rPr>
          <w:rFonts w:ascii="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96705"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5</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ешеходные дорожки</w:t>
      </w:r>
      <w:r w:rsidR="00196705" w:rsidRPr="008346AA">
        <w:rPr>
          <w:rFonts w:ascii="Times New Roman" w:hAnsi="Times New Roman" w:cs="Times New Roman"/>
          <w:sz w:val="24"/>
          <w:szCs w:val="24"/>
        </w:rPr>
        <w:t xml:space="preserve"> -</w:t>
      </w:r>
      <w:r w:rsidR="000B67A0" w:rsidRPr="008346AA">
        <w:rPr>
          <w:rFonts w:ascii="Times New Roman" w:hAnsi="Times New Roman" w:cs="Times New Roman"/>
          <w:sz w:val="24"/>
          <w:szCs w:val="24"/>
        </w:rPr>
        <w:t xml:space="preserve"> пути движения, предназначенные </w:t>
      </w:r>
      <w:r w:rsidR="00196705" w:rsidRPr="008346AA">
        <w:rPr>
          <w:rFonts w:ascii="Times New Roman" w:hAnsi="Times New Roman" w:cs="Times New Roman"/>
          <w:sz w:val="24"/>
          <w:szCs w:val="24"/>
        </w:rPr>
        <w:t>для подхода к автомобильным проездам, стоян</w:t>
      </w:r>
      <w:r w:rsidR="000B67A0" w:rsidRPr="008346AA">
        <w:rPr>
          <w:rFonts w:ascii="Times New Roman" w:hAnsi="Times New Roman" w:cs="Times New Roman"/>
          <w:sz w:val="24"/>
          <w:szCs w:val="24"/>
        </w:rPr>
        <w:t xml:space="preserve">кам, площадкам и другой </w:t>
      </w:r>
      <w:r w:rsidR="00196705" w:rsidRPr="008346AA">
        <w:rPr>
          <w:rFonts w:ascii="Times New Roman" w:hAnsi="Times New Roman" w:cs="Times New Roman"/>
          <w:sz w:val="24"/>
          <w:szCs w:val="24"/>
        </w:rPr>
        <w:t>инфраструктуре придомовой территории</w:t>
      </w:r>
      <w:r w:rsidRPr="008346AA">
        <w:rPr>
          <w:rFonts w:ascii="Times New Roman" w:hAnsi="Times New Roman" w:cs="Times New Roman"/>
          <w:sz w:val="24"/>
          <w:szCs w:val="24"/>
        </w:rPr>
        <w:t>;</w:t>
      </w:r>
    </w:p>
    <w:p w:rsidR="000B67A0"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46</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 xml:space="preserve">овреждение зеленых насаждений - механическое, химическое и иное повреждение надземной части и корневой системы зеленых насаждений, </w:t>
      </w:r>
      <w:r w:rsidR="00524DFA">
        <w:rPr>
          <w:rFonts w:ascii="Times New Roman" w:hAnsi="Times New Roman" w:cs="Times New Roman"/>
          <w:sz w:val="24"/>
          <w:szCs w:val="24"/>
        </w:rPr>
        <w:t xml:space="preserve">включая </w:t>
      </w:r>
      <w:proofErr w:type="spellStart"/>
      <w:r w:rsidR="00524DFA">
        <w:rPr>
          <w:rFonts w:ascii="Times New Roman" w:hAnsi="Times New Roman" w:cs="Times New Roman"/>
          <w:sz w:val="24"/>
          <w:szCs w:val="24"/>
        </w:rPr>
        <w:lastRenderedPageBreak/>
        <w:t>примятие</w:t>
      </w:r>
      <w:proofErr w:type="spellEnd"/>
      <w:r w:rsidR="00524DFA">
        <w:rPr>
          <w:rFonts w:ascii="Times New Roman" w:hAnsi="Times New Roman" w:cs="Times New Roman"/>
          <w:sz w:val="24"/>
          <w:szCs w:val="24"/>
        </w:rPr>
        <w:t xml:space="preserve"> </w:t>
      </w:r>
      <w:r w:rsidR="000B67A0" w:rsidRPr="008346AA">
        <w:rPr>
          <w:rFonts w:ascii="Times New Roman" w:hAnsi="Times New Roman" w:cs="Times New Roman"/>
          <w:sz w:val="24"/>
          <w:szCs w:val="24"/>
        </w:rPr>
        <w:t>не влекущее прекращение роста;</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47</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BC0DD1" w:rsidRPr="008346AA">
        <w:rPr>
          <w:rFonts w:ascii="Times New Roman" w:hAnsi="Times New Roman" w:cs="Times New Roman"/>
          <w:sz w:val="24"/>
          <w:szCs w:val="24"/>
        </w:rPr>
        <w:t>раздничное световое оформление - формирование особой светоцветовой среды с целью подъема эмоционального настроения жителей и гостей города в дни проведени</w:t>
      </w:r>
      <w:r w:rsidR="00FE0B8C" w:rsidRPr="008346AA">
        <w:rPr>
          <w:rFonts w:ascii="Times New Roman" w:hAnsi="Times New Roman" w:cs="Times New Roman"/>
          <w:sz w:val="24"/>
          <w:szCs w:val="24"/>
        </w:rPr>
        <w:t>я праздничных мероприятий;</w:t>
      </w:r>
    </w:p>
    <w:p w:rsidR="00196705"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48</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 xml:space="preserve">ридомовые территории - участок земли, отведенный в </w:t>
      </w:r>
      <w:r w:rsidR="00196705" w:rsidRPr="008346AA">
        <w:rPr>
          <w:rFonts w:ascii="Times New Roman" w:hAnsi="Times New Roman" w:cs="Times New Roman"/>
          <w:sz w:val="24"/>
          <w:szCs w:val="24"/>
        </w:rPr>
        <w:t>установленных границах д</w:t>
      </w:r>
      <w:r w:rsidR="000B67A0" w:rsidRPr="008346AA">
        <w:rPr>
          <w:rFonts w:ascii="Times New Roman" w:hAnsi="Times New Roman" w:cs="Times New Roman"/>
          <w:sz w:val="24"/>
          <w:szCs w:val="24"/>
        </w:rPr>
        <w:t xml:space="preserve">ля строительства и обслуживания </w:t>
      </w:r>
      <w:r w:rsidR="00196705" w:rsidRPr="008346AA">
        <w:rPr>
          <w:rFonts w:ascii="Times New Roman" w:hAnsi="Times New Roman" w:cs="Times New Roman"/>
          <w:sz w:val="24"/>
          <w:szCs w:val="24"/>
        </w:rPr>
        <w:t>многоквартирного жилого дома или группы жилых домов и связанными с</w:t>
      </w:r>
      <w:r w:rsidR="000B67A0" w:rsidRPr="008346AA">
        <w:rPr>
          <w:rFonts w:ascii="Times New Roman" w:hAnsi="Times New Roman" w:cs="Times New Roman"/>
          <w:sz w:val="24"/>
          <w:szCs w:val="24"/>
        </w:rPr>
        <w:t xml:space="preserve"> </w:t>
      </w:r>
      <w:r w:rsidR="00196705" w:rsidRPr="008346AA">
        <w:rPr>
          <w:rFonts w:ascii="Times New Roman" w:hAnsi="Times New Roman" w:cs="Times New Roman"/>
          <w:sz w:val="24"/>
          <w:szCs w:val="24"/>
        </w:rPr>
        <w:t>ними техническими зданиями и сооружениями</w:t>
      </w:r>
      <w:r w:rsidR="00FE0B8C" w:rsidRPr="008346AA">
        <w:rPr>
          <w:rFonts w:ascii="Times New Roman" w:hAnsi="Times New Roman" w:cs="Times New Roman"/>
          <w:sz w:val="24"/>
          <w:szCs w:val="24"/>
        </w:rPr>
        <w:t>;</w:t>
      </w:r>
    </w:p>
    <w:p w:rsidR="00FE0B8C"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49</w:t>
      </w:r>
      <w:r w:rsidR="00FE0B8C"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FE0B8C" w:rsidRPr="008346AA">
        <w:rPr>
          <w:rFonts w:ascii="Times New Roman" w:hAnsi="Times New Roman" w:cs="Times New Roman"/>
          <w:sz w:val="24"/>
          <w:szCs w:val="24"/>
        </w:rPr>
        <w:t>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города Югорска в соответствии с порядком, установленным законом Ханты-Мансийского автономного округа – Югры;</w:t>
      </w:r>
    </w:p>
    <w:p w:rsidR="00BC0DD1"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0</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BC0DD1" w:rsidRPr="008346AA">
        <w:rPr>
          <w:rFonts w:ascii="Times New Roman" w:hAnsi="Times New Roman" w:cs="Times New Roman"/>
          <w:sz w:val="24"/>
          <w:szCs w:val="24"/>
        </w:rPr>
        <w:t>роезд - улица, обеспечивающая подъезд транспортных средств к жилым и общественным зданиям, учреждениям, предприятиям и другим объектами застройки внутри районов, микрорайонов, кварталов;</w:t>
      </w:r>
    </w:p>
    <w:p w:rsidR="000B67A0"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1</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роектная документация по благоустройству территории - графические и текстовые документы, описывающие комплекс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архитектурно-планировочную организацию территории; озеленение; устройство архитектурного освещения, поливочного водопровода; размещение малых архитектурных форм, объектов городского дизайна, рекламы, визуальной коммуникации и информации, произведений монументально-декоративного искусства;</w:t>
      </w:r>
    </w:p>
    <w:p w:rsidR="00BC0DD1"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2</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00BC0DD1" w:rsidRPr="008346AA">
        <w:rPr>
          <w:rFonts w:ascii="Times New Roman" w:hAnsi="Times New Roman" w:cs="Times New Roman"/>
          <w:sz w:val="24"/>
          <w:szCs w:val="24"/>
        </w:rPr>
        <w:t>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F561E3"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3</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00F561E3" w:rsidRPr="008346AA">
        <w:rPr>
          <w:rFonts w:ascii="Times New Roman" w:hAnsi="Times New Roman" w:cs="Times New Roman"/>
          <w:sz w:val="24"/>
          <w:szCs w:val="24"/>
        </w:rPr>
        <w:t>азмещение отходов - хранение и захоронение отходов;</w:t>
      </w:r>
    </w:p>
    <w:p w:rsidR="00F561E3" w:rsidRPr="008346AA" w:rsidRDefault="00F561E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4</w:t>
      </w:r>
      <w:r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Pr="008346AA">
        <w:rPr>
          <w:rFonts w:ascii="Times New Roman" w:hAnsi="Times New Roman" w:cs="Times New Roman"/>
          <w:sz w:val="24"/>
          <w:szCs w:val="24"/>
        </w:rPr>
        <w:t>егиональный оператор по обращению с твердыми коммунальными отходами (далее -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5</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р</w:t>
      </w:r>
      <w:r w:rsidR="00BC0DD1" w:rsidRPr="008346AA">
        <w:rPr>
          <w:rFonts w:ascii="Times New Roman" w:hAnsi="Times New Roman" w:cs="Times New Roman"/>
          <w:sz w:val="24"/>
          <w:szCs w:val="24"/>
        </w:rPr>
        <w:t>екламные конструкции - технические средства стабильного территориального размещения, используемые исключительно в целях распространения рекламы, социальной рекламы, предназначенной для неопределенного круга лиц и рассчитанной на визуальное восприятие из городского пространства;</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w:t>
      </w:r>
      <w:r w:rsidR="00423B48" w:rsidRPr="008346AA">
        <w:rPr>
          <w:rFonts w:ascii="Times New Roman" w:hAnsi="Times New Roman" w:cs="Times New Roman"/>
          <w:sz w:val="24"/>
          <w:szCs w:val="24"/>
        </w:rPr>
        <w:t xml:space="preserve">) </w:t>
      </w:r>
      <w:r w:rsidR="00CE7379">
        <w:rPr>
          <w:rFonts w:ascii="Times New Roman" w:hAnsi="Times New Roman" w:cs="Times New Roman"/>
          <w:sz w:val="24"/>
          <w:szCs w:val="24"/>
        </w:rPr>
        <w:t>р</w:t>
      </w:r>
      <w:r w:rsidR="00BC0DD1" w:rsidRPr="008346AA">
        <w:rPr>
          <w:rFonts w:ascii="Times New Roman" w:hAnsi="Times New Roman" w:cs="Times New Roman"/>
          <w:sz w:val="24"/>
          <w:szCs w:val="24"/>
        </w:rPr>
        <w:t>еконструктивные работы - работы по изменению фасада здания, его внешнего архитектурного облика, выполняемые в целях улучшения эксплуатационных качеств (создание или ликвидация оконных и дверных проемов, балконов, лоджий, тамбуров; устройство козырьков, навесов; замена столярных элементов фасада; изменение формы оконных и дверных проемов; остекление балконов, лоджий; установка наружных технических средств (кондиционеры, антенны и т.п.); изменение материалов и пластики наружной отделки),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 требующие согласования в соответствующих инстанциях;</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w:t>
      </w:r>
      <w:r w:rsidR="00ED6408"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ED6408" w:rsidRPr="008346AA">
        <w:rPr>
          <w:rFonts w:ascii="Times New Roman" w:hAnsi="Times New Roman" w:cs="Times New Roman"/>
          <w:sz w:val="24"/>
          <w:szCs w:val="24"/>
        </w:rPr>
        <w:t>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58</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 xml:space="preserve">езонное (летнее) кафе - нестационарный торговый объект общественного </w:t>
      </w:r>
      <w:r w:rsidR="00F561E3" w:rsidRPr="008346AA">
        <w:rPr>
          <w:rFonts w:ascii="Times New Roman" w:hAnsi="Times New Roman" w:cs="Times New Roman"/>
          <w:sz w:val="24"/>
          <w:szCs w:val="24"/>
        </w:rPr>
        <w:lastRenderedPageBreak/>
        <w:t>питания, предоставляющий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реализующий фирменные блюда, кондитерские и хлебобулочные изделия, алкогольные и безалкогольные напитки, покупные товары, функционирующий сезонно (летний период);</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59</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мешанные сухие отходы - группа ТКО, классифицируемых как несортированные ТКО, утратившие потребительские свойства, в том числе картон, бумага, металлический лом черный, металлический лом цветной, пластмасса, стекло, фарфор, текстиль, древесина, камни, резина, кожа, растительные отходы, тетрапак, отходы от ремонта помещений и иные схожие по морфологическим признакам отходы;</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60</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обственник ТКО - физическое лицо, юридическое лицо, индивидуальный предприниматель, образующие в результате своей деятельности ТКО или в пользовании (распоряжении) которых находятся земельные участки, на которых расположены ТКО;</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1</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BC0DD1" w:rsidRPr="008346AA">
        <w:rPr>
          <w:rFonts w:ascii="Times New Roman" w:hAnsi="Times New Roman" w:cs="Times New Roman"/>
          <w:sz w:val="24"/>
          <w:szCs w:val="24"/>
        </w:rPr>
        <w:t>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r w:rsidRPr="008346AA">
        <w:rPr>
          <w:rFonts w:ascii="Times New Roman" w:hAnsi="Times New Roman" w:cs="Times New Roman"/>
          <w:sz w:val="24"/>
          <w:szCs w:val="24"/>
        </w:rPr>
        <w:t>;</w:t>
      </w:r>
    </w:p>
    <w:p w:rsidR="00196705"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2</w:t>
      </w:r>
      <w:r w:rsidR="000B67A0"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196705" w:rsidRPr="008346AA">
        <w:rPr>
          <w:rFonts w:ascii="Times New Roman" w:hAnsi="Times New Roman" w:cs="Times New Roman"/>
          <w:sz w:val="24"/>
          <w:szCs w:val="24"/>
        </w:rPr>
        <w:t>тоянки автомобил</w:t>
      </w:r>
      <w:r w:rsidR="000B67A0" w:rsidRPr="008346AA">
        <w:rPr>
          <w:rFonts w:ascii="Times New Roman" w:hAnsi="Times New Roman" w:cs="Times New Roman"/>
          <w:sz w:val="24"/>
          <w:szCs w:val="24"/>
        </w:rPr>
        <w:t xml:space="preserve">ей - </w:t>
      </w:r>
      <w:r w:rsidRPr="008346AA">
        <w:rPr>
          <w:rFonts w:ascii="Times New Roman" w:hAnsi="Times New Roman" w:cs="Times New Roman"/>
          <w:sz w:val="24"/>
          <w:szCs w:val="24"/>
        </w:rPr>
        <w:t>о</w:t>
      </w:r>
      <w:r w:rsidR="000B67A0" w:rsidRPr="008346AA">
        <w:rPr>
          <w:rFonts w:ascii="Times New Roman" w:hAnsi="Times New Roman" w:cs="Times New Roman"/>
          <w:sz w:val="24"/>
          <w:szCs w:val="24"/>
        </w:rPr>
        <w:t xml:space="preserve">ткрытые площадки, </w:t>
      </w:r>
      <w:r w:rsidR="00196705" w:rsidRPr="008346AA">
        <w:rPr>
          <w:rFonts w:ascii="Times New Roman" w:hAnsi="Times New Roman" w:cs="Times New Roman"/>
          <w:sz w:val="24"/>
          <w:szCs w:val="24"/>
        </w:rPr>
        <w:t>предназначенные для хранения и (или) парковки автомобилей</w:t>
      </w:r>
      <w:r w:rsidRPr="008346AA">
        <w:rPr>
          <w:rFonts w:ascii="Times New Roman" w:hAnsi="Times New Roman" w:cs="Times New Roman"/>
          <w:sz w:val="24"/>
          <w:szCs w:val="24"/>
        </w:rPr>
        <w:t>;</w:t>
      </w:r>
    </w:p>
    <w:p w:rsidR="00F561E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3</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F561E3" w:rsidRPr="008346AA">
        <w:rPr>
          <w:rFonts w:ascii="Times New Roman" w:hAnsi="Times New Roman" w:cs="Times New Roman"/>
          <w:sz w:val="24"/>
          <w:szCs w:val="24"/>
        </w:rPr>
        <w:t>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BC0DD1" w:rsidRPr="008346AA">
        <w:rPr>
          <w:rFonts w:ascii="Times New Roman" w:hAnsi="Times New Roman" w:cs="Times New Roman"/>
          <w:sz w:val="24"/>
          <w:szCs w:val="24"/>
        </w:rPr>
        <w:t>екущий ремонт объектов капитального строительства - периодически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65</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F561E3" w:rsidRPr="008346AA">
        <w:rPr>
          <w:rFonts w:ascii="Times New Roman" w:hAnsi="Times New Roman" w:cs="Times New Roman"/>
          <w:sz w:val="24"/>
          <w:szCs w:val="24"/>
        </w:rPr>
        <w:t>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66</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лица - элемент городской инфраструктуры, пространство между двумя параллельными рядами домов в пределах населенного пункта, обустроенное или приспособленное и используемое для движения транспортных средств и пешеходов, включая маломобильные группы населения;</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ничтожение зеленых насаждений - повреждение зеленых насаждений, повлекшее прекращение их роста;</w:t>
      </w:r>
    </w:p>
    <w:p w:rsidR="004B052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68</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4B0523" w:rsidRPr="008346AA">
        <w:rPr>
          <w:rFonts w:ascii="Times New Roman" w:hAnsi="Times New Roman" w:cs="Times New Roman"/>
          <w:sz w:val="24"/>
          <w:szCs w:val="24"/>
        </w:rPr>
        <w:t>рна - стандартная емкость для сбора отходов объемом до 0,5 куб. м включительно;</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69</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0</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ф</w:t>
      </w:r>
      <w:r w:rsidR="004B0523" w:rsidRPr="008346AA">
        <w:rPr>
          <w:rFonts w:ascii="Times New Roman" w:hAnsi="Times New Roman" w:cs="Times New Roman"/>
          <w:sz w:val="24"/>
          <w:szCs w:val="24"/>
        </w:rPr>
        <w:t>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1</w:t>
      </w:r>
      <w:r w:rsidR="004B0523" w:rsidRPr="008346AA">
        <w:rPr>
          <w:rFonts w:ascii="Times New Roman" w:hAnsi="Times New Roman" w:cs="Times New Roman"/>
          <w:sz w:val="24"/>
          <w:szCs w:val="24"/>
        </w:rPr>
        <w:t>)</w:t>
      </w:r>
      <w:r w:rsidR="00CE7379">
        <w:rPr>
          <w:rFonts w:ascii="Times New Roman" w:hAnsi="Times New Roman" w:cs="Times New Roman"/>
          <w:sz w:val="24"/>
          <w:szCs w:val="24"/>
        </w:rPr>
        <w:t xml:space="preserve"> ф</w:t>
      </w:r>
      <w:r w:rsidR="004B0523" w:rsidRPr="008346AA">
        <w:rPr>
          <w:rFonts w:ascii="Times New Roman" w:hAnsi="Times New Roman" w:cs="Times New Roman"/>
          <w:sz w:val="24"/>
          <w:szCs w:val="24"/>
        </w:rPr>
        <w:t>асадно-декоративная строительная сетка (</w:t>
      </w:r>
      <w:proofErr w:type="spellStart"/>
      <w:r w:rsidR="004B0523" w:rsidRPr="008346AA">
        <w:rPr>
          <w:rFonts w:ascii="Times New Roman" w:hAnsi="Times New Roman" w:cs="Times New Roman"/>
          <w:sz w:val="24"/>
          <w:szCs w:val="24"/>
        </w:rPr>
        <w:t>фальш</w:t>
      </w:r>
      <w:proofErr w:type="spellEnd"/>
      <w:r w:rsidR="004B0523" w:rsidRPr="008346AA">
        <w:rPr>
          <w:rFonts w:ascii="Times New Roman" w:hAnsi="Times New Roman" w:cs="Times New Roman"/>
          <w:sz w:val="24"/>
          <w:szCs w:val="24"/>
        </w:rPr>
        <w:t xml:space="preserve">-фасад) - </w:t>
      </w:r>
      <w:proofErr w:type="gramStart"/>
      <w:r w:rsidR="004B0523" w:rsidRPr="008346AA">
        <w:rPr>
          <w:rFonts w:ascii="Times New Roman" w:hAnsi="Times New Roman" w:cs="Times New Roman"/>
          <w:sz w:val="24"/>
          <w:szCs w:val="24"/>
        </w:rPr>
        <w:t>сетки</w:t>
      </w:r>
      <w:proofErr w:type="gramEnd"/>
      <w:r w:rsidR="004B0523" w:rsidRPr="008346AA">
        <w:rPr>
          <w:rFonts w:ascii="Times New Roman" w:hAnsi="Times New Roman" w:cs="Times New Roman"/>
          <w:sz w:val="24"/>
          <w:szCs w:val="24"/>
        </w:rPr>
        <w:t xml:space="preserve"> изготавливаемые с использованием разных технологией, но чаще всего применяются </w:t>
      </w:r>
      <w:proofErr w:type="spellStart"/>
      <w:r w:rsidR="004B0523" w:rsidRPr="008346AA">
        <w:rPr>
          <w:rFonts w:ascii="Times New Roman" w:hAnsi="Times New Roman" w:cs="Times New Roman"/>
          <w:sz w:val="24"/>
          <w:szCs w:val="24"/>
        </w:rPr>
        <w:t>фальш</w:t>
      </w:r>
      <w:proofErr w:type="spellEnd"/>
      <w:r w:rsidR="004B0523" w:rsidRPr="008346AA">
        <w:rPr>
          <w:rFonts w:ascii="Times New Roman" w:hAnsi="Times New Roman" w:cs="Times New Roman"/>
          <w:sz w:val="24"/>
          <w:szCs w:val="24"/>
        </w:rPr>
        <w:t>-фасады с виниловой сеткой, на которые, в свою очередь, наносятся различные узоры. Обычно это силуэт строящегося дома</w:t>
      </w:r>
      <w:r w:rsidRPr="008346AA">
        <w:rPr>
          <w:rFonts w:ascii="Times New Roman" w:hAnsi="Times New Roman" w:cs="Times New Roman"/>
          <w:sz w:val="24"/>
          <w:szCs w:val="24"/>
        </w:rPr>
        <w:t>;</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2</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х</w:t>
      </w:r>
      <w:r w:rsidR="004B0523" w:rsidRPr="008346AA">
        <w:rPr>
          <w:rFonts w:ascii="Times New Roman" w:hAnsi="Times New Roman" w:cs="Times New Roman"/>
          <w:sz w:val="24"/>
          <w:szCs w:val="24"/>
        </w:rPr>
        <w:t xml:space="preserve">ранение отходов - складирование отходов в специализированных объектах </w:t>
      </w:r>
      <w:r w:rsidR="004B0523" w:rsidRPr="008346AA">
        <w:rPr>
          <w:rFonts w:ascii="Times New Roman" w:hAnsi="Times New Roman" w:cs="Times New Roman"/>
          <w:sz w:val="24"/>
          <w:szCs w:val="24"/>
        </w:rPr>
        <w:lastRenderedPageBreak/>
        <w:t>сроком более чем одиннадцать месяцев в целях утилизации, обезвреживания, захоронения;</w:t>
      </w:r>
    </w:p>
    <w:p w:rsidR="00196705"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3</w:t>
      </w:r>
      <w:r w:rsidR="000B67A0" w:rsidRPr="008346AA">
        <w:rPr>
          <w:rFonts w:ascii="Times New Roman" w:hAnsi="Times New Roman" w:cs="Times New Roman"/>
          <w:sz w:val="24"/>
          <w:szCs w:val="24"/>
        </w:rPr>
        <w:t xml:space="preserve">) </w:t>
      </w:r>
      <w:r w:rsidR="00CE7379">
        <w:rPr>
          <w:rFonts w:ascii="Times New Roman" w:hAnsi="Times New Roman" w:cs="Times New Roman"/>
          <w:sz w:val="24"/>
          <w:szCs w:val="24"/>
        </w:rPr>
        <w:t>э</w:t>
      </w:r>
      <w:r w:rsidRPr="008346AA">
        <w:rPr>
          <w:rFonts w:ascii="Times New Roman" w:hAnsi="Times New Roman" w:cs="Times New Roman"/>
          <w:sz w:val="24"/>
          <w:szCs w:val="24"/>
        </w:rPr>
        <w:t>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80413" w:rsidRPr="000B2810" w:rsidRDefault="00423B48" w:rsidP="000B28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4</w:t>
      </w:r>
      <w:r w:rsidR="0024289C" w:rsidRPr="008346AA">
        <w:rPr>
          <w:rFonts w:ascii="Times New Roman" w:hAnsi="Times New Roman" w:cs="Times New Roman"/>
          <w:sz w:val="24"/>
          <w:szCs w:val="24"/>
        </w:rPr>
        <w:t xml:space="preserve">) </w:t>
      </w:r>
      <w:r w:rsidR="00CE7379">
        <w:rPr>
          <w:rFonts w:ascii="Times New Roman" w:hAnsi="Times New Roman" w:cs="Times New Roman"/>
          <w:sz w:val="24"/>
          <w:szCs w:val="24"/>
        </w:rPr>
        <w:t>ц</w:t>
      </w:r>
      <w:r w:rsidR="0024289C" w:rsidRPr="008346AA">
        <w:rPr>
          <w:rFonts w:ascii="Times New Roman" w:hAnsi="Times New Roman" w:cs="Times New Roman"/>
          <w:sz w:val="24"/>
          <w:szCs w:val="24"/>
        </w:rPr>
        <w:t>ветник - элемент благоустройства, включающий в себя участок поверхности любой формы и размера, занятый посеянными или вы</w:t>
      </w:r>
      <w:r w:rsidR="00FB678A" w:rsidRPr="008346AA">
        <w:rPr>
          <w:rFonts w:ascii="Times New Roman" w:hAnsi="Times New Roman" w:cs="Times New Roman"/>
          <w:sz w:val="24"/>
          <w:szCs w:val="24"/>
        </w:rPr>
        <w:t>саженными цветочными растениями.</w:t>
      </w:r>
    </w:p>
    <w:p w:rsidR="006E443D" w:rsidRPr="008346AA" w:rsidRDefault="006E443D"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Статья 2.</w:t>
      </w:r>
      <w:r w:rsidR="00980413" w:rsidRPr="008346AA">
        <w:rPr>
          <w:rFonts w:ascii="Times New Roman" w:hAnsi="Times New Roman" w:cs="Times New Roman"/>
          <w:b/>
          <w:sz w:val="24"/>
          <w:szCs w:val="24"/>
        </w:rPr>
        <w:t xml:space="preserve"> </w:t>
      </w:r>
      <w:r w:rsidR="00FB678A" w:rsidRPr="008346AA">
        <w:rPr>
          <w:rFonts w:ascii="Times New Roman" w:hAnsi="Times New Roman" w:cs="Times New Roman"/>
          <w:b/>
          <w:sz w:val="24"/>
          <w:szCs w:val="24"/>
        </w:rPr>
        <w:t>Общие принципы и подходы</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 К деятельности по благоустройству территорий относится разработка проектной документации по благоустройству территории, выполнение мероприятий по благоустройству территории и содержание объектов благоустройства.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2. Под проектной документацией по благоустройству территорий понимается документация, которая отражает потребности жителей города (далее - проектная документация), подготовленная с учетом положений Концепции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Проектная документация должна содержать материалы в текстовой и графической форме и определять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3. В целях благоустройства территорий города приоритетной является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5. Участниками деятельности по благоустройству выступа</w:t>
      </w:r>
      <w:r w:rsidRPr="008346AA">
        <w:rPr>
          <w:rFonts w:ascii="Times New Roman" w:hAnsi="Times New Roman" w:cs="Times New Roman"/>
          <w:sz w:val="24"/>
          <w:szCs w:val="24"/>
        </w:rPr>
        <w:t>ет</w:t>
      </w:r>
      <w:r w:rsidR="0024289C" w:rsidRPr="008346AA">
        <w:rPr>
          <w:rFonts w:ascii="Times New Roman" w:hAnsi="Times New Roman" w:cs="Times New Roman"/>
          <w:sz w:val="24"/>
          <w:szCs w:val="24"/>
        </w:rPr>
        <w:t>:</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24289C" w:rsidRPr="008346AA">
        <w:rPr>
          <w:rFonts w:ascii="Times New Roman" w:hAnsi="Times New Roman" w:cs="Times New Roman"/>
          <w:sz w:val="24"/>
          <w:szCs w:val="24"/>
        </w:rPr>
        <w:t>) население города, которое формирует запрос на благоустройство и принимает участие в оценке предлагаемых решений. В отдельных случаях жители города участвуют в выполнении работ. Жители могут быть представлены общественными организациями и объединениями;</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24289C" w:rsidRPr="008346AA">
        <w:rPr>
          <w:rFonts w:ascii="Times New Roman" w:hAnsi="Times New Roman" w:cs="Times New Roman"/>
          <w:sz w:val="24"/>
          <w:szCs w:val="24"/>
        </w:rPr>
        <w:t>) органы местного самоуправления, которые формируют техническое задание, выбирают исполнителей и обеспечивают финансирование мероприятий в пределах своих полномочий;</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24289C" w:rsidRPr="008346AA">
        <w:rPr>
          <w:rFonts w:ascii="Times New Roman" w:hAnsi="Times New Roman" w:cs="Times New Roman"/>
          <w:sz w:val="24"/>
          <w:szCs w:val="24"/>
        </w:rPr>
        <w:t>) хозяйствующие субъекты, осуществляющие деятельность на территории города, которые могут участвовать в формировании запроса на благоустройство, а также в финансировании мероприятий по благоустройству;</w:t>
      </w:r>
    </w:p>
    <w:p w:rsidR="0024289C" w:rsidRPr="008346AA" w:rsidRDefault="00235F9E" w:rsidP="00235F9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24289C" w:rsidRPr="008346AA">
        <w:rPr>
          <w:rFonts w:ascii="Times New Roman" w:hAnsi="Times New Roman" w:cs="Times New Roman"/>
          <w:sz w:val="24"/>
          <w:szCs w:val="24"/>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24289C" w:rsidRPr="008346AA">
        <w:rPr>
          <w:rFonts w:ascii="Times New Roman" w:hAnsi="Times New Roman" w:cs="Times New Roman"/>
          <w:sz w:val="24"/>
          <w:szCs w:val="24"/>
        </w:rPr>
        <w:t>) исполнители работ, специалисты по благоустройству и озеленению, в том числе возведению малых архитектурных форм;</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24289C" w:rsidRPr="008346AA">
        <w:rPr>
          <w:rFonts w:ascii="Times New Roman" w:hAnsi="Times New Roman" w:cs="Times New Roman"/>
          <w:sz w:val="24"/>
          <w:szCs w:val="24"/>
        </w:rPr>
        <w:t>) иные лица.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6. В целях повышения эффективности расходов на благоустройство и качества </w:t>
      </w:r>
      <w:r w:rsidR="0024289C" w:rsidRPr="008346AA">
        <w:rPr>
          <w:rFonts w:ascii="Times New Roman" w:hAnsi="Times New Roman" w:cs="Times New Roman"/>
          <w:sz w:val="24"/>
          <w:szCs w:val="24"/>
        </w:rPr>
        <w:lastRenderedPageBreak/>
        <w:t>реализованных проектов, а также обеспечения сохранности созданных объектов благоустройства, жители города участвуют в подготовке и реализации проектов по благоустройству.</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осуществляется путем инициирования проектов благоустройства, участия в обсуждении проектных решений и, в некоторых случаях, реализации принятых решений.</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8.1. Принцип функционального разнообразия - насыщенность территории разнообразными социальными и коммерческими сервисами.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8.2. Принцип комфортной организации пешеходной среды - создание в городе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Обеспечение доступности пешеходных прогулок для различных категорий граждан, в том числе для маломобильных групп граждан при различных погодных условиях.</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при помощи различных видов транспорта (личный автотранспорт, велосипед).</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8.4. Принцип комфортной среды для общения - гармоничное размещение в населенном пункте территорий,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приватного общения и проведения времени (далее - приватное пространство).</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8.5. Принцип насыщенности общественных и приватных пространств разнообразными элементами природной среды (зеленые насаждения, водные объекты и другие)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9.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10.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11.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комплексного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12.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муниципальной программой </w:t>
      </w:r>
      <w:r w:rsidRPr="008346AA">
        <w:rPr>
          <w:rFonts w:ascii="Times New Roman" w:hAnsi="Times New Roman" w:cs="Times New Roman"/>
          <w:sz w:val="24"/>
          <w:szCs w:val="24"/>
        </w:rPr>
        <w:t>«Формирование комфортной городской среды в городе Югорске на 2018-2022 годы»</w:t>
      </w:r>
      <w:r w:rsidR="00CE7379">
        <w:rPr>
          <w:rFonts w:ascii="Times New Roman" w:hAnsi="Times New Roman" w:cs="Times New Roman"/>
          <w:sz w:val="24"/>
          <w:szCs w:val="24"/>
        </w:rPr>
        <w:t xml:space="preserve">, утвержденной постановлением </w:t>
      </w:r>
      <w:r w:rsidR="00CE7379">
        <w:rPr>
          <w:rFonts w:ascii="Times New Roman" w:hAnsi="Times New Roman" w:cs="Times New Roman"/>
          <w:sz w:val="24"/>
          <w:szCs w:val="24"/>
        </w:rPr>
        <w:lastRenderedPageBreak/>
        <w:t>администрации города Югорска</w:t>
      </w:r>
      <w:r w:rsidR="00235F9E">
        <w:rPr>
          <w:rFonts w:ascii="Times New Roman" w:hAnsi="Times New Roman" w:cs="Times New Roman"/>
          <w:sz w:val="24"/>
          <w:szCs w:val="24"/>
        </w:rPr>
        <w:t xml:space="preserve"> </w:t>
      </w:r>
      <w:r w:rsidR="008E55DD" w:rsidRPr="008E55DD">
        <w:rPr>
          <w:rFonts w:ascii="Times New Roman" w:hAnsi="Times New Roman" w:cs="Times New Roman"/>
          <w:sz w:val="24"/>
          <w:szCs w:val="24"/>
        </w:rPr>
        <w:t xml:space="preserve">от 13.11.2017 № 2782 </w:t>
      </w:r>
      <w:r w:rsidR="0024289C" w:rsidRPr="008346AA">
        <w:rPr>
          <w:rFonts w:ascii="Times New Roman" w:hAnsi="Times New Roman" w:cs="Times New Roman"/>
          <w:sz w:val="24"/>
          <w:szCs w:val="24"/>
        </w:rPr>
        <w:t>(далее - муниципальная Программа).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13. В рамках муниципальной программы </w:t>
      </w:r>
      <w:r w:rsidR="0045512A" w:rsidRPr="008346AA">
        <w:rPr>
          <w:rFonts w:ascii="Times New Roman" w:hAnsi="Times New Roman" w:cs="Times New Roman"/>
          <w:sz w:val="24"/>
          <w:szCs w:val="24"/>
        </w:rPr>
        <w:t xml:space="preserve">проводится инвентаризация объектов благоустройства, и разрабатываются паспорта объектов благоустройства. </w:t>
      </w:r>
      <w:r w:rsidR="0024289C" w:rsidRPr="008346AA">
        <w:rPr>
          <w:rFonts w:ascii="Times New Roman" w:hAnsi="Times New Roman" w:cs="Times New Roman"/>
          <w:sz w:val="24"/>
          <w:szCs w:val="24"/>
        </w:rPr>
        <w:t xml:space="preserve">В паспорте </w:t>
      </w:r>
      <w:r w:rsidR="0045512A" w:rsidRPr="008346AA">
        <w:rPr>
          <w:rFonts w:ascii="Times New Roman" w:hAnsi="Times New Roman" w:cs="Times New Roman"/>
          <w:sz w:val="24"/>
          <w:szCs w:val="24"/>
        </w:rPr>
        <w:t>отображается следующая информация</w:t>
      </w:r>
      <w:r w:rsidR="0024289C"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 собственниках и границах земельных участков, формирующих территорию объекта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ситуационный план;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сведения о текущем состоянии;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сведения о планируемых мероприятиях по благоустройству территорий.</w:t>
      </w:r>
    </w:p>
    <w:p w:rsidR="0024289C" w:rsidRPr="008346AA" w:rsidRDefault="0045512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города.</w:t>
      </w:r>
    </w:p>
    <w:p w:rsidR="0024289C" w:rsidRPr="008346AA" w:rsidRDefault="0024289C" w:rsidP="00B73E5B">
      <w:pPr>
        <w:pStyle w:val="ConsPlusNormal"/>
        <w:jc w:val="both"/>
        <w:rPr>
          <w:rFonts w:ascii="Times New Roman" w:hAnsi="Times New Roman" w:cs="Times New Roman"/>
          <w:sz w:val="24"/>
          <w:szCs w:val="24"/>
        </w:rPr>
      </w:pPr>
    </w:p>
    <w:p w:rsidR="0024289C" w:rsidRPr="008346AA" w:rsidRDefault="003A7493" w:rsidP="00B73E5B">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005EDD" w:rsidRPr="008346AA">
        <w:rPr>
          <w:rFonts w:ascii="Times New Roman" w:hAnsi="Times New Roman" w:cs="Times New Roman"/>
          <w:b/>
          <w:sz w:val="24"/>
          <w:szCs w:val="24"/>
        </w:rPr>
        <w:t>2</w:t>
      </w:r>
      <w:r w:rsidR="0024289C" w:rsidRPr="008346AA">
        <w:rPr>
          <w:rFonts w:ascii="Times New Roman" w:hAnsi="Times New Roman" w:cs="Times New Roman"/>
          <w:b/>
          <w:sz w:val="24"/>
          <w:szCs w:val="24"/>
        </w:rPr>
        <w:t>. Общие требования к состоянию общественных пространств,</w:t>
      </w:r>
      <w:r w:rsidR="00B73E5B"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состоянию и облику здани</w:t>
      </w:r>
      <w:r w:rsidR="00B73E5B" w:rsidRPr="008346AA">
        <w:rPr>
          <w:rFonts w:ascii="Times New Roman" w:hAnsi="Times New Roman" w:cs="Times New Roman"/>
          <w:b/>
          <w:sz w:val="24"/>
          <w:szCs w:val="24"/>
        </w:rPr>
        <w:t xml:space="preserve">й различного назначения и формы </w:t>
      </w:r>
      <w:r w:rsidR="0024289C" w:rsidRPr="008346AA">
        <w:rPr>
          <w:rFonts w:ascii="Times New Roman" w:hAnsi="Times New Roman" w:cs="Times New Roman"/>
          <w:b/>
          <w:sz w:val="24"/>
          <w:szCs w:val="24"/>
        </w:rPr>
        <w:t>собственности, к объектам</w:t>
      </w:r>
      <w:r w:rsidR="00B73E5B" w:rsidRPr="008346AA">
        <w:rPr>
          <w:rFonts w:ascii="Times New Roman" w:hAnsi="Times New Roman" w:cs="Times New Roman"/>
          <w:b/>
          <w:sz w:val="24"/>
          <w:szCs w:val="24"/>
        </w:rPr>
        <w:t xml:space="preserve"> благоустройства и их отдельным </w:t>
      </w:r>
      <w:r w:rsidR="0024289C" w:rsidRPr="008346AA">
        <w:rPr>
          <w:rFonts w:ascii="Times New Roman" w:hAnsi="Times New Roman" w:cs="Times New Roman"/>
          <w:b/>
          <w:sz w:val="24"/>
          <w:szCs w:val="24"/>
        </w:rPr>
        <w:t>элементам</w:t>
      </w:r>
    </w:p>
    <w:p w:rsidR="00005EDD" w:rsidRPr="008346AA" w:rsidRDefault="00005EDD" w:rsidP="00B73E5B">
      <w:pPr>
        <w:pStyle w:val="ConsPlusNormal"/>
        <w:jc w:val="center"/>
        <w:outlineLvl w:val="1"/>
        <w:rPr>
          <w:rFonts w:ascii="Times New Roman" w:hAnsi="Times New Roman" w:cs="Times New Roman"/>
          <w:b/>
          <w:sz w:val="24"/>
          <w:szCs w:val="24"/>
        </w:rPr>
      </w:pPr>
    </w:p>
    <w:p w:rsidR="00005EDD" w:rsidRPr="008346AA" w:rsidRDefault="007A1446" w:rsidP="007A1446">
      <w:pPr>
        <w:pStyle w:val="Default"/>
        <w:ind w:firstLine="567"/>
        <w:jc w:val="center"/>
        <w:rPr>
          <w:b/>
          <w:bCs/>
          <w:color w:val="auto"/>
        </w:rPr>
      </w:pPr>
      <w:r w:rsidRPr="008346AA">
        <w:rPr>
          <w:b/>
          <w:bCs/>
          <w:color w:val="auto"/>
        </w:rPr>
        <w:t>Статья 3.</w:t>
      </w:r>
      <w:r w:rsidR="00005EDD" w:rsidRPr="008346AA">
        <w:rPr>
          <w:b/>
          <w:bCs/>
          <w:color w:val="auto"/>
        </w:rPr>
        <w:t xml:space="preserve"> Благоустройство территории общественного назначения</w:t>
      </w:r>
    </w:p>
    <w:p w:rsidR="007A1446" w:rsidRPr="008346AA" w:rsidRDefault="007A1446" w:rsidP="007A1446">
      <w:pPr>
        <w:pStyle w:val="Default"/>
        <w:ind w:firstLine="567"/>
        <w:jc w:val="center"/>
        <w:rPr>
          <w:color w:val="auto"/>
        </w:rPr>
      </w:pP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w:t>
      </w:r>
      <w:r w:rsidRPr="008346AA">
        <w:rPr>
          <w:color w:val="auto"/>
        </w:rPr>
        <w:t>городского</w:t>
      </w:r>
      <w:r w:rsidR="00005EDD" w:rsidRPr="008346AA">
        <w:rPr>
          <w:color w:val="auto"/>
        </w:rPr>
        <w:t xml:space="preserve"> и локального значения, многофу</w:t>
      </w:r>
      <w:r w:rsidRPr="008346AA">
        <w:rPr>
          <w:color w:val="auto"/>
        </w:rPr>
        <w:t>нкциональные,</w:t>
      </w:r>
      <w:r w:rsidR="00005EDD" w:rsidRPr="008346AA">
        <w:rPr>
          <w:color w:val="auto"/>
        </w:rPr>
        <w:t xml:space="preserve"> специализированные общественные зоны.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2. На территориях общественного назначения при разработке проектных мероприятий по благоустройству необходимо обеспечивать: </w:t>
      </w:r>
    </w:p>
    <w:p w:rsidR="00005EDD" w:rsidRPr="008346AA" w:rsidRDefault="00005EDD" w:rsidP="00005EDD">
      <w:pPr>
        <w:pStyle w:val="Default"/>
        <w:ind w:firstLine="567"/>
        <w:jc w:val="both"/>
        <w:rPr>
          <w:color w:val="auto"/>
        </w:rPr>
      </w:pPr>
      <w:r w:rsidRPr="008346AA">
        <w:rPr>
          <w:color w:val="auto"/>
        </w:rPr>
        <w:t xml:space="preserve">- открытость и проницаемость территорий для визуального восприятия (отсутствие глухих оград); </w:t>
      </w:r>
    </w:p>
    <w:p w:rsidR="00005EDD" w:rsidRPr="008346AA" w:rsidRDefault="00005EDD" w:rsidP="00005EDD">
      <w:pPr>
        <w:pStyle w:val="Default"/>
        <w:ind w:firstLine="567"/>
        <w:jc w:val="both"/>
        <w:rPr>
          <w:color w:val="auto"/>
        </w:rPr>
      </w:pPr>
      <w:r w:rsidRPr="008346AA">
        <w:rPr>
          <w:color w:val="auto"/>
        </w:rPr>
        <w:t xml:space="preserve">- условия беспрепятственного передвижения населения (включая маломобильные группы); </w:t>
      </w:r>
    </w:p>
    <w:p w:rsidR="00005EDD" w:rsidRPr="008346AA" w:rsidRDefault="00005EDD" w:rsidP="00005EDD">
      <w:pPr>
        <w:pStyle w:val="Default"/>
        <w:ind w:firstLine="567"/>
        <w:jc w:val="both"/>
        <w:rPr>
          <w:color w:val="auto"/>
        </w:rPr>
      </w:pPr>
      <w:r w:rsidRPr="008346AA">
        <w:rPr>
          <w:color w:val="auto"/>
        </w:rPr>
        <w:t xml:space="preserve">- приемы поддержки исторически сложившейся планировочной структуры и масштаба застройки; </w:t>
      </w:r>
    </w:p>
    <w:p w:rsidR="00005EDD" w:rsidRPr="008346AA" w:rsidRDefault="00005EDD" w:rsidP="00005EDD">
      <w:pPr>
        <w:pStyle w:val="Default"/>
        <w:ind w:firstLine="567"/>
        <w:jc w:val="both"/>
        <w:rPr>
          <w:color w:val="auto"/>
        </w:rPr>
      </w:pPr>
      <w:r w:rsidRPr="008346AA">
        <w:rPr>
          <w:color w:val="auto"/>
        </w:rPr>
        <w:t xml:space="preserve">- достижение стилевого единства элементов благоустройства с окружающей средой.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7A1446" w:rsidRPr="008346AA" w:rsidRDefault="007A1446" w:rsidP="000B2810">
      <w:pPr>
        <w:pStyle w:val="Default"/>
        <w:ind w:firstLine="567"/>
        <w:jc w:val="both"/>
        <w:rPr>
          <w:color w:val="auto"/>
        </w:rPr>
      </w:pPr>
      <w:r w:rsidRPr="008346AA">
        <w:rPr>
          <w:color w:val="auto"/>
        </w:rPr>
        <w:lastRenderedPageBreak/>
        <w:t>3.</w:t>
      </w:r>
      <w:r w:rsidR="00005EDD" w:rsidRPr="008346AA">
        <w:rPr>
          <w:color w:val="auto"/>
        </w:rPr>
        <w:t xml:space="preserve">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7A1446" w:rsidRPr="008346AA" w:rsidRDefault="007A1446" w:rsidP="003C167C">
      <w:pPr>
        <w:pStyle w:val="Default"/>
        <w:jc w:val="center"/>
        <w:rPr>
          <w:b/>
          <w:color w:val="auto"/>
        </w:rPr>
      </w:pPr>
      <w:r w:rsidRPr="008346AA">
        <w:rPr>
          <w:b/>
          <w:color w:val="auto"/>
        </w:rPr>
        <w:t>Статья 4.  Благоустройство территории жилого назначения</w:t>
      </w:r>
    </w:p>
    <w:p w:rsidR="007A1446" w:rsidRPr="008346AA" w:rsidRDefault="007A1446" w:rsidP="007A1446">
      <w:pPr>
        <w:pStyle w:val="Default"/>
        <w:ind w:firstLine="567"/>
        <w:jc w:val="center"/>
        <w:rPr>
          <w:b/>
          <w:color w:val="auto"/>
        </w:rPr>
      </w:pPr>
    </w:p>
    <w:p w:rsidR="007A1446" w:rsidRPr="008346AA" w:rsidRDefault="007A1446" w:rsidP="007A1446">
      <w:pPr>
        <w:pStyle w:val="Default"/>
        <w:ind w:firstLine="567"/>
        <w:jc w:val="both"/>
        <w:rPr>
          <w:color w:val="auto"/>
        </w:rPr>
      </w:pPr>
      <w:r w:rsidRPr="008346AA">
        <w:rPr>
          <w:color w:val="auto"/>
        </w:rPr>
        <w:t xml:space="preserve">4.1.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7A1446" w:rsidRPr="008346AA" w:rsidRDefault="007A1446" w:rsidP="007A1446">
      <w:pPr>
        <w:pStyle w:val="Default"/>
        <w:ind w:firstLine="567"/>
        <w:jc w:val="both"/>
        <w:rPr>
          <w:color w:val="auto"/>
        </w:rPr>
      </w:pPr>
      <w:r w:rsidRPr="008346AA">
        <w:rPr>
          <w:color w:val="auto"/>
        </w:rPr>
        <w:t xml:space="preserve">4.2.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7A1446" w:rsidRPr="008346AA" w:rsidRDefault="007A1446" w:rsidP="007A1446">
      <w:pPr>
        <w:pStyle w:val="Default"/>
        <w:ind w:firstLine="567"/>
        <w:jc w:val="both"/>
        <w:rPr>
          <w:color w:val="auto"/>
        </w:rPr>
      </w:pPr>
      <w:r w:rsidRPr="008346AA">
        <w:rPr>
          <w:color w:val="auto"/>
        </w:rPr>
        <w:t xml:space="preserve">4.3.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7A1446" w:rsidRPr="008346AA" w:rsidRDefault="007A1446" w:rsidP="007A1446">
      <w:pPr>
        <w:pStyle w:val="Default"/>
        <w:ind w:firstLine="567"/>
        <w:jc w:val="both"/>
        <w:rPr>
          <w:color w:val="auto"/>
        </w:rPr>
      </w:pPr>
      <w:r w:rsidRPr="008346AA">
        <w:rPr>
          <w:color w:val="auto"/>
        </w:rPr>
        <w:t>4.4.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7A1446" w:rsidRPr="008346AA" w:rsidRDefault="007A1446" w:rsidP="007A1446">
      <w:pPr>
        <w:pStyle w:val="Default"/>
        <w:ind w:firstLine="567"/>
        <w:jc w:val="both"/>
        <w:rPr>
          <w:color w:val="auto"/>
        </w:rPr>
      </w:pPr>
      <w:r w:rsidRPr="008346AA">
        <w:rPr>
          <w:color w:val="auto"/>
        </w:rPr>
        <w:t xml:space="preserve">4.5.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9F3FA1" w:rsidRPr="008346AA" w:rsidRDefault="007A1446" w:rsidP="009F3FA1">
      <w:pPr>
        <w:pStyle w:val="Default"/>
        <w:ind w:firstLine="567"/>
        <w:jc w:val="both"/>
        <w:rPr>
          <w:color w:val="auto"/>
        </w:rPr>
      </w:pPr>
      <w:r w:rsidRPr="008346AA">
        <w:rPr>
          <w:color w:val="auto"/>
        </w:rPr>
        <w:t xml:space="preserve">4.6.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7A1446" w:rsidRPr="008346AA" w:rsidRDefault="007A1446" w:rsidP="007A1446">
      <w:pPr>
        <w:pStyle w:val="Default"/>
        <w:ind w:firstLine="567"/>
        <w:jc w:val="both"/>
        <w:rPr>
          <w:color w:val="auto"/>
        </w:rPr>
      </w:pPr>
      <w:r w:rsidRPr="008346AA">
        <w:rPr>
          <w:color w:val="auto"/>
        </w:rPr>
        <w:t xml:space="preserve">4.7. Безопасность общественных пространств на территориях жилого назначения необходимо обеспечивать их </w:t>
      </w:r>
      <w:proofErr w:type="spellStart"/>
      <w:r w:rsidRPr="008346AA">
        <w:rPr>
          <w:color w:val="auto"/>
        </w:rPr>
        <w:t>просматриваемостью</w:t>
      </w:r>
      <w:proofErr w:type="spellEnd"/>
      <w:r w:rsidRPr="008346AA">
        <w:rPr>
          <w:color w:val="auto"/>
        </w:rPr>
        <w:t xml:space="preserve"> со стороны окон жилых домов, а также со стороны прилегающих общественных пространств в сочетании с освещенностью. </w:t>
      </w:r>
    </w:p>
    <w:p w:rsidR="00AE05FE" w:rsidRPr="008346AA" w:rsidRDefault="007A1446" w:rsidP="00AE05FE">
      <w:pPr>
        <w:pStyle w:val="Default"/>
        <w:ind w:firstLine="567"/>
        <w:jc w:val="both"/>
        <w:rPr>
          <w:color w:val="auto"/>
        </w:rPr>
      </w:pPr>
      <w:r w:rsidRPr="008346AA">
        <w:rPr>
          <w:color w:val="auto"/>
        </w:rPr>
        <w:t xml:space="preserve">4.8. </w:t>
      </w:r>
      <w:r w:rsidR="00AE05FE" w:rsidRPr="008346AA">
        <w:rPr>
          <w:color w:val="auto"/>
        </w:rPr>
        <w:t xml:space="preserve">Для обеспечения высокого качества городской среды на территориях удобно расположенных и легко доступных для большого числа жителей </w:t>
      </w:r>
      <w:r w:rsidR="00DD401F">
        <w:rPr>
          <w:color w:val="auto"/>
        </w:rPr>
        <w:t>внутри микрорайонов</w:t>
      </w:r>
      <w:r w:rsidR="00AE05FE" w:rsidRPr="008346AA">
        <w:rPr>
          <w:color w:val="auto"/>
        </w:rPr>
        <w:t>, кварталов, жилых комплексов необходимо учитывать следующие основные принципы:</w:t>
      </w:r>
    </w:p>
    <w:p w:rsidR="00AE05FE" w:rsidRPr="008346AA" w:rsidRDefault="00AE05FE" w:rsidP="00AE05FE">
      <w:pPr>
        <w:pStyle w:val="Default"/>
        <w:ind w:firstLine="567"/>
        <w:jc w:val="both"/>
        <w:rPr>
          <w:color w:val="auto"/>
        </w:rPr>
      </w:pPr>
      <w:r w:rsidRPr="008346AA">
        <w:rPr>
          <w:color w:val="auto"/>
        </w:rPr>
        <w:t xml:space="preserve">- использование </w:t>
      </w:r>
      <w:proofErr w:type="spellStart"/>
      <w:r w:rsidRPr="008346AA">
        <w:rPr>
          <w:color w:val="auto"/>
        </w:rPr>
        <w:t>общемикрорайонных</w:t>
      </w:r>
      <w:proofErr w:type="spellEnd"/>
      <w:r w:rsidRPr="008346AA">
        <w:rPr>
          <w:color w:val="auto"/>
        </w:rPr>
        <w:t xml:space="preserve"> территорий для отдыха и </w:t>
      </w:r>
      <w:proofErr w:type="spellStart"/>
      <w:r w:rsidRPr="008346AA">
        <w:rPr>
          <w:color w:val="auto"/>
        </w:rPr>
        <w:t>общественой</w:t>
      </w:r>
      <w:proofErr w:type="spellEnd"/>
      <w:r w:rsidRPr="008346AA">
        <w:rPr>
          <w:color w:val="auto"/>
        </w:rPr>
        <w:t xml:space="preserve"> активности  с максимальной эффективностью в любое время года;</w:t>
      </w:r>
    </w:p>
    <w:p w:rsidR="00AE05FE" w:rsidRPr="008346AA" w:rsidRDefault="00AE05FE" w:rsidP="00AE05FE">
      <w:pPr>
        <w:pStyle w:val="Default"/>
        <w:ind w:firstLine="567"/>
        <w:jc w:val="both"/>
        <w:rPr>
          <w:color w:val="auto"/>
        </w:rPr>
      </w:pPr>
      <w:r w:rsidRPr="008346AA">
        <w:rPr>
          <w:color w:val="auto"/>
        </w:rPr>
        <w:t>- организация  удобной взаимосвязи пространств внутри микрорайона, доступность объектов инфраструктуры, в том числе за счет ликвидации необоснованных барьеров и препятствий;</w:t>
      </w:r>
    </w:p>
    <w:p w:rsidR="00AE05FE" w:rsidRPr="008346AA" w:rsidRDefault="00AE05FE" w:rsidP="00AE05FE">
      <w:pPr>
        <w:pStyle w:val="Default"/>
        <w:ind w:firstLine="567"/>
        <w:jc w:val="both"/>
        <w:rPr>
          <w:color w:val="auto"/>
        </w:rPr>
      </w:pPr>
      <w:r w:rsidRPr="008346AA">
        <w:rPr>
          <w:color w:val="auto"/>
        </w:rPr>
        <w:t>- функциональное разнообразие - насыщенность территории микрорайона (квартала, жилого комплекса) разнообразными социальными и коммерческими сервисами;</w:t>
      </w:r>
    </w:p>
    <w:p w:rsidR="00AE05FE" w:rsidRPr="008346AA" w:rsidRDefault="00AE05FE" w:rsidP="00AE05FE">
      <w:pPr>
        <w:pStyle w:val="Default"/>
        <w:ind w:firstLine="567"/>
        <w:jc w:val="both"/>
        <w:rPr>
          <w:color w:val="auto"/>
        </w:rPr>
      </w:pPr>
      <w:r w:rsidRPr="008346AA">
        <w:rPr>
          <w:color w:val="auto"/>
        </w:rPr>
        <w:t>-организация комфортной пешеходной среды - создание на территории микрорайона, квартала, жилого комплекса условий для приятных, безопасных, удобных пешеходных прогулок;</w:t>
      </w:r>
    </w:p>
    <w:p w:rsidR="00AE05FE" w:rsidRPr="008346AA" w:rsidRDefault="00AE05FE" w:rsidP="00AE05FE">
      <w:pPr>
        <w:pStyle w:val="Default"/>
        <w:ind w:firstLine="567"/>
        <w:jc w:val="both"/>
        <w:rPr>
          <w:color w:val="auto"/>
        </w:rPr>
      </w:pPr>
      <w:r w:rsidRPr="008346AA">
        <w:rPr>
          <w:color w:val="auto"/>
        </w:rPr>
        <w:t xml:space="preserve">-повышение привлекательности пешеходных прогулок  путем совмещения различных функций (транзитная, коммуникационная, рекреационная, потребительская) на пешеходных маршрутах;  </w:t>
      </w:r>
    </w:p>
    <w:p w:rsidR="00AE05FE" w:rsidRPr="008346AA" w:rsidRDefault="00AE05FE" w:rsidP="00AE05FE">
      <w:pPr>
        <w:pStyle w:val="Default"/>
        <w:ind w:firstLine="567"/>
        <w:jc w:val="both"/>
        <w:rPr>
          <w:color w:val="auto"/>
        </w:rPr>
      </w:pPr>
      <w:r w:rsidRPr="008346AA">
        <w:rPr>
          <w:color w:val="auto"/>
        </w:rPr>
        <w:t>-обеспечение доступности пешеходных прогулок для различных категорий граждан, в том числе для маломобильных групп населения  в различных климатических и погодных условиях;</w:t>
      </w:r>
    </w:p>
    <w:p w:rsidR="00AE05FE" w:rsidRPr="008346AA" w:rsidRDefault="00AE05FE" w:rsidP="00AE05FE">
      <w:pPr>
        <w:pStyle w:val="Default"/>
        <w:ind w:firstLine="567"/>
        <w:jc w:val="both"/>
        <w:rPr>
          <w:color w:val="auto"/>
        </w:rPr>
      </w:pPr>
      <w:r w:rsidRPr="008346AA">
        <w:rPr>
          <w:color w:val="auto"/>
        </w:rPr>
        <w:lastRenderedPageBreak/>
        <w:t>-создание комфортной среды для общения, что предполагает гармоничное размещение в  общественном пространстве территорий для активной деятельности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7A1446" w:rsidRDefault="00AE05FE" w:rsidP="00AE05FE">
      <w:pPr>
        <w:pStyle w:val="Default"/>
        <w:ind w:firstLine="567"/>
        <w:jc w:val="both"/>
        <w:rPr>
          <w:color w:val="auto"/>
        </w:rPr>
      </w:pPr>
      <w:r w:rsidRPr="008346AA">
        <w:rPr>
          <w:color w:val="auto"/>
        </w:rPr>
        <w:t>-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в том числе и  насыщенности общественных и приватных пространств разнообразными элементами природной среды.</w:t>
      </w:r>
    </w:p>
    <w:p w:rsidR="00716AE0" w:rsidRPr="00716AE0" w:rsidRDefault="00716AE0" w:rsidP="00716AE0">
      <w:pPr>
        <w:pStyle w:val="Default"/>
        <w:ind w:firstLine="567"/>
        <w:jc w:val="both"/>
        <w:rPr>
          <w:color w:val="auto"/>
        </w:rPr>
      </w:pPr>
      <w:r>
        <w:rPr>
          <w:color w:val="auto"/>
        </w:rPr>
        <w:t xml:space="preserve">4.9. </w:t>
      </w:r>
      <w:r w:rsidRPr="00716AE0">
        <w:rPr>
          <w:color w:val="auto"/>
        </w:rPr>
        <w:t>Общие требования к орг</w:t>
      </w:r>
      <w:r>
        <w:rPr>
          <w:color w:val="auto"/>
        </w:rPr>
        <w:t>анизации придомовой территории:</w:t>
      </w:r>
    </w:p>
    <w:p w:rsidR="00716AE0" w:rsidRPr="00716AE0" w:rsidRDefault="00716AE0" w:rsidP="00716AE0">
      <w:pPr>
        <w:pStyle w:val="Default"/>
        <w:ind w:firstLine="567"/>
        <w:jc w:val="both"/>
        <w:rPr>
          <w:color w:val="auto"/>
        </w:rPr>
      </w:pPr>
      <w:r>
        <w:rPr>
          <w:color w:val="auto"/>
        </w:rPr>
        <w:t xml:space="preserve">4.9.1. </w:t>
      </w:r>
      <w:r w:rsidRPr="00716AE0">
        <w:rPr>
          <w:color w:val="auto"/>
        </w:rPr>
        <w:t>Организация въезда в дворовое пространство жилого дома исключительно с территории общего пользования.</w:t>
      </w:r>
    </w:p>
    <w:p w:rsidR="00716AE0" w:rsidRPr="00716AE0" w:rsidRDefault="00716AE0" w:rsidP="00716AE0">
      <w:pPr>
        <w:pStyle w:val="Default"/>
        <w:ind w:firstLine="567"/>
        <w:jc w:val="both"/>
        <w:rPr>
          <w:color w:val="auto"/>
        </w:rPr>
      </w:pPr>
      <w:r>
        <w:rPr>
          <w:color w:val="auto"/>
        </w:rPr>
        <w:t xml:space="preserve">4.9.2. </w:t>
      </w:r>
      <w:r w:rsidRPr="00716AE0">
        <w:rPr>
          <w:color w:val="auto"/>
        </w:rPr>
        <w:t>Исключение транзитного проезда через дворовую территорию.</w:t>
      </w:r>
    </w:p>
    <w:p w:rsidR="00716AE0" w:rsidRPr="00716AE0" w:rsidRDefault="00716AE0" w:rsidP="00716AE0">
      <w:pPr>
        <w:pStyle w:val="Default"/>
        <w:ind w:firstLine="567"/>
        <w:jc w:val="both"/>
        <w:rPr>
          <w:color w:val="auto"/>
        </w:rPr>
      </w:pPr>
      <w:r>
        <w:rPr>
          <w:color w:val="auto"/>
        </w:rPr>
        <w:t xml:space="preserve">4.9.3. </w:t>
      </w:r>
      <w:r w:rsidRPr="00716AE0">
        <w:rPr>
          <w:color w:val="auto"/>
        </w:rPr>
        <w:t>Исключение входа, в том числе служебного, пожарного выхода  и загрузки встроенных помещений со стороны двора жилого дома.</w:t>
      </w:r>
    </w:p>
    <w:p w:rsidR="00716AE0" w:rsidRPr="00716AE0" w:rsidRDefault="00716AE0" w:rsidP="00716AE0">
      <w:pPr>
        <w:pStyle w:val="Default"/>
        <w:ind w:firstLine="567"/>
        <w:jc w:val="both"/>
        <w:rPr>
          <w:color w:val="auto"/>
        </w:rPr>
      </w:pPr>
      <w:r w:rsidRPr="00716AE0">
        <w:rPr>
          <w:color w:val="auto"/>
        </w:rPr>
        <w:t>4.</w:t>
      </w:r>
      <w:r>
        <w:rPr>
          <w:color w:val="auto"/>
        </w:rPr>
        <w:t xml:space="preserve">9.4. </w:t>
      </w:r>
      <w:r w:rsidRPr="00716AE0">
        <w:rPr>
          <w:color w:val="auto"/>
        </w:rPr>
        <w:t>Подвод коммуникаций к жилому дому только с территории общего пользования, исключая транзит через соседние участки.</w:t>
      </w:r>
    </w:p>
    <w:p w:rsidR="00716AE0" w:rsidRPr="00716AE0" w:rsidRDefault="00716AE0" w:rsidP="00716AE0">
      <w:pPr>
        <w:pStyle w:val="Default"/>
        <w:ind w:firstLine="567"/>
        <w:jc w:val="both"/>
        <w:rPr>
          <w:color w:val="auto"/>
        </w:rPr>
      </w:pPr>
      <w:r w:rsidRPr="00716AE0">
        <w:rPr>
          <w:color w:val="auto"/>
        </w:rPr>
        <w:t>4.</w:t>
      </w:r>
      <w:r>
        <w:rPr>
          <w:color w:val="auto"/>
        </w:rPr>
        <w:t>9.</w:t>
      </w:r>
      <w:r w:rsidRPr="00716AE0">
        <w:rPr>
          <w:color w:val="auto"/>
        </w:rPr>
        <w:t>5. Земельный участок формируется с возможностью, при необходимости,  его ограждения для исключения постороннего входа и въезда на территорию жилого дома.</w:t>
      </w:r>
    </w:p>
    <w:p w:rsidR="00716AE0" w:rsidRPr="00716AE0" w:rsidRDefault="00716AE0" w:rsidP="00716AE0">
      <w:pPr>
        <w:pStyle w:val="Default"/>
        <w:ind w:firstLine="567"/>
        <w:jc w:val="both"/>
        <w:rPr>
          <w:color w:val="auto"/>
        </w:rPr>
      </w:pPr>
      <w:r w:rsidRPr="00716AE0">
        <w:rPr>
          <w:color w:val="auto"/>
        </w:rPr>
        <w:t>4.</w:t>
      </w:r>
      <w:r>
        <w:rPr>
          <w:color w:val="auto"/>
        </w:rPr>
        <w:t>9.</w:t>
      </w:r>
      <w:r w:rsidRPr="00716AE0">
        <w:rPr>
          <w:color w:val="auto"/>
        </w:rPr>
        <w:t>6. Предусматривать мероприятия исключающие размыв грунта и выветривание почвы на участках озеленения.</w:t>
      </w:r>
    </w:p>
    <w:p w:rsidR="00716AE0" w:rsidRDefault="00716AE0" w:rsidP="00716AE0">
      <w:pPr>
        <w:pStyle w:val="Default"/>
        <w:ind w:firstLine="567"/>
        <w:jc w:val="both"/>
        <w:rPr>
          <w:color w:val="auto"/>
        </w:rPr>
      </w:pPr>
      <w:r w:rsidRPr="00716AE0">
        <w:rPr>
          <w:color w:val="auto"/>
        </w:rPr>
        <w:t>4.</w:t>
      </w:r>
      <w:r>
        <w:rPr>
          <w:color w:val="auto"/>
        </w:rPr>
        <w:t xml:space="preserve">9.7 </w:t>
      </w:r>
      <w:r w:rsidRPr="00716AE0">
        <w:rPr>
          <w:color w:val="auto"/>
        </w:rPr>
        <w:t>Исключение парковки автомобилей со стороны двора непосредственно у подъездов.</w:t>
      </w:r>
    </w:p>
    <w:p w:rsidR="00716AE0" w:rsidRPr="00524DFA" w:rsidRDefault="00716AE0" w:rsidP="00716AE0">
      <w:pPr>
        <w:pStyle w:val="Default"/>
        <w:ind w:firstLine="567"/>
        <w:jc w:val="both"/>
        <w:rPr>
          <w:b/>
          <w:color w:val="000000" w:themeColor="text1"/>
        </w:rPr>
      </w:pPr>
      <w:r w:rsidRPr="00524DFA">
        <w:rPr>
          <w:color w:val="000000" w:themeColor="text1"/>
        </w:rPr>
        <w:t>4.9.8. Подъезд ко входам в жилые дома должен быть обеспечен по усиленным тротуарам только для специализированного транспорта и для погрузки выгрузки габаритных грузов.</w:t>
      </w:r>
      <w:r w:rsidR="00234D48" w:rsidRPr="00524DFA">
        <w:rPr>
          <w:color w:val="000000" w:themeColor="text1"/>
        </w:rPr>
        <w:t xml:space="preserve"> </w:t>
      </w:r>
    </w:p>
    <w:p w:rsidR="00716AE0" w:rsidRPr="00524DFA" w:rsidRDefault="00716AE0" w:rsidP="00716AE0">
      <w:pPr>
        <w:pStyle w:val="Default"/>
        <w:ind w:firstLine="567"/>
        <w:jc w:val="both"/>
        <w:rPr>
          <w:color w:val="000000" w:themeColor="text1"/>
        </w:rPr>
      </w:pPr>
      <w:r w:rsidRPr="00524DFA">
        <w:rPr>
          <w:color w:val="000000" w:themeColor="text1"/>
        </w:rPr>
        <w:t>4.9.</w:t>
      </w:r>
      <w:r w:rsidR="00FF6F0B" w:rsidRPr="00524DFA">
        <w:rPr>
          <w:color w:val="000000" w:themeColor="text1"/>
        </w:rPr>
        <w:t>9</w:t>
      </w:r>
      <w:r w:rsidRPr="00524DFA">
        <w:rPr>
          <w:color w:val="000000" w:themeColor="text1"/>
        </w:rPr>
        <w:t>. Лифтовой холл в подъезде выполнять на уровне входных групп.</w:t>
      </w:r>
      <w:r w:rsidR="000C7660" w:rsidRPr="00524DFA">
        <w:rPr>
          <w:color w:val="000000" w:themeColor="text1"/>
        </w:rPr>
        <w:t xml:space="preserve"> Для отвода ливневых стоков оборудовать территорию лотками и ливневой канализацией. Для подъёма маломобильных групп на первый этаж предусматривать пандусы, подъёмники или лифт с двухсторонней загрузкой.</w:t>
      </w:r>
    </w:p>
    <w:p w:rsidR="002B626A" w:rsidRDefault="002B626A" w:rsidP="000C7660">
      <w:pPr>
        <w:pStyle w:val="Default"/>
        <w:ind w:firstLine="567"/>
        <w:jc w:val="both"/>
        <w:rPr>
          <w:color w:val="auto"/>
        </w:rPr>
      </w:pPr>
      <w:r w:rsidRPr="002B626A">
        <w:rPr>
          <w:color w:val="auto"/>
        </w:rPr>
        <w:t>4.</w:t>
      </w:r>
      <w:r>
        <w:rPr>
          <w:color w:val="auto"/>
        </w:rPr>
        <w:t>9.</w:t>
      </w:r>
      <w:r w:rsidRPr="002B626A">
        <w:rPr>
          <w:color w:val="auto"/>
        </w:rPr>
        <w:t>1</w:t>
      </w:r>
      <w:r w:rsidR="00FF6F0B">
        <w:rPr>
          <w:color w:val="auto"/>
        </w:rPr>
        <w:t>0</w:t>
      </w:r>
      <w:r>
        <w:rPr>
          <w:color w:val="auto"/>
        </w:rPr>
        <w:t xml:space="preserve">. </w:t>
      </w:r>
      <w:r w:rsidRPr="002B626A">
        <w:rPr>
          <w:color w:val="auto"/>
        </w:rPr>
        <w:t>Организацию внутриквартальных проездов предусматривать с учётом исключения движения автомобилей с большими скоростями, с применение различных мероприятий в виде не прямолинейной траектории дороги, островков озеленения, стоянок в шахматном порядке и др.</w:t>
      </w:r>
    </w:p>
    <w:p w:rsidR="002B626A" w:rsidRPr="008346AA" w:rsidRDefault="002B626A" w:rsidP="000C7660">
      <w:pPr>
        <w:pStyle w:val="Default"/>
        <w:ind w:firstLine="567"/>
        <w:jc w:val="both"/>
        <w:rPr>
          <w:color w:val="auto"/>
        </w:rPr>
      </w:pPr>
      <w:r w:rsidRPr="002B626A">
        <w:rPr>
          <w:color w:val="auto"/>
        </w:rPr>
        <w:t>4.</w:t>
      </w:r>
      <w:r>
        <w:rPr>
          <w:color w:val="auto"/>
        </w:rPr>
        <w:t>9.</w:t>
      </w:r>
      <w:r w:rsidRPr="002B626A">
        <w:rPr>
          <w:color w:val="auto"/>
        </w:rPr>
        <w:t>1</w:t>
      </w:r>
      <w:r w:rsidR="00FF6F0B">
        <w:rPr>
          <w:color w:val="auto"/>
        </w:rPr>
        <w:t>1</w:t>
      </w:r>
      <w:r>
        <w:rPr>
          <w:color w:val="auto"/>
        </w:rPr>
        <w:t>.</w:t>
      </w:r>
      <w:r w:rsidRPr="002B626A">
        <w:rPr>
          <w:color w:val="auto"/>
        </w:rPr>
        <w:t xml:space="preserve"> Предусматривать организацию парковок преимущественно со стороны улиц и микрорайонных проездов, а также подземных, полуподземных парковок под дворовой территорией с организацией въезда в них исключительно со стороны улиц или квартальных проездов.</w:t>
      </w:r>
    </w:p>
    <w:p w:rsidR="007A1446" w:rsidRPr="008346AA" w:rsidRDefault="007A1446" w:rsidP="007A1446">
      <w:pPr>
        <w:pStyle w:val="Default"/>
        <w:ind w:firstLine="567"/>
        <w:jc w:val="both"/>
        <w:rPr>
          <w:color w:val="auto"/>
        </w:rPr>
      </w:pPr>
      <w:r w:rsidRPr="008346AA">
        <w:rPr>
          <w:color w:val="auto"/>
        </w:rPr>
        <w:t>4.</w:t>
      </w:r>
      <w:r w:rsidR="00716AE0">
        <w:rPr>
          <w:color w:val="auto"/>
        </w:rPr>
        <w:t>1</w:t>
      </w:r>
      <w:r w:rsidR="00EC4B08">
        <w:rPr>
          <w:color w:val="auto"/>
        </w:rPr>
        <w:t>0</w:t>
      </w:r>
      <w:r w:rsidRPr="008346AA">
        <w:rPr>
          <w:color w:val="auto"/>
        </w:rPr>
        <w:t>.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w:t>
      </w:r>
      <w:r w:rsidR="00B51921">
        <w:rPr>
          <w:color w:val="auto"/>
        </w:rPr>
        <w:t>ые), площадки (для игр детей до</w:t>
      </w:r>
      <w:r w:rsidRPr="008346AA">
        <w:rPr>
          <w:color w:val="auto"/>
        </w:rPr>
        <w:t xml:space="preserve">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AE05FE" w:rsidRPr="008346AA" w:rsidRDefault="00AE05FE" w:rsidP="007A1446">
      <w:pPr>
        <w:pStyle w:val="Default"/>
        <w:ind w:firstLine="567"/>
        <w:jc w:val="both"/>
        <w:rPr>
          <w:color w:val="auto"/>
        </w:rPr>
      </w:pPr>
      <w:r w:rsidRPr="008346AA">
        <w:rPr>
          <w:color w:val="auto"/>
        </w:rPr>
        <w:t>4.1</w:t>
      </w:r>
      <w:r w:rsidR="00716AE0">
        <w:rPr>
          <w:color w:val="auto"/>
        </w:rPr>
        <w:t>1</w:t>
      </w:r>
      <w:r w:rsidRPr="008346AA">
        <w:rPr>
          <w:color w:val="auto"/>
        </w:rPr>
        <w:t>. На территории участка жилой застройки с индивидуальным пользованием придомовой территорией (одноквартирный дом или квартира блокированного дома), как правило, следует предусматривать: пешеходные дорожки, площадку перед входом, озелененные территории. На участке 0,5 га и более следует предусматривать проезд.</w:t>
      </w:r>
    </w:p>
    <w:p w:rsidR="00842061" w:rsidRPr="00842061" w:rsidRDefault="007A1446" w:rsidP="00842061">
      <w:pPr>
        <w:pStyle w:val="Default"/>
        <w:ind w:firstLine="567"/>
        <w:jc w:val="both"/>
        <w:rPr>
          <w:color w:val="auto"/>
        </w:rPr>
      </w:pPr>
      <w:r w:rsidRPr="008346AA">
        <w:rPr>
          <w:color w:val="auto"/>
        </w:rPr>
        <w:lastRenderedPageBreak/>
        <w:t>4.1</w:t>
      </w:r>
      <w:r w:rsidR="00716AE0">
        <w:rPr>
          <w:color w:val="auto"/>
        </w:rPr>
        <w:t>2</w:t>
      </w:r>
      <w:r w:rsidRPr="008346AA">
        <w:rPr>
          <w:color w:val="auto"/>
        </w:rPr>
        <w:t xml:space="preserve">. </w:t>
      </w:r>
      <w:r w:rsidR="00842061" w:rsidRPr="00842061">
        <w:rPr>
          <w:color w:val="auto"/>
        </w:rPr>
        <w:t xml:space="preserve">Виды и типы объектов благоустройства, параметры элементов благоустройства и расчет количественных показателей для дворовых территорий, указанных в п. </w:t>
      </w:r>
      <w:r w:rsidR="00842061">
        <w:rPr>
          <w:color w:val="auto"/>
        </w:rPr>
        <w:t>4.9</w:t>
      </w:r>
      <w:r w:rsidR="00842061" w:rsidRPr="00842061">
        <w:rPr>
          <w:color w:val="auto"/>
        </w:rPr>
        <w:t xml:space="preserve"> принимают на основе: </w:t>
      </w:r>
    </w:p>
    <w:p w:rsidR="00842061" w:rsidRPr="00842061" w:rsidRDefault="00842061" w:rsidP="00842061">
      <w:pPr>
        <w:pStyle w:val="Default"/>
        <w:ind w:firstLine="567"/>
        <w:jc w:val="both"/>
        <w:rPr>
          <w:color w:val="auto"/>
        </w:rPr>
      </w:pPr>
      <w:r w:rsidRPr="00842061">
        <w:rPr>
          <w:color w:val="auto"/>
        </w:rPr>
        <w:t>-детские игровые площадки</w:t>
      </w:r>
      <w:r w:rsidR="003C167C">
        <w:rPr>
          <w:color w:val="auto"/>
        </w:rPr>
        <w:t xml:space="preserve"> </w:t>
      </w:r>
      <w:r w:rsidRPr="00842061">
        <w:rPr>
          <w:color w:val="auto"/>
        </w:rPr>
        <w:t>-</w:t>
      </w:r>
      <w:r w:rsidR="003C167C">
        <w:rPr>
          <w:color w:val="auto"/>
        </w:rPr>
        <w:t xml:space="preserve"> </w:t>
      </w:r>
      <w:r w:rsidRPr="00842061">
        <w:rPr>
          <w:color w:val="auto"/>
        </w:rPr>
        <w:t>0,7 м2/чел.</w:t>
      </w:r>
      <w:r w:rsidR="00CE7379">
        <w:rPr>
          <w:color w:val="auto"/>
        </w:rPr>
        <w:t>;</w:t>
      </w:r>
    </w:p>
    <w:p w:rsidR="00842061" w:rsidRPr="00842061" w:rsidRDefault="00842061" w:rsidP="00842061">
      <w:pPr>
        <w:pStyle w:val="Default"/>
        <w:ind w:firstLine="567"/>
        <w:jc w:val="both"/>
        <w:rPr>
          <w:color w:val="auto"/>
        </w:rPr>
      </w:pPr>
      <w:r w:rsidRPr="00842061">
        <w:rPr>
          <w:color w:val="auto"/>
        </w:rPr>
        <w:t>-спортивные и физкультурные площадки</w:t>
      </w:r>
      <w:r w:rsidR="003C167C">
        <w:rPr>
          <w:color w:val="auto"/>
        </w:rPr>
        <w:t xml:space="preserve"> </w:t>
      </w:r>
      <w:r w:rsidRPr="00842061">
        <w:rPr>
          <w:color w:val="auto"/>
        </w:rPr>
        <w:t>-</w:t>
      </w:r>
      <w:r w:rsidR="003C167C">
        <w:rPr>
          <w:color w:val="auto"/>
        </w:rPr>
        <w:t xml:space="preserve"> </w:t>
      </w:r>
      <w:r w:rsidRPr="00842061">
        <w:rPr>
          <w:color w:val="auto"/>
        </w:rPr>
        <w:t>2,0 м</w:t>
      </w:r>
      <w:proofErr w:type="gramStart"/>
      <w:r w:rsidRPr="00842061">
        <w:rPr>
          <w:color w:val="auto"/>
        </w:rPr>
        <w:t>2</w:t>
      </w:r>
      <w:proofErr w:type="gramEnd"/>
      <w:r w:rsidRPr="00842061">
        <w:rPr>
          <w:color w:val="auto"/>
        </w:rPr>
        <w:t>/чел.</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отдыха взрослого населения</w:t>
      </w:r>
      <w:r w:rsidR="003C167C">
        <w:rPr>
          <w:color w:val="auto"/>
        </w:rPr>
        <w:t xml:space="preserve"> </w:t>
      </w:r>
      <w:r w:rsidRPr="00842061">
        <w:rPr>
          <w:color w:val="auto"/>
        </w:rPr>
        <w:t>-</w:t>
      </w:r>
      <w:r w:rsidR="003C167C">
        <w:rPr>
          <w:color w:val="auto"/>
        </w:rPr>
        <w:t xml:space="preserve"> </w:t>
      </w:r>
      <w:r w:rsidRPr="00842061">
        <w:rPr>
          <w:color w:val="auto"/>
        </w:rPr>
        <w:t>0,1 м</w:t>
      </w:r>
      <w:proofErr w:type="gramStart"/>
      <w:r w:rsidRPr="00842061">
        <w:rPr>
          <w:color w:val="auto"/>
        </w:rPr>
        <w:t>2</w:t>
      </w:r>
      <w:proofErr w:type="gramEnd"/>
      <w:r w:rsidRPr="00842061">
        <w:rPr>
          <w:color w:val="auto"/>
        </w:rPr>
        <w:t>/чел. (но не менее12- 15м2)</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для хозяйственных целей -</w:t>
      </w:r>
      <w:r w:rsidR="003C167C">
        <w:rPr>
          <w:color w:val="auto"/>
        </w:rPr>
        <w:t xml:space="preserve"> </w:t>
      </w:r>
      <w:r w:rsidRPr="00842061">
        <w:rPr>
          <w:color w:val="auto"/>
        </w:rPr>
        <w:t>0,3 м</w:t>
      </w:r>
      <w:proofErr w:type="gramStart"/>
      <w:r w:rsidRPr="00842061">
        <w:rPr>
          <w:color w:val="auto"/>
        </w:rPr>
        <w:t>2</w:t>
      </w:r>
      <w:proofErr w:type="gramEnd"/>
      <w:r w:rsidRPr="00842061">
        <w:rPr>
          <w:color w:val="auto"/>
        </w:rPr>
        <w:t>/чел</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для стоянок автомобилей-количество машиномест на автостоянках определяется из требований СП 42.13330.2016</w:t>
      </w:r>
      <w:r w:rsidR="00A73A12" w:rsidRPr="00A73A12">
        <w:t xml:space="preserve"> </w:t>
      </w:r>
      <w:r w:rsidR="00A73A12">
        <w:t>«</w:t>
      </w:r>
      <w:r w:rsidR="00A73A12" w:rsidRPr="00A73A12">
        <w:rPr>
          <w:color w:val="auto"/>
        </w:rPr>
        <w:t>Градостроительство. Планировка и застройка городских и сельских поселений. Актуализированная редакция СНиП 2.07.01-89*</w:t>
      </w:r>
      <w:r w:rsidR="003C167C">
        <w:rPr>
          <w:color w:val="auto"/>
        </w:rPr>
        <w:t xml:space="preserve">» </w:t>
      </w:r>
      <w:r w:rsidRPr="00842061">
        <w:rPr>
          <w:color w:val="auto"/>
        </w:rPr>
        <w:t xml:space="preserve">с </w:t>
      </w:r>
      <w:r w:rsidR="00DD401F">
        <w:rPr>
          <w:color w:val="auto"/>
        </w:rPr>
        <w:t>учетом региональных</w:t>
      </w:r>
      <w:r w:rsidRPr="00842061">
        <w:rPr>
          <w:color w:val="auto"/>
        </w:rPr>
        <w:t xml:space="preserve"> или местных нормативов градостроительного проектирования</w:t>
      </w:r>
      <w:r w:rsidR="00CE7379">
        <w:rPr>
          <w:color w:val="auto"/>
        </w:rPr>
        <w:t>;</w:t>
      </w:r>
    </w:p>
    <w:p w:rsidR="007A1446" w:rsidRPr="008346AA" w:rsidRDefault="00842061" w:rsidP="00842061">
      <w:pPr>
        <w:pStyle w:val="Default"/>
        <w:ind w:firstLine="567"/>
        <w:jc w:val="both"/>
        <w:rPr>
          <w:color w:val="auto"/>
        </w:rPr>
      </w:pPr>
      <w:r w:rsidRPr="00842061">
        <w:rPr>
          <w:color w:val="auto"/>
        </w:rPr>
        <w:t>-площадки для выгула собак следует предусматривать по заданию на проектирование. Удельная норма площади 0,3 м2/чел.</w:t>
      </w:r>
    </w:p>
    <w:p w:rsidR="007A1446" w:rsidRPr="008346AA" w:rsidRDefault="007A1446" w:rsidP="007A1446">
      <w:pPr>
        <w:pStyle w:val="Default"/>
        <w:ind w:firstLine="567"/>
        <w:jc w:val="both"/>
        <w:rPr>
          <w:color w:val="auto"/>
        </w:rPr>
      </w:pPr>
      <w:r w:rsidRPr="008346AA">
        <w:rPr>
          <w:color w:val="auto"/>
        </w:rPr>
        <w:t>4.1</w:t>
      </w:r>
      <w:r w:rsidR="00716AE0">
        <w:rPr>
          <w:color w:val="auto"/>
        </w:rPr>
        <w:t>3</w:t>
      </w:r>
      <w:r w:rsidRPr="008346AA">
        <w:rPr>
          <w:color w:val="auto"/>
        </w:rPr>
        <w:t xml:space="preserve">.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7A1446" w:rsidRPr="008346AA" w:rsidRDefault="007A1446" w:rsidP="007A1446">
      <w:pPr>
        <w:pStyle w:val="Default"/>
        <w:ind w:firstLine="567"/>
        <w:jc w:val="both"/>
        <w:rPr>
          <w:color w:val="auto"/>
        </w:rPr>
      </w:pPr>
      <w:r w:rsidRPr="008346AA">
        <w:rPr>
          <w:color w:val="auto"/>
        </w:rPr>
        <w:t>4.1</w:t>
      </w:r>
      <w:r w:rsidR="00716AE0">
        <w:rPr>
          <w:color w:val="auto"/>
        </w:rPr>
        <w:t>4</w:t>
      </w:r>
      <w:r w:rsidRPr="008346AA">
        <w:rPr>
          <w:color w:val="auto"/>
        </w:rPr>
        <w:t xml:space="preserve">. </w:t>
      </w:r>
      <w:r w:rsidR="001E39CB" w:rsidRPr="008346AA">
        <w:rPr>
          <w:color w:val="auto"/>
        </w:rPr>
        <w:t xml:space="preserve">Озеленение жилого участка должно быть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невысокие отдельно стоящие деревья; на остальной территории участка - свободные композиции и разнообразные приемы озеленения. </w:t>
      </w:r>
      <w:r w:rsidRPr="008346AA">
        <w:rPr>
          <w:color w:val="auto"/>
        </w:rPr>
        <w:t xml:space="preserve">При озеленении территории детских садов и школ запрещается использовать растения с ядовитыми плодами, а также с колючками и шипами. </w:t>
      </w:r>
    </w:p>
    <w:p w:rsidR="001E39CB" w:rsidRPr="008346AA" w:rsidRDefault="001E39CB" w:rsidP="007A1446">
      <w:pPr>
        <w:pStyle w:val="Default"/>
        <w:ind w:firstLine="567"/>
        <w:jc w:val="both"/>
        <w:rPr>
          <w:color w:val="auto"/>
        </w:rPr>
      </w:pPr>
      <w:r w:rsidRPr="008346AA">
        <w:rPr>
          <w:color w:val="auto"/>
        </w:rPr>
        <w:t>4.1</w:t>
      </w:r>
      <w:r w:rsidR="00716AE0">
        <w:rPr>
          <w:color w:val="auto"/>
        </w:rPr>
        <w:t>5</w:t>
      </w:r>
      <w:r w:rsidRPr="008346AA">
        <w:rPr>
          <w:color w:val="auto"/>
        </w:rPr>
        <w:t>. На реконструируемых территориях участков жилой застройки должно быть  предусмотрено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замена морально и физически устаревших элементов благоустройства.</w:t>
      </w:r>
    </w:p>
    <w:p w:rsidR="001E39CB" w:rsidRPr="008346AA" w:rsidRDefault="001E39CB" w:rsidP="007A1446">
      <w:pPr>
        <w:pStyle w:val="Default"/>
        <w:ind w:firstLine="567"/>
        <w:jc w:val="both"/>
        <w:rPr>
          <w:color w:val="auto"/>
        </w:rPr>
      </w:pPr>
      <w:r w:rsidRPr="008346AA">
        <w:rPr>
          <w:color w:val="auto"/>
        </w:rPr>
        <w:t>4.1</w:t>
      </w:r>
      <w:r w:rsidR="00716AE0">
        <w:rPr>
          <w:color w:val="auto"/>
        </w:rPr>
        <w:t>6</w:t>
      </w:r>
      <w:r w:rsidRPr="008346AA">
        <w:rPr>
          <w:color w:val="auto"/>
        </w:rPr>
        <w:t>. На участке длительного и кратковременного хранения автотранспортных средств должны быть предусмотрены: сооружение гаража или стоянки, площадка (накопительная), выезды и въезды, пешеходные дорожки. Подъездные пути к участкам постоянного и кратковременного хранения автотранспортных средств должны устанавливаться не пересекающимися с основными направлениями пешеходных путей.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быть изолирован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6 м.</w:t>
      </w:r>
    </w:p>
    <w:p w:rsidR="007A1446" w:rsidRPr="008346AA" w:rsidRDefault="007A1446" w:rsidP="007A1446">
      <w:pPr>
        <w:pStyle w:val="Default"/>
        <w:ind w:firstLine="567"/>
        <w:jc w:val="both"/>
        <w:rPr>
          <w:color w:val="auto"/>
        </w:rPr>
      </w:pPr>
      <w:r w:rsidRPr="008346AA">
        <w:rPr>
          <w:color w:val="auto"/>
        </w:rPr>
        <w:t>4.1</w:t>
      </w:r>
      <w:r w:rsidR="00716AE0">
        <w:rPr>
          <w:color w:val="auto"/>
        </w:rPr>
        <w:t>7</w:t>
      </w:r>
      <w:r w:rsidRPr="008346AA">
        <w:rPr>
          <w:color w:val="auto"/>
        </w:rPr>
        <w:t>.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r w:rsidR="001E39CB" w:rsidRPr="008346AA">
        <w:rPr>
          <w:color w:val="auto"/>
        </w:rPr>
        <w:t xml:space="preserve"> Вдоль границ участка должны быть посадки густого высокорастущего кустарника с высокой степенью </w:t>
      </w:r>
      <w:proofErr w:type="spellStart"/>
      <w:r w:rsidR="001E39CB" w:rsidRPr="008346AA">
        <w:rPr>
          <w:color w:val="auto"/>
        </w:rPr>
        <w:t>фитонцидности</w:t>
      </w:r>
      <w:proofErr w:type="spellEnd"/>
      <w:r w:rsidR="001E39CB" w:rsidRPr="008346AA">
        <w:rPr>
          <w:color w:val="auto"/>
        </w:rPr>
        <w:t xml:space="preserve"> и посадки деревьев.</w:t>
      </w:r>
    </w:p>
    <w:p w:rsidR="001E39CB" w:rsidRPr="008346AA" w:rsidRDefault="001E39CB" w:rsidP="00193575">
      <w:pPr>
        <w:pStyle w:val="Default"/>
        <w:ind w:firstLine="567"/>
        <w:jc w:val="both"/>
        <w:rPr>
          <w:color w:val="auto"/>
        </w:rPr>
      </w:pPr>
      <w:r w:rsidRPr="008346AA">
        <w:rPr>
          <w:color w:val="auto"/>
        </w:rPr>
        <w:t>4.1</w:t>
      </w:r>
      <w:r w:rsidR="00716AE0">
        <w:rPr>
          <w:color w:val="auto"/>
        </w:rPr>
        <w:t>8</w:t>
      </w:r>
      <w:r w:rsidRPr="008346AA">
        <w:rPr>
          <w:color w:val="auto"/>
        </w:rPr>
        <w:t>.</w:t>
      </w:r>
      <w:r w:rsidR="00CE7379">
        <w:rPr>
          <w:color w:val="auto"/>
        </w:rPr>
        <w:t xml:space="preserve"> </w:t>
      </w:r>
      <w:r w:rsidRPr="008346AA">
        <w:rPr>
          <w:color w:val="auto"/>
        </w:rPr>
        <w:t>Благоустройство участка территории, предназначенного для хранения автомобилей в некапитальных нестационарных гаражных сооружениях, должно быть с твердым видом покрытия дорожек и проездов, осветительным оборудованием. Гаражные сооружения или отсеки должны быть унифицированными, с элементами озеленения и размещением ограждений.</w:t>
      </w:r>
    </w:p>
    <w:p w:rsidR="00A37994" w:rsidRPr="008346AA" w:rsidRDefault="00A37994" w:rsidP="00A37994">
      <w:pPr>
        <w:pStyle w:val="Default"/>
        <w:ind w:firstLine="567"/>
        <w:jc w:val="both"/>
        <w:rPr>
          <w:color w:val="auto"/>
        </w:rPr>
      </w:pPr>
      <w:r w:rsidRPr="008346AA">
        <w:rPr>
          <w:color w:val="auto"/>
        </w:rPr>
        <w:t>4.1</w:t>
      </w:r>
      <w:r w:rsidR="00716AE0">
        <w:rPr>
          <w:color w:val="auto"/>
        </w:rPr>
        <w:t>9</w:t>
      </w:r>
      <w:r w:rsidRPr="008346AA">
        <w:rPr>
          <w:color w:val="auto"/>
        </w:rPr>
        <w:t xml:space="preserve">. Мероприятия по инженерной подготовке и защите территории обеспечивают безопасность и удобство пользования территорией, ее защиту от неблагоприятных </w:t>
      </w:r>
      <w:r w:rsidRPr="008346AA">
        <w:rPr>
          <w:color w:val="auto"/>
        </w:rPr>
        <w:lastRenderedPageBreak/>
        <w:t>природных и техногенных процессов. Проектирование элементов инженерной подготовки и защиты территории производится в составе мероприятий по организации рельефа.</w:t>
      </w:r>
    </w:p>
    <w:p w:rsidR="00A37994" w:rsidRPr="008346AA" w:rsidRDefault="00A37994" w:rsidP="00A37994">
      <w:pPr>
        <w:pStyle w:val="Default"/>
        <w:ind w:firstLine="567"/>
        <w:jc w:val="both"/>
        <w:rPr>
          <w:color w:val="auto"/>
        </w:rPr>
      </w:pPr>
      <w:r w:rsidRPr="008346AA">
        <w:rPr>
          <w:color w:val="auto"/>
        </w:rPr>
        <w:t xml:space="preserve"> Задачи организации рельефа при проектировании комплексного благоустройства следует определять в зависимости от функционального назначения территории и целей ее преобразования. Организацию рельефа проектируемой придомовой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 </w:t>
      </w:r>
    </w:p>
    <w:p w:rsidR="00A37994" w:rsidRPr="008346AA" w:rsidRDefault="00A37994" w:rsidP="00A37994">
      <w:pPr>
        <w:pStyle w:val="Default"/>
        <w:ind w:firstLine="567"/>
        <w:jc w:val="both"/>
        <w:rPr>
          <w:color w:val="auto"/>
        </w:rPr>
      </w:pPr>
      <w:r w:rsidRPr="008346AA">
        <w:rPr>
          <w:color w:val="auto"/>
        </w:rPr>
        <w:t xml:space="preserve">Отвод поверхностных вод с придомовой территории рекомендуется осуществлять с минимальным объемом земляных работ. Проектные отметки проектируемого рельефа должны предусматривать сток воды со скоростями, исключающими возможность эрозии почвы. </w:t>
      </w:r>
    </w:p>
    <w:p w:rsidR="00A37994" w:rsidRPr="008346AA" w:rsidRDefault="00A37994" w:rsidP="00A37994">
      <w:pPr>
        <w:pStyle w:val="Default"/>
        <w:ind w:firstLine="567"/>
        <w:jc w:val="both"/>
        <w:rPr>
          <w:color w:val="auto"/>
        </w:rPr>
      </w:pPr>
      <w:r w:rsidRPr="008346AA">
        <w:rPr>
          <w:color w:val="auto"/>
        </w:rPr>
        <w:t>Минимальный уклон по дну лотков (4‰) должен обеспечивать течение дождевых вод со скоростью 0,4-0,6 м/с, исключающей заиление лотков.</w:t>
      </w:r>
    </w:p>
    <w:p w:rsidR="00A37994" w:rsidRPr="008346AA" w:rsidRDefault="00A37994" w:rsidP="00A37994">
      <w:pPr>
        <w:pStyle w:val="Default"/>
        <w:ind w:firstLine="567"/>
        <w:jc w:val="both"/>
        <w:rPr>
          <w:color w:val="auto"/>
        </w:rPr>
      </w:pPr>
      <w:r w:rsidRPr="008346AA">
        <w:rPr>
          <w:color w:val="auto"/>
        </w:rPr>
        <w:t xml:space="preserve">Максимальные уклоны следует назначать с учетом </w:t>
      </w:r>
      <w:proofErr w:type="spellStart"/>
      <w:r w:rsidRPr="008346AA">
        <w:rPr>
          <w:color w:val="auto"/>
        </w:rPr>
        <w:t>неразмывающих</w:t>
      </w:r>
      <w:proofErr w:type="spellEnd"/>
      <w:r w:rsidRPr="008346AA">
        <w:rPr>
          <w:color w:val="auto"/>
        </w:rPr>
        <w:t xml:space="preserve"> скоростей воды, которые принимаются в зависимости от вида покрытия водоотводящих элементов согласно СНиП 2.04.03.</w:t>
      </w:r>
    </w:p>
    <w:p w:rsidR="00A37994" w:rsidRPr="008346AA" w:rsidRDefault="00A37994" w:rsidP="00A37994">
      <w:pPr>
        <w:pStyle w:val="Default"/>
        <w:ind w:firstLine="567"/>
        <w:jc w:val="both"/>
        <w:rPr>
          <w:color w:val="auto"/>
        </w:rPr>
      </w:pPr>
      <w:r w:rsidRPr="008346AA">
        <w:rPr>
          <w:color w:val="auto"/>
        </w:rPr>
        <w:t xml:space="preserve">На придомовых территориях </w:t>
      </w:r>
      <w:proofErr w:type="spellStart"/>
      <w:r w:rsidRPr="008346AA">
        <w:rPr>
          <w:color w:val="auto"/>
        </w:rPr>
        <w:t>среднеэтажной</w:t>
      </w:r>
      <w:proofErr w:type="spellEnd"/>
      <w:r w:rsidRPr="008346AA">
        <w:rPr>
          <w:color w:val="auto"/>
        </w:rPr>
        <w:t xml:space="preserve"> и многоэтажной жилой застройки не допускается применение открытых водоотводных устройств-канав, кюветов, лотков.</w:t>
      </w:r>
    </w:p>
    <w:p w:rsidR="0066741A" w:rsidRPr="008346AA" w:rsidRDefault="00193575" w:rsidP="003C167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r w:rsidRPr="008346AA">
        <w:rPr>
          <w:rFonts w:ascii="Times New Roman" w:eastAsia="Times New Roman" w:hAnsi="Times New Roman" w:cs="Times New Roman"/>
          <w:b/>
          <w:bCs/>
          <w:sz w:val="24"/>
          <w:szCs w:val="24"/>
          <w:lang w:val="x-none" w:eastAsia="ru-RU"/>
        </w:rPr>
        <w:t xml:space="preserve">Статья </w:t>
      </w:r>
      <w:r w:rsidRPr="008346AA">
        <w:rPr>
          <w:rFonts w:ascii="Times New Roman" w:eastAsia="Times New Roman" w:hAnsi="Times New Roman" w:cs="Times New Roman"/>
          <w:b/>
          <w:bCs/>
          <w:sz w:val="24"/>
          <w:szCs w:val="24"/>
          <w:lang w:eastAsia="ru-RU"/>
        </w:rPr>
        <w:t>5</w:t>
      </w:r>
      <w:r w:rsidRPr="008346AA">
        <w:rPr>
          <w:rFonts w:ascii="Times New Roman" w:eastAsia="Times New Roman" w:hAnsi="Times New Roman" w:cs="Times New Roman"/>
          <w:b/>
          <w:bCs/>
          <w:sz w:val="24"/>
          <w:szCs w:val="24"/>
          <w:lang w:val="x-none" w:eastAsia="ru-RU"/>
        </w:rPr>
        <w:t>. Благоустройство на территориях рекреационного назначения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2" w:name="sub_513"/>
      <w:r w:rsidRPr="008346AA">
        <w:rPr>
          <w:rFonts w:ascii="Times New Roman" w:eastAsia="Times New Roman" w:hAnsi="Times New Roman" w:cs="Times New Roman"/>
          <w:sz w:val="24"/>
          <w:szCs w:val="24"/>
          <w:lang w:eastAsia="ru-RU"/>
        </w:rPr>
        <w:t>5.3.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должен обеспечиваться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 активный уход за насаждениями; для всех объектов рекреации - защита от высоких техногенных и рекреационных нагрузок.</w:t>
      </w:r>
    </w:p>
    <w:bookmarkEnd w:id="2"/>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5.4. При реконструкции объектов рекреации должно быть  предусмотрено:</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для парков: реконструкция планировочной структуры (например, изменение плотности дорожно-</w:t>
      </w:r>
      <w:proofErr w:type="spellStart"/>
      <w:r w:rsidRPr="008346AA">
        <w:rPr>
          <w:rFonts w:ascii="Times New Roman" w:eastAsia="Times New Roman" w:hAnsi="Times New Roman" w:cs="Times New Roman"/>
          <w:sz w:val="24"/>
          <w:szCs w:val="24"/>
          <w:lang w:eastAsia="ru-RU"/>
        </w:rPr>
        <w:t>тропиночной</w:t>
      </w:r>
      <w:proofErr w:type="spellEnd"/>
      <w:r w:rsidRPr="008346AA">
        <w:rPr>
          <w:rFonts w:ascii="Times New Roman" w:eastAsia="Times New Roman" w:hAnsi="Times New Roman" w:cs="Times New Roman"/>
          <w:sz w:val="24"/>
          <w:szCs w:val="24"/>
          <w:lang w:eastAsia="ru-RU"/>
        </w:rPr>
        <w:t xml:space="preserve"> сети), </w:t>
      </w:r>
      <w:proofErr w:type="spellStart"/>
      <w:r w:rsidRPr="008346AA">
        <w:rPr>
          <w:rFonts w:ascii="Times New Roman" w:eastAsia="Times New Roman" w:hAnsi="Times New Roman" w:cs="Times New Roman"/>
          <w:sz w:val="24"/>
          <w:szCs w:val="24"/>
          <w:lang w:eastAsia="ru-RU"/>
        </w:rPr>
        <w:t>разреживание</w:t>
      </w:r>
      <w:proofErr w:type="spellEnd"/>
      <w:r w:rsidRPr="008346AA">
        <w:rPr>
          <w:rFonts w:ascii="Times New Roman" w:eastAsia="Times New Roman" w:hAnsi="Times New Roman" w:cs="Times New Roman"/>
          <w:sz w:val="24"/>
          <w:szCs w:val="24"/>
          <w:lang w:eastAsia="ru-RU"/>
        </w:rPr>
        <w:t xml:space="preserve"> участков с повышенной плотностью насаждений, удаление больных, стары</w:t>
      </w:r>
      <w:r w:rsidR="00B51921">
        <w:rPr>
          <w:rFonts w:ascii="Times New Roman" w:eastAsia="Times New Roman" w:hAnsi="Times New Roman" w:cs="Times New Roman"/>
          <w:sz w:val="24"/>
          <w:szCs w:val="24"/>
          <w:lang w:eastAsia="ru-RU"/>
        </w:rPr>
        <w:t>х, недекоративны</w:t>
      </w:r>
      <w:r w:rsidRPr="008346AA">
        <w:rPr>
          <w:rFonts w:ascii="Times New Roman" w:eastAsia="Times New Roman" w:hAnsi="Times New Roman" w:cs="Times New Roman"/>
          <w:sz w:val="24"/>
          <w:szCs w:val="24"/>
          <w:lang w:eastAsia="ru-RU"/>
        </w:rPr>
        <w:t>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w:t>
      </w:r>
      <w:r w:rsidRPr="008346AA">
        <w:rPr>
          <w:rFonts w:ascii="Times New Roman" w:eastAsia="Times New Roman" w:hAnsi="Times New Roman" w:cs="Times New Roman"/>
          <w:sz w:val="24"/>
          <w:szCs w:val="24"/>
          <w:lang w:eastAsia="ru-RU"/>
        </w:rPr>
        <w:lastRenderedPageBreak/>
        <w:t>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5.5. 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r w:rsidRPr="008346AA">
        <w:rPr>
          <w:rFonts w:ascii="Arial" w:eastAsia="Times New Roman" w:hAnsi="Arial" w:cs="Arial"/>
          <w:sz w:val="24"/>
          <w:szCs w:val="24"/>
          <w:lang w:eastAsia="ru-RU"/>
        </w:rPr>
        <w:t xml:space="preserve"> </w:t>
      </w:r>
      <w:r w:rsidRPr="008346AA">
        <w:rPr>
          <w:rFonts w:ascii="Times New Roman" w:eastAsia="Times New Roman" w:hAnsi="Times New Roman" w:cs="Times New Roman"/>
          <w:sz w:val="24"/>
          <w:szCs w:val="24"/>
          <w:lang w:eastAsia="ru-RU"/>
        </w:rPr>
        <w:t xml:space="preserve">Медицинский пункт должен располагаться рядом со спасательной станцией, и </w:t>
      </w:r>
      <w:r w:rsidR="00744063" w:rsidRPr="008346AA">
        <w:rPr>
          <w:rFonts w:ascii="Times New Roman" w:eastAsia="Times New Roman" w:hAnsi="Times New Roman" w:cs="Times New Roman"/>
          <w:sz w:val="24"/>
          <w:szCs w:val="24"/>
          <w:lang w:eastAsia="ru-RU"/>
        </w:rPr>
        <w:t>оснащаться</w:t>
      </w:r>
      <w:r w:rsidRPr="008346AA">
        <w:rPr>
          <w:rFonts w:ascii="Times New Roman" w:eastAsia="Times New Roman" w:hAnsi="Times New Roman" w:cs="Times New Roman"/>
          <w:sz w:val="24"/>
          <w:szCs w:val="24"/>
          <w:lang w:eastAsia="ru-RU"/>
        </w:rPr>
        <w:t xml:space="preserve">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должно быть площадью не менее 12 </w:t>
      </w:r>
      <w:r w:rsidR="00744063" w:rsidRPr="008346AA">
        <w:rPr>
          <w:rFonts w:ascii="Times New Roman" w:eastAsia="Times New Roman" w:hAnsi="Times New Roman" w:cs="Times New Roman"/>
          <w:sz w:val="24"/>
          <w:szCs w:val="24"/>
          <w:lang w:eastAsia="ru-RU"/>
        </w:rPr>
        <w:t>квадратных метров</w:t>
      </w:r>
      <w:r w:rsidRPr="008346AA">
        <w:rPr>
          <w:rFonts w:ascii="Times New Roman" w:eastAsia="Times New Roman" w:hAnsi="Times New Roman" w:cs="Times New Roman"/>
          <w:sz w:val="24"/>
          <w:szCs w:val="24"/>
          <w:lang w:eastAsia="ru-RU"/>
        </w:rPr>
        <w:t>, имеющим естественное и искусственное освещение, водопровод и туалет.</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5.1</w:t>
      </w:r>
      <w:r w:rsidRPr="008346AA">
        <w:rPr>
          <w:rFonts w:ascii="Times New Roman" w:eastAsia="Times New Roman" w:hAnsi="Times New Roman" w:cs="Times New Roman"/>
          <w:sz w:val="24"/>
          <w:szCs w:val="24"/>
          <w:lang w:eastAsia="ru-RU"/>
        </w:rPr>
        <w:t>.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3" w:name="sub_515"/>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xml:space="preserve">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обход объекта рекреации.</w:t>
      </w:r>
      <w:bookmarkEnd w:id="3"/>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4" w:name="sub_522"/>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 xml:space="preserve">3. </w:t>
      </w:r>
      <w:r w:rsidRPr="008346AA">
        <w:rPr>
          <w:rFonts w:ascii="Times New Roman" w:eastAsia="Times New Roman" w:hAnsi="Times New Roman" w:cs="Times New Roman"/>
          <w:sz w:val="24"/>
          <w:szCs w:val="24"/>
          <w:lang w:eastAsia="ru-RU"/>
        </w:rPr>
        <w:t xml:space="preserve"> При проектировании зон отдыха в прибрежной части водоемов площадь пляжа и протяженность береговой линии пляжей должна приниматься по расчету количества посетителей.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5" w:name="sub_5241"/>
      <w:bookmarkEnd w:id="4"/>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 xml:space="preserve">4. </w:t>
      </w:r>
      <w:r w:rsidRPr="008346AA">
        <w:rPr>
          <w:rFonts w:ascii="Times New Roman" w:eastAsia="Times New Roman" w:hAnsi="Times New Roman" w:cs="Times New Roman"/>
          <w:sz w:val="24"/>
          <w:szCs w:val="24"/>
          <w:lang w:eastAsia="ru-RU"/>
        </w:rPr>
        <w:t xml:space="preserve"> </w:t>
      </w:r>
      <w:bookmarkStart w:id="6" w:name="sub_531"/>
      <w:bookmarkEnd w:id="5"/>
      <w:r w:rsidRPr="008346AA">
        <w:rPr>
          <w:rFonts w:ascii="Times New Roman" w:eastAsia="Times New Roman" w:hAnsi="Times New Roman" w:cs="Times New Roman"/>
          <w:sz w:val="24"/>
          <w:szCs w:val="24"/>
          <w:lang w:eastAsia="ru-RU"/>
        </w:rPr>
        <w:t>При проектировании озеленения территории объектов необходимо:</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произвести оценку существующей растительности, состояния древесных растений и травянистого покрова;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произвести выявление сухих поврежденных вредителями древесных растений, разработать мероприятия по их удалению с объектов,</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сохранение травяного покрова, древесно-кустарниковой и прибрежной растительности не менее, чем на 80 % общей площади зоны отдыха;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193575" w:rsidRPr="008346AA" w:rsidRDefault="00B008D7"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 xml:space="preserve">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6</w:t>
      </w:r>
      <w:r w:rsidRPr="008346AA">
        <w:rPr>
          <w:rFonts w:ascii="Times New Roman" w:eastAsia="Times New Roman" w:hAnsi="Times New Roman" w:cs="Times New Roman"/>
          <w:sz w:val="24"/>
          <w:szCs w:val="24"/>
          <w:lang w:eastAsia="ru-RU"/>
        </w:rPr>
        <w:t xml:space="preserve">. На территории города Югорска проектируются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w:t>
      </w:r>
      <w:r w:rsidR="00DD401F">
        <w:rPr>
          <w:rFonts w:ascii="Times New Roman" w:eastAsia="Times New Roman" w:hAnsi="Times New Roman" w:cs="Times New Roman"/>
          <w:sz w:val="24"/>
          <w:szCs w:val="24"/>
          <w:lang w:eastAsia="ru-RU"/>
        </w:rPr>
        <w:t>микро</w:t>
      </w:r>
      <w:r w:rsidRPr="008346AA">
        <w:rPr>
          <w:rFonts w:ascii="Times New Roman" w:eastAsia="Times New Roman" w:hAnsi="Times New Roman" w:cs="Times New Roman"/>
          <w:sz w:val="24"/>
          <w:szCs w:val="24"/>
          <w:lang w:eastAsia="ru-RU"/>
        </w:rPr>
        <w:t xml:space="preserve">районов (предназначен для организации активного и тихого отдыха населения жилого </w:t>
      </w:r>
      <w:r w:rsidR="00DD401F">
        <w:rPr>
          <w:rFonts w:ascii="Times New Roman" w:eastAsia="Times New Roman" w:hAnsi="Times New Roman" w:cs="Times New Roman"/>
          <w:sz w:val="24"/>
          <w:szCs w:val="24"/>
          <w:lang w:eastAsia="ru-RU"/>
        </w:rPr>
        <w:t>микро</w:t>
      </w:r>
      <w:r w:rsidRPr="008346AA">
        <w:rPr>
          <w:rFonts w:ascii="Times New Roman" w:eastAsia="Times New Roman" w:hAnsi="Times New Roman" w:cs="Times New Roman"/>
          <w:sz w:val="24"/>
          <w:szCs w:val="24"/>
          <w:lang w:eastAsia="ru-RU"/>
        </w:rPr>
        <w:t>района). На территории парка более 10 га необходимо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bookmarkEnd w:id="6"/>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7" w:name="sub_533"/>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7</w:t>
      </w:r>
      <w:r w:rsidRPr="008346AA">
        <w:rPr>
          <w:rFonts w:ascii="Times New Roman" w:eastAsia="Times New Roman" w:hAnsi="Times New Roman" w:cs="Times New Roman"/>
          <w:sz w:val="24"/>
          <w:szCs w:val="24"/>
          <w:lang w:eastAsia="ru-RU"/>
        </w:rPr>
        <w:t xml:space="preserve">. </w:t>
      </w:r>
      <w:r w:rsidR="00A9142C" w:rsidRPr="008346AA">
        <w:rPr>
          <w:rFonts w:ascii="Times New Roman" w:eastAsia="Times New Roman" w:hAnsi="Times New Roman" w:cs="Times New Roman"/>
          <w:sz w:val="24"/>
          <w:szCs w:val="24"/>
          <w:lang w:eastAsia="ru-RU"/>
        </w:rPr>
        <w:t xml:space="preserve">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w:t>
      </w:r>
      <w:r w:rsidR="00A9142C" w:rsidRPr="008346AA">
        <w:rPr>
          <w:rFonts w:ascii="Times New Roman" w:eastAsia="Times New Roman" w:hAnsi="Times New Roman" w:cs="Times New Roman"/>
          <w:sz w:val="24"/>
          <w:szCs w:val="24"/>
          <w:lang w:eastAsia="ru-RU"/>
        </w:rPr>
        <w:lastRenderedPageBreak/>
        <w:t>(таблицы 9, 10 Приложения №1 к настоящим Правилам). Назначение и размеры площадок, вместимость парковых сооружений необходимо проектировать с учетом Приложения №3 к настоящим Правилам.</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8" w:name="sub_534"/>
      <w:bookmarkEnd w:id="7"/>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7</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bookmarkStart w:id="9" w:name="sub_5341"/>
      <w:bookmarkEnd w:id="8"/>
      <w:r w:rsidRPr="008346AA">
        <w:rPr>
          <w:rFonts w:ascii="Times New Roman" w:eastAsia="Times New Roman" w:hAnsi="Times New Roman" w:cs="Times New Roman"/>
          <w:sz w:val="24"/>
          <w:szCs w:val="24"/>
          <w:lang w:eastAsia="ru-RU"/>
        </w:rPr>
        <w:t>, различные виды и приемы озеленения: вертикальное (перголы, трельяжи, шпалеры), мобильное (контейнеры, вазоны), создание декоративных композиций из деревьев, кустарников, цветочного оформления, экзотических видов растений.</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.1. Специализированные парки города Югорска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.2.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0" w:name="sub_5342"/>
      <w:bookmarkEnd w:id="9"/>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Pr="008346AA">
        <w:rPr>
          <w:rFonts w:ascii="Times New Roman" w:eastAsia="Times New Roman" w:hAnsi="Times New Roman" w:cs="Times New Roman"/>
          <w:sz w:val="24"/>
          <w:szCs w:val="24"/>
          <w:lang w:eastAsia="ru-RU"/>
        </w:rPr>
        <w:t>.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xml:space="preserve">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Возможно предусматривать размещение ограждения, некапитальных нестационарных сооружений питания (летние кафе).</w:t>
      </w:r>
      <w:bookmarkEnd w:id="10"/>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1" w:name="sub_551"/>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Pr="008346AA">
        <w:rPr>
          <w:rFonts w:ascii="Times New Roman" w:eastAsia="Times New Roman" w:hAnsi="Times New Roman" w:cs="Times New Roman"/>
          <w:sz w:val="24"/>
          <w:szCs w:val="24"/>
          <w:lang w:eastAsia="ru-RU"/>
        </w:rPr>
        <w:t>. Бульвары и скверы обычно предназначены для организации кратковременного отдыха, прогулок, транзитных пешеходных передвижений.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2" w:name="sub_552"/>
      <w:bookmarkEnd w:id="11"/>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3" w:name="sub_5521"/>
      <w:bookmarkEnd w:id="12"/>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Покрытие дорожек должно быть в виде плиточного мощения с колористическим решением покрытия, с размещением водных устройств, элементов декоративно-прикладного оформления, низких декоративных ограждений, пейзажного характера озеленения.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.3</w:t>
      </w:r>
      <w:r w:rsidRPr="008346AA">
        <w:rPr>
          <w:rFonts w:ascii="Times New Roman" w:eastAsia="Times New Roman" w:hAnsi="Times New Roman" w:cs="Times New Roman"/>
          <w:sz w:val="24"/>
          <w:szCs w:val="24"/>
          <w:lang w:eastAsia="ru-RU"/>
        </w:rPr>
        <w:t>. Возможно размещение некапитальных нестационарных сооружений питания (летние кафе).</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4" w:name="sub_5522"/>
      <w:bookmarkEnd w:id="13"/>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.4</w:t>
      </w:r>
      <w:r w:rsidRPr="008346AA">
        <w:rPr>
          <w:rFonts w:ascii="Times New Roman" w:eastAsia="Times New Roman" w:hAnsi="Times New Roman" w:cs="Times New Roman"/>
          <w:sz w:val="24"/>
          <w:szCs w:val="24"/>
          <w:lang w:eastAsia="ru-RU"/>
        </w:rPr>
        <w:t xml:space="preserve">. При озеленении бульваров должны предусматриваться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w:t>
      </w:r>
      <w:r w:rsidRPr="008346AA">
        <w:rPr>
          <w:rFonts w:ascii="Times New Roman" w:eastAsia="Times New Roman" w:hAnsi="Times New Roman" w:cs="Times New Roman"/>
          <w:sz w:val="24"/>
          <w:szCs w:val="24"/>
          <w:lang w:eastAsia="ru-RU"/>
        </w:rPr>
        <w:lastRenderedPageBreak/>
        <w:t>бульварах вдоль набережных должны устраиваться площадки отдыха, обращенные к водному зеркалу. При озеленении скверов должны использоваться приемы зрительного расширения озеленяемого пространства.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5" w:name="sub_5523"/>
      <w:bookmarkEnd w:id="14"/>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 Возможно размещение технического оборудования (тележки «вода», «мороженое»).</w:t>
      </w:r>
    </w:p>
    <w:p w:rsidR="00193575" w:rsidRPr="008346AA" w:rsidRDefault="00193575" w:rsidP="001935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93575" w:rsidRPr="008346AA" w:rsidRDefault="00193575" w:rsidP="006A401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346AA">
        <w:rPr>
          <w:rFonts w:ascii="Times New Roman" w:eastAsia="Times New Roman" w:hAnsi="Times New Roman" w:cs="Times New Roman"/>
          <w:b/>
          <w:sz w:val="24"/>
          <w:szCs w:val="24"/>
          <w:lang w:eastAsia="ru-RU"/>
        </w:rPr>
        <w:t>Статья 6. Благоустройство на территориях производственного назначения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должны применяться в соответствии с Приложением </w:t>
      </w:r>
      <w:r w:rsidR="00A9142C" w:rsidRPr="008346AA">
        <w:rPr>
          <w:rFonts w:ascii="Times New Roman" w:eastAsia="Times New Roman" w:hAnsi="Times New Roman" w:cs="Times New Roman"/>
          <w:sz w:val="24"/>
          <w:szCs w:val="24"/>
          <w:lang w:eastAsia="ru-RU"/>
        </w:rPr>
        <w:t>4</w:t>
      </w:r>
      <w:r w:rsidRPr="008346AA">
        <w:rPr>
          <w:rFonts w:ascii="Times New Roman" w:eastAsia="Times New Roman" w:hAnsi="Times New Roman" w:cs="Times New Roman"/>
          <w:sz w:val="24"/>
          <w:szCs w:val="24"/>
          <w:lang w:eastAsia="ru-RU"/>
        </w:rPr>
        <w:t xml:space="preserve"> к настоящим Правилам.</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 74.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bookmarkEnd w:id="15"/>
    <w:p w:rsidR="00005EDD" w:rsidRPr="008346AA" w:rsidRDefault="00005EDD" w:rsidP="00005EDD">
      <w:pPr>
        <w:pStyle w:val="ConsPlusNormal"/>
        <w:jc w:val="both"/>
        <w:outlineLvl w:val="1"/>
        <w:rPr>
          <w:rFonts w:ascii="Times New Roman" w:hAnsi="Times New Roman" w:cs="Times New Roman"/>
          <w:b/>
          <w:sz w:val="24"/>
          <w:szCs w:val="24"/>
        </w:rPr>
      </w:pPr>
    </w:p>
    <w:p w:rsidR="006A401E" w:rsidRDefault="0008745A" w:rsidP="0008745A">
      <w:pPr>
        <w:keepNext/>
        <w:keepLines/>
        <w:spacing w:after="0" w:line="240" w:lineRule="auto"/>
        <w:jc w:val="center"/>
        <w:outlineLvl w:val="0"/>
        <w:rPr>
          <w:rFonts w:ascii="Times New Roman" w:eastAsia="Times New Roman" w:hAnsi="Times New Roman" w:cs="Times New Roman"/>
          <w:b/>
          <w:sz w:val="24"/>
          <w:szCs w:val="24"/>
          <w:lang w:eastAsia="ru-RU"/>
        </w:rPr>
      </w:pPr>
      <w:r w:rsidRPr="008346AA">
        <w:rPr>
          <w:rFonts w:ascii="Times New Roman" w:eastAsia="Arial" w:hAnsi="Times New Roman" w:cs="Times New Roman"/>
          <w:b/>
          <w:sz w:val="24"/>
          <w:szCs w:val="24"/>
          <w:lang w:eastAsia="ru-RU"/>
        </w:rPr>
        <w:t>Статья 7</w:t>
      </w:r>
      <w:r w:rsidR="006A401E" w:rsidRPr="008346AA">
        <w:rPr>
          <w:rFonts w:ascii="Times New Roman" w:eastAsia="Arial" w:hAnsi="Times New Roman" w:cs="Times New Roman"/>
          <w:b/>
          <w:sz w:val="24"/>
          <w:szCs w:val="24"/>
          <w:lang w:eastAsia="ru-RU"/>
        </w:rPr>
        <w:t>.</w:t>
      </w:r>
      <w:bookmarkStart w:id="16" w:name="_Toc472352462"/>
      <w:r w:rsidRPr="008346AA">
        <w:rPr>
          <w:rFonts w:ascii="Times New Roman" w:eastAsia="Arial" w:hAnsi="Times New Roman" w:cs="Times New Roman"/>
          <w:b/>
          <w:sz w:val="24"/>
          <w:szCs w:val="24"/>
          <w:lang w:eastAsia="ru-RU"/>
        </w:rPr>
        <w:t xml:space="preserve"> </w:t>
      </w:r>
      <w:r w:rsidR="006A401E" w:rsidRPr="008346AA">
        <w:rPr>
          <w:rFonts w:ascii="Times New Roman" w:eastAsia="Times New Roman" w:hAnsi="Times New Roman" w:cs="Times New Roman"/>
          <w:b/>
          <w:sz w:val="24"/>
          <w:szCs w:val="24"/>
          <w:lang w:eastAsia="ru-RU"/>
        </w:rPr>
        <w:t>Благоустройство на территориях транспортной и инженерной инфраструктуры</w:t>
      </w:r>
    </w:p>
    <w:p w:rsidR="00C91CBE" w:rsidRPr="008346AA" w:rsidRDefault="00C91CBE" w:rsidP="0008745A">
      <w:pPr>
        <w:keepNext/>
        <w:keepLines/>
        <w:spacing w:after="0" w:line="240" w:lineRule="auto"/>
        <w:jc w:val="center"/>
        <w:outlineLvl w:val="0"/>
        <w:rPr>
          <w:rFonts w:ascii="Times New Roman" w:eastAsia="Times New Roman" w:hAnsi="Times New Roman" w:cs="Times New Roman"/>
          <w:b/>
          <w:sz w:val="24"/>
          <w:szCs w:val="24"/>
          <w:lang w:eastAsia="ru-RU"/>
        </w:rPr>
      </w:pPr>
    </w:p>
    <w:bookmarkEnd w:id="16"/>
    <w:p w:rsidR="006A401E" w:rsidRPr="008346AA" w:rsidRDefault="0008745A" w:rsidP="00EB21F9">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 xml:space="preserve">.1.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r w:rsidR="006A401E" w:rsidRPr="008346AA">
        <w:rPr>
          <w:rFonts w:ascii="Times New Roman" w:eastAsia="Arial" w:hAnsi="Times New Roman" w:cs="Times New Roman"/>
          <w:sz w:val="24"/>
          <w:szCs w:val="24"/>
          <w:lang w:eastAsia="ru-RU"/>
        </w:rPr>
        <w:tab/>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2</w:t>
      </w:r>
      <w:r w:rsidR="006A401E" w:rsidRPr="008346AA">
        <w:rPr>
          <w:rFonts w:ascii="Times New Roman" w:eastAsia="Arial" w:hAnsi="Times New Roman" w:cs="Times New Roman"/>
          <w:sz w:val="24"/>
          <w:szCs w:val="24"/>
          <w:lang w:eastAsia="ru-RU"/>
        </w:rPr>
        <w:t xml:space="preserve">.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1" w:history="1">
        <w:r w:rsidR="006A401E" w:rsidRPr="008346AA">
          <w:rPr>
            <w:rFonts w:ascii="Times New Roman" w:eastAsia="Arial" w:hAnsi="Times New Roman" w:cs="Times New Roman"/>
            <w:sz w:val="24"/>
            <w:szCs w:val="24"/>
            <w:lang w:eastAsia="ru-RU"/>
          </w:rPr>
          <w:t>Федеральному закону от 8</w:t>
        </w:r>
        <w:r w:rsidRPr="008346AA">
          <w:rPr>
            <w:rFonts w:ascii="Times New Roman" w:eastAsia="Arial" w:hAnsi="Times New Roman" w:cs="Times New Roman"/>
            <w:sz w:val="24"/>
            <w:szCs w:val="24"/>
            <w:lang w:eastAsia="ru-RU"/>
          </w:rPr>
          <w:t>.11.</w:t>
        </w:r>
        <w:r w:rsidR="006A401E" w:rsidRPr="008346AA">
          <w:rPr>
            <w:rFonts w:ascii="Times New Roman" w:eastAsia="Arial" w:hAnsi="Times New Roman" w:cs="Times New Roman"/>
            <w:sz w:val="24"/>
            <w:szCs w:val="24"/>
            <w:lang w:eastAsia="ru-RU"/>
          </w:rPr>
          <w:t xml:space="preserve">2007 года </w:t>
        </w:r>
        <w:r w:rsidRPr="008346AA">
          <w:rPr>
            <w:rFonts w:ascii="Times New Roman" w:eastAsia="Arial" w:hAnsi="Times New Roman" w:cs="Times New Roman"/>
            <w:sz w:val="24"/>
            <w:szCs w:val="24"/>
            <w:lang w:eastAsia="ru-RU"/>
          </w:rPr>
          <w:t xml:space="preserve">      №</w:t>
        </w:r>
        <w:r w:rsidR="006A401E" w:rsidRPr="008346AA">
          <w:rPr>
            <w:rFonts w:ascii="Times New Roman" w:eastAsia="Arial" w:hAnsi="Times New Roman" w:cs="Times New Roman"/>
            <w:sz w:val="24"/>
            <w:szCs w:val="24"/>
            <w:lang w:eastAsia="ru-RU"/>
          </w:rPr>
          <w:t xml:space="preserve"> 257-ФЗ </w:t>
        </w:r>
        <w:r w:rsidRPr="008346AA">
          <w:rPr>
            <w:rFonts w:ascii="Times New Roman" w:eastAsia="Arial" w:hAnsi="Times New Roman" w:cs="Times New Roman"/>
            <w:sz w:val="24"/>
            <w:szCs w:val="24"/>
            <w:lang w:eastAsia="ru-RU"/>
          </w:rPr>
          <w:t>«</w:t>
        </w:r>
        <w:r w:rsidR="006A401E" w:rsidRPr="008346AA">
          <w:rPr>
            <w:rFonts w:ascii="Times New Roman" w:eastAsia="Arial" w:hAnsi="Times New Roman" w:cs="Times New Roman"/>
            <w:sz w:val="24"/>
            <w:szCs w:val="24"/>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8346AA">
          <w:rPr>
            <w:rFonts w:ascii="Times New Roman" w:eastAsia="Arial" w:hAnsi="Times New Roman" w:cs="Times New Roman"/>
            <w:sz w:val="24"/>
            <w:szCs w:val="24"/>
            <w:lang w:eastAsia="ru-RU"/>
          </w:rPr>
          <w:t>»</w:t>
        </w:r>
      </w:hyperlink>
      <w:r w:rsidR="006A401E" w:rsidRPr="008346AA">
        <w:rPr>
          <w:rFonts w:ascii="Times New Roman" w:eastAsia="Arial" w:hAnsi="Times New Roman" w:cs="Times New Roman"/>
          <w:sz w:val="24"/>
          <w:szCs w:val="24"/>
          <w:lang w:eastAsia="ru-RU"/>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3</w:t>
      </w:r>
      <w:r w:rsidR="006A401E" w:rsidRPr="008346AA">
        <w:rPr>
          <w:rFonts w:ascii="Times New Roman" w:eastAsia="Arial" w:hAnsi="Times New Roman" w:cs="Times New Roman"/>
          <w:sz w:val="24"/>
          <w:szCs w:val="24"/>
          <w:lang w:eastAsia="ru-RU"/>
        </w:rPr>
        <w:t>.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4</w:t>
      </w:r>
      <w:r w:rsidR="006A401E" w:rsidRPr="008346AA">
        <w:rPr>
          <w:rFonts w:ascii="Times New Roman" w:eastAsia="Arial" w:hAnsi="Times New Roman" w:cs="Times New Roman"/>
          <w:sz w:val="24"/>
          <w:szCs w:val="24"/>
          <w:lang w:eastAsia="ru-RU"/>
        </w:rPr>
        <w:t>.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A401E" w:rsidRPr="008346AA" w:rsidRDefault="0008745A" w:rsidP="009021FE">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lastRenderedPageBreak/>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5</w:t>
      </w:r>
      <w:r w:rsidR="006A401E" w:rsidRPr="008346AA">
        <w:rPr>
          <w:rFonts w:ascii="Times New Roman" w:eastAsia="Arial" w:hAnsi="Times New Roman" w:cs="Times New Roman"/>
          <w:sz w:val="24"/>
          <w:szCs w:val="24"/>
          <w:lang w:eastAsia="ru-RU"/>
        </w:rPr>
        <w:t>. Виды и конструкции дорожного покрытия проектируются с учетом категории улицы и обеспечением безопасности движения.</w:t>
      </w:r>
      <w:r w:rsidR="005E26E6" w:rsidRPr="008346AA">
        <w:t xml:space="preserve"> </w:t>
      </w:r>
    </w:p>
    <w:p w:rsidR="0066741A"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9021FE" w:rsidRPr="008346AA">
        <w:rPr>
          <w:rFonts w:ascii="Times New Roman" w:eastAsia="Arial" w:hAnsi="Times New Roman" w:cs="Times New Roman"/>
          <w:sz w:val="24"/>
          <w:szCs w:val="24"/>
          <w:lang w:eastAsia="ru-RU"/>
        </w:rPr>
        <w:t>6</w:t>
      </w:r>
      <w:r w:rsidR="006A401E" w:rsidRPr="008346AA">
        <w:rPr>
          <w:rFonts w:ascii="Times New Roman" w:eastAsia="Arial" w:hAnsi="Times New Roman" w:cs="Times New Roman"/>
          <w:sz w:val="24"/>
          <w:szCs w:val="24"/>
          <w:lang w:eastAsia="ru-RU"/>
        </w:rPr>
        <w:t xml:space="preserve">.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w:t>
      </w:r>
      <w:r w:rsidR="005E26E6" w:rsidRPr="008346AA">
        <w:rPr>
          <w:rFonts w:ascii="Times New Roman" w:eastAsia="Arial" w:hAnsi="Times New Roman" w:cs="Times New Roman"/>
          <w:sz w:val="24"/>
          <w:szCs w:val="24"/>
          <w:lang w:eastAsia="ru-RU"/>
        </w:rPr>
        <w:t xml:space="preserve">растения </w:t>
      </w:r>
      <w:r w:rsidR="00E71733" w:rsidRPr="008346AA">
        <w:rPr>
          <w:rFonts w:ascii="Times New Roman" w:eastAsia="Arial" w:hAnsi="Times New Roman" w:cs="Times New Roman"/>
          <w:sz w:val="24"/>
          <w:szCs w:val="24"/>
          <w:lang w:eastAsia="ru-RU"/>
        </w:rPr>
        <w:t xml:space="preserve">(таблица </w:t>
      </w:r>
      <w:r w:rsidR="000A210B" w:rsidRPr="008346AA">
        <w:rPr>
          <w:rFonts w:ascii="Times New Roman" w:eastAsia="Arial" w:hAnsi="Times New Roman" w:cs="Times New Roman"/>
          <w:sz w:val="24"/>
          <w:szCs w:val="24"/>
          <w:lang w:eastAsia="ru-RU"/>
        </w:rPr>
        <w:t>1</w:t>
      </w:r>
      <w:r w:rsidRPr="008346AA">
        <w:rPr>
          <w:rFonts w:ascii="Times New Roman" w:eastAsia="Arial" w:hAnsi="Times New Roman" w:cs="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32"/>
        <w:gridCol w:w="4939"/>
      </w:tblGrid>
      <w:tr w:rsidR="0066741A" w:rsidRPr="008346AA" w:rsidTr="0066741A">
        <w:tc>
          <w:tcPr>
            <w:tcW w:w="5000" w:type="pct"/>
            <w:gridSpan w:val="2"/>
            <w:tcBorders>
              <w:top w:val="nil"/>
              <w:left w:val="nil"/>
              <w:bottom w:val="single" w:sz="4" w:space="0" w:color="auto"/>
              <w:right w:val="nil"/>
            </w:tcBorders>
          </w:tcPr>
          <w:p w:rsidR="0066741A" w:rsidRPr="008346AA" w:rsidRDefault="00E71733" w:rsidP="0066741A">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Таблица </w:t>
            </w:r>
            <w:r w:rsidR="000A210B" w:rsidRPr="008346AA">
              <w:rPr>
                <w:rFonts w:ascii="Times New Roman" w:eastAsia="Times New Roman" w:hAnsi="Times New Roman" w:cs="Times New Roman"/>
                <w:sz w:val="24"/>
                <w:szCs w:val="24"/>
                <w:lang w:eastAsia="ru-RU"/>
              </w:rPr>
              <w:t>1</w:t>
            </w:r>
            <w:r w:rsidR="0066741A" w:rsidRPr="008346AA">
              <w:rPr>
                <w:rFonts w:ascii="Times New Roman" w:eastAsia="Times New Roman" w:hAnsi="Times New Roman" w:cs="Times New Roman"/>
                <w:sz w:val="24"/>
                <w:szCs w:val="24"/>
                <w:lang w:eastAsia="ru-RU"/>
              </w:rPr>
              <w:t xml:space="preserve"> </w:t>
            </w:r>
          </w:p>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Рекомендуемые расстояния посадки деревьев в зависимости от категории улицы</w:t>
            </w:r>
          </w:p>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 (в метрах)</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Категория улиц и дорог</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Расстояние от проезжей части до ствола</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Магистральные улицы общегородского значения</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5-7</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Улицы и дороги местного значения</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2-3</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Проезды</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1,5-2</w:t>
            </w:r>
          </w:p>
        </w:tc>
      </w:tr>
      <w:tr w:rsidR="0066741A" w:rsidRPr="008346AA" w:rsidTr="0066741A">
        <w:tc>
          <w:tcPr>
            <w:tcW w:w="5000" w:type="pct"/>
            <w:gridSpan w:val="2"/>
            <w:tcBorders>
              <w:top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b/>
                <w:bCs/>
                <w:sz w:val="24"/>
                <w:szCs w:val="24"/>
                <w:lang w:eastAsia="ru-RU"/>
              </w:rPr>
              <w:t>Примечание</w:t>
            </w:r>
            <w:r w:rsidRPr="008346AA">
              <w:rPr>
                <w:rFonts w:ascii="Times New Roman" w:eastAsia="Times New Roman" w:hAnsi="Times New Roman" w:cs="Times New Roman"/>
                <w:sz w:val="24"/>
                <w:szCs w:val="24"/>
                <w:lang w:eastAsia="ru-RU"/>
              </w:rPr>
              <w:t xml:space="preserve"> -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8346AA">
              <w:rPr>
                <w:rFonts w:ascii="Times New Roman" w:eastAsia="Times New Roman" w:hAnsi="Times New Roman" w:cs="Times New Roman"/>
                <w:sz w:val="24"/>
                <w:szCs w:val="24"/>
                <w:lang w:eastAsia="ru-RU"/>
              </w:rPr>
              <w:t>ясенелистый</w:t>
            </w:r>
            <w:proofErr w:type="spellEnd"/>
            <w:r w:rsidRPr="008346AA">
              <w:rPr>
                <w:rFonts w:ascii="Times New Roman" w:eastAsia="Times New Roman" w:hAnsi="Times New Roman" w:cs="Times New Roman"/>
                <w:sz w:val="24"/>
                <w:szCs w:val="24"/>
                <w:lang w:eastAsia="ru-RU"/>
              </w:rPr>
              <w:t xml:space="preserve">, ясень </w:t>
            </w:r>
            <w:proofErr w:type="spellStart"/>
            <w:r w:rsidRPr="008346AA">
              <w:rPr>
                <w:rFonts w:ascii="Times New Roman" w:eastAsia="Times New Roman" w:hAnsi="Times New Roman" w:cs="Times New Roman"/>
                <w:sz w:val="24"/>
                <w:szCs w:val="24"/>
                <w:lang w:eastAsia="ru-RU"/>
              </w:rPr>
              <w:t>пенсильванский</w:t>
            </w:r>
            <w:proofErr w:type="spellEnd"/>
            <w:r w:rsidRPr="008346AA">
              <w:rPr>
                <w:rFonts w:ascii="Times New Roman" w:eastAsia="Times New Roman" w:hAnsi="Times New Roman" w:cs="Times New Roman"/>
                <w:sz w:val="24"/>
                <w:szCs w:val="24"/>
                <w:lang w:eastAsia="ru-RU"/>
              </w:rPr>
              <w:t>, ива ломкая шаровидная, вяз гладкий, боярышники, акация желтая.</w:t>
            </w:r>
          </w:p>
        </w:tc>
      </w:tr>
    </w:tbl>
    <w:p w:rsidR="0066741A" w:rsidRPr="008346AA" w:rsidRDefault="0066741A" w:rsidP="00B008D7">
      <w:pPr>
        <w:spacing w:after="0" w:line="240" w:lineRule="auto"/>
        <w:ind w:firstLine="567"/>
        <w:contextualSpacing/>
        <w:jc w:val="both"/>
        <w:rPr>
          <w:rFonts w:ascii="Times New Roman" w:eastAsia="Arial" w:hAnsi="Times New Roman" w:cs="Times New Roman"/>
          <w:sz w:val="24"/>
          <w:szCs w:val="24"/>
          <w:lang w:eastAsia="ru-RU"/>
        </w:rPr>
      </w:pPr>
    </w:p>
    <w:p w:rsidR="006A401E"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 xml:space="preserve">Возможно размещение деревьев в мощении. Размещение зеленых насаждений у поворотов и остановок при нерегулируемом движении должно проектироваться согласно пункту </w:t>
      </w:r>
      <w:r w:rsidR="00B008D7" w:rsidRPr="008346AA">
        <w:rPr>
          <w:rFonts w:ascii="Times New Roman" w:eastAsia="Arial" w:hAnsi="Times New Roman" w:cs="Times New Roman"/>
          <w:sz w:val="24"/>
          <w:szCs w:val="24"/>
          <w:lang w:eastAsia="ru-RU"/>
        </w:rPr>
        <w:t>7.</w:t>
      </w:r>
      <w:r w:rsidR="009021FE" w:rsidRPr="008346AA">
        <w:rPr>
          <w:rFonts w:ascii="Times New Roman" w:eastAsia="Arial" w:hAnsi="Times New Roman" w:cs="Times New Roman"/>
          <w:sz w:val="24"/>
          <w:szCs w:val="24"/>
          <w:lang w:eastAsia="ru-RU"/>
        </w:rPr>
        <w:t>7</w:t>
      </w:r>
      <w:r w:rsidRPr="008346AA">
        <w:rPr>
          <w:rFonts w:ascii="Times New Roman" w:eastAsia="Arial" w:hAnsi="Times New Roman" w:cs="Times New Roman"/>
          <w:sz w:val="24"/>
          <w:szCs w:val="24"/>
          <w:lang w:eastAsia="ru-RU"/>
        </w:rPr>
        <w:t>. настоящей статьи.</w:t>
      </w:r>
    </w:p>
    <w:p w:rsidR="00B008D7" w:rsidRPr="008346AA" w:rsidRDefault="00B008D7"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9021FE" w:rsidRPr="008346AA">
        <w:rPr>
          <w:rFonts w:ascii="Times New Roman" w:eastAsia="Arial" w:hAnsi="Times New Roman" w:cs="Times New Roman"/>
          <w:sz w:val="24"/>
          <w:szCs w:val="24"/>
          <w:lang w:eastAsia="ru-RU"/>
        </w:rPr>
        <w:t>7</w:t>
      </w:r>
      <w:r w:rsidRPr="008346AA">
        <w:rPr>
          <w:rFonts w:ascii="Times New Roman" w:eastAsia="Arial" w:hAnsi="Times New Roman" w:cs="Times New Roman"/>
          <w:sz w:val="24"/>
          <w:szCs w:val="24"/>
          <w:lang w:eastAsia="ru-RU"/>
        </w:rPr>
        <w:t>. При размещении наземного пешеходного перехода на улицах нерегулируемого движения должен быть  обеспечен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видимости принимаются: 8x40 метров при разрешенной скорости движения транспорта 40 километров в час; 10x50 метров - при скорости 60 километров в час.</w:t>
      </w:r>
    </w:p>
    <w:p w:rsidR="00EB21F9"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2358D8">
        <w:rPr>
          <w:rFonts w:ascii="Times New Roman" w:eastAsia="Arial" w:hAnsi="Times New Roman" w:cs="Times New Roman"/>
          <w:sz w:val="24"/>
          <w:szCs w:val="24"/>
          <w:lang w:eastAsia="ru-RU"/>
        </w:rPr>
        <w:t>8</w:t>
      </w:r>
      <w:r w:rsidRPr="008346AA">
        <w:rPr>
          <w:rFonts w:ascii="Times New Roman" w:eastAsia="Arial" w:hAnsi="Times New Roman" w:cs="Times New Roman"/>
          <w:sz w:val="24"/>
          <w:szCs w:val="24"/>
          <w:lang w:eastAsia="ru-RU"/>
        </w:rPr>
        <w:t>.</w:t>
      </w:r>
      <w:r w:rsidR="00B51921">
        <w:rPr>
          <w:rFonts w:ascii="Times New Roman" w:eastAsia="Arial" w:hAnsi="Times New Roman" w:cs="Times New Roman"/>
          <w:sz w:val="24"/>
          <w:szCs w:val="24"/>
          <w:lang w:eastAsia="ru-RU"/>
        </w:rPr>
        <w:t xml:space="preserve"> </w:t>
      </w:r>
      <w:r w:rsidRPr="008346AA">
        <w:rPr>
          <w:rFonts w:ascii="Times New Roman" w:eastAsia="Arial" w:hAnsi="Times New Roman" w:cs="Times New Roman"/>
          <w:sz w:val="24"/>
          <w:szCs w:val="24"/>
          <w:lang w:eastAsia="ru-RU"/>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должны проектироваться в соответствии с ГОСТ Р 52279-2004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утвержденными приказом Федерального агентства по техническому регулиров</w:t>
      </w:r>
      <w:r w:rsidR="00B51921">
        <w:rPr>
          <w:rFonts w:ascii="Times New Roman" w:eastAsia="Arial" w:hAnsi="Times New Roman" w:cs="Times New Roman"/>
          <w:sz w:val="24"/>
          <w:szCs w:val="24"/>
          <w:lang w:eastAsia="ru-RU"/>
        </w:rPr>
        <w:t>анию и метрологии от 15.12.</w:t>
      </w:r>
      <w:r w:rsidRPr="008346AA">
        <w:rPr>
          <w:rFonts w:ascii="Times New Roman" w:eastAsia="Arial" w:hAnsi="Times New Roman" w:cs="Times New Roman"/>
          <w:sz w:val="24"/>
          <w:szCs w:val="24"/>
          <w:lang w:eastAsia="ru-RU"/>
        </w:rPr>
        <w:t>2004 г. № 120-ст, ГОСТ 26804-86 «Ограждения дорожные металлические барьерного типа. Технические условия», утвержденными постановлен</w:t>
      </w:r>
      <w:r w:rsidR="00B51921">
        <w:rPr>
          <w:rFonts w:ascii="Times New Roman" w:eastAsia="Arial" w:hAnsi="Times New Roman" w:cs="Times New Roman"/>
          <w:sz w:val="24"/>
          <w:szCs w:val="24"/>
          <w:lang w:eastAsia="ru-RU"/>
        </w:rPr>
        <w:t>ием Госстроя СССР от 19.12.</w:t>
      </w:r>
      <w:r w:rsidRPr="008346AA">
        <w:rPr>
          <w:rFonts w:ascii="Times New Roman" w:eastAsia="Arial" w:hAnsi="Times New Roman" w:cs="Times New Roman"/>
          <w:sz w:val="24"/>
          <w:szCs w:val="24"/>
          <w:lang w:eastAsia="ru-RU"/>
        </w:rPr>
        <w:t>1985 г. № 232.</w:t>
      </w:r>
    </w:p>
    <w:p w:rsidR="006A401E"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2358D8">
        <w:rPr>
          <w:rFonts w:ascii="Times New Roman" w:eastAsia="Arial" w:hAnsi="Times New Roman" w:cs="Times New Roman"/>
          <w:sz w:val="24"/>
          <w:szCs w:val="24"/>
          <w:lang w:eastAsia="ru-RU"/>
        </w:rPr>
        <w:t>9</w:t>
      </w:r>
      <w:r w:rsidR="006A401E" w:rsidRPr="008346AA">
        <w:rPr>
          <w:rFonts w:ascii="Times New Roman" w:eastAsia="Arial" w:hAnsi="Times New Roman" w:cs="Times New Roman"/>
          <w:sz w:val="24"/>
          <w:szCs w:val="24"/>
          <w:lang w:eastAsia="ru-RU"/>
        </w:rPr>
        <w:t>.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w:t>
      </w:r>
      <w:r w:rsidR="00B008D7" w:rsidRPr="008346AA">
        <w:rPr>
          <w:rFonts w:ascii="Times New Roman" w:eastAsia="Arial" w:hAnsi="Times New Roman" w:cs="Times New Roman"/>
          <w:sz w:val="24"/>
          <w:szCs w:val="24"/>
          <w:lang w:eastAsia="ru-RU"/>
        </w:rPr>
        <w:t>етров</w:t>
      </w:r>
      <w:r w:rsidR="006A401E" w:rsidRPr="008346AA">
        <w:rPr>
          <w:rFonts w:ascii="Times New Roman" w:eastAsia="Arial" w:hAnsi="Times New Roman" w:cs="Times New Roman"/>
          <w:sz w:val="24"/>
          <w:szCs w:val="24"/>
          <w:lang w:eastAsia="ru-RU"/>
        </w:rPr>
        <w:t>. Возможно размещение оборудования декоративно-художественного (праздничного) освещения.</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7.10. </w:t>
      </w:r>
      <w:r w:rsidRPr="002B626A">
        <w:rPr>
          <w:rFonts w:ascii="Times New Roman" w:eastAsia="Arial" w:hAnsi="Times New Roman" w:cs="Times New Roman"/>
          <w:sz w:val="24"/>
          <w:szCs w:val="24"/>
          <w:lang w:eastAsia="ru-RU"/>
        </w:rPr>
        <w:t xml:space="preserve">Проезды и подъезды к жилым домам-часть улично-дорожной сети города, обеспечивающие связь между городскими </w:t>
      </w:r>
      <w:r w:rsidR="00DD401F">
        <w:rPr>
          <w:rFonts w:ascii="Times New Roman" w:eastAsia="Arial" w:hAnsi="Times New Roman" w:cs="Times New Roman"/>
          <w:sz w:val="24"/>
          <w:szCs w:val="24"/>
          <w:lang w:eastAsia="ru-RU"/>
        </w:rPr>
        <w:t>улицами, внутриквартальными</w:t>
      </w:r>
      <w:r>
        <w:rPr>
          <w:rFonts w:ascii="Times New Roman" w:eastAsia="Arial" w:hAnsi="Times New Roman" w:cs="Times New Roman"/>
          <w:sz w:val="24"/>
          <w:szCs w:val="24"/>
          <w:lang w:eastAsia="ru-RU"/>
        </w:rPr>
        <w:t xml:space="preserve"> проездами, и придомовыми территориями.</w:t>
      </w:r>
    </w:p>
    <w:p w:rsidR="002B626A" w:rsidRPr="000B2810" w:rsidRDefault="00911AEB" w:rsidP="000B2810">
      <w:pPr>
        <w:spacing w:after="0" w:line="240" w:lineRule="auto"/>
        <w:ind w:firstLine="567"/>
        <w:contextualSpacing/>
        <w:jc w:val="both"/>
        <w:rPr>
          <w:rFonts w:ascii="Times New Roman" w:eastAsia="Arial" w:hAnsi="Times New Roman" w:cs="Times New Roman"/>
          <w:color w:val="FF0000"/>
          <w:sz w:val="24"/>
          <w:szCs w:val="24"/>
          <w:lang w:eastAsia="ru-RU"/>
        </w:rPr>
      </w:pPr>
      <w:r>
        <w:rPr>
          <w:rFonts w:ascii="Times New Roman" w:eastAsia="Arial" w:hAnsi="Times New Roman" w:cs="Times New Roman"/>
          <w:sz w:val="24"/>
          <w:szCs w:val="24"/>
          <w:lang w:eastAsia="ru-RU"/>
        </w:rPr>
        <w:t>7.11.</w:t>
      </w:r>
      <w:r w:rsidR="002B626A">
        <w:rPr>
          <w:rFonts w:ascii="Times New Roman" w:eastAsia="Arial" w:hAnsi="Times New Roman" w:cs="Times New Roman"/>
          <w:sz w:val="24"/>
          <w:szCs w:val="24"/>
          <w:lang w:eastAsia="ru-RU"/>
        </w:rPr>
        <w:t xml:space="preserve"> </w:t>
      </w:r>
      <w:r w:rsidR="00DD401F">
        <w:rPr>
          <w:rFonts w:ascii="Times New Roman" w:hAnsi="Times New Roman" w:cs="Times New Roman"/>
          <w:sz w:val="24"/>
          <w:szCs w:val="24"/>
        </w:rPr>
        <w:t>Проезды, ведущие</w:t>
      </w:r>
      <w:r w:rsidR="002B626A" w:rsidRPr="002B626A">
        <w:rPr>
          <w:rFonts w:ascii="Times New Roman" w:eastAsia="Arial" w:hAnsi="Times New Roman" w:cs="Times New Roman"/>
          <w:sz w:val="24"/>
          <w:szCs w:val="24"/>
          <w:lang w:eastAsia="ru-RU"/>
        </w:rPr>
        <w:t xml:space="preserve"> к жилым здани</w:t>
      </w:r>
      <w:r w:rsidR="002B626A">
        <w:rPr>
          <w:rFonts w:ascii="Times New Roman" w:eastAsia="Arial" w:hAnsi="Times New Roman" w:cs="Times New Roman"/>
          <w:sz w:val="24"/>
          <w:szCs w:val="24"/>
          <w:lang w:eastAsia="ru-RU"/>
        </w:rPr>
        <w:t>ям</w:t>
      </w:r>
      <w:r w:rsidR="00A73A12">
        <w:rPr>
          <w:rFonts w:ascii="Times New Roman" w:eastAsia="Arial" w:hAnsi="Times New Roman" w:cs="Times New Roman"/>
          <w:sz w:val="24"/>
          <w:szCs w:val="24"/>
          <w:lang w:eastAsia="ru-RU"/>
        </w:rPr>
        <w:t>,</w:t>
      </w:r>
      <w:r w:rsidR="002B626A">
        <w:rPr>
          <w:rFonts w:ascii="Times New Roman" w:eastAsia="Arial" w:hAnsi="Times New Roman" w:cs="Times New Roman"/>
          <w:sz w:val="24"/>
          <w:szCs w:val="24"/>
          <w:lang w:eastAsia="ru-RU"/>
        </w:rPr>
        <w:t xml:space="preserve"> </w:t>
      </w:r>
      <w:r w:rsidR="00B85DA0">
        <w:rPr>
          <w:rFonts w:ascii="Times New Roman" w:eastAsia="Arial" w:hAnsi="Times New Roman" w:cs="Times New Roman"/>
          <w:sz w:val="24"/>
          <w:szCs w:val="24"/>
          <w:lang w:eastAsia="ru-RU"/>
        </w:rPr>
        <w:t>размещаются не</w:t>
      </w:r>
      <w:r w:rsidR="002B626A">
        <w:rPr>
          <w:rFonts w:ascii="Times New Roman" w:eastAsia="Arial" w:hAnsi="Times New Roman" w:cs="Times New Roman"/>
          <w:sz w:val="24"/>
          <w:szCs w:val="24"/>
          <w:lang w:eastAsia="ru-RU"/>
        </w:rPr>
        <w:t xml:space="preserve"> </w:t>
      </w:r>
      <w:r w:rsidR="00DD401F">
        <w:rPr>
          <w:rFonts w:ascii="Times New Roman" w:eastAsia="Arial" w:hAnsi="Times New Roman" w:cs="Times New Roman"/>
          <w:sz w:val="24"/>
          <w:szCs w:val="24"/>
          <w:lang w:eastAsia="ru-RU"/>
        </w:rPr>
        <w:t>ближе 5</w:t>
      </w:r>
      <w:r w:rsidR="002B626A" w:rsidRPr="002B626A">
        <w:rPr>
          <w:rFonts w:ascii="Times New Roman" w:eastAsia="Arial" w:hAnsi="Times New Roman" w:cs="Times New Roman"/>
          <w:sz w:val="24"/>
          <w:szCs w:val="24"/>
          <w:lang w:eastAsia="ru-RU"/>
        </w:rPr>
        <w:t xml:space="preserve"> м</w:t>
      </w:r>
      <w:r w:rsidR="002B626A">
        <w:rPr>
          <w:rFonts w:ascii="Times New Roman" w:eastAsia="Arial" w:hAnsi="Times New Roman" w:cs="Times New Roman"/>
          <w:sz w:val="24"/>
          <w:szCs w:val="24"/>
          <w:lang w:eastAsia="ru-RU"/>
        </w:rPr>
        <w:t>етров</w:t>
      </w:r>
      <w:r w:rsidR="002B626A" w:rsidRPr="002B626A">
        <w:rPr>
          <w:rFonts w:ascii="Times New Roman" w:eastAsia="Arial" w:hAnsi="Times New Roman" w:cs="Times New Roman"/>
          <w:sz w:val="24"/>
          <w:szCs w:val="24"/>
          <w:lang w:eastAsia="ru-RU"/>
        </w:rPr>
        <w:t xml:space="preserve"> от стен жилы</w:t>
      </w:r>
      <w:r w:rsidR="002B626A">
        <w:rPr>
          <w:rFonts w:ascii="Times New Roman" w:eastAsia="Arial" w:hAnsi="Times New Roman" w:cs="Times New Roman"/>
          <w:sz w:val="24"/>
          <w:szCs w:val="24"/>
          <w:lang w:eastAsia="ru-RU"/>
        </w:rPr>
        <w:t>х зданий.</w:t>
      </w:r>
      <w:r w:rsidR="00B85DA0" w:rsidRPr="00B85DA0">
        <w:rPr>
          <w:rFonts w:ascii="Times New Roman" w:eastAsia="Arial" w:hAnsi="Times New Roman" w:cs="Times New Roman"/>
          <w:sz w:val="24"/>
          <w:szCs w:val="24"/>
          <w:lang w:eastAsia="ru-RU"/>
        </w:rPr>
        <w:t xml:space="preserve"> </w:t>
      </w:r>
      <w:r w:rsidR="00B85DA0" w:rsidRPr="000B2810">
        <w:rPr>
          <w:rFonts w:ascii="Times New Roman" w:eastAsia="Arial" w:hAnsi="Times New Roman" w:cs="Times New Roman"/>
          <w:sz w:val="24"/>
          <w:szCs w:val="24"/>
          <w:lang w:eastAsia="ru-RU"/>
        </w:rPr>
        <w:t>Проезды или полосы следует размещать на расстоянии 5-8 метров от зданий высотой 9-14 этажей.</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 xml:space="preserve">7.12. </w:t>
      </w:r>
      <w:r w:rsidR="002B626A">
        <w:rPr>
          <w:rFonts w:ascii="Times New Roman" w:eastAsia="Arial" w:hAnsi="Times New Roman" w:cs="Times New Roman"/>
          <w:sz w:val="24"/>
          <w:szCs w:val="24"/>
          <w:lang w:eastAsia="ru-RU"/>
        </w:rPr>
        <w:t>В</w:t>
      </w:r>
      <w:r w:rsidR="002B626A" w:rsidRPr="002B626A">
        <w:rPr>
          <w:rFonts w:ascii="Times New Roman" w:eastAsia="Arial" w:hAnsi="Times New Roman" w:cs="Times New Roman"/>
          <w:sz w:val="24"/>
          <w:szCs w:val="24"/>
          <w:lang w:eastAsia="ru-RU"/>
        </w:rPr>
        <w:t>ъезды на территории микрорайонов и кварталов, а также сквозные проезды в зданиях следует предусматривать на расстоянии не более 300 м</w:t>
      </w:r>
      <w:r w:rsidR="002B626A">
        <w:rPr>
          <w:rFonts w:ascii="Times New Roman" w:eastAsia="Arial" w:hAnsi="Times New Roman" w:cs="Times New Roman"/>
          <w:sz w:val="24"/>
          <w:szCs w:val="24"/>
          <w:lang w:eastAsia="ru-RU"/>
        </w:rPr>
        <w:t>етров</w:t>
      </w:r>
      <w:r w:rsidR="002B626A" w:rsidRPr="002B626A">
        <w:rPr>
          <w:rFonts w:ascii="Times New Roman" w:eastAsia="Arial" w:hAnsi="Times New Roman" w:cs="Times New Roman"/>
          <w:sz w:val="24"/>
          <w:szCs w:val="24"/>
          <w:lang w:eastAsia="ru-RU"/>
        </w:rPr>
        <w:t xml:space="preserve"> друг от друга, а в реконструируемых районах при периметральной застройке - не более 180 м</w:t>
      </w:r>
      <w:r w:rsidR="002B626A">
        <w:rPr>
          <w:rFonts w:ascii="Times New Roman" w:eastAsia="Arial" w:hAnsi="Times New Roman" w:cs="Times New Roman"/>
          <w:sz w:val="24"/>
          <w:szCs w:val="24"/>
          <w:lang w:eastAsia="ru-RU"/>
        </w:rPr>
        <w:t>етров.</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7.13. </w:t>
      </w:r>
      <w:r w:rsidR="002B626A">
        <w:rPr>
          <w:rFonts w:ascii="Times New Roman" w:eastAsia="Arial" w:hAnsi="Times New Roman" w:cs="Times New Roman"/>
          <w:sz w:val="24"/>
          <w:szCs w:val="24"/>
          <w:lang w:eastAsia="ru-RU"/>
        </w:rPr>
        <w:t>К</w:t>
      </w:r>
      <w:r w:rsidR="002B626A" w:rsidRPr="002B626A">
        <w:rPr>
          <w:rFonts w:ascii="Times New Roman" w:eastAsia="Arial" w:hAnsi="Times New Roman" w:cs="Times New Roman"/>
          <w:sz w:val="24"/>
          <w:szCs w:val="24"/>
          <w:lang w:eastAsia="ru-RU"/>
        </w:rPr>
        <w:t xml:space="preserve"> жилым зданиям высотой 9 этажей и более следует предусматривать проезды шириной не менее </w:t>
      </w:r>
      <w:r w:rsidR="00264F61">
        <w:rPr>
          <w:rFonts w:ascii="Times New Roman" w:eastAsia="Arial" w:hAnsi="Times New Roman" w:cs="Times New Roman"/>
          <w:sz w:val="24"/>
          <w:szCs w:val="24"/>
          <w:lang w:eastAsia="ru-RU"/>
        </w:rPr>
        <w:t>4</w:t>
      </w:r>
      <w:r w:rsidR="002B626A" w:rsidRPr="002B626A">
        <w:rPr>
          <w:rFonts w:ascii="Times New Roman" w:eastAsia="Arial" w:hAnsi="Times New Roman" w:cs="Times New Roman"/>
          <w:sz w:val="24"/>
          <w:szCs w:val="24"/>
          <w:lang w:eastAsia="ru-RU"/>
        </w:rPr>
        <w:t>,</w:t>
      </w:r>
      <w:r w:rsidR="00264F61">
        <w:rPr>
          <w:rFonts w:ascii="Times New Roman" w:eastAsia="Arial" w:hAnsi="Times New Roman" w:cs="Times New Roman"/>
          <w:sz w:val="24"/>
          <w:szCs w:val="24"/>
          <w:lang w:eastAsia="ru-RU"/>
        </w:rPr>
        <w:t>2</w:t>
      </w:r>
      <w:r w:rsidR="002B626A" w:rsidRPr="002B626A">
        <w:rPr>
          <w:rFonts w:ascii="Times New Roman" w:eastAsia="Arial" w:hAnsi="Times New Roman" w:cs="Times New Roman"/>
          <w:sz w:val="24"/>
          <w:szCs w:val="24"/>
          <w:lang w:eastAsia="ru-RU"/>
        </w:rPr>
        <w:t xml:space="preserve"> м</w:t>
      </w:r>
      <w:r w:rsidR="002B626A">
        <w:rPr>
          <w:rFonts w:ascii="Times New Roman" w:eastAsia="Arial" w:hAnsi="Times New Roman" w:cs="Times New Roman"/>
          <w:sz w:val="24"/>
          <w:szCs w:val="24"/>
          <w:lang w:eastAsia="ru-RU"/>
        </w:rPr>
        <w:t>етров</w:t>
      </w:r>
      <w:r w:rsidR="002B626A" w:rsidRPr="002B626A">
        <w:rPr>
          <w:rFonts w:ascii="Times New Roman" w:eastAsia="Arial" w:hAnsi="Times New Roman" w:cs="Times New Roman"/>
          <w:sz w:val="24"/>
          <w:szCs w:val="24"/>
          <w:lang w:eastAsia="ru-RU"/>
        </w:rPr>
        <w:t xml:space="preserve"> или полосы шириной 6 м</w:t>
      </w:r>
      <w:r w:rsidR="002B626A">
        <w:rPr>
          <w:rFonts w:ascii="Times New Roman" w:eastAsia="Arial" w:hAnsi="Times New Roman" w:cs="Times New Roman"/>
          <w:sz w:val="24"/>
          <w:szCs w:val="24"/>
          <w:lang w:eastAsia="ru-RU"/>
        </w:rPr>
        <w:t>етров</w:t>
      </w:r>
      <w:r w:rsidR="002B626A" w:rsidRPr="002B626A">
        <w:rPr>
          <w:rFonts w:ascii="Times New Roman" w:eastAsia="Arial" w:hAnsi="Times New Roman" w:cs="Times New Roman"/>
          <w:sz w:val="24"/>
          <w:szCs w:val="24"/>
          <w:lang w:eastAsia="ru-RU"/>
        </w:rPr>
        <w:t>, пригодные для проезда пожарных машин, с двух продольных сторон многосекционных жилых домов и со всех ст</w:t>
      </w:r>
      <w:r w:rsidR="002B626A">
        <w:rPr>
          <w:rFonts w:ascii="Times New Roman" w:eastAsia="Arial" w:hAnsi="Times New Roman" w:cs="Times New Roman"/>
          <w:sz w:val="24"/>
          <w:szCs w:val="24"/>
          <w:lang w:eastAsia="ru-RU"/>
        </w:rPr>
        <w:t>орон односекционных жилых домов.</w:t>
      </w:r>
      <w:r w:rsidR="002B626A" w:rsidRPr="002B626A">
        <w:rPr>
          <w:rFonts w:ascii="Times New Roman" w:eastAsia="Arial" w:hAnsi="Times New Roman" w:cs="Times New Roman"/>
          <w:sz w:val="24"/>
          <w:szCs w:val="24"/>
          <w:lang w:eastAsia="ru-RU"/>
        </w:rPr>
        <w:t xml:space="preserve"> </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7.14. </w:t>
      </w:r>
      <w:r w:rsidR="002B626A">
        <w:rPr>
          <w:rFonts w:ascii="Times New Roman" w:eastAsia="Arial" w:hAnsi="Times New Roman" w:cs="Times New Roman"/>
          <w:sz w:val="24"/>
          <w:szCs w:val="24"/>
          <w:lang w:eastAsia="ru-RU"/>
        </w:rPr>
        <w:t>К</w:t>
      </w:r>
      <w:r w:rsidR="002B626A" w:rsidRPr="002B626A">
        <w:rPr>
          <w:rFonts w:ascii="Times New Roman" w:eastAsia="Arial" w:hAnsi="Times New Roman" w:cs="Times New Roman"/>
          <w:sz w:val="24"/>
          <w:szCs w:val="24"/>
          <w:lang w:eastAsia="ru-RU"/>
        </w:rPr>
        <w:t xml:space="preserve"> жилым зданиям меньшей этажности проезды могут устраиват</w:t>
      </w:r>
      <w:r w:rsidR="002B626A">
        <w:rPr>
          <w:rFonts w:ascii="Times New Roman" w:eastAsia="Arial" w:hAnsi="Times New Roman" w:cs="Times New Roman"/>
          <w:sz w:val="24"/>
          <w:szCs w:val="24"/>
          <w:lang w:eastAsia="ru-RU"/>
        </w:rPr>
        <w:t>ься с одной продольной стороны.</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7.15. </w:t>
      </w:r>
      <w:r w:rsidR="002B626A">
        <w:rPr>
          <w:rFonts w:ascii="Times New Roman" w:eastAsia="Arial" w:hAnsi="Times New Roman" w:cs="Times New Roman"/>
          <w:sz w:val="24"/>
          <w:szCs w:val="24"/>
          <w:lang w:eastAsia="ru-RU"/>
        </w:rPr>
        <w:t>М</w:t>
      </w:r>
      <w:r w:rsidR="002B626A" w:rsidRPr="002B626A">
        <w:rPr>
          <w:rFonts w:ascii="Times New Roman" w:eastAsia="Arial" w:hAnsi="Times New Roman" w:cs="Times New Roman"/>
          <w:sz w:val="24"/>
          <w:szCs w:val="24"/>
          <w:lang w:eastAsia="ru-RU"/>
        </w:rPr>
        <w:t>ежду проездами, а также полосами для проезда пожарных машин и стенами зданий не допускается размещать ограждения, воздушные линии электропередачи, рядовую посадку деревьев. В указанных местах, а также вдоль северных фасадов зданий следует предусматривать посадку кустарников.</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7.16. </w:t>
      </w:r>
      <w:r w:rsidR="002B626A">
        <w:rPr>
          <w:rFonts w:ascii="Times New Roman" w:eastAsia="Arial" w:hAnsi="Times New Roman" w:cs="Times New Roman"/>
          <w:sz w:val="24"/>
          <w:szCs w:val="24"/>
          <w:lang w:eastAsia="ru-RU"/>
        </w:rPr>
        <w:t>Ш</w:t>
      </w:r>
      <w:r w:rsidR="002B626A" w:rsidRPr="002B626A">
        <w:rPr>
          <w:rFonts w:ascii="Times New Roman" w:eastAsia="Arial" w:hAnsi="Times New Roman" w:cs="Times New Roman"/>
          <w:sz w:val="24"/>
          <w:szCs w:val="24"/>
          <w:lang w:eastAsia="ru-RU"/>
        </w:rPr>
        <w:t>ирину проездов, размещаемых вдоль жилых  зданий высотой более 10 этажей, сл</w:t>
      </w:r>
      <w:r w:rsidR="002B626A">
        <w:rPr>
          <w:rFonts w:ascii="Times New Roman" w:eastAsia="Arial" w:hAnsi="Times New Roman" w:cs="Times New Roman"/>
          <w:sz w:val="24"/>
          <w:szCs w:val="24"/>
          <w:lang w:eastAsia="ru-RU"/>
        </w:rPr>
        <w:t>едует принимать не менее 4,2 метров.</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7.17. </w:t>
      </w:r>
      <w:r w:rsidR="002B626A">
        <w:rPr>
          <w:rFonts w:ascii="Times New Roman" w:eastAsia="Arial" w:hAnsi="Times New Roman" w:cs="Times New Roman"/>
          <w:sz w:val="24"/>
          <w:szCs w:val="24"/>
          <w:lang w:eastAsia="ru-RU"/>
        </w:rPr>
        <w:t>П</w:t>
      </w:r>
      <w:r w:rsidR="002B626A" w:rsidRPr="002B626A">
        <w:rPr>
          <w:rFonts w:ascii="Times New Roman" w:eastAsia="Arial" w:hAnsi="Times New Roman" w:cs="Times New Roman"/>
          <w:sz w:val="24"/>
          <w:szCs w:val="24"/>
          <w:lang w:eastAsia="ru-RU"/>
        </w:rPr>
        <w:t>роезды или полосы для проезда пожарных машин, размещаемые вдоль жилых домов высотой 9 этажей и более со встроенно-пристроенными помещениями, должны обеспечивать доступ пожарных и автомехани</w:t>
      </w:r>
      <w:r w:rsidR="002B626A">
        <w:rPr>
          <w:rFonts w:ascii="Times New Roman" w:eastAsia="Arial" w:hAnsi="Times New Roman" w:cs="Times New Roman"/>
          <w:sz w:val="24"/>
          <w:szCs w:val="24"/>
          <w:lang w:eastAsia="ru-RU"/>
        </w:rPr>
        <w:t>ческих лестниц в любую квартиру.</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7.18. </w:t>
      </w:r>
      <w:r w:rsidR="002B626A">
        <w:rPr>
          <w:rFonts w:ascii="Times New Roman" w:eastAsia="Arial" w:hAnsi="Times New Roman" w:cs="Times New Roman"/>
          <w:sz w:val="24"/>
          <w:szCs w:val="24"/>
          <w:lang w:eastAsia="ru-RU"/>
        </w:rPr>
        <w:t>Р</w:t>
      </w:r>
      <w:r w:rsidR="002B626A" w:rsidRPr="002B626A">
        <w:rPr>
          <w:rFonts w:ascii="Times New Roman" w:eastAsia="Arial" w:hAnsi="Times New Roman" w:cs="Times New Roman"/>
          <w:sz w:val="24"/>
          <w:szCs w:val="24"/>
          <w:lang w:eastAsia="ru-RU"/>
        </w:rPr>
        <w:t xml:space="preserve">адиусы закругления проезжей части дворовых проездов </w:t>
      </w:r>
      <w:r w:rsidR="002B626A">
        <w:rPr>
          <w:rFonts w:ascii="Times New Roman" w:eastAsia="Arial" w:hAnsi="Times New Roman" w:cs="Times New Roman"/>
          <w:sz w:val="24"/>
          <w:szCs w:val="24"/>
          <w:lang w:eastAsia="ru-RU"/>
        </w:rPr>
        <w:t>по кромке тротуара принимают 6метров.</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7.19. </w:t>
      </w:r>
      <w:r w:rsidR="002B626A">
        <w:rPr>
          <w:rFonts w:ascii="Times New Roman" w:eastAsia="Arial" w:hAnsi="Times New Roman" w:cs="Times New Roman"/>
          <w:sz w:val="24"/>
          <w:szCs w:val="24"/>
          <w:lang w:eastAsia="ru-RU"/>
        </w:rPr>
        <w:t>П</w:t>
      </w:r>
      <w:r w:rsidR="002B626A" w:rsidRPr="002B626A">
        <w:rPr>
          <w:rFonts w:ascii="Times New Roman" w:eastAsia="Arial" w:hAnsi="Times New Roman" w:cs="Times New Roman"/>
          <w:sz w:val="24"/>
          <w:szCs w:val="24"/>
          <w:lang w:eastAsia="ru-RU"/>
        </w:rPr>
        <w:t xml:space="preserve">роезды на придомовой территории выполняют в твердых </w:t>
      </w:r>
      <w:r w:rsidR="00DD401F">
        <w:rPr>
          <w:rFonts w:ascii="Times New Roman" w:eastAsia="Arial" w:hAnsi="Times New Roman" w:cs="Times New Roman"/>
          <w:sz w:val="24"/>
          <w:szCs w:val="24"/>
          <w:lang w:eastAsia="ru-RU"/>
        </w:rPr>
        <w:t>покрытиях:</w:t>
      </w:r>
      <w:r w:rsidR="002B626A" w:rsidRPr="002B626A">
        <w:rPr>
          <w:rFonts w:ascii="Times New Roman" w:eastAsia="Arial" w:hAnsi="Times New Roman" w:cs="Times New Roman"/>
          <w:sz w:val="24"/>
          <w:szCs w:val="24"/>
          <w:lang w:eastAsia="ru-RU"/>
        </w:rPr>
        <w:t xml:space="preserve"> асфальтобетон типов</w:t>
      </w:r>
      <w:proofErr w:type="gramStart"/>
      <w:r w:rsidR="002B626A" w:rsidRPr="002B626A">
        <w:rPr>
          <w:rFonts w:ascii="Times New Roman" w:eastAsia="Arial" w:hAnsi="Times New Roman" w:cs="Times New Roman"/>
          <w:sz w:val="24"/>
          <w:szCs w:val="24"/>
          <w:lang w:eastAsia="ru-RU"/>
        </w:rPr>
        <w:t xml:space="preserve"> В</w:t>
      </w:r>
      <w:proofErr w:type="gramEnd"/>
      <w:r w:rsidR="002B626A" w:rsidRPr="002B626A">
        <w:rPr>
          <w:rFonts w:ascii="Times New Roman" w:eastAsia="Arial" w:hAnsi="Times New Roman" w:cs="Times New Roman"/>
          <w:sz w:val="24"/>
          <w:szCs w:val="24"/>
          <w:lang w:eastAsia="ru-RU"/>
        </w:rPr>
        <w:t>,</w:t>
      </w:r>
      <w:r w:rsidR="00A73A12">
        <w:rPr>
          <w:rFonts w:ascii="Times New Roman" w:eastAsia="Arial" w:hAnsi="Times New Roman" w:cs="Times New Roman"/>
          <w:sz w:val="24"/>
          <w:szCs w:val="24"/>
          <w:lang w:eastAsia="ru-RU"/>
        </w:rPr>
        <w:t xml:space="preserve"> </w:t>
      </w:r>
      <w:r w:rsidR="002B626A" w:rsidRPr="002B626A">
        <w:rPr>
          <w:rFonts w:ascii="Times New Roman" w:eastAsia="Arial" w:hAnsi="Times New Roman" w:cs="Times New Roman"/>
          <w:sz w:val="24"/>
          <w:szCs w:val="24"/>
          <w:lang w:eastAsia="ru-RU"/>
        </w:rPr>
        <w:t>Г и Д по ГОСТ 9128-97, железобетонные плиты для покрытий го</w:t>
      </w:r>
      <w:r w:rsidR="002B626A">
        <w:rPr>
          <w:rFonts w:ascii="Times New Roman" w:eastAsia="Arial" w:hAnsi="Times New Roman" w:cs="Times New Roman"/>
          <w:sz w:val="24"/>
          <w:szCs w:val="24"/>
          <w:lang w:eastAsia="ru-RU"/>
        </w:rPr>
        <w:t>родских дорог по ГОСТ 21924.084.</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7.20. </w:t>
      </w:r>
      <w:r w:rsidR="00AE5FC3">
        <w:rPr>
          <w:rFonts w:ascii="Times New Roman" w:eastAsia="Arial" w:hAnsi="Times New Roman" w:cs="Times New Roman"/>
          <w:sz w:val="24"/>
          <w:szCs w:val="24"/>
          <w:lang w:eastAsia="ru-RU"/>
        </w:rPr>
        <w:t>В</w:t>
      </w:r>
      <w:r w:rsidR="002B626A" w:rsidRPr="002B626A">
        <w:rPr>
          <w:rFonts w:ascii="Times New Roman" w:eastAsia="Arial" w:hAnsi="Times New Roman" w:cs="Times New Roman"/>
          <w:sz w:val="24"/>
          <w:szCs w:val="24"/>
          <w:lang w:eastAsia="ru-RU"/>
        </w:rPr>
        <w:t>озможно покрытие из штучных мелкоразмерных тротуарных плит. В этом случае следует предусматрив</w:t>
      </w:r>
      <w:r w:rsidR="00AE5FC3">
        <w:rPr>
          <w:rFonts w:ascii="Times New Roman" w:eastAsia="Arial" w:hAnsi="Times New Roman" w:cs="Times New Roman"/>
          <w:sz w:val="24"/>
          <w:szCs w:val="24"/>
          <w:lang w:eastAsia="ru-RU"/>
        </w:rPr>
        <w:t>ать усиленное основание проезда.</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7.21. </w:t>
      </w:r>
      <w:r w:rsidR="00AE5FC3">
        <w:rPr>
          <w:rFonts w:ascii="Times New Roman" w:eastAsia="Arial" w:hAnsi="Times New Roman" w:cs="Times New Roman"/>
          <w:sz w:val="24"/>
          <w:szCs w:val="24"/>
          <w:lang w:eastAsia="ru-RU"/>
        </w:rPr>
        <w:t>С</w:t>
      </w:r>
      <w:r w:rsidR="002B626A" w:rsidRPr="002B626A">
        <w:rPr>
          <w:rFonts w:ascii="Times New Roman" w:eastAsia="Arial" w:hAnsi="Times New Roman" w:cs="Times New Roman"/>
          <w:sz w:val="24"/>
          <w:szCs w:val="24"/>
          <w:lang w:eastAsia="ru-RU"/>
        </w:rPr>
        <w:t xml:space="preserve">опряжение </w:t>
      </w:r>
      <w:proofErr w:type="spellStart"/>
      <w:r w:rsidR="002B626A" w:rsidRPr="002B626A">
        <w:rPr>
          <w:rFonts w:ascii="Times New Roman" w:eastAsia="Arial" w:hAnsi="Times New Roman" w:cs="Times New Roman"/>
          <w:sz w:val="24"/>
          <w:szCs w:val="24"/>
          <w:lang w:eastAsia="ru-RU"/>
        </w:rPr>
        <w:t>внутридворового</w:t>
      </w:r>
      <w:proofErr w:type="spellEnd"/>
      <w:r w:rsidR="002B626A" w:rsidRPr="002B626A">
        <w:rPr>
          <w:rFonts w:ascii="Times New Roman" w:eastAsia="Arial" w:hAnsi="Times New Roman" w:cs="Times New Roman"/>
          <w:sz w:val="24"/>
          <w:szCs w:val="24"/>
          <w:lang w:eastAsia="ru-RU"/>
        </w:rPr>
        <w:t xml:space="preserve"> проезда с элементами озеленения  и пешеходным тротуаром осуществляется  с помощью дорожных </w:t>
      </w:r>
      <w:r w:rsidR="00AE5FC3">
        <w:rPr>
          <w:rFonts w:ascii="Times New Roman" w:eastAsia="Arial" w:hAnsi="Times New Roman" w:cs="Times New Roman"/>
          <w:sz w:val="24"/>
          <w:szCs w:val="24"/>
          <w:lang w:eastAsia="ru-RU"/>
        </w:rPr>
        <w:t>железобетонных бордюрных камней.</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7.22. </w:t>
      </w:r>
      <w:r w:rsidR="00AE5FC3">
        <w:rPr>
          <w:rFonts w:ascii="Times New Roman" w:eastAsia="Arial" w:hAnsi="Times New Roman" w:cs="Times New Roman"/>
          <w:sz w:val="24"/>
          <w:szCs w:val="24"/>
          <w:lang w:eastAsia="ru-RU"/>
        </w:rPr>
        <w:t>В</w:t>
      </w:r>
      <w:r w:rsidR="002B626A" w:rsidRPr="002B626A">
        <w:rPr>
          <w:rFonts w:ascii="Times New Roman" w:eastAsia="Arial" w:hAnsi="Times New Roman" w:cs="Times New Roman"/>
          <w:sz w:val="24"/>
          <w:szCs w:val="24"/>
          <w:lang w:eastAsia="ru-RU"/>
        </w:rPr>
        <w:t>ертикальные отметки дорожного покрыт</w:t>
      </w:r>
      <w:r w:rsidR="00AE5FC3">
        <w:rPr>
          <w:rFonts w:ascii="Times New Roman" w:eastAsia="Arial" w:hAnsi="Times New Roman" w:cs="Times New Roman"/>
          <w:sz w:val="24"/>
          <w:szCs w:val="24"/>
          <w:lang w:eastAsia="ru-RU"/>
        </w:rPr>
        <w:t>ия проездов принимают на 0,15 метров</w:t>
      </w:r>
      <w:r w:rsidR="002B626A" w:rsidRPr="002B626A">
        <w:rPr>
          <w:rFonts w:ascii="Times New Roman" w:eastAsia="Arial" w:hAnsi="Times New Roman" w:cs="Times New Roman"/>
          <w:sz w:val="24"/>
          <w:szCs w:val="24"/>
          <w:lang w:eastAsia="ru-RU"/>
        </w:rPr>
        <w:t xml:space="preserve"> ниже уровня пешеходного тр</w:t>
      </w:r>
      <w:r w:rsidR="00AE5FC3">
        <w:rPr>
          <w:rFonts w:ascii="Times New Roman" w:eastAsia="Arial" w:hAnsi="Times New Roman" w:cs="Times New Roman"/>
          <w:sz w:val="24"/>
          <w:szCs w:val="24"/>
          <w:lang w:eastAsia="ru-RU"/>
        </w:rPr>
        <w:t>отуара или газонного озеленения.</w:t>
      </w:r>
    </w:p>
    <w:p w:rsidR="002B626A" w:rsidRPr="008346A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7.23. </w:t>
      </w:r>
      <w:r w:rsidR="00AE5FC3">
        <w:rPr>
          <w:rFonts w:ascii="Times New Roman" w:eastAsia="Arial" w:hAnsi="Times New Roman" w:cs="Times New Roman"/>
          <w:sz w:val="24"/>
          <w:szCs w:val="24"/>
          <w:lang w:eastAsia="ru-RU"/>
        </w:rPr>
        <w:t>П</w:t>
      </w:r>
      <w:r w:rsidR="002B626A" w:rsidRPr="002B626A">
        <w:rPr>
          <w:rFonts w:ascii="Times New Roman" w:eastAsia="Arial" w:hAnsi="Times New Roman" w:cs="Times New Roman"/>
          <w:sz w:val="24"/>
          <w:szCs w:val="24"/>
          <w:lang w:eastAsia="ru-RU"/>
        </w:rPr>
        <w:t>родольные и поперечные уклоны дворовых проездов должны  обеспечивать отвод дождевых и талых вод с дворовой территории на покрытия улиц, в горо</w:t>
      </w:r>
      <w:r w:rsidR="00AE5FC3">
        <w:rPr>
          <w:rFonts w:ascii="Times New Roman" w:eastAsia="Arial" w:hAnsi="Times New Roman" w:cs="Times New Roman"/>
          <w:sz w:val="24"/>
          <w:szCs w:val="24"/>
          <w:lang w:eastAsia="ru-RU"/>
        </w:rPr>
        <w:t>дскую сеть ливневой канализации.</w:t>
      </w:r>
    </w:p>
    <w:p w:rsidR="009F395F" w:rsidRPr="008346AA" w:rsidRDefault="009F395F" w:rsidP="00282486">
      <w:pPr>
        <w:pStyle w:val="ConsPlusNormal"/>
        <w:outlineLvl w:val="1"/>
        <w:rPr>
          <w:rFonts w:ascii="Times New Roman" w:hAnsi="Times New Roman" w:cs="Times New Roman"/>
          <w:sz w:val="24"/>
          <w:szCs w:val="24"/>
        </w:rPr>
      </w:pPr>
    </w:p>
    <w:p w:rsidR="009F395F" w:rsidRPr="008346AA" w:rsidRDefault="003A7493" w:rsidP="00B73E5B">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B008D7" w:rsidRPr="008346AA">
        <w:rPr>
          <w:rFonts w:ascii="Times New Roman" w:hAnsi="Times New Roman" w:cs="Times New Roman"/>
          <w:b/>
          <w:sz w:val="24"/>
          <w:szCs w:val="24"/>
        </w:rPr>
        <w:t>8</w:t>
      </w:r>
      <w:r w:rsidRPr="008346AA">
        <w:rPr>
          <w:rFonts w:ascii="Times New Roman" w:hAnsi="Times New Roman" w:cs="Times New Roman"/>
          <w:b/>
          <w:sz w:val="24"/>
          <w:szCs w:val="24"/>
        </w:rPr>
        <w:t>.</w:t>
      </w:r>
      <w:r w:rsidR="009F395F" w:rsidRPr="008346AA">
        <w:rPr>
          <w:b/>
        </w:rPr>
        <w:t xml:space="preserve"> </w:t>
      </w:r>
      <w:r w:rsidR="009F395F" w:rsidRPr="008346AA">
        <w:rPr>
          <w:rFonts w:ascii="Times New Roman" w:hAnsi="Times New Roman" w:cs="Times New Roman"/>
          <w:b/>
          <w:sz w:val="24"/>
          <w:szCs w:val="24"/>
        </w:rPr>
        <w:t>Элементы инженерно</w:t>
      </w:r>
      <w:r w:rsidR="00AC5B82" w:rsidRPr="008346AA">
        <w:rPr>
          <w:rFonts w:ascii="Times New Roman" w:hAnsi="Times New Roman" w:cs="Times New Roman"/>
          <w:b/>
          <w:sz w:val="24"/>
          <w:szCs w:val="24"/>
        </w:rPr>
        <w:t>й подготовки и защиты территории</w:t>
      </w:r>
    </w:p>
    <w:p w:rsidR="00AC5B82" w:rsidRPr="008346AA" w:rsidRDefault="00AC5B82" w:rsidP="00B73E5B">
      <w:pPr>
        <w:pStyle w:val="ConsPlusNormal"/>
        <w:jc w:val="center"/>
        <w:outlineLvl w:val="1"/>
        <w:rPr>
          <w:rFonts w:ascii="Times New Roman" w:hAnsi="Times New Roman" w:cs="Times New Roman"/>
          <w:sz w:val="24"/>
          <w:szCs w:val="24"/>
        </w:rPr>
      </w:pP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9F395F" w:rsidRPr="008346AA">
        <w:rPr>
          <w:rFonts w:ascii="Times New Roman" w:hAnsi="Times New Roman" w:cs="Times New Roman"/>
          <w:sz w:val="24"/>
          <w:szCs w:val="24"/>
        </w:rPr>
        <w:t>.1</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 xml:space="preserve"> Элементы инженерной подготовки и защиты территории города Югорска должны обеспечивать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города Югорска производится в составе мероприятий по организации рельефа и стока поверхностных вод.</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Организация рельефа реконструируемой территории должна быть ориентирована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3. При организации рельефа предусматривается снятие плодородного слоя почвы толщиной 150-200 миллиметров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должны использоваться только минеральные грунты и верхние плодородные слои почвы.</w:t>
      </w:r>
    </w:p>
    <w:p w:rsidR="009F395F" w:rsidRPr="008346AA" w:rsidRDefault="00B008D7" w:rsidP="00633B8E">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4. При террасировании рельефа проектируются подпорные стенки и откосы с укреплением.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5</w:t>
      </w:r>
      <w:r w:rsidR="009F395F" w:rsidRPr="008346AA">
        <w:rPr>
          <w:rFonts w:ascii="Times New Roman" w:hAnsi="Times New Roman" w:cs="Times New Roman"/>
          <w:sz w:val="24"/>
          <w:szCs w:val="24"/>
        </w:rPr>
        <w:t xml:space="preserve">. На территориях зон особо охраняемых природных территорий для укрепления откосов открытых русел водоемов должны использоваться материалы и приемы, сохраняющие естественный вид берегов: </w:t>
      </w:r>
      <w:proofErr w:type="spellStart"/>
      <w:r w:rsidR="009F395F" w:rsidRPr="008346AA">
        <w:rPr>
          <w:rFonts w:ascii="Times New Roman" w:hAnsi="Times New Roman" w:cs="Times New Roman"/>
          <w:sz w:val="24"/>
          <w:szCs w:val="24"/>
        </w:rPr>
        <w:t>габионные</w:t>
      </w:r>
      <w:proofErr w:type="spellEnd"/>
      <w:r w:rsidR="009F395F" w:rsidRPr="008346AA">
        <w:rPr>
          <w:rFonts w:ascii="Times New Roman" w:hAnsi="Times New Roman" w:cs="Times New Roman"/>
          <w:sz w:val="24"/>
          <w:szCs w:val="24"/>
        </w:rPr>
        <w:t xml:space="preserve"> конструкции или «матрацы Рено», нетканые синтетические материалы, покрытие типа «соты», </w:t>
      </w:r>
      <w:proofErr w:type="spellStart"/>
      <w:r w:rsidR="009F395F" w:rsidRPr="008346AA">
        <w:rPr>
          <w:rFonts w:ascii="Times New Roman" w:hAnsi="Times New Roman" w:cs="Times New Roman"/>
          <w:sz w:val="24"/>
          <w:szCs w:val="24"/>
        </w:rPr>
        <w:t>одерновка</w:t>
      </w:r>
      <w:proofErr w:type="spellEnd"/>
      <w:r w:rsidR="009F395F" w:rsidRPr="008346AA">
        <w:rPr>
          <w:rFonts w:ascii="Times New Roman" w:hAnsi="Times New Roman" w:cs="Times New Roman"/>
          <w:sz w:val="24"/>
          <w:szCs w:val="24"/>
        </w:rPr>
        <w:t xml:space="preserve">, ряжевые деревянные </w:t>
      </w:r>
      <w:proofErr w:type="spellStart"/>
      <w:r w:rsidR="009F395F" w:rsidRPr="008346AA">
        <w:rPr>
          <w:rFonts w:ascii="Times New Roman" w:hAnsi="Times New Roman" w:cs="Times New Roman"/>
          <w:sz w:val="24"/>
          <w:szCs w:val="24"/>
        </w:rPr>
        <w:t>берегоукрепления</w:t>
      </w:r>
      <w:proofErr w:type="spellEnd"/>
      <w:r w:rsidR="009F395F" w:rsidRPr="008346AA">
        <w:rPr>
          <w:rFonts w:ascii="Times New Roman" w:hAnsi="Times New Roman" w:cs="Times New Roman"/>
          <w:sz w:val="24"/>
          <w:szCs w:val="24"/>
        </w:rPr>
        <w:t>, естественный камень, песок, валуны, посадки растений и т.п.</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6</w:t>
      </w:r>
      <w:r w:rsidR="009F395F" w:rsidRPr="008346AA">
        <w:rPr>
          <w:rFonts w:ascii="Times New Roman" w:hAnsi="Times New Roman" w:cs="Times New Roman"/>
          <w:sz w:val="24"/>
          <w:szCs w:val="24"/>
        </w:rPr>
        <w:t xml:space="preserve">. В городской застройке для укрепления откосов открытых русел используются материалы и приемы, предотвращающие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9F395F" w:rsidRPr="008346AA">
        <w:rPr>
          <w:rFonts w:ascii="Times New Roman" w:hAnsi="Times New Roman" w:cs="Times New Roman"/>
          <w:sz w:val="24"/>
          <w:szCs w:val="24"/>
        </w:rPr>
        <w:t>омоноличиванием</w:t>
      </w:r>
      <w:proofErr w:type="spellEnd"/>
      <w:r w:rsidR="009F395F" w:rsidRPr="008346AA">
        <w:rPr>
          <w:rFonts w:ascii="Times New Roman" w:hAnsi="Times New Roman" w:cs="Times New Roman"/>
          <w:sz w:val="24"/>
          <w:szCs w:val="24"/>
        </w:rPr>
        <w:t xml:space="preserve"> швов.</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7</w:t>
      </w:r>
      <w:r w:rsidR="009F395F" w:rsidRPr="008346AA">
        <w:rPr>
          <w:rFonts w:ascii="Times New Roman" w:hAnsi="Times New Roman" w:cs="Times New Roman"/>
          <w:sz w:val="24"/>
          <w:szCs w:val="24"/>
        </w:rPr>
        <w:t>. Подпорные стенки проектируются с учетом разницы высот сопрягаемых террас. Перепад рельефа менее 0,4 метра оформляется бортовым камнем или выкладкой естественного камня. При перепадах рельефа более 0,4 метра подпорные стенки должны проектироваться как инженерное сооружение, обеспечивающее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035969" w:rsidRPr="008346AA">
        <w:rPr>
          <w:rFonts w:ascii="Times New Roman" w:hAnsi="Times New Roman" w:cs="Times New Roman"/>
          <w:sz w:val="24"/>
          <w:szCs w:val="24"/>
        </w:rPr>
        <w:t>8</w:t>
      </w:r>
      <w:r w:rsidR="009F395F" w:rsidRPr="008346AA">
        <w:rPr>
          <w:rFonts w:ascii="Times New Roman" w:hAnsi="Times New Roman" w:cs="Times New Roman"/>
          <w:sz w:val="24"/>
          <w:szCs w:val="24"/>
        </w:rPr>
        <w:t>. Ограждение подпорных стенок и верхних бровок откосов при размещении на них транспортных коммуникаций должно быть согласно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Федерального агентства по техническому регулированию и метрологии от 15.12.2004 № 120-ст),  ГОСТ 26804-2012 «Ограждения дорожные металлические барьерного типа. Технические условия» (утв. приказом Федерального агентства по техническому регулированию и метрологии от 27.12.2012 № 2165-ст). Ограждения пешеходных дорожек должны размещаться вдоль этих сооружений, при высоте подпорной стенки более 1,0 метра, а откоса - более 2 метров. Высота ограждений устанавливается не менее 0,9 метров.</w:t>
      </w:r>
    </w:p>
    <w:p w:rsidR="00035969"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035969" w:rsidRPr="008346AA">
        <w:rPr>
          <w:rFonts w:ascii="Times New Roman" w:hAnsi="Times New Roman" w:cs="Times New Roman"/>
          <w:sz w:val="24"/>
          <w:szCs w:val="24"/>
        </w:rPr>
        <w:t>9</w:t>
      </w:r>
      <w:r w:rsidR="009F395F" w:rsidRPr="008346AA">
        <w:rPr>
          <w:rFonts w:ascii="Times New Roman" w:hAnsi="Times New Roman" w:cs="Times New Roman"/>
          <w:sz w:val="24"/>
          <w:szCs w:val="24"/>
        </w:rPr>
        <w:t>. Проектирование дождевой канализации следует осуществлять в соответствии  со Сводом правил СП 32.13330.2012 «СНиП 2.04.03-85. Канализация. Наружные сети и сооружения» Актуализированная редакция СНиП 2.04.03-85 (утв. приказом Министерства регионального развития РФ от 29.12.2011 № 635/11) и  санитарными правилами и нормами СанПиН 2.1.5.980 «2.1.5. Водоотведение населенных мест, санитарная охрана водных объектов. Гигиенические требования к охране поверхностных вод» (утвержденными Главным государственным са</w:t>
      </w:r>
      <w:r w:rsidR="00035969" w:rsidRPr="008346AA">
        <w:rPr>
          <w:rFonts w:ascii="Times New Roman" w:hAnsi="Times New Roman" w:cs="Times New Roman"/>
          <w:sz w:val="24"/>
          <w:szCs w:val="24"/>
        </w:rPr>
        <w:t>нитарным врачом РФ 22.06.2000).</w:t>
      </w:r>
    </w:p>
    <w:p w:rsidR="00035969" w:rsidRPr="008346AA" w:rsidRDefault="009F395F"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Различают общесплавную (совместно с </w:t>
      </w:r>
      <w:proofErr w:type="spellStart"/>
      <w:r w:rsidRPr="008346AA">
        <w:rPr>
          <w:rFonts w:ascii="Times New Roman" w:hAnsi="Times New Roman" w:cs="Times New Roman"/>
          <w:sz w:val="24"/>
          <w:szCs w:val="24"/>
        </w:rPr>
        <w:t>хозбытовой</w:t>
      </w:r>
      <w:proofErr w:type="spellEnd"/>
      <w:r w:rsidRPr="008346AA">
        <w:rPr>
          <w:rFonts w:ascii="Times New Roman" w:hAnsi="Times New Roman" w:cs="Times New Roman"/>
          <w:sz w:val="24"/>
          <w:szCs w:val="24"/>
        </w:rPr>
        <w:t>) и раздельную системы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города со сбросом из сети дождевой канализации преимущественно посл</w:t>
      </w:r>
      <w:r w:rsidR="00035969" w:rsidRPr="008346AA">
        <w:rPr>
          <w:rFonts w:ascii="Times New Roman" w:hAnsi="Times New Roman" w:cs="Times New Roman"/>
          <w:sz w:val="24"/>
          <w:szCs w:val="24"/>
        </w:rPr>
        <w:t>е очистки в водотоки и водоемы.</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926CF8" w:rsidRPr="008346AA">
        <w:rPr>
          <w:rFonts w:ascii="Times New Roman" w:hAnsi="Times New Roman" w:cs="Times New Roman"/>
          <w:sz w:val="24"/>
          <w:szCs w:val="24"/>
        </w:rPr>
        <w:t xml:space="preserve">.10. </w:t>
      </w:r>
      <w:r w:rsidR="009F395F" w:rsidRPr="008346AA">
        <w:rPr>
          <w:rFonts w:ascii="Times New Roman" w:hAnsi="Times New Roman" w:cs="Times New Roman"/>
          <w:sz w:val="24"/>
          <w:szCs w:val="24"/>
        </w:rPr>
        <w:t>В соответствии с СанПиН 2.1.5.980 не допускается выпуск поверхностного стока в непроточные водоемы, размываемые овраги, замкнутые ложбины, заболоченные территории, в черте населенных пунктов и первого пояса ЗСО.</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BC2647" w:rsidRPr="008346AA">
        <w:rPr>
          <w:rFonts w:ascii="Times New Roman" w:hAnsi="Times New Roman" w:cs="Times New Roman"/>
          <w:sz w:val="24"/>
          <w:szCs w:val="24"/>
        </w:rPr>
        <w:t>1</w:t>
      </w:r>
      <w:r w:rsidR="00926CF8" w:rsidRPr="008346AA">
        <w:rPr>
          <w:rFonts w:ascii="Times New Roman" w:hAnsi="Times New Roman" w:cs="Times New Roman"/>
          <w:sz w:val="24"/>
          <w:szCs w:val="24"/>
        </w:rPr>
        <w:t>1</w:t>
      </w:r>
      <w:r w:rsidR="00BC2647"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15394B" w:rsidRPr="008346AA" w:rsidRDefault="00282486" w:rsidP="001539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1</w:t>
      </w:r>
      <w:r w:rsidR="00926CF8" w:rsidRPr="008346AA">
        <w:rPr>
          <w:rFonts w:ascii="Times New Roman" w:hAnsi="Times New Roman" w:cs="Times New Roman"/>
          <w:sz w:val="24"/>
          <w:szCs w:val="24"/>
        </w:rPr>
        <w:t>2</w:t>
      </w:r>
      <w:r w:rsidR="00633B8E"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 xml:space="preserve">Применение открытых водоотводящих устройств </w:t>
      </w:r>
      <w:r w:rsidR="0015394B" w:rsidRPr="008346AA">
        <w:rPr>
          <w:rFonts w:ascii="Times New Roman" w:hAnsi="Times New Roman" w:cs="Times New Roman"/>
          <w:sz w:val="24"/>
          <w:szCs w:val="24"/>
        </w:rPr>
        <w:t>допускается в районах одно</w:t>
      </w:r>
      <w:r w:rsidR="009F395F" w:rsidRPr="008346AA">
        <w:rPr>
          <w:rFonts w:ascii="Times New Roman" w:hAnsi="Times New Roman" w:cs="Times New Roman"/>
          <w:sz w:val="24"/>
          <w:szCs w:val="24"/>
        </w:rPr>
        <w:t>, двухэтажной</w:t>
      </w:r>
      <w:r w:rsidR="00A33855" w:rsidRPr="008346AA">
        <w:rPr>
          <w:rFonts w:ascii="Times New Roman" w:hAnsi="Times New Roman" w:cs="Times New Roman"/>
          <w:sz w:val="24"/>
          <w:szCs w:val="24"/>
        </w:rPr>
        <w:t xml:space="preserve"> застройки</w:t>
      </w:r>
      <w:r w:rsidR="009F395F" w:rsidRPr="008346AA">
        <w:rPr>
          <w:rFonts w:ascii="Times New Roman" w:hAnsi="Times New Roman" w:cs="Times New Roman"/>
          <w:sz w:val="24"/>
          <w:szCs w:val="24"/>
        </w:rPr>
        <w:t xml:space="preserve">, а также на территории парков с устройством мостиков или труб на пересечении с улицами, дорогами, проездами и тротуарами. </w:t>
      </w:r>
      <w:r w:rsidR="0015394B" w:rsidRPr="008346AA">
        <w:rPr>
          <w:rFonts w:ascii="Times New Roman" w:hAnsi="Times New Roman" w:cs="Times New Roman"/>
          <w:sz w:val="24"/>
          <w:szCs w:val="24"/>
        </w:rPr>
        <w:t>Минимальный диаметр водостоков принимается равным 400 мм.</w:t>
      </w:r>
      <w:r w:rsidR="0015394B" w:rsidRPr="008346AA">
        <w:t xml:space="preserve"> </w:t>
      </w:r>
      <w:r w:rsidR="0015394B" w:rsidRPr="008346AA">
        <w:rPr>
          <w:rFonts w:ascii="Times New Roman" w:hAnsi="Times New Roman" w:cs="Times New Roman"/>
          <w:sz w:val="24"/>
          <w:szCs w:val="24"/>
        </w:rPr>
        <w:t>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15394B"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5394B" w:rsidRPr="008346AA">
        <w:rPr>
          <w:rFonts w:ascii="Times New Roman" w:hAnsi="Times New Roman" w:cs="Times New Roman"/>
          <w:sz w:val="24"/>
          <w:szCs w:val="24"/>
        </w:rPr>
        <w:t>1</w:t>
      </w:r>
      <w:r w:rsidR="00926CF8" w:rsidRPr="008346AA">
        <w:rPr>
          <w:rFonts w:ascii="Times New Roman" w:hAnsi="Times New Roman" w:cs="Times New Roman"/>
          <w:sz w:val="24"/>
          <w:szCs w:val="24"/>
        </w:rPr>
        <w:t>3</w:t>
      </w:r>
      <w:r w:rsidR="0015394B"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На территории города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w:t>
      </w:r>
      <w:r w:rsidR="0015394B" w:rsidRPr="008346AA">
        <w:rPr>
          <w:rFonts w:ascii="Times New Roman" w:hAnsi="Times New Roman" w:cs="Times New Roman"/>
          <w:sz w:val="24"/>
          <w:szCs w:val="24"/>
        </w:rPr>
        <w:t>тории усадебной застройки</w:t>
      </w:r>
      <w:r w:rsidR="009F395F" w:rsidRPr="008346AA">
        <w:rPr>
          <w:rFonts w:ascii="Times New Roman" w:hAnsi="Times New Roman" w:cs="Times New Roman"/>
          <w:sz w:val="24"/>
          <w:szCs w:val="24"/>
        </w:rPr>
        <w:t xml:space="preserve"> и на территориях стадионов, парков и других озелененных территорий общего пользования применяется открытая осушительная сеть. </w:t>
      </w:r>
    </w:p>
    <w:p w:rsidR="009F395F" w:rsidRPr="008346AA" w:rsidRDefault="009F395F"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Указанные мероприятия должн</w:t>
      </w:r>
      <w:r w:rsidR="0015394B" w:rsidRPr="008346AA">
        <w:rPr>
          <w:rFonts w:ascii="Times New Roman" w:hAnsi="Times New Roman" w:cs="Times New Roman"/>
          <w:sz w:val="24"/>
          <w:szCs w:val="24"/>
        </w:rPr>
        <w:t>ы обеспечивать в соответствии со</w:t>
      </w:r>
      <w:r w:rsidRPr="008346AA">
        <w:rPr>
          <w:rFonts w:ascii="Times New Roman" w:hAnsi="Times New Roman" w:cs="Times New Roman"/>
          <w:sz w:val="24"/>
          <w:szCs w:val="24"/>
        </w:rPr>
        <w:t xml:space="preserve"> Сводом правил 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30.06.2012  № 274) понижение уро</w:t>
      </w:r>
      <w:r w:rsidR="0015394B" w:rsidRPr="008346AA">
        <w:rPr>
          <w:rFonts w:ascii="Times New Roman" w:hAnsi="Times New Roman" w:cs="Times New Roman"/>
          <w:sz w:val="24"/>
          <w:szCs w:val="24"/>
        </w:rPr>
        <w:t>вня грунтовых вод на территории:</w:t>
      </w:r>
      <w:r w:rsidRPr="008346AA">
        <w:rPr>
          <w:rFonts w:ascii="Times New Roman" w:hAnsi="Times New Roman" w:cs="Times New Roman"/>
          <w:sz w:val="24"/>
          <w:szCs w:val="24"/>
        </w:rPr>
        <w:t xml:space="preserve"> капитальной застройки - не менее 2 м</w:t>
      </w:r>
      <w:r w:rsidR="00E77A10">
        <w:rPr>
          <w:rFonts w:ascii="Times New Roman" w:hAnsi="Times New Roman" w:cs="Times New Roman"/>
          <w:sz w:val="24"/>
          <w:szCs w:val="24"/>
        </w:rPr>
        <w:t>етров</w:t>
      </w:r>
      <w:r w:rsidRPr="008346AA">
        <w:rPr>
          <w:rFonts w:ascii="Times New Roman" w:hAnsi="Times New Roman" w:cs="Times New Roman"/>
          <w:sz w:val="24"/>
          <w:szCs w:val="24"/>
        </w:rPr>
        <w:t xml:space="preserve"> от проектной отметки поверхности; стадионов, парков, скверов и других зеленых насаждений - не менее 1 м</w:t>
      </w:r>
      <w:r w:rsidR="00E77A10">
        <w:rPr>
          <w:rFonts w:ascii="Times New Roman" w:hAnsi="Times New Roman" w:cs="Times New Roman"/>
          <w:sz w:val="24"/>
          <w:szCs w:val="24"/>
        </w:rPr>
        <w:t>етра</w:t>
      </w:r>
      <w:r w:rsidRPr="008346AA">
        <w:rPr>
          <w:rFonts w:ascii="Times New Roman" w:hAnsi="Times New Roman" w:cs="Times New Roman"/>
          <w:sz w:val="24"/>
          <w:szCs w:val="24"/>
        </w:rPr>
        <w:t>.</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1</w:t>
      </w:r>
      <w:r w:rsidR="0015394B" w:rsidRPr="008346AA">
        <w:rPr>
          <w:rFonts w:ascii="Times New Roman" w:hAnsi="Times New Roman" w:cs="Times New Roman"/>
          <w:sz w:val="24"/>
          <w:szCs w:val="24"/>
        </w:rPr>
        <w:t>4</w:t>
      </w:r>
      <w:r w:rsidR="009F395F" w:rsidRPr="008346AA">
        <w:rPr>
          <w:rFonts w:ascii="Times New Roman" w:hAnsi="Times New Roman" w:cs="Times New Roman"/>
          <w:sz w:val="24"/>
          <w:szCs w:val="24"/>
        </w:rPr>
        <w:t>. Лотки при открытой системе водоотвода устраивают: по типу борт-лотка вдоль крайней полосы проезжей части улицы или тротуара; с нагорной стороны озеленяемых участков, имея трапецеидальное, полукруглое, прямоугольное или треугольное сечения. Лотки выполняют из: сборных железобетонных элементов; из монолитного бетона, из разрезанных пополам асбестоцементных труб.</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15</w:t>
      </w:r>
      <w:r w:rsidR="009F395F" w:rsidRPr="008346AA">
        <w:rPr>
          <w:rFonts w:ascii="Times New Roman" w:hAnsi="Times New Roman" w:cs="Times New Roman"/>
          <w:sz w:val="24"/>
          <w:szCs w:val="24"/>
        </w:rPr>
        <w:t>. Кюветы размещают по сторонам проезжей части непосредственно за обочинами или за бортовыми камнями, при ограждении ими проезжей части; в последнем случае в бортовых камнях предусматривают разрывы для сброса воды из лотков в кюветы. Кюветы имеют обычно трапецеидальное сечение. Укрепляют по дну или по периметру мощенным камнем, бетонными плитами, монолитным бетоном и сборными железобетонными элементами. Размеры кюветов и тип крепления определяют гидрологическим расчетом расходов и гидравлическим расчетом сечений.</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16</w:t>
      </w:r>
      <w:r w:rsidR="009F395F" w:rsidRPr="008346AA">
        <w:rPr>
          <w:rFonts w:ascii="Times New Roman" w:hAnsi="Times New Roman" w:cs="Times New Roman"/>
          <w:sz w:val="24"/>
          <w:szCs w:val="24"/>
        </w:rPr>
        <w:t>. Водоотводные канавы в зависимости от местных условий устраивают аналогично кюветам для пропуска большого расчетного расхода воды. В водоотводе поверхностных вод открытые канавы следует рассматривать как временную меру.</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17</w:t>
      </w:r>
      <w:r w:rsidR="009F395F" w:rsidRPr="008346AA">
        <w:rPr>
          <w:rFonts w:ascii="Times New Roman" w:hAnsi="Times New Roman" w:cs="Times New Roman"/>
          <w:sz w:val="24"/>
          <w:szCs w:val="24"/>
        </w:rPr>
        <w:t xml:space="preserve">. Минимальные и максимальные уклоны назначаются с учетом </w:t>
      </w:r>
      <w:proofErr w:type="spellStart"/>
      <w:r w:rsidR="009F395F" w:rsidRPr="008346AA">
        <w:rPr>
          <w:rFonts w:ascii="Times New Roman" w:hAnsi="Times New Roman" w:cs="Times New Roman"/>
          <w:sz w:val="24"/>
          <w:szCs w:val="24"/>
        </w:rPr>
        <w:t>неразмывающих</w:t>
      </w:r>
      <w:proofErr w:type="spellEnd"/>
      <w:r w:rsidR="009F395F" w:rsidRPr="008346AA">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должны быть устроены быстротоки (ступенчатые перепады).</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18</w:t>
      </w:r>
      <w:r w:rsidR="009F395F" w:rsidRPr="008346AA">
        <w:rPr>
          <w:rFonts w:ascii="Times New Roman" w:hAnsi="Times New Roman" w:cs="Times New Roman"/>
          <w:sz w:val="24"/>
          <w:szCs w:val="24"/>
        </w:rPr>
        <w:t>. На территориях объектов рекреации водоотводные лотки обеспечивают сопряжение покрытия пешеходной коммуникации с газоном, их выполняют из элементов мощения (плоского булыжника, колотой или пиленой брусчатки, каменной плитки и др.).</w:t>
      </w:r>
    </w:p>
    <w:p w:rsidR="005E26E6" w:rsidRPr="008346AA" w:rsidRDefault="00282486" w:rsidP="000B28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19</w:t>
      </w:r>
      <w:r w:rsidR="009F395F" w:rsidRPr="008346AA">
        <w:rPr>
          <w:rFonts w:ascii="Times New Roman" w:hAnsi="Times New Roman" w:cs="Times New Roman"/>
          <w:sz w:val="24"/>
          <w:szCs w:val="24"/>
        </w:rPr>
        <w:t xml:space="preserve">. </w:t>
      </w:r>
      <w:proofErr w:type="spellStart"/>
      <w:r w:rsidR="009F395F" w:rsidRPr="008346AA">
        <w:rPr>
          <w:rFonts w:ascii="Times New Roman" w:hAnsi="Times New Roman" w:cs="Times New Roman"/>
          <w:sz w:val="24"/>
          <w:szCs w:val="24"/>
        </w:rPr>
        <w:t>Дождеприемные</w:t>
      </w:r>
      <w:proofErr w:type="spellEnd"/>
      <w:r w:rsidR="009F395F" w:rsidRPr="008346AA">
        <w:rPr>
          <w:rFonts w:ascii="Times New Roman" w:hAnsi="Times New Roman" w:cs="Times New Roman"/>
          <w:sz w:val="24"/>
          <w:szCs w:val="24"/>
        </w:rPr>
        <w:t xml:space="preserve"> колодцы являются элементами закрытой системы дождевой (ливневой) канализации, устанавливаются в мест</w:t>
      </w:r>
      <w:r w:rsidR="005E26E6" w:rsidRPr="008346AA">
        <w:rPr>
          <w:rFonts w:ascii="Times New Roman" w:hAnsi="Times New Roman" w:cs="Times New Roman"/>
          <w:sz w:val="24"/>
          <w:szCs w:val="24"/>
        </w:rPr>
        <w:t>ах понижения проектного рельефа,</w:t>
      </w:r>
      <w:r w:rsidR="009F395F" w:rsidRPr="008346AA">
        <w:rPr>
          <w:rFonts w:ascii="Times New Roman" w:hAnsi="Times New Roman" w:cs="Times New Roman"/>
          <w:sz w:val="24"/>
          <w:szCs w:val="24"/>
        </w:rPr>
        <w:t xml:space="preserve">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w:t>
      </w:r>
      <w:r w:rsidR="005E26E6"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2</w:t>
      </w:r>
      <w:r w:rsidR="005E26E6" w:rsidRPr="008346AA">
        <w:rPr>
          <w:rFonts w:ascii="Times New Roman" w:hAnsi="Times New Roman" w:cs="Times New Roman"/>
          <w:sz w:val="24"/>
          <w:szCs w:val="24"/>
        </w:rPr>
        <w:t>)</w:t>
      </w:r>
      <w:r w:rsidR="009F395F" w:rsidRPr="008346AA">
        <w:rPr>
          <w:rFonts w:ascii="Times New Roman" w:hAnsi="Times New Roman" w:cs="Times New Roman"/>
          <w:sz w:val="24"/>
          <w:szCs w:val="24"/>
        </w:rPr>
        <w:t>. На территории города Югорска допускается устройство поглощающих колодцев и испарительных площадок.</w:t>
      </w:r>
    </w:p>
    <w:p w:rsidR="00D23797" w:rsidRPr="008346AA" w:rsidRDefault="005E26E6" w:rsidP="00D23797">
      <w:pPr>
        <w:pStyle w:val="ConsPlusNormal"/>
        <w:ind w:firstLine="540"/>
        <w:jc w:val="right"/>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2</w:t>
      </w:r>
      <w:r w:rsidRPr="008346AA">
        <w:rPr>
          <w:rFonts w:ascii="Times New Roman" w:hAnsi="Times New Roman" w:cs="Times New Roman"/>
          <w:sz w:val="24"/>
          <w:szCs w:val="24"/>
        </w:rPr>
        <w:t xml:space="preserve"> </w:t>
      </w:r>
    </w:p>
    <w:p w:rsidR="005E26E6" w:rsidRPr="008346AA" w:rsidRDefault="005E26E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Размещение </w:t>
      </w:r>
      <w:proofErr w:type="spellStart"/>
      <w:r w:rsidRPr="008346AA">
        <w:rPr>
          <w:rFonts w:ascii="Times New Roman" w:hAnsi="Times New Roman" w:cs="Times New Roman"/>
          <w:sz w:val="24"/>
          <w:szCs w:val="24"/>
        </w:rPr>
        <w:t>дождеприемных</w:t>
      </w:r>
      <w:proofErr w:type="spellEnd"/>
      <w:r w:rsidRPr="008346AA">
        <w:rPr>
          <w:rFonts w:ascii="Times New Roman" w:hAnsi="Times New Roman" w:cs="Times New Roman"/>
          <w:sz w:val="24"/>
          <w:szCs w:val="24"/>
        </w:rPr>
        <w:t xml:space="preserve"> колодцев в лотках проезжих частей улиц и проездов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83"/>
        <w:gridCol w:w="5488"/>
      </w:tblGrid>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Уклон проезжей части </w:t>
            </w:r>
            <w:proofErr w:type="spellStart"/>
            <w:r w:rsidRPr="008346AA">
              <w:rPr>
                <w:rFonts w:ascii="Times New Roman" w:eastAsia="Times New Roman" w:hAnsi="Times New Roman" w:cs="Times New Roman"/>
                <w:sz w:val="24"/>
                <w:szCs w:val="24"/>
                <w:lang w:eastAsia="ru-RU"/>
              </w:rPr>
              <w:t>улицы,%о</w:t>
            </w:r>
            <w:proofErr w:type="spellEnd"/>
          </w:p>
        </w:tc>
        <w:tc>
          <w:tcPr>
            <w:tcW w:w="2867" w:type="pct"/>
            <w:tcBorders>
              <w:top w:val="single" w:sz="4" w:space="0" w:color="auto"/>
              <w:left w:val="single" w:sz="4" w:space="0" w:color="auto"/>
              <w:bottom w:val="single" w:sz="4" w:space="0" w:color="auto"/>
            </w:tcBorders>
          </w:tcPr>
          <w:p w:rsidR="005E26E6" w:rsidRPr="008346AA" w:rsidRDefault="005E26E6" w:rsidP="00D2379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Расстояние между </w:t>
            </w:r>
            <w:proofErr w:type="spellStart"/>
            <w:r w:rsidRPr="008346AA">
              <w:rPr>
                <w:rFonts w:ascii="Times New Roman" w:eastAsia="Times New Roman" w:hAnsi="Times New Roman" w:cs="Times New Roman"/>
                <w:sz w:val="24"/>
                <w:szCs w:val="24"/>
                <w:lang w:eastAsia="ru-RU"/>
              </w:rPr>
              <w:t>дождеприемными</w:t>
            </w:r>
            <w:proofErr w:type="spellEnd"/>
            <w:r w:rsidRPr="008346AA">
              <w:rPr>
                <w:rFonts w:ascii="Times New Roman" w:eastAsia="Times New Roman" w:hAnsi="Times New Roman" w:cs="Times New Roman"/>
                <w:sz w:val="24"/>
                <w:szCs w:val="24"/>
                <w:lang w:eastAsia="ru-RU"/>
              </w:rPr>
              <w:t xml:space="preserve"> колодцами, м</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До 4</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5-10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60-70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10-30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70-80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lastRenderedPageBreak/>
              <w:t>Свыше 30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Не более 60</w:t>
            </w:r>
          </w:p>
        </w:tc>
      </w:tr>
      <w:tr w:rsidR="005E26E6" w:rsidRPr="008346AA" w:rsidTr="005E26E6">
        <w:tc>
          <w:tcPr>
            <w:tcW w:w="5000" w:type="pct"/>
            <w:gridSpan w:val="2"/>
            <w:tcBorders>
              <w:top w:val="single" w:sz="4" w:space="0" w:color="auto"/>
              <w:bottom w:val="single" w:sz="4" w:space="0" w:color="auto"/>
            </w:tcBorders>
          </w:tcPr>
          <w:p w:rsidR="00D23797" w:rsidRPr="008346AA" w:rsidRDefault="005E26E6" w:rsidP="00D237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b/>
                <w:bCs/>
                <w:sz w:val="24"/>
                <w:szCs w:val="24"/>
                <w:lang w:eastAsia="ru-RU"/>
              </w:rPr>
              <w:t>Примечание 1</w:t>
            </w:r>
            <w:r w:rsidRPr="008346AA">
              <w:rPr>
                <w:rFonts w:ascii="Times New Roman" w:eastAsia="Times New Roman" w:hAnsi="Times New Roman" w:cs="Times New Roman"/>
                <w:sz w:val="24"/>
                <w:szCs w:val="24"/>
                <w:lang w:eastAsia="ru-RU"/>
              </w:rPr>
              <w:t xml:space="preserve"> - Пропускная способность одной горизонтальной водоприемной решетки определяется по формуле: при </w:t>
            </w:r>
            <w:r w:rsidRPr="008346AA">
              <w:rPr>
                <w:rFonts w:ascii="Times New Roman" w:eastAsia="Times New Roman" w:hAnsi="Times New Roman" w:cs="Times New Roman"/>
                <w:noProof/>
                <w:sz w:val="24"/>
                <w:szCs w:val="24"/>
                <w:lang w:eastAsia="ru-RU"/>
              </w:rPr>
              <w:drawing>
                <wp:inline distT="0" distB="0" distL="0" distR="0" wp14:anchorId="02B73B3A" wp14:editId="4A67DA97">
                  <wp:extent cx="436245" cy="15938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 cy="15938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W/I Q = 1/5 IH </w:t>
            </w:r>
            <w:proofErr w:type="spellStart"/>
            <w:r w:rsidRPr="008346AA">
              <w:rPr>
                <w:rFonts w:ascii="Times New Roman" w:eastAsia="Times New Roman" w:hAnsi="Times New Roman" w:cs="Times New Roman"/>
                <w:sz w:val="24"/>
                <w:szCs w:val="24"/>
                <w:lang w:eastAsia="ru-RU"/>
              </w:rPr>
              <w:t>куб.м</w:t>
            </w:r>
            <w:proofErr w:type="spellEnd"/>
            <w:r w:rsidRPr="008346AA">
              <w:rPr>
                <w:rFonts w:ascii="Times New Roman" w:eastAsia="Times New Roman" w:hAnsi="Times New Roman" w:cs="Times New Roman"/>
                <w:sz w:val="24"/>
                <w:szCs w:val="24"/>
                <w:lang w:eastAsia="ru-RU"/>
              </w:rPr>
              <w:t xml:space="preserve">/с, при </w:t>
            </w:r>
            <w:r w:rsidRPr="008346AA">
              <w:rPr>
                <w:rFonts w:ascii="Times New Roman" w:eastAsia="Times New Roman" w:hAnsi="Times New Roman" w:cs="Times New Roman"/>
                <w:noProof/>
                <w:sz w:val="24"/>
                <w:szCs w:val="24"/>
                <w:lang w:eastAsia="ru-RU"/>
              </w:rPr>
              <w:drawing>
                <wp:inline distT="0" distB="0" distL="0" distR="0" wp14:anchorId="0D55A8B2" wp14:editId="2A356931">
                  <wp:extent cx="436245" cy="15938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 cy="15938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W/I Q = </w:t>
            </w:r>
            <w:proofErr w:type="spellStart"/>
            <w:r w:rsidRPr="008346AA">
              <w:rPr>
                <w:rFonts w:ascii="Times New Roman" w:eastAsia="Times New Roman" w:hAnsi="Times New Roman" w:cs="Times New Roman"/>
                <w:sz w:val="24"/>
                <w:szCs w:val="24"/>
                <w:lang w:eastAsia="ru-RU"/>
              </w:rPr>
              <w:t>2W</w:t>
            </w:r>
            <w:proofErr w:type="spellEnd"/>
            <w:r w:rsidRPr="008346AA">
              <w:rPr>
                <w:rFonts w:ascii="Times New Roman" w:eastAsia="Times New Roman" w:hAnsi="Times New Roman" w:cs="Times New Roman"/>
                <w:sz w:val="24"/>
                <w:szCs w:val="24"/>
                <w:lang w:eastAsia="ru-RU"/>
              </w:rPr>
              <w:t xml:space="preserve"> Н </w:t>
            </w:r>
            <w:proofErr w:type="spellStart"/>
            <w:r w:rsidRPr="008346AA">
              <w:rPr>
                <w:rFonts w:ascii="Times New Roman" w:eastAsia="Times New Roman" w:hAnsi="Times New Roman" w:cs="Times New Roman"/>
                <w:sz w:val="24"/>
                <w:szCs w:val="24"/>
                <w:lang w:eastAsia="ru-RU"/>
              </w:rPr>
              <w:t>куб.м</w:t>
            </w:r>
            <w:proofErr w:type="spellEnd"/>
            <w:r w:rsidRPr="008346AA">
              <w:rPr>
                <w:rFonts w:ascii="Times New Roman" w:eastAsia="Times New Roman" w:hAnsi="Times New Roman" w:cs="Times New Roman"/>
                <w:sz w:val="24"/>
                <w:szCs w:val="24"/>
                <w:lang w:eastAsia="ru-RU"/>
              </w:rPr>
              <w:t xml:space="preserve">/с, где: Н - полный напор, равный </w:t>
            </w:r>
            <w:r w:rsidRPr="008346AA">
              <w:rPr>
                <w:rFonts w:ascii="Times New Roman" w:eastAsia="Times New Roman" w:hAnsi="Times New Roman" w:cs="Times New Roman"/>
                <w:noProof/>
                <w:sz w:val="24"/>
                <w:szCs w:val="24"/>
                <w:lang w:eastAsia="ru-RU"/>
              </w:rPr>
              <w:drawing>
                <wp:inline distT="0" distB="0" distL="0" distR="0" wp14:anchorId="166CC725" wp14:editId="66209741">
                  <wp:extent cx="499745" cy="19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 cy="19113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t>
            </w:r>
            <w:r w:rsidRPr="008346AA">
              <w:rPr>
                <w:rFonts w:ascii="Times New Roman" w:eastAsia="Times New Roman" w:hAnsi="Times New Roman" w:cs="Times New Roman"/>
                <w:noProof/>
                <w:sz w:val="24"/>
                <w:szCs w:val="24"/>
                <w:lang w:eastAsia="ru-RU"/>
              </w:rPr>
              <w:drawing>
                <wp:inline distT="0" distB="0" distL="0" distR="0" wp14:anchorId="3C504948" wp14:editId="6F18343B">
                  <wp:extent cx="180975" cy="19113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 глубина потока воды на подходе к решетке, м; V - скорость подхода воды, м/с; W - площадь всех отверстий решетки, </w:t>
            </w:r>
            <w:proofErr w:type="spellStart"/>
            <w:r w:rsidRPr="008346AA">
              <w:rPr>
                <w:rFonts w:ascii="Times New Roman" w:eastAsia="Times New Roman" w:hAnsi="Times New Roman" w:cs="Times New Roman"/>
                <w:sz w:val="24"/>
                <w:szCs w:val="24"/>
                <w:lang w:eastAsia="ru-RU"/>
              </w:rPr>
              <w:t>кв.м</w:t>
            </w:r>
            <w:proofErr w:type="spellEnd"/>
            <w:r w:rsidRPr="008346AA">
              <w:rPr>
                <w:rFonts w:ascii="Times New Roman" w:eastAsia="Times New Roman" w:hAnsi="Times New Roman" w:cs="Times New Roman"/>
                <w:sz w:val="24"/>
                <w:szCs w:val="24"/>
                <w:lang w:eastAsia="ru-RU"/>
              </w:rPr>
              <w:t xml:space="preserve">; </w:t>
            </w:r>
          </w:p>
          <w:p w:rsidR="005E26E6" w:rsidRPr="008346AA" w:rsidRDefault="005E26E6" w:rsidP="00D237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I - длина водосливного фронта, м, равная периметру решетки, а при примыкании решетки одной стороной к бортику лотка - сумма длин трех ее сторон.</w:t>
            </w:r>
          </w:p>
        </w:tc>
      </w:tr>
    </w:tbl>
    <w:p w:rsidR="005E26E6" w:rsidRPr="008346AA" w:rsidRDefault="005E26E6" w:rsidP="009F395F">
      <w:pPr>
        <w:pStyle w:val="ConsPlusNormal"/>
        <w:ind w:firstLine="540"/>
        <w:jc w:val="both"/>
        <w:rPr>
          <w:rFonts w:ascii="Times New Roman" w:hAnsi="Times New Roman" w:cs="Times New Roman"/>
          <w:sz w:val="24"/>
          <w:szCs w:val="24"/>
        </w:rPr>
      </w:pPr>
    </w:p>
    <w:p w:rsidR="009F395F" w:rsidRPr="008346AA" w:rsidRDefault="00282486" w:rsidP="001431B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20</w:t>
      </w:r>
      <w:r w:rsidR="009F395F" w:rsidRPr="008346AA">
        <w:rPr>
          <w:rFonts w:ascii="Times New Roman" w:hAnsi="Times New Roman" w:cs="Times New Roman"/>
          <w:sz w:val="24"/>
          <w:szCs w:val="24"/>
        </w:rPr>
        <w:t>. При обустройстве решеток, перекрывающих водоотводящие лотки на пешеходных коммуникациях, ребра решеток должны располагаться поперек направления пешеходного движения с  шириной отверстий между ребрами не более 15 ми</w:t>
      </w:r>
      <w:r w:rsidR="001431B1" w:rsidRPr="008346AA">
        <w:rPr>
          <w:rFonts w:ascii="Times New Roman" w:hAnsi="Times New Roman" w:cs="Times New Roman"/>
          <w:sz w:val="24"/>
          <w:szCs w:val="24"/>
        </w:rPr>
        <w:t xml:space="preserve">ллиметров. </w:t>
      </w:r>
      <w:r w:rsidR="009F395F" w:rsidRPr="008346AA">
        <w:rPr>
          <w:rFonts w:ascii="Times New Roman" w:hAnsi="Times New Roman" w:cs="Times New Roman"/>
          <w:sz w:val="24"/>
          <w:szCs w:val="24"/>
        </w:rPr>
        <w:t>Дренажные решетки следует размещать вне зоны движения пешеходов.</w:t>
      </w:r>
    </w:p>
    <w:p w:rsidR="0024289C"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21</w:t>
      </w:r>
      <w:r w:rsidR="009F395F" w:rsidRPr="008346AA">
        <w:rPr>
          <w:rFonts w:ascii="Times New Roman" w:hAnsi="Times New Roman" w:cs="Times New Roman"/>
          <w:sz w:val="24"/>
          <w:szCs w:val="24"/>
        </w:rPr>
        <w:t>. Если дренажные решетки размещаются на путях движения МГН, то ребра решеток должны располагаться перпендикулярно направлению движения и находиться на одном уровне с поверхностью. Ширина просветов их ячеек не должна превышать 0,013 м</w:t>
      </w:r>
      <w:r w:rsidR="00E77A10">
        <w:rPr>
          <w:rFonts w:ascii="Times New Roman" w:hAnsi="Times New Roman" w:cs="Times New Roman"/>
          <w:sz w:val="24"/>
          <w:szCs w:val="24"/>
        </w:rPr>
        <w:t>етров</w:t>
      </w:r>
      <w:r w:rsidR="009F395F" w:rsidRPr="008346AA">
        <w:rPr>
          <w:rFonts w:ascii="Times New Roman" w:hAnsi="Times New Roman" w:cs="Times New Roman"/>
          <w:sz w:val="24"/>
          <w:szCs w:val="24"/>
        </w:rPr>
        <w:t>, а длина - 0,015 м</w:t>
      </w:r>
      <w:r w:rsidR="00E77A10">
        <w:rPr>
          <w:rFonts w:ascii="Times New Roman" w:hAnsi="Times New Roman" w:cs="Times New Roman"/>
          <w:sz w:val="24"/>
          <w:szCs w:val="24"/>
        </w:rPr>
        <w:t>етров</w:t>
      </w:r>
      <w:r w:rsidR="009F395F" w:rsidRPr="008346AA">
        <w:rPr>
          <w:rFonts w:ascii="Times New Roman" w:hAnsi="Times New Roman" w:cs="Times New Roman"/>
          <w:sz w:val="24"/>
          <w:szCs w:val="24"/>
        </w:rPr>
        <w:t>. Предпочтительно применение решеток с ромбовидными или квадратными ячейками. Диаметр круглых ячеек не должен превышать 0,018 м</w:t>
      </w:r>
      <w:r w:rsidR="00E77A10">
        <w:rPr>
          <w:rFonts w:ascii="Times New Roman" w:hAnsi="Times New Roman" w:cs="Times New Roman"/>
          <w:sz w:val="24"/>
          <w:szCs w:val="24"/>
        </w:rPr>
        <w:t>етра</w:t>
      </w:r>
      <w:r w:rsidR="009F395F" w:rsidRPr="008346AA">
        <w:rPr>
          <w:rFonts w:ascii="Times New Roman" w:hAnsi="Times New Roman" w:cs="Times New Roman"/>
          <w:sz w:val="24"/>
          <w:szCs w:val="24"/>
        </w:rPr>
        <w:t>.</w:t>
      </w:r>
    </w:p>
    <w:p w:rsidR="00AC5B82" w:rsidRPr="008346AA" w:rsidRDefault="00AC5B82" w:rsidP="009F395F">
      <w:pPr>
        <w:pStyle w:val="ConsPlusNormal"/>
        <w:ind w:firstLine="540"/>
        <w:jc w:val="both"/>
        <w:rPr>
          <w:rFonts w:ascii="Times New Roman" w:hAnsi="Times New Roman" w:cs="Times New Roman"/>
          <w:sz w:val="24"/>
          <w:szCs w:val="24"/>
        </w:rPr>
      </w:pPr>
    </w:p>
    <w:p w:rsidR="009F395F" w:rsidRPr="008346AA" w:rsidRDefault="003A7493" w:rsidP="009F395F">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282486" w:rsidRPr="008346AA">
        <w:rPr>
          <w:rFonts w:ascii="Times New Roman" w:hAnsi="Times New Roman" w:cs="Times New Roman"/>
          <w:b/>
          <w:sz w:val="24"/>
          <w:szCs w:val="24"/>
        </w:rPr>
        <w:t>9</w:t>
      </w:r>
      <w:r w:rsidRPr="008346AA">
        <w:rPr>
          <w:rFonts w:ascii="Times New Roman" w:hAnsi="Times New Roman" w:cs="Times New Roman"/>
          <w:b/>
          <w:sz w:val="24"/>
          <w:szCs w:val="24"/>
        </w:rPr>
        <w:t>.</w:t>
      </w:r>
      <w:r w:rsidR="0024289C" w:rsidRPr="008346AA">
        <w:rPr>
          <w:rFonts w:ascii="Times New Roman" w:hAnsi="Times New Roman" w:cs="Times New Roman"/>
          <w:b/>
          <w:sz w:val="24"/>
          <w:szCs w:val="24"/>
        </w:rPr>
        <w:t xml:space="preserve"> Элементы озеленения</w:t>
      </w:r>
    </w:p>
    <w:p w:rsidR="00AC5B82" w:rsidRPr="008346AA" w:rsidRDefault="00AC5B82" w:rsidP="009F395F">
      <w:pPr>
        <w:pStyle w:val="ConsPlusNormal"/>
        <w:jc w:val="center"/>
        <w:outlineLvl w:val="2"/>
        <w:rPr>
          <w:rFonts w:ascii="Times New Roman" w:hAnsi="Times New Roman" w:cs="Times New Roman"/>
          <w:sz w:val="24"/>
          <w:szCs w:val="24"/>
        </w:rPr>
      </w:pP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3A7493" w:rsidRPr="008346AA">
        <w:rPr>
          <w:rFonts w:ascii="Times New Roman" w:hAnsi="Times New Roman" w:cs="Times New Roman"/>
          <w:sz w:val="24"/>
          <w:szCs w:val="24"/>
        </w:rPr>
        <w:t>.</w:t>
      </w:r>
      <w:r w:rsidR="00573175"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Основными типами насаждений и озеленения города являются: массивы, группы, солитеры, живые изгороди, кулисы, боскеты, шпалеры, газоны, цветники, различные виды посадок (аллейные, рядовые, букетные).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города.</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На территории города использ</w:t>
      </w:r>
      <w:r w:rsidR="00B73E5B" w:rsidRPr="008346AA">
        <w:rPr>
          <w:rFonts w:ascii="Times New Roman" w:hAnsi="Times New Roman" w:cs="Times New Roman"/>
          <w:sz w:val="24"/>
          <w:szCs w:val="24"/>
        </w:rPr>
        <w:t>уются</w:t>
      </w:r>
      <w:r w:rsidR="0024289C" w:rsidRPr="008346AA">
        <w:rPr>
          <w:rFonts w:ascii="Times New Roman" w:hAnsi="Times New Roman" w:cs="Times New Roman"/>
          <w:sz w:val="24"/>
          <w:szCs w:val="24"/>
        </w:rPr>
        <w:t xml:space="preserve"> два вида озеленения: стационарное - посадка растений в грунт, мобильное - посадка растений в специальные передвижные емкости (контейнеры, вазоны).</w:t>
      </w:r>
    </w:p>
    <w:p w:rsidR="00E32265" w:rsidRPr="008346AA" w:rsidRDefault="00282486" w:rsidP="00E322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.3. </w:t>
      </w:r>
      <w:r w:rsidR="00E32265" w:rsidRPr="008346AA">
        <w:rPr>
          <w:rFonts w:ascii="Times New Roman" w:hAnsi="Times New Roman" w:cs="Times New Roman"/>
          <w:sz w:val="24"/>
          <w:szCs w:val="24"/>
        </w:rPr>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00E32265" w:rsidRPr="008346AA">
        <w:rPr>
          <w:rFonts w:ascii="Times New Roman" w:hAnsi="Times New Roman" w:cs="Times New Roman"/>
          <w:sz w:val="24"/>
          <w:szCs w:val="24"/>
        </w:rPr>
        <w:t>комов</w:t>
      </w:r>
      <w:proofErr w:type="spellEnd"/>
      <w:r w:rsidR="00E32265" w:rsidRPr="008346AA">
        <w:rPr>
          <w:rFonts w:ascii="Times New Roman" w:hAnsi="Times New Roman" w:cs="Times New Roman"/>
          <w:sz w:val="24"/>
          <w:szCs w:val="24"/>
        </w:rPr>
        <w:t xml:space="preserve">, ям и траншей для посадки насаждений (таблица 1 Приложения №1 к настоящим Правилам). Необходимо соблюдать максимальное количество насаждений на различных территориях населенного пункта (таблица 2 Приложения №1 к настоящим Правилам),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(таблицы 3 - 8 Приложения №1 к настоящим Правилам) </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Допускается посадка кустарников в охранных зонах инженерных сетей водоснабжения, электроснабжения, линий связи при условии согласования проектируемого озеленения с собственниками инженерных сетей.</w:t>
      </w:r>
      <w:r w:rsidR="00E32265" w:rsidRPr="008346AA">
        <w:t xml:space="preserve"> </w:t>
      </w:r>
      <w:r w:rsidR="00E32265" w:rsidRPr="008346AA">
        <w:rPr>
          <w:rFonts w:ascii="Times New Roman" w:hAnsi="Times New Roman" w:cs="Times New Roman"/>
          <w:sz w:val="24"/>
          <w:szCs w:val="24"/>
        </w:rPr>
        <w:t>При посадке деревьев в зонах действия теплотрасс необходимо учитывать фактор прогревания почвы в обе стороны от оси теплотрассы на расстояние: интенсивного прогревания - до 2 м, среднего - 2 - 6 м, слабого - 6 - 10 м. У теплотрасс не рекомендуется размещать: липу, клен, сирень, жимолость - ближе 2 м, тополь, боярышник, лиственницу, березу - ближе 3 - 4 м.</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9.5. Проектирование озеленения и формирование системы зеленых насаждений на территории города Югорска следует вести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населенного пункта необходимо: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(таблицы 9, 10 Приложения </w:t>
      </w:r>
      <w:r w:rsidRPr="008346AA">
        <w:rPr>
          <w:rFonts w:ascii="Times New Roman" w:hAnsi="Times New Roman" w:cs="Times New Roman"/>
          <w:sz w:val="24"/>
          <w:szCs w:val="24"/>
        </w:rPr>
        <w:lastRenderedPageBreak/>
        <w:t xml:space="preserve">№1 к настоящим Правилам);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учитывать степень техногенных нагрузок от прилегающих территорий;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осуществлять для посадок подбор адаптированных растений (пород) посадочного материала с учетом характеристик их устойчивости к воздействию антропогенных факторов. </w:t>
      </w:r>
    </w:p>
    <w:p w:rsidR="00E32265" w:rsidRPr="008346AA" w:rsidRDefault="00E32265" w:rsidP="00E322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9.6. На территории города Югорска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926CF8" w:rsidRPr="008346AA">
        <w:rPr>
          <w:rFonts w:ascii="Times New Roman" w:hAnsi="Times New Roman" w:cs="Times New Roman"/>
          <w:sz w:val="24"/>
          <w:szCs w:val="24"/>
        </w:rPr>
        <w:t>.</w:t>
      </w:r>
      <w:r w:rsidR="00E32265" w:rsidRPr="008346AA">
        <w:rPr>
          <w:rFonts w:ascii="Times New Roman" w:hAnsi="Times New Roman" w:cs="Times New Roman"/>
          <w:sz w:val="24"/>
          <w:szCs w:val="24"/>
        </w:rPr>
        <w:t>7</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8</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от ветра используются зеленые насаждения ажурной конструкции с вертикальной сомкнутостью полога 60 - 70%.</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Шумозащитные насаждения проектируются в виде однорядных или многорядных посадок деревьев, </w:t>
      </w:r>
      <w:proofErr w:type="spellStart"/>
      <w:r w:rsidR="0024289C" w:rsidRPr="008346AA">
        <w:rPr>
          <w:rFonts w:ascii="Times New Roman" w:hAnsi="Times New Roman" w:cs="Times New Roman"/>
          <w:sz w:val="24"/>
          <w:szCs w:val="24"/>
        </w:rPr>
        <w:t>подкроновое</w:t>
      </w:r>
      <w:proofErr w:type="spellEnd"/>
      <w:r w:rsidR="0024289C" w:rsidRPr="008346AA">
        <w:rPr>
          <w:rFonts w:ascii="Times New Roman" w:hAnsi="Times New Roman" w:cs="Times New Roman"/>
          <w:sz w:val="24"/>
          <w:szCs w:val="24"/>
        </w:rPr>
        <w:t xml:space="preserve"> пространство заполняется рядами кустарника.</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10</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высокого уровня загрязнения атмосферного воздуха формируются многорядные древесные и 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24289C" w:rsidRPr="008346AA">
        <w:rPr>
          <w:rFonts w:ascii="Times New Roman" w:hAnsi="Times New Roman" w:cs="Times New Roman"/>
          <w:sz w:val="24"/>
          <w:szCs w:val="24"/>
        </w:rPr>
        <w:t>несмыкание</w:t>
      </w:r>
      <w:proofErr w:type="spellEnd"/>
      <w:r w:rsidR="0024289C" w:rsidRPr="008346AA">
        <w:rPr>
          <w:rFonts w:ascii="Times New Roman" w:hAnsi="Times New Roman" w:cs="Times New Roman"/>
          <w:sz w:val="24"/>
          <w:szCs w:val="24"/>
        </w:rPr>
        <w:t xml:space="preserve"> крон).</w:t>
      </w:r>
    </w:p>
    <w:p w:rsidR="00AC5B82" w:rsidRPr="008346AA" w:rsidRDefault="00341957" w:rsidP="009021FE">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Площадь озелененных территорий общего пользования - парков, садов, скверов, бульваров, размещаемых на территории</w:t>
      </w:r>
      <w:r w:rsidRPr="008346AA">
        <w:t xml:space="preserve"> </w:t>
      </w:r>
      <w:r w:rsidRPr="008346AA">
        <w:rPr>
          <w:rFonts w:ascii="Times New Roman" w:hAnsi="Times New Roman" w:cs="Times New Roman"/>
          <w:sz w:val="24"/>
          <w:szCs w:val="24"/>
        </w:rPr>
        <w:t>следует принимать 8 квадратных метров на одного человека.</w:t>
      </w:r>
    </w:p>
    <w:p w:rsidR="00267898" w:rsidRDefault="00267898" w:rsidP="00B73E5B">
      <w:pPr>
        <w:pStyle w:val="ConsPlusNormal"/>
        <w:jc w:val="center"/>
        <w:outlineLvl w:val="3"/>
        <w:rPr>
          <w:rFonts w:ascii="Times New Roman" w:hAnsi="Times New Roman" w:cs="Times New Roman"/>
          <w:sz w:val="24"/>
          <w:szCs w:val="24"/>
        </w:rPr>
      </w:pPr>
    </w:p>
    <w:p w:rsidR="0024289C" w:rsidRPr="008346AA" w:rsidRDefault="009021FE" w:rsidP="00B73E5B">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9</w:t>
      </w:r>
      <w:r w:rsidR="0024289C"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24289C" w:rsidRPr="008346AA">
        <w:rPr>
          <w:rFonts w:ascii="Times New Roman" w:hAnsi="Times New Roman" w:cs="Times New Roman"/>
          <w:sz w:val="24"/>
          <w:szCs w:val="24"/>
        </w:rPr>
        <w:t>. Озеленение улично-</w:t>
      </w:r>
      <w:r w:rsidR="00267898">
        <w:rPr>
          <w:rFonts w:ascii="Times New Roman" w:hAnsi="Times New Roman" w:cs="Times New Roman"/>
          <w:sz w:val="24"/>
          <w:szCs w:val="24"/>
        </w:rPr>
        <w:t>дорожной сети</w:t>
      </w:r>
      <w:r w:rsidR="008E55DD">
        <w:rPr>
          <w:rFonts w:ascii="Times New Roman" w:hAnsi="Times New Roman" w:cs="Times New Roman"/>
          <w:sz w:val="24"/>
          <w:szCs w:val="24"/>
        </w:rPr>
        <w:t>.</w:t>
      </w:r>
    </w:p>
    <w:p w:rsidR="00AC5B82" w:rsidRPr="008346AA" w:rsidRDefault="00AC5B82" w:rsidP="00B73E5B">
      <w:pPr>
        <w:pStyle w:val="ConsPlusNormal"/>
        <w:jc w:val="center"/>
        <w:outlineLvl w:val="3"/>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Зеленые насаждения на улицах могут выполнять следующие функции: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защитные, которые, находясь между тротуаром и транспортным потоком, обеспечивают безопасность пешеходов, защищают их от перегрева солнечными лучами и чрезмерного шума;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гигиенические, которые сокращают поступление пыли, газов, улучшают микроклимат;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психологического воздействия, которые цветом, формой, запахом сглаживают впечатления от безликих нагромождений железобетонных строений.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Зеленые насаждения в различные времена года вносят не только разнообразие в оформление городской среды, но и напоминают о самом присутствии природы.</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Зеленые насаждения на городских улицах могут быть выполнены в виде рядовых посадок деревьев и кустарников, живых изгородей, групп деревьев и кустарников, разделительных полос технических коридоров, инженерных коммуникаций в виде газонов, зеленых островков регулирования движения транспорта и пешеходов, </w:t>
      </w:r>
      <w:r w:rsidR="00EE03D0" w:rsidRPr="008346AA">
        <w:rPr>
          <w:rFonts w:ascii="Times New Roman" w:hAnsi="Times New Roman" w:cs="Times New Roman"/>
          <w:sz w:val="24"/>
          <w:szCs w:val="24"/>
        </w:rPr>
        <w:t>«</w:t>
      </w:r>
      <w:r w:rsidR="0024289C" w:rsidRPr="008346AA">
        <w:rPr>
          <w:rFonts w:ascii="Times New Roman" w:hAnsi="Times New Roman" w:cs="Times New Roman"/>
          <w:sz w:val="24"/>
          <w:szCs w:val="24"/>
        </w:rPr>
        <w:t>островков безопасности</w:t>
      </w:r>
      <w:r w:rsidR="00EE03D0"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других.</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На выбор типа озеленения конкретной улицы влияют следующие параметры: климатические условия, система озеленения района, интенсивность движения транспорта и его виды, интенсивность пешеходного движения, ширина улицы, назначение зданий, необходимость затенения тротуаров и зданий.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Минимальная ширина зеленой полосы при посадке одного ряда деревьев между проезжей частью и тротуаром должна составлять 3 метра, при двух рядах - 5 метров. При посадке кустарников ширина зеленой полосы принимается: при одном ряде не менее 0,8 метра, при двух рядах - не менее 1,5 метра.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 xml:space="preserve">Рядовые посадки вдоль улицы могут быть выполнены между проезжей </w:t>
      </w:r>
      <w:r w:rsidR="0024289C" w:rsidRPr="008346AA">
        <w:rPr>
          <w:rFonts w:ascii="Times New Roman" w:hAnsi="Times New Roman" w:cs="Times New Roman"/>
          <w:sz w:val="24"/>
          <w:szCs w:val="24"/>
        </w:rPr>
        <w:lastRenderedPageBreak/>
        <w:t>частью и тротуаром в один, два или несколько рядов. Рядовые посадки могут состоять из деревьев, кустарников или чередоваться деревьями и кустарниками.</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К зеленым разделительным полосам относятся насаждения вдоль улиц, отделяющие пешеходные пути от проезжей части с интенсивным транспортным движением или разграничивающие разные направления движения транспорта. При интенсивном движении для лучшей защиты пешеходов от пыли и выхлопных газов транспорта целесообразно высаживать с каждой стороны проезжей части по два ряда деревьев и живую изгородь из кустарников. В этом случае ширина полосы принимается не менее 6 метров. На полосах шириной свыше 7,5 метра вдоль проезжей части обязательна однорядная посадка деревьев, остальная территория может быть озеленена группами деревьев в сочетании с кустарниками, различными по породам, размерам, характеристикам крон.</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341957"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341957"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 xml:space="preserve">Нормативы расстояния высадки деревьев и кустарников от зданий, сооружений, а также объектов инженерного благоустройства приведены </w:t>
      </w:r>
      <w:r w:rsidR="00341957" w:rsidRPr="008346AA">
        <w:rPr>
          <w:rFonts w:ascii="Times New Roman" w:hAnsi="Times New Roman" w:cs="Times New Roman"/>
          <w:sz w:val="24"/>
          <w:szCs w:val="24"/>
        </w:rPr>
        <w:t>в таблице 9.1 Свода правил</w:t>
      </w:r>
      <w:r w:rsidR="0024289C" w:rsidRPr="008346AA">
        <w:rPr>
          <w:rFonts w:ascii="Times New Roman" w:hAnsi="Times New Roman" w:cs="Times New Roman"/>
          <w:sz w:val="24"/>
          <w:szCs w:val="24"/>
        </w:rPr>
        <w:t xml:space="preserve"> СП 42.13330.201</w:t>
      </w:r>
      <w:r w:rsidR="002457D8" w:rsidRPr="008346AA">
        <w:rPr>
          <w:rFonts w:ascii="Times New Roman" w:hAnsi="Times New Roman" w:cs="Times New Roman"/>
          <w:sz w:val="24"/>
          <w:szCs w:val="24"/>
        </w:rPr>
        <w:t>6</w:t>
      </w:r>
      <w:r w:rsidR="0024289C" w:rsidRPr="008346AA">
        <w:rPr>
          <w:rFonts w:ascii="Times New Roman" w:hAnsi="Times New Roman" w:cs="Times New Roman"/>
          <w:sz w:val="24"/>
          <w:szCs w:val="24"/>
        </w:rPr>
        <w:t xml:space="preserve"> </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Градостроительство. Планировка и застройка городских и сельских поселений. Актуализированная редакция СНиП 2.07.0</w:t>
      </w:r>
      <w:r w:rsidR="002457D8" w:rsidRPr="008346AA">
        <w:rPr>
          <w:rFonts w:ascii="Times New Roman" w:hAnsi="Times New Roman" w:cs="Times New Roman"/>
          <w:sz w:val="24"/>
          <w:szCs w:val="24"/>
        </w:rPr>
        <w:t>1-89»</w:t>
      </w:r>
      <w:r w:rsidR="0024289C" w:rsidRPr="008346AA">
        <w:rPr>
          <w:rFonts w:ascii="Times New Roman" w:hAnsi="Times New Roman" w:cs="Times New Roman"/>
          <w:sz w:val="24"/>
          <w:szCs w:val="24"/>
        </w:rPr>
        <w:t>.</w:t>
      </w:r>
    </w:p>
    <w:p w:rsidR="00AC5B82" w:rsidRPr="008346AA" w:rsidRDefault="00AC5B82" w:rsidP="00880950">
      <w:pPr>
        <w:pStyle w:val="ConsPlusNormal"/>
        <w:ind w:firstLine="540"/>
        <w:jc w:val="both"/>
        <w:rPr>
          <w:rFonts w:ascii="Times New Roman" w:hAnsi="Times New Roman" w:cs="Times New Roman"/>
          <w:sz w:val="24"/>
          <w:szCs w:val="24"/>
        </w:rPr>
      </w:pPr>
    </w:p>
    <w:p w:rsidR="0024289C" w:rsidRPr="008346AA" w:rsidRDefault="009021FE" w:rsidP="006E443D">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24289C" w:rsidRPr="008346AA">
        <w:rPr>
          <w:rFonts w:ascii="Times New Roman" w:hAnsi="Times New Roman" w:cs="Times New Roman"/>
          <w:sz w:val="24"/>
          <w:szCs w:val="24"/>
        </w:rPr>
        <w:t>. Озеленение микрорайонов (кварталов).</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В систему озеленения микрорайонов (кварталов) входят зеленые насаждения на участках размещения отдельных или групп жилых зданий, озелененные участки при школах, детских садах, физкультурных площадках и спортивных комплексах, по границам микрорайона (квартала), вдоль внутриквартальных проездов, вокруг хозяйственных сооружений, контейнерных площадок мусоросборников, гаражей.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Проект озеленения микрорайона (квартала) создается с учетом природных условий местности, его ландшафтных особенностей, существующих транспортных и пешеходных связей, расположения инженерных коммуникаций и так далее. Озеленение и благоустройство, прежде всего, зависит от размещения застройки, поэтому проект планировки территории микрорайона или квартала должен учитывать все основные требования озеленения городских территорий согласно применяемому посадочному материалу.</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При проектировании озеленения микрорайона (квартала) следует предусмотреть: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удобные пешеходные связи со всеми сооружениями и площадками;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возможность подъезда к жилым домам;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изоляцию зданий от шума и пыли;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разграничение с помощью различных по назначению площадок;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затенение в летний период части площадок и пешеходных дорожек;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создание живописных композиций из растений, улучшающих внешний вид микрорайона или квартала;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пересадку близкорасположенных к жилым домам деревьев на свободную придомовую территорию и на детские игровые площадки.</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EF5E52"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Также следует предусмотреть изоляцию контейнерных площадок для мусоросборников с помощью насаждений и их затенение в течение всего дня.</w:t>
      </w:r>
    </w:p>
    <w:p w:rsidR="0024289C"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EF5E52"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Функции и эстетику двора необходимо решать одновременно в рамках всего микрорайона или квартала.</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9.12.6. </w:t>
      </w:r>
      <w:r w:rsidRPr="002A022D">
        <w:rPr>
          <w:rFonts w:ascii="Times New Roman" w:hAnsi="Times New Roman" w:cs="Times New Roman"/>
          <w:sz w:val="24"/>
          <w:szCs w:val="24"/>
        </w:rPr>
        <w:t>Озеленение дворовых территорий - элемент комплексного благоустройства и ландшафтной организации территории, обеспечивает формирование городской среды с активным использованием растительных компонентов, а также - поддержание ранее созданной или изначально существующей приро</w:t>
      </w:r>
      <w:r>
        <w:rPr>
          <w:rFonts w:ascii="Times New Roman" w:hAnsi="Times New Roman" w:cs="Times New Roman"/>
          <w:sz w:val="24"/>
          <w:szCs w:val="24"/>
        </w:rPr>
        <w:t>дной среды на территории города.</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w:t>
      </w:r>
      <w:r w:rsidRPr="002A022D">
        <w:rPr>
          <w:rFonts w:ascii="Times New Roman" w:hAnsi="Times New Roman" w:cs="Times New Roman"/>
          <w:sz w:val="24"/>
          <w:szCs w:val="24"/>
        </w:rPr>
        <w:t>ормирование озеленения придомовых территорий осуществляется на основании региональных и местных нормативов гр</w:t>
      </w:r>
      <w:r>
        <w:rPr>
          <w:rFonts w:ascii="Times New Roman" w:hAnsi="Times New Roman" w:cs="Times New Roman"/>
          <w:sz w:val="24"/>
          <w:szCs w:val="24"/>
        </w:rPr>
        <w:t>адостроительного проектирования.</w:t>
      </w:r>
      <w:r w:rsidRPr="002A022D">
        <w:rPr>
          <w:rFonts w:ascii="Times New Roman" w:hAnsi="Times New Roman" w:cs="Times New Roman"/>
          <w:sz w:val="24"/>
          <w:szCs w:val="24"/>
        </w:rPr>
        <w:t xml:space="preserve"> </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Н</w:t>
      </w:r>
      <w:r w:rsidRPr="002A022D">
        <w:rPr>
          <w:rFonts w:ascii="Times New Roman" w:hAnsi="Times New Roman" w:cs="Times New Roman"/>
          <w:sz w:val="24"/>
          <w:szCs w:val="24"/>
        </w:rPr>
        <w:t>а территории придомовых территорий, так же как и города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w:t>
      </w:r>
      <w:r>
        <w:rPr>
          <w:rFonts w:ascii="Times New Roman" w:hAnsi="Times New Roman" w:cs="Times New Roman"/>
          <w:sz w:val="24"/>
          <w:szCs w:val="24"/>
        </w:rPr>
        <w:t>ок с кустами и деревьями и т.п.</w:t>
      </w:r>
      <w:r w:rsidRPr="002A022D">
        <w:rPr>
          <w:rFonts w:ascii="Times New Roman" w:hAnsi="Times New Roman" w:cs="Times New Roman"/>
          <w:sz w:val="24"/>
          <w:szCs w:val="24"/>
        </w:rPr>
        <w:t>), обеспечивающих здоровый микроклимат на дворовых территориях, создающих благоприятную среду для проживания и организующих визуально-композиционные и функциональные связи участков озелененных территорий ме</w:t>
      </w:r>
      <w:r>
        <w:rPr>
          <w:rFonts w:ascii="Times New Roman" w:hAnsi="Times New Roman" w:cs="Times New Roman"/>
          <w:sz w:val="24"/>
          <w:szCs w:val="24"/>
        </w:rPr>
        <w:t>жду собой и с застройкой города.</w:t>
      </w:r>
    </w:p>
    <w:p w:rsidR="002A022D" w:rsidRPr="008346AA"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2A022D">
        <w:rPr>
          <w:rFonts w:ascii="Times New Roman" w:hAnsi="Times New Roman" w:cs="Times New Roman"/>
          <w:sz w:val="24"/>
          <w:szCs w:val="24"/>
        </w:rPr>
        <w:t xml:space="preserve">ри проектировании озеленения следует обеспечивать: минимальные расстояния посадок деревьев и кустарников до инженерных сетей, зданий и сооружений в соответствии </w:t>
      </w:r>
      <w:r>
        <w:rPr>
          <w:rFonts w:ascii="Times New Roman" w:hAnsi="Times New Roman" w:cs="Times New Roman"/>
          <w:sz w:val="24"/>
          <w:szCs w:val="24"/>
        </w:rPr>
        <w:t>с требованиями СП 42.13330.2016.</w:t>
      </w:r>
    </w:p>
    <w:p w:rsidR="006E443D" w:rsidRPr="008346AA" w:rsidRDefault="006E443D" w:rsidP="002457D8">
      <w:pPr>
        <w:pStyle w:val="ConsPlusNormal"/>
        <w:ind w:firstLine="540"/>
        <w:jc w:val="center"/>
        <w:outlineLvl w:val="2"/>
        <w:rPr>
          <w:rFonts w:ascii="Times New Roman" w:hAnsi="Times New Roman" w:cs="Times New Roman"/>
          <w:sz w:val="24"/>
          <w:szCs w:val="24"/>
        </w:rPr>
      </w:pPr>
    </w:p>
    <w:p w:rsidR="0024289C" w:rsidRPr="008346AA" w:rsidRDefault="006E443D" w:rsidP="003C167C">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9021FE" w:rsidRPr="008346AA">
        <w:rPr>
          <w:rFonts w:ascii="Times New Roman" w:hAnsi="Times New Roman" w:cs="Times New Roman"/>
          <w:b/>
          <w:sz w:val="24"/>
          <w:szCs w:val="24"/>
        </w:rPr>
        <w:t>10</w:t>
      </w:r>
      <w:r w:rsidR="0024289C" w:rsidRPr="008346AA">
        <w:rPr>
          <w:rFonts w:ascii="Times New Roman" w:hAnsi="Times New Roman" w:cs="Times New Roman"/>
          <w:b/>
          <w:sz w:val="24"/>
          <w:szCs w:val="24"/>
        </w:rPr>
        <w:t>. Виды покрытий</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Покрытия поверхности обеспечивают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твердые (капитальные) - монолитные или сборные, выполняемые из асфальтобетона, </w:t>
      </w:r>
      <w:proofErr w:type="spellStart"/>
      <w:r w:rsidRPr="008346AA">
        <w:rPr>
          <w:rFonts w:ascii="Times New Roman" w:hAnsi="Times New Roman" w:cs="Times New Roman"/>
          <w:sz w:val="24"/>
          <w:szCs w:val="24"/>
        </w:rPr>
        <w:t>цементобетона</w:t>
      </w:r>
      <w:proofErr w:type="spellEnd"/>
      <w:r w:rsidRPr="008346AA">
        <w:rPr>
          <w:rFonts w:ascii="Times New Roman" w:hAnsi="Times New Roman" w:cs="Times New Roman"/>
          <w:sz w:val="24"/>
          <w:szCs w:val="24"/>
        </w:rPr>
        <w:t>, природного камня и подобных материалов;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другие), находящихся в естественном состоянии, сухих смесях, уплотненных или укрепленных вяжущими составами;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комбинированные, представляющие сочетания покрытий, указанных выше.</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На территории проектируемого объекта не допускается наличие участков почвы без перечисленных видов покрытий, за исключением дорожно-</w:t>
      </w:r>
      <w:proofErr w:type="spellStart"/>
      <w:r w:rsidR="0024289C" w:rsidRPr="008346AA">
        <w:rPr>
          <w:rFonts w:ascii="Times New Roman" w:hAnsi="Times New Roman" w:cs="Times New Roman"/>
          <w:sz w:val="24"/>
          <w:szCs w:val="24"/>
        </w:rPr>
        <w:t>тропиночной</w:t>
      </w:r>
      <w:proofErr w:type="spellEnd"/>
      <w:r w:rsidR="0024289C" w:rsidRPr="008346AA">
        <w:rPr>
          <w:rFonts w:ascii="Times New Roman" w:hAnsi="Times New Roman" w:cs="Times New Roman"/>
          <w:sz w:val="24"/>
          <w:szCs w:val="24"/>
        </w:rPr>
        <w:t xml:space="preserve"> сети на участках территории в процессе реконструкции и строительства.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Применяемый вид покрытия необходимо устанавливать прочным, </w:t>
      </w:r>
      <w:proofErr w:type="spellStart"/>
      <w:r w:rsidR="0024289C" w:rsidRPr="008346AA">
        <w:rPr>
          <w:rFonts w:ascii="Times New Roman" w:hAnsi="Times New Roman" w:cs="Times New Roman"/>
          <w:sz w:val="24"/>
          <w:szCs w:val="24"/>
        </w:rPr>
        <w:t>ремонтопригодным</w:t>
      </w:r>
      <w:proofErr w:type="spellEnd"/>
      <w:r w:rsidR="0024289C" w:rsidRPr="008346AA">
        <w:rPr>
          <w:rFonts w:ascii="Times New Roman" w:hAnsi="Times New Roman" w:cs="Times New Roman"/>
          <w:sz w:val="24"/>
          <w:szCs w:val="24"/>
        </w:rPr>
        <w:t xml:space="preserve">, </w:t>
      </w:r>
      <w:proofErr w:type="spellStart"/>
      <w:r w:rsidR="0024289C" w:rsidRPr="008346AA">
        <w:rPr>
          <w:rFonts w:ascii="Times New Roman" w:hAnsi="Times New Roman" w:cs="Times New Roman"/>
          <w:sz w:val="24"/>
          <w:szCs w:val="24"/>
        </w:rPr>
        <w:t>экологичным</w:t>
      </w:r>
      <w:proofErr w:type="spellEnd"/>
      <w:r w:rsidR="0024289C" w:rsidRPr="008346AA">
        <w:rPr>
          <w:rFonts w:ascii="Times New Roman" w:hAnsi="Times New Roman" w:cs="Times New Roman"/>
          <w:sz w:val="24"/>
          <w:szCs w:val="24"/>
        </w:rPr>
        <w:t>, не допускающим скольжения. Выбор видов покрытия следует принимать в соответствии с их целевым назначением: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подобных объектов); газонных и комбинированных, как наиболее экологичных.</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Твердые виды покрытия необходимо устанавливать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На проектируемых лестничных маршах первую и последнюю ступени необходимо предусматривать контрастных тонов, материалом покрытия общего для всего марша.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Следует предусматривать уклон поверхности твердых видов покрытия, обеспечивающий отвод поверхностных вод: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водоразделах при наличии системы дождевой канализации уклон следует назначать не менее 0,4%;</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 отсутствии системы дождевой канализации - не менее 0,5%.</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Максимальные уклоны следует назначать в зависимости от условий движения </w:t>
      </w:r>
      <w:r w:rsidRPr="008346AA">
        <w:rPr>
          <w:rFonts w:ascii="Times New Roman" w:hAnsi="Times New Roman" w:cs="Times New Roman"/>
          <w:sz w:val="24"/>
          <w:szCs w:val="24"/>
        </w:rPr>
        <w:lastRenderedPageBreak/>
        <w:t>транспорта и пешеходов.</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На территории общественных пространств города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необходимо начинать на расстоянии не менее чем за 0,8 м</w:t>
      </w:r>
      <w:r w:rsidRPr="008346AA">
        <w:rPr>
          <w:rFonts w:ascii="Times New Roman" w:hAnsi="Times New Roman" w:cs="Times New Roman"/>
          <w:sz w:val="24"/>
          <w:szCs w:val="24"/>
        </w:rPr>
        <w:t>етров</w:t>
      </w:r>
      <w:r w:rsidR="0024289C" w:rsidRPr="008346AA">
        <w:rPr>
          <w:rFonts w:ascii="Times New Roman" w:hAnsi="Times New Roman" w:cs="Times New Roman"/>
          <w:sz w:val="24"/>
          <w:szCs w:val="24"/>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w:t>
      </w:r>
      <w:r w:rsidRPr="008346AA">
        <w:rPr>
          <w:rFonts w:ascii="Times New Roman" w:hAnsi="Times New Roman" w:cs="Times New Roman"/>
          <w:sz w:val="24"/>
          <w:szCs w:val="24"/>
        </w:rPr>
        <w:t>иллиметров</w:t>
      </w:r>
      <w:r w:rsidR="0024289C" w:rsidRPr="008346AA">
        <w:rPr>
          <w:rFonts w:ascii="Times New Roman" w:hAnsi="Times New Roman" w:cs="Times New Roman"/>
          <w:sz w:val="24"/>
          <w:szCs w:val="24"/>
        </w:rPr>
        <w:t xml:space="preserve"> и глубиной более 6 м</w:t>
      </w:r>
      <w:r w:rsidRPr="008346AA">
        <w:rPr>
          <w:rFonts w:ascii="Times New Roman" w:hAnsi="Times New Roman" w:cs="Times New Roman"/>
          <w:sz w:val="24"/>
          <w:szCs w:val="24"/>
        </w:rPr>
        <w:t>иллиметров</w:t>
      </w:r>
      <w:r w:rsidR="0024289C" w:rsidRPr="008346AA">
        <w:rPr>
          <w:rFonts w:ascii="Times New Roman" w:hAnsi="Times New Roman" w:cs="Times New Roman"/>
          <w:sz w:val="24"/>
          <w:szCs w:val="24"/>
        </w:rPr>
        <w:t>, их не разрешается располагать вдоль направления движения.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 xml:space="preserve">Для деревьев, расположенных в мощении, при отсутствии иных видов защиты (приствольных решеток, бордюров, периметральных скамеек и прочего) необходимо предусматривать выполнение защитных видов покрытий в радиусе не менее 1,5 м от ствола: щебеночное, галечное, </w:t>
      </w:r>
      <w:r w:rsidR="00FA026A" w:rsidRPr="008346AA">
        <w:rPr>
          <w:rFonts w:ascii="Times New Roman" w:hAnsi="Times New Roman" w:cs="Times New Roman"/>
          <w:sz w:val="24"/>
          <w:szCs w:val="24"/>
        </w:rPr>
        <w:t>«</w:t>
      </w:r>
      <w:r w:rsidR="0024289C" w:rsidRPr="008346AA">
        <w:rPr>
          <w:rFonts w:ascii="Times New Roman" w:hAnsi="Times New Roman" w:cs="Times New Roman"/>
          <w:sz w:val="24"/>
          <w:szCs w:val="24"/>
        </w:rPr>
        <w:t>соты</w:t>
      </w:r>
      <w:r w:rsidR="00FA026A"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с засевом газона. Защитное покрытие может быть выполнено в одном уровне или выше покрытия пешеходных коммуникаций.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Виды и конструкции дорожного покрытия проектируются с учетом категории улицы и обеспечения безопасности движения. Рекомендуемые материалы для покрытий улиц и дорог приведены в таблицах </w:t>
      </w:r>
      <w:r w:rsidR="000A210B" w:rsidRPr="008346AA">
        <w:rPr>
          <w:rFonts w:ascii="Times New Roman" w:hAnsi="Times New Roman" w:cs="Times New Roman"/>
          <w:sz w:val="24"/>
          <w:szCs w:val="24"/>
        </w:rPr>
        <w:t>3</w:t>
      </w:r>
      <w:r w:rsidR="0024289C" w:rsidRPr="008346AA">
        <w:rPr>
          <w:rFonts w:ascii="Times New Roman" w:hAnsi="Times New Roman" w:cs="Times New Roman"/>
          <w:sz w:val="24"/>
          <w:szCs w:val="24"/>
        </w:rPr>
        <w:t xml:space="preserve">, </w:t>
      </w:r>
      <w:hyperlink w:anchor="P431" w:history="1">
        <w:r w:rsidR="000A210B" w:rsidRPr="008346AA">
          <w:rPr>
            <w:rFonts w:ascii="Times New Roman" w:hAnsi="Times New Roman" w:cs="Times New Roman"/>
            <w:sz w:val="24"/>
            <w:szCs w:val="24"/>
          </w:rPr>
          <w:t>4</w:t>
        </w:r>
      </w:hyperlink>
      <w:r w:rsidR="0024289C" w:rsidRPr="008346AA">
        <w:rPr>
          <w:rFonts w:ascii="Times New Roman" w:hAnsi="Times New Roman" w:cs="Times New Roman"/>
          <w:sz w:val="24"/>
          <w:szCs w:val="24"/>
        </w:rPr>
        <w:t>.</w:t>
      </w:r>
    </w:p>
    <w:p w:rsidR="0024289C" w:rsidRPr="008346AA" w:rsidRDefault="0024289C" w:rsidP="00880950">
      <w:pPr>
        <w:pStyle w:val="ConsPlusNormal"/>
        <w:jc w:val="right"/>
        <w:rPr>
          <w:rFonts w:ascii="Times New Roman" w:hAnsi="Times New Roman" w:cs="Times New Roman"/>
          <w:sz w:val="24"/>
          <w:szCs w:val="24"/>
        </w:rPr>
      </w:pPr>
    </w:p>
    <w:p w:rsidR="0024289C" w:rsidRPr="008346AA" w:rsidRDefault="0024289C" w:rsidP="002457D8">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3</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Пок</w:t>
      </w:r>
      <w:r w:rsidR="00B44F73" w:rsidRPr="008346AA">
        <w:rPr>
          <w:rFonts w:ascii="Times New Roman" w:hAnsi="Times New Roman" w:cs="Times New Roman"/>
          <w:sz w:val="24"/>
          <w:szCs w:val="24"/>
        </w:rPr>
        <w:t>рытия транспортных коммуникаций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778"/>
        <w:gridCol w:w="3913"/>
      </w:tblGrid>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Объект комплексного благоустройства улично-дорожной сети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Материал верхнего слоя покрытия проезжей части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Нормативный документ</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Улицы и дороги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общегородского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типов А и Б, 1 марки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щебнемастичный</w:t>
            </w:r>
            <w:proofErr w:type="spellEnd"/>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ТУ-5718-001-00011168-2000</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с непрерывным движением</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литой тип II</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400-24-158-89*</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для шероховатых слоев износа</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57-1841-02804042596-01</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с регулируемым движением</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тот же</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тот же</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районного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1 марки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Улицы и дороги </w:t>
            </w:r>
            <w:r w:rsidRPr="008346AA">
              <w:rPr>
                <w:rFonts w:ascii="Times New Roman" w:hAnsi="Times New Roman" w:cs="Times New Roman"/>
                <w:sz w:val="24"/>
                <w:szCs w:val="24"/>
              </w:rPr>
              <w:lastRenderedPageBreak/>
              <w:t>местного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 в жилой застройке</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и Д</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производственной и коммунально-складской зонах</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Площади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Представительские, </w:t>
            </w:r>
            <w:proofErr w:type="spellStart"/>
            <w:r w:rsidRPr="008346AA">
              <w:rPr>
                <w:rFonts w:ascii="Times New Roman" w:hAnsi="Times New Roman" w:cs="Times New Roman"/>
                <w:sz w:val="24"/>
                <w:szCs w:val="24"/>
              </w:rPr>
              <w:t>приобъектные</w:t>
            </w:r>
            <w:proofErr w:type="spellEnd"/>
            <w:r w:rsidRPr="008346AA">
              <w:rPr>
                <w:rFonts w:ascii="Times New Roman" w:hAnsi="Times New Roman" w:cs="Times New Roman"/>
                <w:sz w:val="24"/>
                <w:szCs w:val="24"/>
              </w:rPr>
              <w:t>, общественно-транспортные</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Пластбетон цветной</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400-24-110-76</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Транспортных развязок</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типов А и Б;</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5718-001-00011168-2000</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щебнемастичный</w:t>
            </w:r>
            <w:proofErr w:type="spellEnd"/>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Искусственные сооружения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Мосты, эстакады, путепроводы, тоннели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 Б</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ТУ-5718-001-00011168-2000</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щебнемастичный</w:t>
            </w:r>
            <w:proofErr w:type="spellEnd"/>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400-24-158-89*</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литой, типов I и II.</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57-1841-02804042596-01</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для шероховатых слоев износа</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bl>
    <w:p w:rsidR="0024289C" w:rsidRPr="008346AA" w:rsidRDefault="0024289C" w:rsidP="00880950">
      <w:pPr>
        <w:pStyle w:val="ConsPlusNormal"/>
        <w:jc w:val="right"/>
        <w:rPr>
          <w:rFonts w:ascii="Times New Roman" w:hAnsi="Times New Roman" w:cs="Times New Roman"/>
          <w:sz w:val="24"/>
          <w:szCs w:val="24"/>
        </w:rPr>
      </w:pPr>
    </w:p>
    <w:p w:rsidR="0024289C" w:rsidRPr="008346AA" w:rsidRDefault="0024289C" w:rsidP="00EF5E52">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4</w:t>
      </w:r>
    </w:p>
    <w:p w:rsidR="0024289C" w:rsidRPr="008346AA" w:rsidRDefault="0024289C" w:rsidP="00B44F73">
      <w:pPr>
        <w:pStyle w:val="ConsPlusNormal"/>
        <w:jc w:val="center"/>
        <w:rPr>
          <w:rFonts w:ascii="Times New Roman" w:hAnsi="Times New Roman" w:cs="Times New Roman"/>
          <w:sz w:val="24"/>
          <w:szCs w:val="24"/>
        </w:rPr>
      </w:pPr>
      <w:bookmarkStart w:id="17" w:name="P431"/>
      <w:bookmarkEnd w:id="17"/>
      <w:r w:rsidRPr="008346AA">
        <w:rPr>
          <w:rFonts w:ascii="Times New Roman" w:hAnsi="Times New Roman" w:cs="Times New Roman"/>
          <w:sz w:val="24"/>
          <w:szCs w:val="24"/>
        </w:rPr>
        <w:t>П</w:t>
      </w:r>
      <w:r w:rsidR="00B44F73" w:rsidRPr="008346AA">
        <w:rPr>
          <w:rFonts w:ascii="Times New Roman" w:hAnsi="Times New Roman" w:cs="Times New Roman"/>
          <w:sz w:val="24"/>
          <w:szCs w:val="24"/>
        </w:rPr>
        <w:t>окрытия пешеходных коммуникаций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1984"/>
        <w:gridCol w:w="1672"/>
        <w:gridCol w:w="1814"/>
        <w:gridCol w:w="1759"/>
      </w:tblGrid>
      <w:tr w:rsidR="0024289C" w:rsidRPr="008346AA" w:rsidTr="003C167C">
        <w:tc>
          <w:tcPr>
            <w:tcW w:w="2127"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Объект комплексного благоустройства</w:t>
            </w:r>
          </w:p>
        </w:tc>
        <w:tc>
          <w:tcPr>
            <w:tcW w:w="7229" w:type="dxa"/>
            <w:gridSpan w:val="4"/>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Материал покрытия:</w:t>
            </w:r>
          </w:p>
        </w:tc>
      </w:tr>
      <w:tr w:rsidR="0024289C" w:rsidRPr="008346AA" w:rsidTr="003C167C">
        <w:tc>
          <w:tcPr>
            <w:tcW w:w="2127" w:type="dxa"/>
            <w:vMerge/>
          </w:tcPr>
          <w:p w:rsidR="0024289C" w:rsidRPr="008346AA" w:rsidRDefault="0024289C" w:rsidP="00880950">
            <w:pPr>
              <w:spacing w:after="0" w:line="240" w:lineRule="auto"/>
              <w:rPr>
                <w:rFonts w:ascii="Times New Roman" w:hAnsi="Times New Roman" w:cs="Times New Roman"/>
                <w:sz w:val="24"/>
                <w:szCs w:val="24"/>
              </w:rPr>
            </w:pP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тротуара</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пешеходной зоны</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дорожки на озелененной территории технической зоны</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пандусов</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общегородского и районного значений</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Г и Д.</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Смеси сыпучих материалов, неукрепленные </w:t>
            </w:r>
            <w:r w:rsidRPr="008346AA">
              <w:rPr>
                <w:rFonts w:ascii="Times New Roman" w:hAnsi="Times New Roman" w:cs="Times New Roman"/>
                <w:sz w:val="24"/>
                <w:szCs w:val="24"/>
              </w:rPr>
              <w:lastRenderedPageBreak/>
              <w:t>или укрепленные вяжущим составом.</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Улицы и дороги местного значения:</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жилой застройке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Г и Д. Штучные элементы из искусственного или природного камня.</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сыпучих материалов, неукрепленные или укрепленные вяжущим составом.</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и Д.</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производственной и коммунально-складской зонах</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proofErr w:type="spellStart"/>
            <w:r w:rsidRPr="008346AA">
              <w:rPr>
                <w:rFonts w:ascii="Times New Roman" w:hAnsi="Times New Roman" w:cs="Times New Roman"/>
                <w:sz w:val="24"/>
                <w:szCs w:val="24"/>
              </w:rPr>
              <w:t>Цементобетон</w:t>
            </w:r>
            <w:proofErr w:type="spellEnd"/>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proofErr w:type="spellStart"/>
            <w:r w:rsidRPr="008346AA">
              <w:rPr>
                <w:rFonts w:ascii="Times New Roman" w:hAnsi="Times New Roman" w:cs="Times New Roman"/>
                <w:sz w:val="24"/>
                <w:szCs w:val="24"/>
              </w:rPr>
              <w:t>Цементобетон</w:t>
            </w:r>
            <w:proofErr w:type="spellEnd"/>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Пешеходная улица</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Пластбетон цветной.</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Пластбетон цветной</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Площади представительские </w:t>
            </w:r>
            <w:proofErr w:type="spellStart"/>
            <w:r w:rsidRPr="008346AA">
              <w:rPr>
                <w:rFonts w:ascii="Times New Roman" w:hAnsi="Times New Roman" w:cs="Times New Roman"/>
                <w:sz w:val="24"/>
                <w:szCs w:val="24"/>
              </w:rPr>
              <w:t>приобъектные</w:t>
            </w:r>
            <w:proofErr w:type="spellEnd"/>
            <w:r w:rsidRPr="008346AA">
              <w:rPr>
                <w:rFonts w:ascii="Times New Roman" w:hAnsi="Times New Roman" w:cs="Times New Roman"/>
                <w:sz w:val="24"/>
                <w:szCs w:val="24"/>
              </w:rPr>
              <w:t>, общественно-транспортные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 Пластбетон цветной.</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 Пластбетон цветной.</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транспортных развязок</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Пешеходные переходы наземные, подземные и надземные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Тоже, что и на проезжей части или 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типов В, Г, Д. Штучные элементы из искусственного или природного камня</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Д</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Мосты, эстакады, путепроводы, тоннели</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 же</w:t>
            </w:r>
          </w:p>
        </w:tc>
      </w:tr>
    </w:tbl>
    <w:p w:rsidR="00B44F73" w:rsidRPr="008346AA" w:rsidRDefault="00B44F73" w:rsidP="00DA7155">
      <w:pPr>
        <w:pStyle w:val="ConsPlusNormal"/>
        <w:rPr>
          <w:rFonts w:ascii="Times New Roman" w:hAnsi="Times New Roman" w:cs="Times New Roman"/>
          <w:sz w:val="24"/>
          <w:szCs w:val="24"/>
        </w:rPr>
      </w:pPr>
    </w:p>
    <w:p w:rsidR="0024289C" w:rsidRPr="008346AA" w:rsidRDefault="006E443D" w:rsidP="00E77A10">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D23797" w:rsidRPr="008346AA">
        <w:rPr>
          <w:rFonts w:ascii="Times New Roman" w:hAnsi="Times New Roman" w:cs="Times New Roman"/>
          <w:b/>
          <w:sz w:val="24"/>
          <w:szCs w:val="24"/>
        </w:rPr>
        <w:t>11</w:t>
      </w:r>
      <w:r w:rsidR="0024289C" w:rsidRPr="008346AA">
        <w:rPr>
          <w:rFonts w:ascii="Times New Roman" w:hAnsi="Times New Roman" w:cs="Times New Roman"/>
          <w:b/>
          <w:sz w:val="24"/>
          <w:szCs w:val="24"/>
        </w:rPr>
        <w:t>. Сопряжения поверхностей</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К элементам сопряжения поверхностей относятся различные виды бортовых камней, ступени, лестницы, пандусы.</w:t>
      </w:r>
    </w:p>
    <w:p w:rsidR="0024289C" w:rsidRPr="008346AA" w:rsidRDefault="00D23797" w:rsidP="00E77A10">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11</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1. Бортовые камни</w:t>
      </w:r>
      <w:r w:rsidR="00A73A12">
        <w:rPr>
          <w:rFonts w:ascii="Times New Roman" w:hAnsi="Times New Roman" w:cs="Times New Roman"/>
          <w:sz w:val="24"/>
          <w:szCs w:val="24"/>
        </w:rPr>
        <w:t>.</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На стыке тротуара и проезжей части устанавливаются дорожные бортовые камни. Бортовые камни должны быть установлены с нормативным превышением над уровнем проезжей части не менее 150 м</w:t>
      </w:r>
      <w:r w:rsidR="00AE5FC3">
        <w:rPr>
          <w:rFonts w:ascii="Times New Roman" w:hAnsi="Times New Roman" w:cs="Times New Roman"/>
          <w:sz w:val="24"/>
          <w:szCs w:val="24"/>
        </w:rPr>
        <w:t>иллиметров</w:t>
      </w:r>
      <w:r w:rsidR="0024289C" w:rsidRPr="008346A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применяется повышенный бортовой камень на улицах общегородского и районного значения, а также площадках автостоянок при крупных объектах обслуживания.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Бортовые камни устанавливаются на грунтовое основание, уплотненное до плотности при коэффициенте не менее 0,98. Борт должен повторять проектный профиль покрытия. Уступы в стыках бортовых камней в плане и профиле не допускаются.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В местах пересечений внутриквартальных дорожек и площадок применяются криволинейные бортовые камни. Устройство криволинейных бортов радиусами 15 метров и менее из прямолинейных камней не допускается. Швы между камнями должны быть не более 1 сантиметра.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При сопряжении покрытия пешеходных коммуникаций с газоном устанавливается садовый борт, дающий превышение над уровнем газона не менее 5 сантиметров на расстоянии не менее 0,5 метра, что защищает газон и предотвращает попадание грязи и растительного мусора на покрытие, увеличивая срок его службы.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 xml:space="preserve">Для категории маломобильных групп населения опасные участки и </w:t>
      </w:r>
      <w:r w:rsidR="0024289C" w:rsidRPr="008346AA">
        <w:rPr>
          <w:rFonts w:ascii="Times New Roman" w:hAnsi="Times New Roman" w:cs="Times New Roman"/>
          <w:sz w:val="24"/>
          <w:szCs w:val="24"/>
        </w:rPr>
        <w:lastRenderedPageBreak/>
        <w:t>пространства необходимо огораживать бортовым камнем высотой не менее 5 сантиметров. В местах пересечения пешеходных путей с проезжей частью улиц и дорог высота бортовых камней тротуара должна быть не менее 2,5 сантиметров и не превышать 4 сантиметров. Минимальная ширина пониженного бордюра, исходя из габаритов кресла-коляски, должна быть не менее 90 сантиметров. Пониженный бортовой камень окрашивается ярко-желтой (или белой) краской.</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На территориях общего пользования содержание, ремонт и замена бортовых камней осуществляется органами местного самоуправления.</w:t>
      </w:r>
    </w:p>
    <w:p w:rsidR="00AC5B82" w:rsidRPr="008346AA" w:rsidRDefault="00AC5B82" w:rsidP="00880950">
      <w:pPr>
        <w:pStyle w:val="ConsPlusNormal"/>
        <w:ind w:firstLine="540"/>
        <w:jc w:val="both"/>
        <w:rPr>
          <w:rFonts w:ascii="Times New Roman" w:hAnsi="Times New Roman" w:cs="Times New Roman"/>
          <w:sz w:val="24"/>
          <w:szCs w:val="24"/>
        </w:rPr>
      </w:pPr>
    </w:p>
    <w:p w:rsidR="0024289C" w:rsidRPr="008346AA" w:rsidRDefault="00D23797" w:rsidP="00E77A10">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11</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2. Ступени, лестницы, пандусы</w:t>
      </w:r>
      <w:r w:rsidR="003C167C">
        <w:rPr>
          <w:rFonts w:ascii="Times New Roman" w:hAnsi="Times New Roman" w:cs="Times New Roman"/>
          <w:sz w:val="24"/>
          <w:szCs w:val="24"/>
        </w:rPr>
        <w:t>.</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При уклонах пешеходных коммуникаций более 6% необходимо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должны предусматриваться при уклонах более 5%,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На открытых лестницах, на перепадах рельефа высота ступеней должна быть не более 12 сантиметров, глубина - не менее 40 сантиметров и уклон - не более 2% в сторону вышележащей ступени. После каждых 10 - 12 ступеней должны быть площадки длиной не менее 1,5 метра. Край первых ступеней лестниц при спуске и подъеме должен быть выделен полосами яркой контрастной окраски. Все ступени наружных лестниц в пределах одного марша устанавливаются по ширине и высоте подъема ступеней одинаковых габаритов. В условиях реконструкции сложившихся территорий населенного пункта высота ступеней может быть увеличена до 15 сантиметров, глубина ступеней - уменьшена до 30 сантиметров, длина площадки - уменьшена до 1,0 метра.</w:t>
      </w:r>
    </w:p>
    <w:p w:rsidR="0024289C" w:rsidRPr="008346AA" w:rsidRDefault="00D23797"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 xml:space="preserve">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сантиметров и поручни. Зависимость уклона пандуса от высоты подъема принимают по таблице </w:t>
      </w:r>
      <w:r w:rsidR="000A210B" w:rsidRPr="008346AA">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настоящих Правил. Уклон бордю</w:t>
      </w:r>
      <w:r w:rsidR="00B44F73" w:rsidRPr="008346AA">
        <w:rPr>
          <w:rFonts w:ascii="Times New Roman" w:hAnsi="Times New Roman" w:cs="Times New Roman"/>
          <w:sz w:val="24"/>
          <w:szCs w:val="24"/>
        </w:rPr>
        <w:t>рного пандуса принимается 1:12.</w:t>
      </w:r>
    </w:p>
    <w:p w:rsidR="0024289C" w:rsidRPr="008346AA" w:rsidRDefault="0024289C" w:rsidP="00B44F73">
      <w:pPr>
        <w:pStyle w:val="ConsPlusNormal"/>
        <w:jc w:val="right"/>
        <w:outlineLvl w:val="4"/>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5</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Зависимость у</w:t>
      </w:r>
      <w:r w:rsidR="00B44F73" w:rsidRPr="008346AA">
        <w:rPr>
          <w:rFonts w:ascii="Times New Roman" w:hAnsi="Times New Roman" w:cs="Times New Roman"/>
          <w:sz w:val="24"/>
          <w:szCs w:val="24"/>
        </w:rPr>
        <w:t>клона пандуса от высоты подъема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Уклон пандуса (соотношение)</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Высота подъема, см (сантиметры)</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1:8 до 1:10</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7,5</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1:10,1 до 1:12</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15</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1:12,1 до 1:15</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60</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1:15,1 до 1:20</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76</w:t>
            </w:r>
          </w:p>
        </w:tc>
      </w:tr>
    </w:tbl>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.2.4. </w:t>
      </w:r>
      <w:r w:rsidR="0024289C" w:rsidRPr="008346AA">
        <w:rPr>
          <w:rFonts w:ascii="Times New Roman" w:hAnsi="Times New Roman" w:cs="Times New Roman"/>
          <w:sz w:val="24"/>
          <w:szCs w:val="24"/>
        </w:rPr>
        <w:t>При повороте пандуса или его протяженности более 9 метров не реже, чем через каждые 9 метров предусматривают горизонтальные площадки размером 1,5 x 1,5 метра. На горизонтальных площадках по окончании спуска предусматриваются дренажные устройства. Горизонтальные участки пути в начале и конце пандуса должны быть отличающимися от окружающих поверхностей текстурой и цветом.</w:t>
      </w:r>
    </w:p>
    <w:p w:rsidR="00D0640C" w:rsidRPr="008346AA" w:rsidRDefault="00D23797" w:rsidP="00A9142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.2.5. </w:t>
      </w:r>
      <w:r w:rsidR="0024289C" w:rsidRPr="008346AA">
        <w:rPr>
          <w:rFonts w:ascii="Times New Roman" w:hAnsi="Times New Roman" w:cs="Times New Roman"/>
          <w:sz w:val="24"/>
          <w:szCs w:val="24"/>
        </w:rPr>
        <w:t xml:space="preserve">По обеим сторонам лестницы или пандуса предусматривают поручни на высоте 80 - 92 сантиметров круглого или прямоугольного сечения, удобного для охвата рукой и отстоящего от стены на 4,0 сантиметра. При ширине лестниц 2,5 метра и более </w:t>
      </w:r>
      <w:r w:rsidR="0024289C" w:rsidRPr="008346AA">
        <w:rPr>
          <w:rFonts w:ascii="Times New Roman" w:hAnsi="Times New Roman" w:cs="Times New Roman"/>
          <w:sz w:val="24"/>
          <w:szCs w:val="24"/>
        </w:rPr>
        <w:lastRenderedPageBreak/>
        <w:t>предусматриваются разделительные поручни. Длина поручней должна быть больше длины пандуса или лестницы с каждой стороны не менее чем на 30 сантиметров, с округленными и гладкими концами поручней.</w:t>
      </w:r>
    </w:p>
    <w:p w:rsidR="00A9142C" w:rsidRPr="008346AA" w:rsidRDefault="00A9142C" w:rsidP="00A9142C">
      <w:pPr>
        <w:pStyle w:val="ConsPlusNormal"/>
        <w:ind w:firstLine="540"/>
        <w:jc w:val="both"/>
        <w:rPr>
          <w:rFonts w:ascii="Times New Roman" w:hAnsi="Times New Roman" w:cs="Times New Roman"/>
          <w:sz w:val="24"/>
          <w:szCs w:val="24"/>
        </w:rPr>
      </w:pPr>
    </w:p>
    <w:p w:rsidR="0024289C" w:rsidRPr="008346AA" w:rsidRDefault="006E443D" w:rsidP="00E77A10">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D23797" w:rsidRPr="008346AA">
        <w:rPr>
          <w:rFonts w:ascii="Times New Roman" w:hAnsi="Times New Roman" w:cs="Times New Roman"/>
          <w:b/>
          <w:sz w:val="24"/>
          <w:szCs w:val="24"/>
        </w:rPr>
        <w:t>12</w:t>
      </w:r>
      <w:r w:rsidR="0024289C" w:rsidRPr="008346AA">
        <w:rPr>
          <w:rFonts w:ascii="Times New Roman" w:hAnsi="Times New Roman" w:cs="Times New Roman"/>
          <w:b/>
          <w:sz w:val="24"/>
          <w:szCs w:val="24"/>
        </w:rPr>
        <w:t>. Ограждения</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 xml:space="preserve">В целях благоустройства на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должно быть предусмотрено применение различных видов ограждений, которые различаются по: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назначению (декоративные, защитные, их сочетание);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высоте (низкие - 0,3 - 1,0 метра, средние - 1,1 - 1,7 метра, высокие - 1,8 - 3,0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виду материала (металлические, железобетонные и другие);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степени проницаемости для взгляда (прозрачные, глухие);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степени стационарности (постоянные, временные, передвижные).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Проектирование ограждений осуществляется в зависимости от их местоположения и назначения. Организацию ограждений производят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Устройство ограждений является элементом благоустройства. В целях благоустройства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предусматривается применение различных видов ограждений: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газонные ограждения (высота 0,3 - 0,5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ограды: низкие (высота 0,5 - 1,0 метра), средние (высота 1,0 - 1,5 метра), высокие (высота 1,5 - 2,0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 тумбы для транспортных проездов и автостоянок (высота 0,3 - 0,4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спортивных площадок (высота 2,5 - 3,0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декоративные ограждения (высота 1,2 - 2,0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технические ограждения (высота в соответствии с действующими нормами).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Необходимо предусматривать размещение защитных металлических ограждений высотой не менее 0,5 метра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необходимо размещать на территории газона с отступом от границы примыкания порядка 0,2 - 0,3 метра.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метра и более, диаметром 0,8 метра и более в зависимости от возраста, породы дерева и прочих характеристик.</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На территориях общего пользования содержание, ремонт и замена ограждений, находящихся в муниципальной собственности, осуществляется органами местного самоуправления.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При монтаже ограждения должна быть выдержана вертикальность, устойчивость к внешним воздействиям. При установке должна быть обеспечена прочность, защищающая пешеходов от наезда автомобилей, расположение ограды не далее 10 см от края газона.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 xml:space="preserve">Ограждения должны содержаться в чистоте, исправном состоянии, не допускается наличие граффити, надписей и рисунков, за исключением случаев, когда граффити и иные рисунки наносятся в рамках конкурсов, проводимых администрацией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либо конкурсов, проводимых иными лицами, получившими согласование </w:t>
      </w:r>
      <w:r w:rsidR="0024289C" w:rsidRPr="008346AA">
        <w:rPr>
          <w:rFonts w:ascii="Times New Roman" w:hAnsi="Times New Roman" w:cs="Times New Roman"/>
          <w:sz w:val="24"/>
          <w:szCs w:val="24"/>
        </w:rPr>
        <w:lastRenderedPageBreak/>
        <w:t xml:space="preserve">(разрешение) администрации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на проведение конкурса, не иметь видимых признаков деформаций и отклонений от вертикали.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подлежат использованию следующие типы ограждений: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глухое ограждение - из железобетонных панелей с гладкой плоскостью или с рельефом, каменные, из металлического листа или профиля, деревянной доски и другие экологически чистые непрозрачные строительные 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комбинированное ограждение - комбинация из глухих и прозрачных плоскостей с применением отдельных декоративных элементов;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живая изгородь - изгородь, представляющая собой рядовую посадку (1 - 3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Применение типов ограждения:</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прозрачное ограждение -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придомовых территорий многоквартирных и индивидуальных жилых домов, части территории предприятий, выходящих на улицы и дороги общего пользования, оказывающие непосредственное влияние на архитектурный облик прилегающей территории;</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глухое ограждение -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 части территорий предприятий, не имеющей выхода к улицам и дорогам общего пользования, не оказывающих непосредственное влияние на архитектурный облик прилегающей территории;</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комбинированное ограждение -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живая изгородь -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На территориях общественного, жилого, рекреационного назначения не разрешается проектирование глухих и железобетонных ограждений. Целесообразно применение декоративных ажурных металлических ограждений.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 xml:space="preserve">Ограждения участков, расположенных по фасадной части улиц, размещаются в пределах </w:t>
      </w:r>
      <w:r w:rsidR="00545AC5" w:rsidRPr="008346AA">
        <w:rPr>
          <w:rFonts w:ascii="Times New Roman" w:hAnsi="Times New Roman" w:cs="Times New Roman"/>
          <w:sz w:val="24"/>
          <w:szCs w:val="24"/>
        </w:rPr>
        <w:t>«красных линий»</w:t>
      </w:r>
      <w:r w:rsidR="0024289C" w:rsidRPr="008346AA">
        <w:rPr>
          <w:rFonts w:ascii="Times New Roman" w:hAnsi="Times New Roman" w:cs="Times New Roman"/>
          <w:sz w:val="24"/>
          <w:szCs w:val="24"/>
        </w:rPr>
        <w:t xml:space="preserve">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 xml:space="preserve">Внешние ограждения земельных участков размещаются в пределах </w:t>
      </w:r>
      <w:r w:rsidR="00545AC5" w:rsidRPr="008346AA">
        <w:rPr>
          <w:rFonts w:ascii="Times New Roman" w:hAnsi="Times New Roman" w:cs="Times New Roman"/>
          <w:sz w:val="24"/>
          <w:szCs w:val="24"/>
        </w:rPr>
        <w:t>«</w:t>
      </w:r>
      <w:r w:rsidR="0024289C" w:rsidRPr="008346AA">
        <w:rPr>
          <w:rFonts w:ascii="Times New Roman" w:hAnsi="Times New Roman" w:cs="Times New Roman"/>
          <w:sz w:val="24"/>
          <w:szCs w:val="24"/>
        </w:rPr>
        <w:t>красных линий</w:t>
      </w:r>
      <w:r w:rsidR="00545AC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улично-дорожной сети. Размещение ограждений внутри к</w:t>
      </w:r>
      <w:r w:rsidR="00545AC5" w:rsidRPr="008346AA">
        <w:rPr>
          <w:rFonts w:ascii="Times New Roman" w:hAnsi="Times New Roman" w:cs="Times New Roman"/>
          <w:sz w:val="24"/>
          <w:szCs w:val="24"/>
        </w:rPr>
        <w:t xml:space="preserve">варталов, микрорайонов </w:t>
      </w:r>
      <w:r w:rsidR="0024289C" w:rsidRPr="008346AA">
        <w:rPr>
          <w:rFonts w:ascii="Times New Roman" w:hAnsi="Times New Roman" w:cs="Times New Roman"/>
          <w:sz w:val="24"/>
          <w:szCs w:val="24"/>
        </w:rPr>
        <w:t>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12</w:t>
      </w:r>
      <w:r w:rsidR="00AF5CAD"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Эксплуатация ограждений муниципальных учреждений с массовым пребыванием людей осуществляется муниципальным учреждением, на балансе которого находиться данное ограждение.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 xml:space="preserve">Ремонт и гарантийное обслуживание ограждений муниципальных учреждений с массовым пребыванием людей осуществляется специализированными организациями по муниципальным контрактам, заключенных </w:t>
      </w:r>
      <w:r w:rsidR="00AF5CAD" w:rsidRPr="008346AA">
        <w:rPr>
          <w:rFonts w:ascii="Times New Roman" w:hAnsi="Times New Roman" w:cs="Times New Roman"/>
          <w:sz w:val="24"/>
          <w:szCs w:val="24"/>
        </w:rPr>
        <w:t xml:space="preserve">администрацией </w:t>
      </w:r>
      <w:r w:rsidR="0024289C"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00AF5CAD" w:rsidRPr="008346AA">
        <w:rPr>
          <w:rFonts w:ascii="Times New Roman" w:hAnsi="Times New Roman" w:cs="Times New Roman"/>
          <w:sz w:val="24"/>
          <w:szCs w:val="24"/>
        </w:rPr>
        <w:t>а</w:t>
      </w:r>
      <w:r w:rsidR="0024289C" w:rsidRPr="008346AA">
        <w:rPr>
          <w:rFonts w:ascii="Times New Roman" w:hAnsi="Times New Roman" w:cs="Times New Roman"/>
          <w:sz w:val="24"/>
          <w:szCs w:val="24"/>
        </w:rPr>
        <w:t>, в соответствии с требованиями действующего законодательства.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На территории индивидуальной жилой застройки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 Высота ограждений всех типов не должна превышать 2 метров, если иное не установлено действующим законодательством, настоящими Правилами.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При проектировании ограждений необходимо учитывать следующие требования:</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24289C" w:rsidRPr="008346AA">
        <w:rPr>
          <w:rFonts w:ascii="Times New Roman" w:hAnsi="Times New Roman" w:cs="Times New Roman"/>
          <w:sz w:val="24"/>
          <w:szCs w:val="24"/>
        </w:rPr>
        <w:t>разграничить зеленую зону (газоны, клумбы, парки) с маршрутами пешеходов и транспорта;</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б) </w:t>
      </w:r>
      <w:r w:rsidR="0024289C" w:rsidRPr="008346AA">
        <w:rPr>
          <w:rFonts w:ascii="Times New Roman" w:hAnsi="Times New Roman" w:cs="Times New Roman"/>
          <w:sz w:val="24"/>
          <w:szCs w:val="24"/>
        </w:rPr>
        <w:t>выполнять проектирование дорожек и тротуаров с учетом потоков людей и маршрутов;</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w:t>
      </w:r>
      <w:r w:rsidR="0024289C" w:rsidRPr="008346AA">
        <w:rPr>
          <w:rFonts w:ascii="Times New Roman" w:hAnsi="Times New Roman" w:cs="Times New Roman"/>
          <w:sz w:val="24"/>
          <w:szCs w:val="24"/>
        </w:rPr>
        <w:t>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г) </w:t>
      </w:r>
      <w:r w:rsidR="0024289C" w:rsidRPr="008346AA">
        <w:rPr>
          <w:rFonts w:ascii="Times New Roman" w:hAnsi="Times New Roman" w:cs="Times New Roman"/>
          <w:sz w:val="24"/>
          <w:szCs w:val="24"/>
        </w:rPr>
        <w:t>проектировать изменение высоты и геометрии бордюрного камня с учетом сезонных снежных отвалов;</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д) </w:t>
      </w:r>
      <w:r w:rsidR="0024289C" w:rsidRPr="008346AA">
        <w:rPr>
          <w:rFonts w:ascii="Times New Roman" w:hAnsi="Times New Roman" w:cs="Times New Roman"/>
          <w:sz w:val="24"/>
          <w:szCs w:val="24"/>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w:t>
      </w:r>
      <w:r w:rsidR="0024289C" w:rsidRPr="008346AA">
        <w:rPr>
          <w:rFonts w:ascii="Times New Roman" w:hAnsi="Times New Roman" w:cs="Times New Roman"/>
          <w:sz w:val="24"/>
          <w:szCs w:val="24"/>
        </w:rPr>
        <w:t>использовать (в особенности на границах зеленых зон) многолетние всесезонные кустистые растения;</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ж) </w:t>
      </w:r>
      <w:r w:rsidR="0024289C" w:rsidRPr="008346AA">
        <w:rPr>
          <w:rFonts w:ascii="Times New Roman" w:hAnsi="Times New Roman" w:cs="Times New Roman"/>
          <w:sz w:val="24"/>
          <w:szCs w:val="24"/>
        </w:rPr>
        <w:t>по возможности использовать светоотражающие фасадные конструкции для затененных участков газонов;</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и) </w:t>
      </w:r>
      <w:proofErr w:type="spellStart"/>
      <w:r w:rsidR="0024289C" w:rsidRPr="008346AA">
        <w:rPr>
          <w:rFonts w:ascii="Times New Roman" w:hAnsi="Times New Roman" w:cs="Times New Roman"/>
          <w:sz w:val="24"/>
          <w:szCs w:val="24"/>
        </w:rPr>
        <w:t>цвето</w:t>
      </w:r>
      <w:proofErr w:type="spellEnd"/>
      <w:r w:rsidR="0024289C" w:rsidRPr="008346AA">
        <w:rPr>
          <w:rFonts w:ascii="Times New Roman" w:hAnsi="Times New Roman" w:cs="Times New Roman"/>
          <w:sz w:val="24"/>
          <w:szCs w:val="24"/>
        </w:rPr>
        <w:t>-графическое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r w:rsidR="00AF5CAD" w:rsidRPr="008346AA">
        <w:rPr>
          <w:rFonts w:ascii="Times New Roman" w:hAnsi="Times New Roman" w:cs="Times New Roman"/>
          <w:sz w:val="24"/>
          <w:szCs w:val="24"/>
        </w:rPr>
        <w:t>;</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 </w:t>
      </w:r>
      <w:r w:rsidR="0024289C" w:rsidRPr="008346AA">
        <w:rPr>
          <w:rFonts w:ascii="Times New Roman" w:hAnsi="Times New Roman" w:cs="Times New Roman"/>
          <w:sz w:val="24"/>
          <w:szCs w:val="24"/>
        </w:rPr>
        <w:t>при устройстве глухих ограждений протяженностью свыше 30 метров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.20. </w:t>
      </w:r>
      <w:r w:rsidR="0024289C" w:rsidRPr="008346AA">
        <w:rPr>
          <w:rFonts w:ascii="Times New Roman" w:hAnsi="Times New Roman" w:cs="Times New Roman"/>
          <w:sz w:val="24"/>
          <w:szCs w:val="24"/>
        </w:rPr>
        <w:t>Ограждения всех типов (исключая живые изгороди) подлежат окраске. Глухие ограждения окрашиваются, как правило, в светлые тона. Конструкция ограждений должна быть безопасна для населения. Владельцы ограждений несут ответственность за их техническое и эстетическое состояние.</w:t>
      </w:r>
    </w:p>
    <w:p w:rsidR="00E77A10" w:rsidRDefault="00D23797" w:rsidP="003C167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.21. Проект ограждения, в том числе вдоль газонов и тротуаров на территории города Югорска согласовывается с управлением архитектуры и градостроительства </w:t>
      </w:r>
      <w:r w:rsidR="00AF5CAD" w:rsidRPr="008346AA">
        <w:rPr>
          <w:rFonts w:ascii="Times New Roman" w:hAnsi="Times New Roman" w:cs="Times New Roman"/>
          <w:sz w:val="24"/>
          <w:szCs w:val="24"/>
        </w:rPr>
        <w:lastRenderedPageBreak/>
        <w:t>Департамента муниципальной собственности и градостроительства администрации города Югорска.</w:t>
      </w:r>
    </w:p>
    <w:p w:rsidR="003C167C" w:rsidRPr="008346AA" w:rsidRDefault="003C167C" w:rsidP="003C167C">
      <w:pPr>
        <w:pStyle w:val="ConsPlusNormal"/>
        <w:ind w:firstLine="540"/>
        <w:jc w:val="both"/>
        <w:rPr>
          <w:rFonts w:ascii="Times New Roman" w:hAnsi="Times New Roman" w:cs="Times New Roman"/>
          <w:sz w:val="24"/>
          <w:szCs w:val="24"/>
        </w:rPr>
      </w:pPr>
    </w:p>
    <w:p w:rsidR="0024289C" w:rsidRPr="008346AA" w:rsidRDefault="00B051FA" w:rsidP="00545AC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AF5CAD" w:rsidRPr="008346AA">
        <w:rPr>
          <w:rFonts w:ascii="Times New Roman" w:hAnsi="Times New Roman" w:cs="Times New Roman"/>
          <w:b/>
          <w:sz w:val="24"/>
          <w:szCs w:val="24"/>
        </w:rPr>
        <w:t>1</w:t>
      </w:r>
      <w:r w:rsidR="00D23797" w:rsidRPr="008346AA">
        <w:rPr>
          <w:rFonts w:ascii="Times New Roman" w:hAnsi="Times New Roman" w:cs="Times New Roman"/>
          <w:b/>
          <w:sz w:val="24"/>
          <w:szCs w:val="24"/>
        </w:rPr>
        <w:t>3</w:t>
      </w:r>
      <w:r w:rsidR="0024289C" w:rsidRPr="008346AA">
        <w:rPr>
          <w:rFonts w:ascii="Times New Roman" w:hAnsi="Times New Roman" w:cs="Times New Roman"/>
          <w:b/>
          <w:sz w:val="24"/>
          <w:szCs w:val="24"/>
        </w:rPr>
        <w:t>. Игровое оборудование</w:t>
      </w:r>
      <w:r w:rsidR="00FB678A" w:rsidRPr="008346AA">
        <w:rPr>
          <w:rFonts w:ascii="Times New Roman" w:hAnsi="Times New Roman" w:cs="Times New Roman"/>
          <w:b/>
          <w:sz w:val="24"/>
          <w:szCs w:val="24"/>
        </w:rPr>
        <w:t xml:space="preserve"> и </w:t>
      </w:r>
      <w:r w:rsidR="007477C7" w:rsidRPr="008346AA">
        <w:rPr>
          <w:rFonts w:ascii="Times New Roman" w:hAnsi="Times New Roman" w:cs="Times New Roman"/>
          <w:b/>
          <w:sz w:val="24"/>
          <w:szCs w:val="24"/>
        </w:rPr>
        <w:t>с</w:t>
      </w:r>
      <w:r w:rsidR="00FB678A" w:rsidRPr="008346AA">
        <w:rPr>
          <w:rFonts w:ascii="Times New Roman" w:hAnsi="Times New Roman" w:cs="Times New Roman"/>
          <w:b/>
          <w:sz w:val="24"/>
          <w:szCs w:val="24"/>
        </w:rPr>
        <w:t>портивное оборудование</w:t>
      </w:r>
    </w:p>
    <w:p w:rsidR="00AC5B82" w:rsidRPr="008346AA" w:rsidRDefault="00AC5B82" w:rsidP="00545AC5">
      <w:pPr>
        <w:pStyle w:val="ConsPlusNormal"/>
        <w:jc w:val="center"/>
        <w:outlineLvl w:val="2"/>
        <w:rPr>
          <w:rFonts w:ascii="Times New Roman" w:hAnsi="Times New Roman" w:cs="Times New Roman"/>
          <w:sz w:val="24"/>
          <w:szCs w:val="24"/>
        </w:rPr>
      </w:pPr>
    </w:p>
    <w:p w:rsidR="0024289C" w:rsidRPr="008346AA" w:rsidRDefault="00AF5CAD"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Размещение игрового оборудования проектируется с учетом нормативных параметров безопасности.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с применением модульного оборудования, обеспечивающего вариантность сочетаний элементов.</w:t>
      </w:r>
    </w:p>
    <w:p w:rsidR="00465E8C" w:rsidRPr="00465E8C" w:rsidRDefault="00264ACF" w:rsidP="00465E8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.2. </w:t>
      </w:r>
      <w:r w:rsidR="00465E8C" w:rsidRPr="00465E8C">
        <w:rPr>
          <w:rFonts w:ascii="Times New Roman" w:hAnsi="Times New Roman" w:cs="Times New Roman"/>
          <w:sz w:val="24"/>
          <w:szCs w:val="24"/>
        </w:rPr>
        <w:t>Требования к материалам игрового оборудования и условиям его обработки:</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465E8C" w:rsidRPr="00465E8C">
        <w:rPr>
          <w:rFonts w:ascii="Times New Roman" w:hAnsi="Times New Roman" w:cs="Times New Roman"/>
          <w:sz w:val="24"/>
          <w:szCs w:val="24"/>
        </w:rPr>
        <w:t xml:space="preserve">игровое оборудование детских площадок, игровые и физкультурно-игровые конструкции должны соответствовать требованиям стандартам по безопасности игрового оборудования, принятым в Российской Федерации; </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б) </w:t>
      </w:r>
      <w:r w:rsidR="00465E8C" w:rsidRPr="00465E8C">
        <w:rPr>
          <w:rFonts w:ascii="Times New Roman" w:hAnsi="Times New Roman" w:cs="Times New Roman"/>
          <w:sz w:val="24"/>
          <w:szCs w:val="24"/>
        </w:rPr>
        <w:t>игровое оборудование детских площадок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w:t>
      </w:r>
      <w:r w:rsidR="00465E8C" w:rsidRPr="00465E8C">
        <w:rPr>
          <w:rFonts w:ascii="Times New Roman" w:hAnsi="Times New Roman" w:cs="Times New Roman"/>
          <w:sz w:val="24"/>
          <w:szCs w:val="24"/>
        </w:rPr>
        <w:t>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г) </w:t>
      </w:r>
      <w:r w:rsidR="00465E8C" w:rsidRPr="00465E8C">
        <w:rPr>
          <w:rFonts w:ascii="Times New Roman" w:hAnsi="Times New Roman" w:cs="Times New Roman"/>
          <w:sz w:val="24"/>
          <w:szCs w:val="24"/>
        </w:rPr>
        <w:t xml:space="preserve">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00465E8C" w:rsidRPr="00465E8C">
        <w:rPr>
          <w:rFonts w:ascii="Times New Roman" w:hAnsi="Times New Roman" w:cs="Times New Roman"/>
          <w:sz w:val="24"/>
          <w:szCs w:val="24"/>
        </w:rPr>
        <w:t>металлопластик</w:t>
      </w:r>
      <w:proofErr w:type="spellEnd"/>
      <w:r w:rsidR="00465E8C" w:rsidRPr="00465E8C">
        <w:rPr>
          <w:rFonts w:ascii="Times New Roman" w:hAnsi="Times New Roman" w:cs="Times New Roman"/>
          <w:sz w:val="24"/>
          <w:szCs w:val="24"/>
        </w:rPr>
        <w:t>, который не травмирует, не ржавеет, морозоустойчив;</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д) </w:t>
      </w:r>
      <w:r w:rsidR="00465E8C" w:rsidRPr="00465E8C">
        <w:rPr>
          <w:rFonts w:ascii="Times New Roman" w:hAnsi="Times New Roman" w:cs="Times New Roman"/>
          <w:sz w:val="24"/>
          <w:szCs w:val="24"/>
        </w:rPr>
        <w:t>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w:t>
      </w:r>
      <w:r w:rsidR="00465E8C" w:rsidRPr="00465E8C">
        <w:rPr>
          <w:rFonts w:ascii="Times New Roman" w:hAnsi="Times New Roman" w:cs="Times New Roman"/>
          <w:sz w:val="24"/>
          <w:szCs w:val="24"/>
        </w:rPr>
        <w:t>оборудование из пластика и полимеров должно иметь гладкую поверхность и яркую, чистую цветовую гамму окраски, не выцветающую от воздейс</w:t>
      </w:r>
      <w:r w:rsidR="00465E8C">
        <w:rPr>
          <w:rFonts w:ascii="Times New Roman" w:hAnsi="Times New Roman" w:cs="Times New Roman"/>
          <w:sz w:val="24"/>
          <w:szCs w:val="24"/>
        </w:rPr>
        <w:t>твия климатических факторов.</w:t>
      </w:r>
    </w:p>
    <w:p w:rsidR="0024289C" w:rsidRPr="008346AA" w:rsidRDefault="00264ACF" w:rsidP="00465E8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В требованиях к конструкциям игрового оборудования не допускаются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метров необходимо предусматривать возможность доступа внутрь в виде отверстий (не менее двух) диаметром не менее 50 сантиметров.</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Размеры элемента (диаметр сечения) оборудования, позволяющего ребенку ухватиться, должны быть не менее 1,6 сантиметров и не более 4,5 сантиметров в любом направлении. Ширина элемента оборудования, позволяющего ребенку ухватиться, должна быть не более 6 сантиметров.</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застревания тела, частей тела или одежды ребенка.</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 xml:space="preserve">Для предупреждения травм при падении детей с оборудования площадки устанавливаются </w:t>
      </w:r>
      <w:proofErr w:type="spellStart"/>
      <w:r w:rsidR="0024289C" w:rsidRPr="008346AA">
        <w:rPr>
          <w:rFonts w:ascii="Times New Roman" w:hAnsi="Times New Roman" w:cs="Times New Roman"/>
          <w:sz w:val="24"/>
          <w:szCs w:val="24"/>
        </w:rPr>
        <w:t>ударопоглощающие</w:t>
      </w:r>
      <w:proofErr w:type="spellEnd"/>
      <w:r w:rsidR="0024289C" w:rsidRPr="008346AA">
        <w:rPr>
          <w:rFonts w:ascii="Times New Roman" w:hAnsi="Times New Roman" w:cs="Times New Roman"/>
          <w:sz w:val="24"/>
          <w:szCs w:val="24"/>
        </w:rPr>
        <w:t xml:space="preserve"> покрытия. Для защиты от падения оборудуют перила и ограждения.</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Песок в песочнице не должен содержать посторонних предметов, отходов, экскрементов животных.</w:t>
      </w:r>
    </w:p>
    <w:p w:rsidR="0024289C" w:rsidRDefault="00264ACF"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 xml:space="preserve">При размещении игрового оборудования на детских игровых площадках </w:t>
      </w:r>
      <w:r w:rsidR="0024289C" w:rsidRPr="008346AA">
        <w:rPr>
          <w:rFonts w:ascii="Times New Roman" w:hAnsi="Times New Roman" w:cs="Times New Roman"/>
          <w:sz w:val="24"/>
          <w:szCs w:val="24"/>
        </w:rPr>
        <w:lastRenderedPageBreak/>
        <w:t>должны соблюдаться минимальные расстояния безопасности в порядке, предусмотренн</w:t>
      </w:r>
      <w:r w:rsidR="00B44F73" w:rsidRPr="008346AA">
        <w:rPr>
          <w:rFonts w:ascii="Times New Roman" w:hAnsi="Times New Roman" w:cs="Times New Roman"/>
          <w:sz w:val="24"/>
          <w:szCs w:val="24"/>
        </w:rPr>
        <w:t xml:space="preserve">ом таблицей </w:t>
      </w:r>
      <w:r w:rsidR="000A210B" w:rsidRPr="008346AA">
        <w:rPr>
          <w:rFonts w:ascii="Times New Roman" w:hAnsi="Times New Roman" w:cs="Times New Roman"/>
          <w:sz w:val="24"/>
          <w:szCs w:val="24"/>
        </w:rPr>
        <w:t>6</w:t>
      </w:r>
      <w:r w:rsidR="00B44F73" w:rsidRPr="008346AA">
        <w:rPr>
          <w:rFonts w:ascii="Times New Roman" w:hAnsi="Times New Roman" w:cs="Times New Roman"/>
          <w:sz w:val="24"/>
          <w:szCs w:val="24"/>
        </w:rPr>
        <w:t xml:space="preserve"> настоящих Правил.</w:t>
      </w:r>
    </w:p>
    <w:p w:rsidR="00E77A10" w:rsidRPr="008346AA" w:rsidRDefault="00E77A10" w:rsidP="00B44F73">
      <w:pPr>
        <w:pStyle w:val="ConsPlusNormal"/>
        <w:ind w:firstLine="540"/>
        <w:jc w:val="both"/>
        <w:rPr>
          <w:rFonts w:ascii="Times New Roman" w:hAnsi="Times New Roman" w:cs="Times New Roman"/>
          <w:sz w:val="24"/>
          <w:szCs w:val="24"/>
        </w:rPr>
      </w:pPr>
    </w:p>
    <w:p w:rsidR="0024289C" w:rsidRPr="008346AA" w:rsidRDefault="0024289C" w:rsidP="00264ACF">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6</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Минимальные расстояния безопасности при размещении</w:t>
      </w:r>
    </w:p>
    <w:p w:rsidR="0024289C" w:rsidRPr="008346AA" w:rsidRDefault="00B44F73"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игрового оборудования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7428"/>
      </w:tblGrid>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Игровое оборудование</w:t>
            </w:r>
          </w:p>
        </w:tc>
        <w:tc>
          <w:tcPr>
            <w:tcW w:w="74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Минимальные расстояния</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1,5 метров в стороны от боковых конструкций и не менее 2 метров вперед (назад) от крайних точек качели в состоянии наклона</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Качалки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 метра в стороны от боковых конструкций и не менее 1,5 метров вперед от крайних точек качалки в состоянии наклона</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Карусели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2 метров в стороны от боковых конструкций и не менее 3 метров вверх от нижней вращающейся поверхности карусели</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Горки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 метра от боковых сторон и 2 метров вперед от нижнего края ската горки</w:t>
            </w:r>
          </w:p>
        </w:tc>
      </w:tr>
    </w:tbl>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24289C" w:rsidRPr="008346AA" w:rsidRDefault="00264ACF"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Требования к параметрам игрового оборудования и его отдельных частей необходимо принимать в порядке, предусмотренн</w:t>
      </w:r>
      <w:r w:rsidR="00B44F73" w:rsidRPr="008346AA">
        <w:rPr>
          <w:rFonts w:ascii="Times New Roman" w:hAnsi="Times New Roman" w:cs="Times New Roman"/>
          <w:sz w:val="24"/>
          <w:szCs w:val="24"/>
        </w:rPr>
        <w:t xml:space="preserve">ом таблицей </w:t>
      </w:r>
      <w:r w:rsidR="000A210B" w:rsidRPr="008346AA">
        <w:rPr>
          <w:rFonts w:ascii="Times New Roman" w:hAnsi="Times New Roman" w:cs="Times New Roman"/>
          <w:sz w:val="24"/>
          <w:szCs w:val="24"/>
        </w:rPr>
        <w:t>7</w:t>
      </w:r>
      <w:r w:rsidR="00B44F73" w:rsidRPr="008346AA">
        <w:rPr>
          <w:rFonts w:ascii="Times New Roman" w:hAnsi="Times New Roman" w:cs="Times New Roman"/>
          <w:sz w:val="24"/>
          <w:szCs w:val="24"/>
        </w:rPr>
        <w:t xml:space="preserve"> настоящих Правил.</w:t>
      </w:r>
    </w:p>
    <w:p w:rsidR="00B44F73" w:rsidRPr="008346AA" w:rsidRDefault="00B44F73" w:rsidP="00B44F73">
      <w:pPr>
        <w:pStyle w:val="ConsPlusNormal"/>
        <w:ind w:firstLine="540"/>
        <w:jc w:val="both"/>
        <w:rPr>
          <w:rFonts w:ascii="Times New Roman" w:hAnsi="Times New Roman" w:cs="Times New Roman"/>
          <w:sz w:val="24"/>
          <w:szCs w:val="24"/>
        </w:rPr>
      </w:pPr>
    </w:p>
    <w:p w:rsidR="0024289C" w:rsidRPr="008346AA" w:rsidRDefault="0024289C" w:rsidP="00264ACF">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7</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Тре</w:t>
      </w:r>
      <w:r w:rsidR="00B44F73" w:rsidRPr="008346AA">
        <w:rPr>
          <w:rFonts w:ascii="Times New Roman" w:hAnsi="Times New Roman" w:cs="Times New Roman"/>
          <w:sz w:val="24"/>
          <w:szCs w:val="24"/>
        </w:rPr>
        <w:t>бования к игровому оборудованию</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7428"/>
      </w:tblGrid>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Игровое оборудование</w:t>
            </w:r>
          </w:p>
        </w:tc>
        <w:tc>
          <w:tcPr>
            <w:tcW w:w="74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Требования</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Высота от уровня земли до сиденья качелей в состоянии покоя должна быть не менее 35 сантиметров и не более 63,5 сантиметров.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Качалки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Высота от земли до сиденья в состоянии равновесия должна быть 0,55 - 0,75 метров.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 сантиметров.</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Карусели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 сантиметров и не более 11 сантиметров. Нижняя поверхность вращающейся платформы должна быть гладкой.</w:t>
            </w:r>
          </w:p>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Максимальная высота от нижнего уровня карусели до ее верхней точки составляет 1 метр.</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Горки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метра вне зависимости от вида доступа. Ширина открытой и прямой горки не менее 0,7 метра и не более 0,95 метра. Стартовая площадка не менее 0,3 метра, длиной с уклоном до 5 градусов, но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метра.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 сантиметров и углом загиба не менее 100 градусов. Расстояние от края ската горки до земли должно быть не более 10 сантиметров. Высота ограждающего бортика на конечном участке при длине участка скольжения менее 1,5 метра - не более 20 сантиметров, при длине участка скольжения более 1,5 метра - не более 35 сантиметров. Горка-тоннель должна иметь минимальную высоту и ширину 0,75 метра.</w:t>
            </w:r>
          </w:p>
        </w:tc>
      </w:tr>
    </w:tbl>
    <w:p w:rsidR="00AC5B82" w:rsidRPr="008346AA" w:rsidRDefault="00AC5B82" w:rsidP="007477C7">
      <w:pPr>
        <w:pStyle w:val="ConsPlusNormal"/>
        <w:outlineLvl w:val="2"/>
        <w:rPr>
          <w:rFonts w:ascii="Times New Roman" w:hAnsi="Times New Roman" w:cs="Times New Roman"/>
          <w:sz w:val="24"/>
          <w:szCs w:val="24"/>
        </w:rPr>
      </w:pP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.1</w:t>
      </w:r>
      <w:r w:rsidR="007477C7" w:rsidRPr="008346AA">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081251" w:rsidRDefault="00B44F73" w:rsidP="00DA715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w:t>
      </w:r>
      <w:r w:rsidR="007477C7" w:rsidRPr="008346AA">
        <w:rPr>
          <w:rFonts w:ascii="Times New Roman" w:hAnsi="Times New Roman" w:cs="Times New Roman"/>
          <w:sz w:val="24"/>
          <w:szCs w:val="24"/>
        </w:rPr>
        <w:t>1</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 в порядке, предусмотренном таблиц</w:t>
      </w:r>
      <w:r w:rsidR="00AC5B82" w:rsidRPr="008346AA">
        <w:rPr>
          <w:rFonts w:ascii="Times New Roman" w:hAnsi="Times New Roman" w:cs="Times New Roman"/>
          <w:sz w:val="24"/>
          <w:szCs w:val="24"/>
        </w:rPr>
        <w:t xml:space="preserve">ей </w:t>
      </w:r>
      <w:r w:rsidR="000A210B" w:rsidRPr="008346AA">
        <w:rPr>
          <w:rFonts w:ascii="Times New Roman" w:hAnsi="Times New Roman" w:cs="Times New Roman"/>
          <w:sz w:val="24"/>
          <w:szCs w:val="24"/>
        </w:rPr>
        <w:t>8</w:t>
      </w:r>
      <w:r w:rsidR="00AC5B82" w:rsidRPr="008346AA">
        <w:rPr>
          <w:rFonts w:ascii="Times New Roman" w:hAnsi="Times New Roman" w:cs="Times New Roman"/>
          <w:sz w:val="24"/>
          <w:szCs w:val="24"/>
        </w:rPr>
        <w:t xml:space="preserve"> настоящих Правил.</w:t>
      </w:r>
    </w:p>
    <w:p w:rsidR="00081251" w:rsidRDefault="00081251" w:rsidP="00B44F73">
      <w:pPr>
        <w:pStyle w:val="ConsPlusNormal"/>
        <w:jc w:val="right"/>
        <w:outlineLvl w:val="3"/>
        <w:rPr>
          <w:rFonts w:ascii="Times New Roman" w:hAnsi="Times New Roman" w:cs="Times New Roman"/>
          <w:sz w:val="24"/>
          <w:szCs w:val="24"/>
        </w:rPr>
      </w:pPr>
    </w:p>
    <w:p w:rsidR="0024289C" w:rsidRPr="008346AA" w:rsidRDefault="0024289C" w:rsidP="00B44F73">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8</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Состав игрового и спортивного оборудования в зависимости</w:t>
      </w:r>
    </w:p>
    <w:p w:rsidR="0024289C" w:rsidRPr="008346AA" w:rsidRDefault="00B44F73"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возраста детей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268"/>
        <w:gridCol w:w="5331"/>
      </w:tblGrid>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Возраст</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Назначение оборудования</w:t>
            </w:r>
          </w:p>
        </w:tc>
        <w:tc>
          <w:tcPr>
            <w:tcW w:w="5331"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Рекомендуемое игровое и физкультурное оборудование</w:t>
            </w:r>
          </w:p>
        </w:tc>
      </w:tr>
      <w:tr w:rsidR="0024289C" w:rsidRPr="008346AA" w:rsidTr="003C167C">
        <w:tc>
          <w:tcPr>
            <w:tcW w:w="1757"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Дети </w:t>
            </w:r>
            <w:proofErr w:type="spellStart"/>
            <w:r w:rsidRPr="008346AA">
              <w:rPr>
                <w:rFonts w:ascii="Times New Roman" w:hAnsi="Times New Roman" w:cs="Times New Roman"/>
                <w:sz w:val="24"/>
                <w:szCs w:val="24"/>
              </w:rPr>
              <w:t>преддошкольного</w:t>
            </w:r>
            <w:proofErr w:type="spellEnd"/>
            <w:r w:rsidRPr="008346AA">
              <w:rPr>
                <w:rFonts w:ascii="Times New Roman" w:hAnsi="Times New Roman" w:cs="Times New Roman"/>
                <w:sz w:val="24"/>
                <w:szCs w:val="24"/>
              </w:rPr>
              <w:t xml:space="preserve"> возраста</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(1 - 3 года)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тихих игр, тренировки усидчивости, терпения, развития фантазии</w:t>
            </w:r>
          </w:p>
        </w:tc>
        <w:tc>
          <w:tcPr>
            <w:tcW w:w="5331"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Песочницы</w:t>
            </w:r>
          </w:p>
        </w:tc>
      </w:tr>
      <w:tr w:rsidR="0024289C" w:rsidRPr="008346AA" w:rsidTr="003C167C">
        <w:tc>
          <w:tcPr>
            <w:tcW w:w="1757" w:type="dxa"/>
            <w:vMerge/>
          </w:tcPr>
          <w:p w:rsidR="0024289C" w:rsidRPr="008346AA" w:rsidRDefault="0024289C" w:rsidP="00880950">
            <w:pPr>
              <w:spacing w:after="0" w:line="240" w:lineRule="auto"/>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Для тренировки лазания, ходьбы, перешагивания, </w:t>
            </w:r>
            <w:proofErr w:type="spellStart"/>
            <w:r w:rsidRPr="008346AA">
              <w:rPr>
                <w:rFonts w:ascii="Times New Roman" w:hAnsi="Times New Roman" w:cs="Times New Roman"/>
                <w:sz w:val="24"/>
                <w:szCs w:val="24"/>
              </w:rPr>
              <w:t>подлезания</w:t>
            </w:r>
            <w:proofErr w:type="spellEnd"/>
            <w:r w:rsidRPr="008346AA">
              <w:rPr>
                <w:rFonts w:ascii="Times New Roman" w:hAnsi="Times New Roman" w:cs="Times New Roman"/>
                <w:sz w:val="24"/>
                <w:szCs w:val="24"/>
              </w:rPr>
              <w:t>, равновесия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Домики, пирамиды, гимнастические стенки, бумы, бревна, горки;</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кубы деревянные 0,2 x 0,4 x 0,15 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доски шириной 0,15, 0,20, 0,25 метров, длиной 1,5, 2,0 и 2,5 метров; доска деревянная - один </w:t>
            </w:r>
            <w:r w:rsidRPr="008346AA">
              <w:rPr>
                <w:rFonts w:ascii="Times New Roman" w:hAnsi="Times New Roman" w:cs="Times New Roman"/>
                <w:sz w:val="24"/>
                <w:szCs w:val="24"/>
              </w:rPr>
              <w:lastRenderedPageBreak/>
              <w:t>конец приподнят на высоту 0,10 - 0,15 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горка с поручнями, ступеньками и центральной площадкой, длина - 2,4 метра, высота - 0,48 метра (в центральной части), ширина ступеньки - 0,7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лестница-стремянка, высота - 1,0 или 1,5 метра, расстояние между перекладинами - 0,10 и 0,15 метров</w:t>
            </w:r>
          </w:p>
        </w:tc>
      </w:tr>
      <w:tr w:rsidR="0024289C" w:rsidRPr="008346AA" w:rsidTr="003C167C">
        <w:tc>
          <w:tcPr>
            <w:tcW w:w="1757" w:type="dxa"/>
            <w:tcBorders>
              <w:top w:val="nil"/>
            </w:tcBorders>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Качели и качалки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дошкольного возраста</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(3 - 7 лет)</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и совершенствования лазания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Пирамиды с вертикальными и горизонтальными перекладинами;</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лестницы различной конфигурации, со встроенными обручами, полусферы;</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доска деревянная на высоте 0,10 - 0,15 метров (устанавливается на специальных подставках)</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равновесию, перешагиванию, перепрыгиванию, спрыгиванию</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Бревно со стесанным верхом, прочно закрепленное, лежащее на земле, длина - 2,5 - 3,5 метра, ширина - 0,2 - 0,3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бум "Крокодил", длина - 2,5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ширина - 0,2 метра, высота - 0,2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гимнастическое бревно, длина горизонтальной части 3,5 метра, наклонной - 1,2 метра, горизонтальной части 30 или 50 сантиметров, диаметр бревна - 27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гимнастическая скамейка, длина - 3 метра, ширина - 20 сантиметров, толщина - 3 сантиметра, высота - 20 сантиметров</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вхождению, лазанью, движению на четвереньках, скатыванию</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Горка с поручнями, длина - 2 метра, высота - 60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горка с лесенкой и скатом, длина - 2,4 метра, высота - 80 сантиметров, длина лесенки и ската 90 сантиметров, ширина лесенки и ската 70 сантиметров</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Для обучения развитию силы, гибкости, координации </w:t>
            </w:r>
            <w:r w:rsidRPr="008346AA">
              <w:rPr>
                <w:rFonts w:ascii="Times New Roman" w:hAnsi="Times New Roman" w:cs="Times New Roman"/>
                <w:sz w:val="24"/>
                <w:szCs w:val="24"/>
              </w:rPr>
              <w:lastRenderedPageBreak/>
              <w:t>движений</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lastRenderedPageBreak/>
              <w:t>Гимнастическая стенка, высота - 3 м, ширина пролетов не менее 1 м, диаметр перекладины - 22 миллиметра, расстояние между перекладинами - 25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lastRenderedPageBreak/>
              <w:t>- гимнастические столбики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развития глазомера, точности движений, ловкости, для обучения метанию в цель</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Стойка с обручами для метания в цель, высота 1,2 - 1,3 метров, диаметр обруча 40 - 50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оборудования для метания в виде </w:t>
            </w:r>
            <w:r w:rsidR="00465E8C">
              <w:rPr>
                <w:rFonts w:ascii="Times New Roman" w:hAnsi="Times New Roman" w:cs="Times New Roman"/>
                <w:sz w:val="24"/>
                <w:szCs w:val="24"/>
              </w:rPr>
              <w:t>«</w:t>
            </w:r>
            <w:r w:rsidRPr="008346AA">
              <w:rPr>
                <w:rFonts w:ascii="Times New Roman" w:hAnsi="Times New Roman" w:cs="Times New Roman"/>
                <w:sz w:val="24"/>
                <w:szCs w:val="24"/>
              </w:rPr>
              <w:t>цветка</w:t>
            </w:r>
            <w:r w:rsidR="00465E8C">
              <w:rPr>
                <w:rFonts w:ascii="Times New Roman" w:hAnsi="Times New Roman" w:cs="Times New Roman"/>
                <w:sz w:val="24"/>
                <w:szCs w:val="24"/>
              </w:rPr>
              <w:t>»</w:t>
            </w:r>
            <w:r w:rsidRPr="008346AA">
              <w:rPr>
                <w:rFonts w:ascii="Times New Roman" w:hAnsi="Times New Roman" w:cs="Times New Roman"/>
                <w:sz w:val="24"/>
                <w:szCs w:val="24"/>
              </w:rPr>
              <w:t xml:space="preserve">, </w:t>
            </w:r>
            <w:r w:rsidR="00465E8C">
              <w:rPr>
                <w:rFonts w:ascii="Times New Roman" w:hAnsi="Times New Roman" w:cs="Times New Roman"/>
                <w:sz w:val="24"/>
                <w:szCs w:val="24"/>
              </w:rPr>
              <w:t>«</w:t>
            </w:r>
            <w:r w:rsidRPr="008346AA">
              <w:rPr>
                <w:rFonts w:ascii="Times New Roman" w:hAnsi="Times New Roman" w:cs="Times New Roman"/>
                <w:sz w:val="24"/>
                <w:szCs w:val="24"/>
              </w:rPr>
              <w:t>петуха</w:t>
            </w:r>
            <w:r w:rsidR="00465E8C">
              <w:rPr>
                <w:rFonts w:ascii="Times New Roman" w:hAnsi="Times New Roman" w:cs="Times New Roman"/>
                <w:sz w:val="24"/>
                <w:szCs w:val="24"/>
              </w:rPr>
              <w:t>»</w:t>
            </w:r>
            <w:r w:rsidRPr="008346AA">
              <w:rPr>
                <w:rFonts w:ascii="Times New Roman" w:hAnsi="Times New Roman" w:cs="Times New Roman"/>
                <w:sz w:val="24"/>
                <w:szCs w:val="24"/>
              </w:rPr>
              <w:t>, центр мощения расположен на высоте 1,2 метра (мл. дошкольный возраст); 1,5 - 2 метра (старший дошкольный возраст);</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кольцебросы</w:t>
            </w:r>
            <w:proofErr w:type="spellEnd"/>
            <w:r w:rsidRPr="008346AA">
              <w:rPr>
                <w:rFonts w:ascii="Times New Roman" w:hAnsi="Times New Roman" w:cs="Times New Roman"/>
                <w:sz w:val="24"/>
                <w:szCs w:val="24"/>
              </w:rPr>
              <w:t xml:space="preserve"> - доска с укрепленными колышками высотой 15 - 20 сантиметров, </w:t>
            </w:r>
            <w:proofErr w:type="spellStart"/>
            <w:r w:rsidRPr="008346AA">
              <w:rPr>
                <w:rFonts w:ascii="Times New Roman" w:hAnsi="Times New Roman" w:cs="Times New Roman"/>
                <w:sz w:val="24"/>
                <w:szCs w:val="24"/>
              </w:rPr>
              <w:t>кольцебросы</w:t>
            </w:r>
            <w:proofErr w:type="spellEnd"/>
            <w:r w:rsidRPr="008346AA">
              <w:rPr>
                <w:rFonts w:ascii="Times New Roman" w:hAnsi="Times New Roman" w:cs="Times New Roman"/>
                <w:sz w:val="24"/>
                <w:szCs w:val="24"/>
              </w:rPr>
              <w:t xml:space="preserve"> могут быть расположены горизонтально и наклонно;</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мишени на щитах из досок в виде четырех концентрических кругов диаметром 20, 40, 60, 80 сантиметров, центр мишени на высоте 1,1 - 1,2 метра от уровня пола или площадки, круги красятся в красный (центр), салатовый, желтый и голубой;</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находилось на уровне 2 метра от пола или поверхности площадки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школьного возраста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общего физического развития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Гимнастическая стенка высотой не менее 3 метров, количество пролетов 4 - 6;</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разновысокие перекладины, перекладина-эспандер для выполнения силовых упражнений в висе;</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w:t>
            </w:r>
            <w:r w:rsidR="00465E8C">
              <w:rPr>
                <w:rFonts w:ascii="Times New Roman" w:hAnsi="Times New Roman" w:cs="Times New Roman"/>
                <w:sz w:val="24"/>
                <w:szCs w:val="24"/>
              </w:rPr>
              <w:t>«</w:t>
            </w:r>
            <w:proofErr w:type="spellStart"/>
            <w:r w:rsidRPr="008346AA">
              <w:rPr>
                <w:rFonts w:ascii="Times New Roman" w:hAnsi="Times New Roman" w:cs="Times New Roman"/>
                <w:sz w:val="24"/>
                <w:szCs w:val="24"/>
              </w:rPr>
              <w:t>рукоход</w:t>
            </w:r>
            <w:proofErr w:type="spellEnd"/>
            <w:r w:rsidR="00465E8C">
              <w:rPr>
                <w:rFonts w:ascii="Times New Roman" w:hAnsi="Times New Roman" w:cs="Times New Roman"/>
                <w:sz w:val="24"/>
                <w:szCs w:val="24"/>
              </w:rPr>
              <w:t>»</w:t>
            </w:r>
            <w:r w:rsidRPr="008346AA">
              <w:rPr>
                <w:rFonts w:ascii="Times New Roman" w:hAnsi="Times New Roman" w:cs="Times New Roman"/>
                <w:sz w:val="24"/>
                <w:szCs w:val="24"/>
              </w:rPr>
              <w:t xml:space="preserve"> различной конфигурации для обучения передвижению разными способами, висам, подтягиванию;</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спортивно-гимнастические комплексы - 5 - 6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24289C" w:rsidRPr="008346AA" w:rsidRDefault="0024289C" w:rsidP="00333C63">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сочлененные перекладины разной высоты: 1,5 - 2,2 - 3 метра, могут располагаться по одной линии или в форме букв </w:t>
            </w:r>
            <w:r w:rsidR="00333C63">
              <w:rPr>
                <w:rFonts w:ascii="Times New Roman" w:hAnsi="Times New Roman" w:cs="Times New Roman"/>
                <w:sz w:val="24"/>
                <w:szCs w:val="24"/>
              </w:rPr>
              <w:t>«</w:t>
            </w:r>
            <w:r w:rsidRPr="008346AA">
              <w:rPr>
                <w:rFonts w:ascii="Times New Roman" w:hAnsi="Times New Roman" w:cs="Times New Roman"/>
                <w:sz w:val="24"/>
                <w:szCs w:val="24"/>
              </w:rPr>
              <w:t>Г</w:t>
            </w:r>
            <w:r w:rsidR="00333C63">
              <w:rPr>
                <w:rFonts w:ascii="Times New Roman" w:hAnsi="Times New Roman" w:cs="Times New Roman"/>
                <w:sz w:val="24"/>
                <w:szCs w:val="24"/>
              </w:rPr>
              <w:t>»</w:t>
            </w:r>
            <w:r w:rsidRPr="008346AA">
              <w:rPr>
                <w:rFonts w:ascii="Times New Roman" w:hAnsi="Times New Roman" w:cs="Times New Roman"/>
                <w:sz w:val="24"/>
                <w:szCs w:val="24"/>
              </w:rPr>
              <w:t xml:space="preserve">, </w:t>
            </w:r>
            <w:r w:rsidR="00333C63">
              <w:rPr>
                <w:rFonts w:ascii="Times New Roman" w:hAnsi="Times New Roman" w:cs="Times New Roman"/>
                <w:sz w:val="24"/>
                <w:szCs w:val="24"/>
              </w:rPr>
              <w:t>«</w:t>
            </w:r>
            <w:r w:rsidRPr="008346AA">
              <w:rPr>
                <w:rFonts w:ascii="Times New Roman" w:hAnsi="Times New Roman" w:cs="Times New Roman"/>
                <w:sz w:val="24"/>
                <w:szCs w:val="24"/>
              </w:rPr>
              <w:t>Т</w:t>
            </w:r>
            <w:r w:rsidR="00333C63">
              <w:rPr>
                <w:rFonts w:ascii="Times New Roman" w:hAnsi="Times New Roman" w:cs="Times New Roman"/>
                <w:sz w:val="24"/>
                <w:szCs w:val="24"/>
              </w:rPr>
              <w:t>»</w:t>
            </w:r>
            <w:r w:rsidRPr="008346AA">
              <w:rPr>
                <w:rFonts w:ascii="Times New Roman" w:hAnsi="Times New Roman" w:cs="Times New Roman"/>
                <w:sz w:val="24"/>
                <w:szCs w:val="24"/>
              </w:rPr>
              <w:t xml:space="preserve"> или змейкой</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старшего школьного возраста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улучшения мышечной силы телосложения и общего физического развития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Спортивные комплексы;</w:t>
            </w:r>
          </w:p>
          <w:p w:rsidR="0024289C" w:rsidRPr="008346AA" w:rsidRDefault="00333C63" w:rsidP="00465E8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4289C" w:rsidRPr="008346AA">
              <w:rPr>
                <w:rFonts w:ascii="Times New Roman" w:hAnsi="Times New Roman" w:cs="Times New Roman"/>
                <w:sz w:val="24"/>
                <w:szCs w:val="24"/>
              </w:rPr>
              <w:t>спортивно-игровые комплексы (</w:t>
            </w:r>
            <w:proofErr w:type="spellStart"/>
            <w:r w:rsidR="0024289C" w:rsidRPr="008346AA">
              <w:rPr>
                <w:rFonts w:ascii="Times New Roman" w:hAnsi="Times New Roman" w:cs="Times New Roman"/>
                <w:sz w:val="24"/>
                <w:szCs w:val="24"/>
              </w:rPr>
              <w:t>микроскалодромы</w:t>
            </w:r>
            <w:proofErr w:type="spellEnd"/>
            <w:r w:rsidR="0024289C" w:rsidRPr="008346AA">
              <w:rPr>
                <w:rFonts w:ascii="Times New Roman" w:hAnsi="Times New Roman" w:cs="Times New Roman"/>
                <w:sz w:val="24"/>
                <w:szCs w:val="24"/>
              </w:rPr>
              <w:t>, велодромы и т.п.)</w:t>
            </w:r>
          </w:p>
        </w:tc>
      </w:tr>
    </w:tbl>
    <w:p w:rsidR="000B2810" w:rsidRDefault="000B2810" w:rsidP="00D61CA5">
      <w:pPr>
        <w:pStyle w:val="ConsPlusNormal"/>
        <w:outlineLvl w:val="2"/>
        <w:rPr>
          <w:rFonts w:ascii="Times New Roman" w:hAnsi="Times New Roman" w:cs="Times New Roman"/>
          <w:b/>
          <w:sz w:val="24"/>
          <w:szCs w:val="24"/>
        </w:rPr>
      </w:pPr>
    </w:p>
    <w:p w:rsidR="003C167C" w:rsidRDefault="003C167C" w:rsidP="00D61CA5">
      <w:pPr>
        <w:pStyle w:val="ConsPlusNormal"/>
        <w:outlineLvl w:val="2"/>
        <w:rPr>
          <w:rFonts w:ascii="Times New Roman" w:hAnsi="Times New Roman" w:cs="Times New Roman"/>
          <w:b/>
          <w:sz w:val="24"/>
          <w:szCs w:val="24"/>
        </w:rPr>
      </w:pPr>
    </w:p>
    <w:p w:rsidR="003C167C" w:rsidRDefault="003C167C" w:rsidP="00D61CA5">
      <w:pPr>
        <w:pStyle w:val="ConsPlusNormal"/>
        <w:outlineLvl w:val="2"/>
        <w:rPr>
          <w:rFonts w:ascii="Times New Roman" w:hAnsi="Times New Roman" w:cs="Times New Roman"/>
          <w:b/>
          <w:sz w:val="24"/>
          <w:szCs w:val="24"/>
        </w:rPr>
      </w:pPr>
    </w:p>
    <w:p w:rsidR="0024289C" w:rsidRPr="008346AA" w:rsidRDefault="00B051FA" w:rsidP="00231956">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B44F73" w:rsidRPr="008346AA">
        <w:rPr>
          <w:rFonts w:ascii="Times New Roman" w:hAnsi="Times New Roman" w:cs="Times New Roman"/>
          <w:b/>
          <w:sz w:val="24"/>
          <w:szCs w:val="24"/>
        </w:rPr>
        <w:t>1</w:t>
      </w:r>
      <w:r w:rsidR="008D2A65" w:rsidRPr="008346AA">
        <w:rPr>
          <w:rFonts w:ascii="Times New Roman" w:hAnsi="Times New Roman" w:cs="Times New Roman"/>
          <w:b/>
          <w:sz w:val="24"/>
          <w:szCs w:val="24"/>
        </w:rPr>
        <w:t>4</w:t>
      </w:r>
      <w:r w:rsidR="0024289C" w:rsidRPr="008346AA">
        <w:rPr>
          <w:rFonts w:ascii="Times New Roman" w:hAnsi="Times New Roman" w:cs="Times New Roman"/>
          <w:b/>
          <w:sz w:val="24"/>
          <w:szCs w:val="24"/>
        </w:rPr>
        <w:t>. Малые архитектурные формы</w:t>
      </w:r>
    </w:p>
    <w:p w:rsidR="00AC5B82" w:rsidRPr="008346AA" w:rsidRDefault="00AC5B82" w:rsidP="00231956">
      <w:pPr>
        <w:pStyle w:val="ConsPlusNormal"/>
        <w:jc w:val="center"/>
        <w:outlineLvl w:val="2"/>
        <w:rPr>
          <w:rFonts w:ascii="Times New Roman" w:hAnsi="Times New Roman" w:cs="Times New Roman"/>
          <w:sz w:val="24"/>
          <w:szCs w:val="24"/>
        </w:rPr>
      </w:pP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малым архитектурным формам (далее - МАФ)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монументально-декоративного оформления;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устройства для оформления мобильного и вертикального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водные 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городская мебель;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коммунально-бытовое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техническое оборудование.</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При проектировании и выборе малых архитектурных форм необходимо пользоваться каталогами сертифицированных изделий.</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Территории жилой застройки, общественно-деловые зоны, скверы, улицы, бульвары, парки, площадки для отдыха оборудуются следующими МАФ - беседки, теневые навесы, цветочницы, скамьи, урны, фонтаны, устройства для игр детей и отдыха взрослого населения, ограды, телефонные будки (навесы), павильоны для ожидания автотранспорта.</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МАФ могут быть стационарными и мобильными, их количество и размещение определяются проектами благоустройства территорий, при изготовлении учитывается соответствие материалов и конструкции МАФ климату и назначению.</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МАФ для территорий общественно-деловых зон, площадей, улиц, скверов и парков, набережных и бульваров изготавливаются по индивидуальным проектам.</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На территориях общего пользования содержание, ремонт и замена МАФ, находящихся в муниципальной собственности, осуществляется органами местного самоуправления.</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Ответственность за содержание и ремонт МАФ несут их правообладатели. Ремонт и покраска МАФ осуществляется до наступления летнего сезона.</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Конструктивные решения МАФ должны обеспечивать их устойчивость, безопасность пользования, при их изготовлении целесообразно использовать традиционные местные материалы - дерево, естественный камень, кирпич, металл.</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.9.  При проектировании, выборе МАФ необходимо учитывать:</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соответствие материалов и конструкции МАФ климату и назначению МАФ;</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антивандальную защищенность - от разрушения, оклейки, нанесения надписей и изображений;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возможность ремонта или замены деталей МАФ;</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защиту от образования наледи и снежных заносов, обеспечение стока воды;</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удобство обслуживания, а также механизированной и ручной очистки территории рядом с МАФ и под конструкцией;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е) эргономичность конструкций (высоту и наклон спинки, высоту урн и прочее);</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ж) расцветку, не диссонирующую с окружением;</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з) безопасность для потенциальных пользователей;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и) стилистическое сочетание с другими МАФ и окружающей архитектурой;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w:t>
      </w:r>
      <w:r w:rsidR="00AE364B" w:rsidRPr="008346AA">
        <w:rPr>
          <w:rFonts w:ascii="Times New Roman" w:hAnsi="Times New Roman" w:cs="Times New Roman"/>
          <w:sz w:val="24"/>
          <w:szCs w:val="24"/>
        </w:rPr>
        <w:t>10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установке МАФ учитывается: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расположение, не создающее препятствий для пешеходов;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компактная установка на минимальной площади в местах большого скопления людей;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устойчивость конструкции;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надежная фиксация или обеспечение возможности перемещения в зависимости от условий расположения;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наличие в каждой зоне МАФ рекомендуемых типов для такой 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.11. На тротуарах автомобильных дорог используются следующие МАФ:</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скамейки без спинки с местом для сумок;</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опоры у скамеек для людей с ограниченными возможностями;</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заграждения, обеспечивающие защиту пешеходов от наезда автомобилей;</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навесные кашпо навесные цветочницы и вазоны;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высокие цветочницы (вазоны) и урны.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.12.  Для пешеходных зон используются следующие МАФ:</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уличные фонари, высота которых соотносима с ростом человека;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скамейки, предполагающие длительное сидение;</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цветочницы и кашпо (вазоны);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информационные стенды;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защитные ограждения;</w:t>
      </w:r>
    </w:p>
    <w:p w:rsidR="00AC5B82" w:rsidRPr="008346AA" w:rsidRDefault="00ED3847" w:rsidP="008D2A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столы для игр.</w:t>
      </w:r>
    </w:p>
    <w:p w:rsidR="00AC5B82" w:rsidRPr="008346AA" w:rsidRDefault="008D2A65" w:rsidP="008D2A6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14.13.</w:t>
      </w:r>
      <w:r w:rsidR="00ED3847" w:rsidRPr="008346AA">
        <w:rPr>
          <w:rFonts w:ascii="Times New Roman" w:hAnsi="Times New Roman" w:cs="Times New Roman"/>
          <w:sz w:val="24"/>
          <w:szCs w:val="24"/>
        </w:rPr>
        <w:t xml:space="preserve"> Принципы антивандальной защиты малых архитектурных форм от графического вандализма.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00A755D7" w:rsidRPr="008346AA">
        <w:rPr>
          <w:rFonts w:ascii="Times New Roman" w:hAnsi="Times New Roman" w:cs="Times New Roman"/>
          <w:sz w:val="24"/>
          <w:szCs w:val="24"/>
        </w:rPr>
        <w:t>.1</w:t>
      </w:r>
      <w:r w:rsidR="008D2A65" w:rsidRPr="008346AA">
        <w:rPr>
          <w:rFonts w:ascii="Times New Roman" w:hAnsi="Times New Roman" w:cs="Times New Roman"/>
          <w:sz w:val="24"/>
          <w:szCs w:val="24"/>
        </w:rPr>
        <w:t>3.1</w:t>
      </w:r>
      <w:r w:rsidRPr="008346AA">
        <w:rPr>
          <w:rFonts w:ascii="Times New Roman" w:hAnsi="Times New Roman" w:cs="Times New Roman"/>
          <w:sz w:val="24"/>
          <w:szCs w:val="24"/>
        </w:rPr>
        <w:t>. Необходимо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w:t>
      </w:r>
      <w:r w:rsidR="008D2A65" w:rsidRPr="008346AA">
        <w:rPr>
          <w:rFonts w:ascii="Times New Roman" w:hAnsi="Times New Roman" w:cs="Times New Roman"/>
          <w:sz w:val="24"/>
          <w:szCs w:val="24"/>
        </w:rPr>
        <w:t>13.2</w:t>
      </w:r>
      <w:r w:rsidRPr="008346AA">
        <w:rPr>
          <w:rFonts w:ascii="Times New Roman" w:hAnsi="Times New Roman" w:cs="Times New Roman"/>
          <w:sz w:val="24"/>
          <w:szCs w:val="24"/>
        </w:rPr>
        <w:t>. Глухие заборы необходимо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.3. Для защиты малообъемных объектов (коммутационных шкафов и других) необходимо размещать на поверхности малоформатной рекламы. Также возможно использование стрит-арта или размещение их внутри афишной тумбы.</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.4.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.5. Необходимо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 xml:space="preserve">.6. При проектировании оборудования предусматривается его </w:t>
      </w:r>
      <w:proofErr w:type="spellStart"/>
      <w:r w:rsidR="00A755D7" w:rsidRPr="008346AA">
        <w:rPr>
          <w:rFonts w:ascii="Times New Roman" w:hAnsi="Times New Roman" w:cs="Times New Roman"/>
          <w:sz w:val="24"/>
          <w:szCs w:val="24"/>
        </w:rPr>
        <w:t>вандалозащищенность</w:t>
      </w:r>
      <w:proofErr w:type="spellEnd"/>
      <w:r w:rsidR="00A755D7" w:rsidRPr="008346AA">
        <w:rPr>
          <w:rFonts w:ascii="Times New Roman" w:hAnsi="Times New Roman" w:cs="Times New Roman"/>
          <w:sz w:val="24"/>
          <w:szCs w:val="24"/>
        </w:rPr>
        <w:t>, в том числе:</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легко очищающихся и не боящихся абразивных и растворяющих веществ материалы.</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использование на плоских поверхностях оборудования и МАФ перфорирование или рельефное </w:t>
      </w:r>
      <w:proofErr w:type="spellStart"/>
      <w:r w:rsidRPr="008346AA">
        <w:rPr>
          <w:rFonts w:ascii="Times New Roman" w:hAnsi="Times New Roman" w:cs="Times New Roman"/>
          <w:sz w:val="24"/>
          <w:szCs w:val="24"/>
        </w:rPr>
        <w:t>текстурирование</w:t>
      </w:r>
      <w:proofErr w:type="spellEnd"/>
      <w:r w:rsidRPr="008346AA">
        <w:rPr>
          <w:rFonts w:ascii="Times New Roman" w:hAnsi="Times New Roman" w:cs="Times New Roman"/>
          <w:sz w:val="24"/>
          <w:szCs w:val="24"/>
        </w:rPr>
        <w:t>, которое мешает расклейке объявлений и разрисовыванию поверхности и облегчает очистку;</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использование темных тонов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w:t>
      </w:r>
    </w:p>
    <w:p w:rsidR="00A755D7" w:rsidRPr="008346AA" w:rsidRDefault="00665D8E" w:rsidP="00A755D7">
      <w:pPr>
        <w:pStyle w:val="ConsPlusNormal"/>
        <w:tabs>
          <w:tab w:val="left" w:pos="851"/>
          <w:tab w:val="left" w:pos="1134"/>
        </w:tabs>
        <w:ind w:firstLine="567"/>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 xml:space="preserve">.7. При размещении оборудования предусматривается его </w:t>
      </w:r>
      <w:proofErr w:type="spellStart"/>
      <w:r w:rsidR="00A755D7" w:rsidRPr="008346AA">
        <w:rPr>
          <w:rFonts w:ascii="Times New Roman" w:hAnsi="Times New Roman" w:cs="Times New Roman"/>
          <w:sz w:val="24"/>
          <w:szCs w:val="24"/>
        </w:rPr>
        <w:t>вандалозащищенность</w:t>
      </w:r>
      <w:proofErr w:type="spellEnd"/>
      <w:r w:rsidR="00A755D7" w:rsidRPr="008346AA">
        <w:rPr>
          <w:rFonts w:ascii="Times New Roman" w:hAnsi="Times New Roman" w:cs="Times New Roman"/>
          <w:sz w:val="24"/>
          <w:szCs w:val="24"/>
        </w:rPr>
        <w:t xml:space="preserve">: </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оборудование (будки, остановки, столбы, заборы) и фасады зданий защищаются с помощью рекламы и полезной информации, стрит-арта и рекламного </w:t>
      </w:r>
      <w:proofErr w:type="spellStart"/>
      <w:r w:rsidRPr="008346AA">
        <w:rPr>
          <w:rFonts w:ascii="Times New Roman" w:hAnsi="Times New Roman" w:cs="Times New Roman"/>
          <w:sz w:val="24"/>
          <w:szCs w:val="24"/>
        </w:rPr>
        <w:t>графити</w:t>
      </w:r>
      <w:proofErr w:type="spellEnd"/>
      <w:r w:rsidRPr="008346AA">
        <w:rPr>
          <w:rFonts w:ascii="Times New Roman" w:hAnsi="Times New Roman" w:cs="Times New Roman"/>
          <w:sz w:val="24"/>
          <w:szCs w:val="24"/>
        </w:rPr>
        <w:t>, озеленения;</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минимизация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A755D7" w:rsidRPr="008346AA" w:rsidRDefault="00665D8E"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 xml:space="preserve">.8.  Объекты выполняются в нейтральном к среде виде (например, использование нейтрального цвета - черного, серого, белого, возможны также темные </w:t>
      </w:r>
      <w:r w:rsidR="00A755D7" w:rsidRPr="008346AA">
        <w:rPr>
          <w:rFonts w:ascii="Times New Roman" w:hAnsi="Times New Roman" w:cs="Times New Roman"/>
          <w:sz w:val="24"/>
          <w:szCs w:val="24"/>
        </w:rPr>
        <w:lastRenderedPageBreak/>
        <w:t>оттенки других цветов).</w:t>
      </w:r>
    </w:p>
    <w:p w:rsidR="00A755D7" w:rsidRPr="008346AA" w:rsidRDefault="00665D8E"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.9. При проектировании или выборе объектов для установки учитываются все сторонние элементы и процессы использования.</w:t>
      </w:r>
    </w:p>
    <w:p w:rsidR="00AC5B82" w:rsidRPr="008346AA" w:rsidRDefault="00AC5B82" w:rsidP="00A755D7">
      <w:pPr>
        <w:pStyle w:val="ConsPlusNormal"/>
        <w:ind w:firstLine="540"/>
        <w:jc w:val="both"/>
        <w:rPr>
          <w:rFonts w:ascii="Times New Roman" w:hAnsi="Times New Roman" w:cs="Times New Roman"/>
          <w:sz w:val="24"/>
          <w:szCs w:val="24"/>
        </w:rPr>
      </w:pPr>
    </w:p>
    <w:p w:rsidR="0024289C" w:rsidRPr="008346AA" w:rsidRDefault="00B051FA" w:rsidP="00AE364B">
      <w:pPr>
        <w:pStyle w:val="ConsPlusNormal"/>
        <w:jc w:val="center"/>
        <w:outlineLvl w:val="3"/>
        <w:rPr>
          <w:rFonts w:ascii="Times New Roman" w:hAnsi="Times New Roman" w:cs="Times New Roman"/>
          <w:sz w:val="24"/>
          <w:szCs w:val="24"/>
        </w:rPr>
      </w:pPr>
      <w:r w:rsidRPr="008346AA">
        <w:rPr>
          <w:rFonts w:ascii="Times New Roman" w:hAnsi="Times New Roman" w:cs="Times New Roman"/>
          <w:b/>
          <w:sz w:val="24"/>
          <w:szCs w:val="24"/>
        </w:rPr>
        <w:t xml:space="preserve">Статья </w:t>
      </w:r>
      <w:r w:rsidR="00AE364B"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5</w:t>
      </w:r>
      <w:r w:rsidR="0024289C" w:rsidRPr="008346AA">
        <w:rPr>
          <w:rFonts w:ascii="Times New Roman" w:hAnsi="Times New Roman" w:cs="Times New Roman"/>
          <w:b/>
          <w:sz w:val="24"/>
          <w:szCs w:val="24"/>
        </w:rPr>
        <w:t>. Элементы монументально-декоративного оформления</w:t>
      </w:r>
    </w:p>
    <w:p w:rsidR="00AC5B82" w:rsidRPr="008346AA" w:rsidRDefault="00AC5B82" w:rsidP="00AE364B">
      <w:pPr>
        <w:pStyle w:val="ConsPlusNormal"/>
        <w:jc w:val="center"/>
        <w:outlineLvl w:val="3"/>
        <w:rPr>
          <w:rFonts w:ascii="Times New Roman" w:hAnsi="Times New Roman" w:cs="Times New Roman"/>
          <w:sz w:val="24"/>
          <w:szCs w:val="24"/>
        </w:rPr>
      </w:pP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элементам монументально-декоративного оформления относятся произведения монументально-декоративного искусства (далее - произведения МДИ).</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Произведения МДИ - памятники, памятные знаки, монументально-декоративные композиции, скульптуры, монументы, мемориалы, мемориальные доски, охранные доски, въездные знаки и другие произведения, специально предназначенные для площадей, улиц, парков, спортивных комплексов и мест массового отдыха.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Памятники - архитектурные или скульптурные композиции в память или в честь какого-либо лица или события.</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Памятные знаки - локальные тематические произведения с ограниченной сферой восприятия, связанные с историческими событиями, посвященные увековечению события или лица: стела, обелиск, мемориальные доски и другие архитектурные формы.</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Монументально-декоративные композиции - многоплановые городские, садово-парковые скульптурные композиции, скульптурные композиции на фасадах общественных зданий.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Скульптуры - произведения с ярко выраженным общественным характером, адресованные массовому зрителю, устанавливаемые в общественных местах: на улицах и площадях города, в парках, на фасадах общественных сооружений.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Монументы - общегородские памятники значительных размеров в честь каких-либо выдающихся событий или лиц, крупномасштабные объекты, имеющие важное градоформирующее значение, предполагающие масштабное, ансамблевое художественное решение.</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Мемориалы - архитектурные сооружения, воздвигнутые для увековечения памяти о ком-либо или о чем-либо.</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.9. </w:t>
      </w:r>
      <w:proofErr w:type="gramStart"/>
      <w:r w:rsidR="0024289C" w:rsidRPr="008346AA">
        <w:rPr>
          <w:rFonts w:ascii="Times New Roman" w:hAnsi="Times New Roman" w:cs="Times New Roman"/>
          <w:sz w:val="24"/>
          <w:szCs w:val="24"/>
        </w:rPr>
        <w:t>Мемориальные доски - плиты, содержащие изображения и текст и увековечивающая память о каком либо лице или событии, сыгравших большую роль в истории и социальном развитии города, округа или страны.</w:t>
      </w:r>
      <w:proofErr w:type="gramEnd"/>
      <w:r w:rsidR="0024289C" w:rsidRPr="008346AA">
        <w:rPr>
          <w:rFonts w:ascii="Times New Roman" w:hAnsi="Times New Roman" w:cs="Times New Roman"/>
          <w:sz w:val="24"/>
          <w:szCs w:val="24"/>
        </w:rPr>
        <w:t xml:space="preserve"> 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Охранные доски - плиты с пояснительным текстом, содержащие основные данные о памятнике истории, культуры и архитектуры местного значения с указанием, что памятник охраняется городом.</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 xml:space="preserve">Въездные знаки - своего рода </w:t>
      </w:r>
      <w:r w:rsidR="00081251">
        <w:rPr>
          <w:rFonts w:ascii="Times New Roman" w:hAnsi="Times New Roman" w:cs="Times New Roman"/>
          <w:sz w:val="24"/>
          <w:szCs w:val="24"/>
        </w:rPr>
        <w:t>«</w:t>
      </w:r>
      <w:r w:rsidR="0024289C" w:rsidRPr="008346AA">
        <w:rPr>
          <w:rFonts w:ascii="Times New Roman" w:hAnsi="Times New Roman" w:cs="Times New Roman"/>
          <w:sz w:val="24"/>
          <w:szCs w:val="24"/>
        </w:rPr>
        <w:t>визитные карточки</w:t>
      </w:r>
      <w:r w:rsidR="00081251">
        <w:rPr>
          <w:rFonts w:ascii="Times New Roman" w:hAnsi="Times New Roman" w:cs="Times New Roman"/>
          <w:sz w:val="24"/>
          <w:szCs w:val="24"/>
        </w:rPr>
        <w:t>»</w:t>
      </w:r>
      <w:r w:rsidR="0024289C" w:rsidRPr="008346AA">
        <w:rPr>
          <w:rFonts w:ascii="Times New Roman" w:hAnsi="Times New Roman" w:cs="Times New Roman"/>
          <w:sz w:val="24"/>
          <w:szCs w:val="24"/>
        </w:rPr>
        <w:t xml:space="preserve"> любого населенного пункта, культурно-исторического, музейного, туристического или промышленного комплекса, зоны отдыха.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Произведения МДИ могут устанавливаться на земельных участках или на фасадах зданий, (строений, сооружений).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решении вопроса об установке произведения МДИ должны учитываться особенности предполагаемых мест их установки (вопросы благоустройства, техническое состояние, необходимость ремонтных работ).</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Архитектурно-художественное решение произведений МДИ не должно противоречить характеру места их установки, особенностям среды, в которую они привносятся как новый элемент.</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Размер произведения МДИ определяется объемом декоративных элементов и должен быть соразмерен зданию или сооружению, на котором устанавливается.</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 xml:space="preserve">Произведения МДИ должны отвечать высоким нравственным и эстетическим требованиям, выполняться только из прочных долговечных материалов (мрамора, </w:t>
      </w:r>
      <w:r w:rsidR="0024289C" w:rsidRPr="008346AA">
        <w:rPr>
          <w:rFonts w:ascii="Times New Roman" w:hAnsi="Times New Roman" w:cs="Times New Roman"/>
          <w:sz w:val="24"/>
          <w:szCs w:val="24"/>
        </w:rPr>
        <w:lastRenderedPageBreak/>
        <w:t>гранита, чугуна, бронзы и других видов камня и металла или их сочетаний).</w:t>
      </w:r>
    </w:p>
    <w:p w:rsidR="0024289C" w:rsidRPr="008346AA" w:rsidRDefault="00AE364B" w:rsidP="007477C7">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Произведения МДИ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.1</w:t>
      </w:r>
      <w:r w:rsidR="00226713">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решении вопроса об установке произведения МДИ учитывается наличие или отсутствие иных форм увековечения памяти данного исторического события или гражданина на территории города.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Инициатива об установке произведений МДИ на территории города может принадлежать органам государственной власти Ханты-Мансийского автономного округа - Югры, главе города, группе депутатов Думы города </w:t>
      </w:r>
      <w:r w:rsidR="00231956" w:rsidRPr="008346AA">
        <w:rPr>
          <w:rFonts w:ascii="Times New Roman" w:hAnsi="Times New Roman" w:cs="Times New Roman"/>
          <w:sz w:val="24"/>
          <w:szCs w:val="24"/>
        </w:rPr>
        <w:t xml:space="preserve">Югорска </w:t>
      </w:r>
      <w:r w:rsidR="0024289C" w:rsidRPr="008346AA">
        <w:rPr>
          <w:rFonts w:ascii="Times New Roman" w:hAnsi="Times New Roman" w:cs="Times New Roman"/>
          <w:sz w:val="24"/>
          <w:szCs w:val="24"/>
        </w:rPr>
        <w:t>в количестве не менее пяти человек, администрации города</w:t>
      </w:r>
      <w:r w:rsidR="00231956"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 организациям, осуществляющим свою деятельность на территории города, а также группе граждан, обладающих активным избирательным правом, численностью не менее 10 человек (далее - инициатор(ы)).</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Текст, располагаемый на произведениях МДИ,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композицию произведений МДИ,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Архитектурное решение и масштаб произведений МДИ,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создании произведений МДИ (если заказчиком не установлены жесткие требования к их виду, размерам и содержанию) автор или авторский коллектив самостоятельно определяет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Для определения правильного масштаба и пропорций мемориальной доски автором или авторским коллективом должна быть выполнена ее </w:t>
      </w:r>
      <w:proofErr w:type="spellStart"/>
      <w:r w:rsidR="0024289C" w:rsidRPr="008346AA">
        <w:rPr>
          <w:rFonts w:ascii="Times New Roman" w:hAnsi="Times New Roman" w:cs="Times New Roman"/>
          <w:sz w:val="24"/>
          <w:szCs w:val="24"/>
        </w:rPr>
        <w:t>фотопривязка</w:t>
      </w:r>
      <w:proofErr w:type="spellEnd"/>
      <w:r w:rsidR="0024289C" w:rsidRPr="008346AA">
        <w:rPr>
          <w:rFonts w:ascii="Times New Roman" w:hAnsi="Times New Roman" w:cs="Times New Roman"/>
          <w:sz w:val="24"/>
          <w:szCs w:val="24"/>
        </w:rPr>
        <w:t xml:space="preserve"> к месту размещения. При размещении объемного произведений МДИ в городской среде должен быть выполнен макет с его </w:t>
      </w:r>
      <w:proofErr w:type="spellStart"/>
      <w:r w:rsidR="0024289C" w:rsidRPr="008346AA">
        <w:rPr>
          <w:rFonts w:ascii="Times New Roman" w:hAnsi="Times New Roman" w:cs="Times New Roman"/>
          <w:sz w:val="24"/>
          <w:szCs w:val="24"/>
        </w:rPr>
        <w:t>фотопривязкой</w:t>
      </w:r>
      <w:proofErr w:type="spellEnd"/>
      <w:r w:rsidR="0024289C" w:rsidRPr="008346AA">
        <w:rPr>
          <w:rFonts w:ascii="Times New Roman" w:hAnsi="Times New Roman" w:cs="Times New Roman"/>
          <w:sz w:val="24"/>
          <w:szCs w:val="24"/>
        </w:rPr>
        <w:t xml:space="preserve"> к месту размещения с различных ракурсов и основных точек восприятия (в том числе удаленных), а также развертки и визуализации, подтверждающие правильность принятых решений.</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0640C"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Произведения МДИ устанавливаются на фасадах зданий (сооружений) или на определенной части городского ландшафта, связанных с историческими событиями, жизнью и деятельностью выдающихся граждан, на хорошо просматриваемых местах. Мемориальные доски, устанавливаемые на фасадах зданий (сооружений), должны располагаться на высоте не ниже 2 м.</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Если мемориальная доска устанавливается в честь выдающейся личности, в ее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Если в надписи на мемориальной доске или произведении МДИ указано на то, что в честь выдающейся личности названа улица, то доска или произведение МДИ размещается, как правило, на здании (строении, сооружении)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В память о выдающемся гражданине на территории города может быть </w:t>
      </w:r>
      <w:r w:rsidR="0024289C" w:rsidRPr="008346AA">
        <w:rPr>
          <w:rFonts w:ascii="Times New Roman" w:hAnsi="Times New Roman" w:cs="Times New Roman"/>
          <w:sz w:val="24"/>
          <w:szCs w:val="24"/>
        </w:rPr>
        <w:lastRenderedPageBreak/>
        <w:t>установлена только одна мемориальная доска - по бывшему месту его жительства или деятельности. Кроме того, может быть установлено другое произведение МДИ.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Вне зависимости от того, кто является инициатором установки или за чей счет выполняются работы по проектированию, изготовлению и установке произведения МДИ, проект произведения МДИ, в составе которого должны содержаться решения по благоустройству прилегающей территории, должен быть согласован на Градостроительном совете.</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.3</w:t>
      </w:r>
      <w:r w:rsidR="00226713">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установки произведений МДИ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на рассмотрение Градостроительного совета.</w:t>
      </w:r>
    </w:p>
    <w:p w:rsidR="0024289C" w:rsidRDefault="00A755D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005627F5" w:rsidRPr="008346AA">
        <w:rPr>
          <w:rFonts w:ascii="Times New Roman" w:hAnsi="Times New Roman" w:cs="Times New Roman"/>
          <w:sz w:val="24"/>
          <w:szCs w:val="24"/>
        </w:rPr>
        <w:t>.3</w:t>
      </w:r>
      <w:r w:rsidR="00226713">
        <w:rPr>
          <w:rFonts w:ascii="Times New Roman" w:hAnsi="Times New Roman" w:cs="Times New Roman"/>
          <w:sz w:val="24"/>
          <w:szCs w:val="24"/>
        </w:rPr>
        <w:t>1</w:t>
      </w:r>
      <w:r w:rsidR="005627F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Вывод части фасада здания или земельного участка из общей долевой собственности для установки произведений МДИ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226713" w:rsidRPr="008346AA" w:rsidRDefault="00226713" w:rsidP="00880950">
      <w:pPr>
        <w:pStyle w:val="ConsPlusNormal"/>
        <w:ind w:firstLine="540"/>
        <w:jc w:val="both"/>
        <w:rPr>
          <w:rFonts w:ascii="Times New Roman" w:hAnsi="Times New Roman" w:cs="Times New Roman"/>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6</w:t>
      </w:r>
      <w:r w:rsidR="00606FE6" w:rsidRPr="008346AA">
        <w:rPr>
          <w:rFonts w:ascii="Times New Roman" w:hAnsi="Times New Roman" w:cs="Times New Roman"/>
          <w:b/>
          <w:sz w:val="24"/>
          <w:szCs w:val="24"/>
        </w:rPr>
        <w:t>.</w:t>
      </w:r>
      <w:r w:rsidR="0024289C" w:rsidRPr="008346AA">
        <w:rPr>
          <w:rFonts w:ascii="Times New Roman" w:hAnsi="Times New Roman" w:cs="Times New Roman"/>
          <w:b/>
          <w:sz w:val="24"/>
          <w:szCs w:val="24"/>
        </w:rPr>
        <w:t xml:space="preserve"> </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Устройства для оформления озеленения</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Для оформления мобильного и вертикального озеленения необходимо применять следующие виды устройств: трельяжи, шпалеры, перголы, цветочницы, вазоны.</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Пергола - легкое решетчатое сооружение из дерева или металла в виде беседки, галереи или навеса, используется как </w:t>
      </w:r>
      <w:r w:rsidR="00226713">
        <w:rPr>
          <w:rFonts w:ascii="Times New Roman" w:hAnsi="Times New Roman" w:cs="Times New Roman"/>
          <w:sz w:val="24"/>
          <w:szCs w:val="24"/>
        </w:rPr>
        <w:t>«</w:t>
      </w:r>
      <w:r w:rsidR="0024289C" w:rsidRPr="008346AA">
        <w:rPr>
          <w:rFonts w:ascii="Times New Roman" w:hAnsi="Times New Roman" w:cs="Times New Roman"/>
          <w:sz w:val="24"/>
          <w:szCs w:val="24"/>
        </w:rPr>
        <w:t>зеленый тоннель</w:t>
      </w:r>
      <w:r w:rsidR="00226713">
        <w:rPr>
          <w:rFonts w:ascii="Times New Roman" w:hAnsi="Times New Roman" w:cs="Times New Roman"/>
          <w:sz w:val="24"/>
          <w:szCs w:val="24"/>
        </w:rPr>
        <w:t>»</w:t>
      </w:r>
      <w:r w:rsidR="0024289C" w:rsidRPr="008346AA">
        <w:rPr>
          <w:rFonts w:ascii="Times New Roman" w:hAnsi="Times New Roman" w:cs="Times New Roman"/>
          <w:sz w:val="24"/>
          <w:szCs w:val="24"/>
        </w:rPr>
        <w:t>, переход между площадками или архитектурными объектами.</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Цветочницы, вазоны - небольшие емкости с растительным грунтом, в которые высаживаются цветочные растения.</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.5. Требования к установке цветочниц (вазонов), в том числе навесных:</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высота цветочниц (вазонов) обеспечивает предотвращение случайного наезда автомобилей и попадания мусора;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дизайн (цвет, форма) цветочниц (вазонов) не отвлекает внимание от растений;</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цветочницы и кашпо зимой хранятся в помещении или заменяются в них цветы хвойными растениями или иными растительными декорациями.</w:t>
      </w:r>
    </w:p>
    <w:p w:rsidR="002A022D" w:rsidRDefault="002A022D" w:rsidP="009E2561">
      <w:pPr>
        <w:pStyle w:val="ConsPlusNormal"/>
        <w:jc w:val="center"/>
        <w:outlineLvl w:val="3"/>
        <w:rPr>
          <w:rFonts w:ascii="Times New Roman" w:hAnsi="Times New Roman" w:cs="Times New Roman"/>
          <w:b/>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7</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Водные устройства</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7</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водным устройствам относятся фонтаны,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7</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древесным и кустарниковым озеленением. Дно водоема делается гладким, удобным для очистки. Рекомендуется использование приемов цветового и светового оформления.</w:t>
      </w:r>
    </w:p>
    <w:p w:rsidR="00226713" w:rsidRDefault="00226713" w:rsidP="009E2561">
      <w:pPr>
        <w:pStyle w:val="ConsPlusNormal"/>
        <w:jc w:val="center"/>
        <w:outlineLvl w:val="3"/>
        <w:rPr>
          <w:rFonts w:ascii="Times New Roman" w:hAnsi="Times New Roman" w:cs="Times New Roman"/>
          <w:b/>
          <w:sz w:val="24"/>
          <w:szCs w:val="24"/>
        </w:rPr>
      </w:pPr>
    </w:p>
    <w:p w:rsidR="00746589" w:rsidRDefault="00746589" w:rsidP="009E2561">
      <w:pPr>
        <w:pStyle w:val="ConsPlusNormal"/>
        <w:jc w:val="center"/>
        <w:outlineLvl w:val="3"/>
        <w:rPr>
          <w:rFonts w:ascii="Times New Roman" w:hAnsi="Times New Roman" w:cs="Times New Roman"/>
          <w:b/>
          <w:sz w:val="24"/>
          <w:szCs w:val="24"/>
        </w:rPr>
      </w:pPr>
    </w:p>
    <w:p w:rsidR="00746589" w:rsidRDefault="00746589" w:rsidP="009E2561">
      <w:pPr>
        <w:pStyle w:val="ConsPlusNormal"/>
        <w:jc w:val="center"/>
        <w:outlineLvl w:val="3"/>
        <w:rPr>
          <w:rFonts w:ascii="Times New Roman" w:hAnsi="Times New Roman" w:cs="Times New Roman"/>
          <w:b/>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lastRenderedPageBreak/>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8</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Городская мебель</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городской мебели относятся: различные виды скамей отдыха, размещаемые на территориях общего пользования, рекреационных и дворовых территорий, скамей и столов - на площадках для настольных игр, и иное подобное оборудование.</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допускается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42 - 48 сантиметров. Поверхности скамьи для отдыха выполняются из дерева, с различными видами водоустойчивой обработки (предпочтительно - пропиткой).</w:t>
      </w:r>
      <w:r w:rsidR="00ED3847" w:rsidRPr="008346AA">
        <w:rPr>
          <w:rFonts w:ascii="Times New Roman" w:hAnsi="Times New Roman" w:cs="Times New Roman"/>
          <w:sz w:val="24"/>
          <w:szCs w:val="24"/>
        </w:rPr>
        <w:t xml:space="preserve"> Необходимо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На территории парков возможно выполнять скамьи и столы из древесных пней-срубов, бревен и плах, не имеющих сколов и острых углов.</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Количество размещаемой городской мебели устанавливается в зависимости от функционального назначения территории и количества посетителей на этой территории.</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9</w:t>
      </w:r>
      <w:r w:rsidR="0024289C" w:rsidRPr="008346AA">
        <w:rPr>
          <w:rFonts w:ascii="Times New Roman" w:hAnsi="Times New Roman" w:cs="Times New Roman"/>
          <w:b/>
          <w:sz w:val="24"/>
          <w:szCs w:val="24"/>
        </w:rPr>
        <w:t xml:space="preserve">. Уличное коммунально-бытовое </w:t>
      </w:r>
      <w:r w:rsidRPr="008346AA">
        <w:rPr>
          <w:rFonts w:ascii="Times New Roman" w:hAnsi="Times New Roman" w:cs="Times New Roman"/>
          <w:b/>
          <w:sz w:val="24"/>
          <w:szCs w:val="24"/>
        </w:rPr>
        <w:t xml:space="preserve">и техническое </w:t>
      </w:r>
      <w:r w:rsidR="0024289C" w:rsidRPr="008346AA">
        <w:rPr>
          <w:rFonts w:ascii="Times New Roman" w:hAnsi="Times New Roman" w:cs="Times New Roman"/>
          <w:b/>
          <w:sz w:val="24"/>
          <w:szCs w:val="24"/>
        </w:rPr>
        <w:t>оборудование</w:t>
      </w:r>
    </w:p>
    <w:p w:rsidR="007842E2" w:rsidRPr="008346AA" w:rsidRDefault="007842E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эстетический внешний вид.</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Для сбора твердых коммунальных отходов на улицах, площадях, объектах рекреации устанавливаются урны у входов: в объекты торговли и оказания услуг, объекты общественного питания (в том числе нестационарные торговые объекты), другие учреждения общественного назначения, подземные переходы, жилые многоквартирные дома и сооружения транспорта (вокзалы, аэропорты).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метров, других территорий города - не более 100 метров.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пассажирского транспорта, возле нестационарных торговых объектов с торговой площадью. Во всех случаях расстановка урн не должна мешать передвижению пешеходов, проезду инвалидных и детских колясок.</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Урны, расположенные на остановках общественного пассажирского транспорта, предназначены для сброса отходов, образующихся у пассажиров общественного транспорта во время поездки или ожидания на остановочном пункте.</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.4. Требования к установке урн:</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достаточная высота (максимальная до 100 сантиметров) и объем;</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наличие рельефного </w:t>
      </w:r>
      <w:proofErr w:type="spellStart"/>
      <w:r w:rsidRPr="008346AA">
        <w:rPr>
          <w:rFonts w:ascii="Times New Roman" w:hAnsi="Times New Roman" w:cs="Times New Roman"/>
          <w:sz w:val="24"/>
          <w:szCs w:val="24"/>
        </w:rPr>
        <w:t>текстурирования</w:t>
      </w:r>
      <w:proofErr w:type="spellEnd"/>
      <w:r w:rsidRPr="008346AA">
        <w:rPr>
          <w:rFonts w:ascii="Times New Roman" w:hAnsi="Times New Roman" w:cs="Times New Roman"/>
          <w:sz w:val="24"/>
          <w:szCs w:val="24"/>
        </w:rPr>
        <w:t xml:space="preserve"> или перфорирования для защиты от графического вандализма;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защита от дождя и снега;</w:t>
      </w:r>
    </w:p>
    <w:p w:rsidR="007842E2" w:rsidRPr="008346AA" w:rsidRDefault="00ED3847" w:rsidP="007477C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и аккуратное расположение в</w:t>
      </w:r>
      <w:r w:rsidR="007477C7" w:rsidRPr="008346AA">
        <w:rPr>
          <w:rFonts w:ascii="Times New Roman" w:hAnsi="Times New Roman" w:cs="Times New Roman"/>
          <w:sz w:val="24"/>
          <w:szCs w:val="24"/>
        </w:rPr>
        <w:t>ставных ведер и мусорных мешков.</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w:t>
      </w:r>
      <w:r w:rsidR="00964932" w:rsidRPr="008346AA">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уличному техническому оборудованию относятся</w:t>
      </w:r>
      <w:r w:rsidR="009E2561"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w:t>
      </w:r>
      <w:r w:rsidR="009E2561" w:rsidRPr="008346AA">
        <w:rPr>
          <w:rFonts w:ascii="Times New Roman" w:hAnsi="Times New Roman" w:cs="Times New Roman"/>
          <w:sz w:val="24"/>
          <w:szCs w:val="24"/>
        </w:rPr>
        <w:t xml:space="preserve">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w:t>
      </w:r>
      <w:proofErr w:type="spellStart"/>
      <w:r w:rsidR="009E2561" w:rsidRPr="008346AA">
        <w:rPr>
          <w:rFonts w:ascii="Times New Roman" w:hAnsi="Times New Roman" w:cs="Times New Roman"/>
          <w:sz w:val="24"/>
          <w:szCs w:val="24"/>
        </w:rPr>
        <w:t>дождеприемных</w:t>
      </w:r>
      <w:proofErr w:type="spellEnd"/>
      <w:r w:rsidR="009E2561" w:rsidRPr="008346AA">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w:t>
      </w:r>
      <w:r w:rsidR="00964932" w:rsidRPr="008346AA">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Элементы инженерного оборудования не должны противоречить техническим условиям, в том числе: крышки люков смотровых колодцев, расположенных на территории пешеходных коммуникаций, в том числе уличных переходов, должны быть выполнены на одном уровне с покрытием прилегающей поверхности, перепад не должен превышать 2 сантиметра, а зазоры между краем люка и покрытием тротуара - не более 1,5 сантиметров.</w:t>
      </w:r>
    </w:p>
    <w:p w:rsidR="007842E2" w:rsidRPr="008346AA" w:rsidRDefault="007842E2" w:rsidP="009E2561">
      <w:pPr>
        <w:pStyle w:val="ConsPlusNormal"/>
        <w:jc w:val="center"/>
        <w:outlineLvl w:val="2"/>
        <w:rPr>
          <w:rFonts w:ascii="Times New Roman" w:hAnsi="Times New Roman" w:cs="Times New Roman"/>
          <w:sz w:val="24"/>
          <w:szCs w:val="24"/>
        </w:rPr>
      </w:pPr>
    </w:p>
    <w:p w:rsidR="0024289C" w:rsidRPr="008346AA" w:rsidRDefault="00964932" w:rsidP="009E2561">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65D8E" w:rsidRPr="008346AA">
        <w:rPr>
          <w:rFonts w:ascii="Times New Roman" w:hAnsi="Times New Roman" w:cs="Times New Roman"/>
          <w:b/>
          <w:sz w:val="24"/>
          <w:szCs w:val="24"/>
        </w:rPr>
        <w:t>20</w:t>
      </w:r>
      <w:r w:rsidR="0024289C" w:rsidRPr="008346AA">
        <w:rPr>
          <w:rFonts w:ascii="Times New Roman" w:hAnsi="Times New Roman" w:cs="Times New Roman"/>
          <w:b/>
          <w:sz w:val="24"/>
          <w:szCs w:val="24"/>
        </w:rPr>
        <w:t>. Некапитальные нестационарные сооружения</w:t>
      </w:r>
    </w:p>
    <w:p w:rsidR="007842E2" w:rsidRPr="008346AA" w:rsidRDefault="007842E2" w:rsidP="009E2561">
      <w:pPr>
        <w:pStyle w:val="ConsPlusNormal"/>
        <w:jc w:val="center"/>
        <w:outlineLvl w:val="2"/>
        <w:rPr>
          <w:rFonts w:ascii="Times New Roman" w:hAnsi="Times New Roman" w:cs="Times New Roman"/>
          <w:sz w:val="24"/>
          <w:szCs w:val="24"/>
        </w:rPr>
      </w:pP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общественного питания, остановочные павильоны, прокат развлекательного оборудования, аттракционы, строения, предназначенные для проведения зрелищных мероприятий и другие объекты некапитального характера.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(палатки, павильоны и тому подобные),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накопления отходов, сооружения питания - туалетными кабинами (при отсутствии общественных туалетов на прилегающей территории в зоне доступности 200 метров). Выбор проекта некапитального объекта (павильона) мелкорозничной торговли, бытового обслуживания и общественного питания осуществляется из числа типовых проектов, рекомендованных управлением архитектуры и градостроительства </w:t>
      </w:r>
      <w:r w:rsidR="00D67F33" w:rsidRPr="008346AA">
        <w:rPr>
          <w:rFonts w:ascii="Times New Roman" w:hAnsi="Times New Roman" w:cs="Times New Roman"/>
          <w:sz w:val="24"/>
          <w:szCs w:val="24"/>
        </w:rPr>
        <w:t xml:space="preserve">Департамента муниципальной собственности и градостроительства администрации </w:t>
      </w:r>
      <w:r w:rsidR="0024289C"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Не допускается размещение некапитальных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арках зданий;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элементах благоустройства, площадках (детских, отдыха, спортивных), транспортных стоянках;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газонах, тротуарах и прочих объектах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инженерных сетях и коммуникациях;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охранных зонах инженерных сетей и коммуникаций;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полосах отвода автомобильных дорог;</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обочинах автомобильных дорог общего пользования, кроме остановочных павильонов с торговой площадью;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размещение нестационарных торговых объектов уменьшает ширину пешеходных зон до 3 метров и менее;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расстояние от края проезжей части до нестационарного торгового объекта составляет менее 3 метров;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Не допускается размещение некапитальных объектов ближе 10 метров от остановочных павильонов, ближе 25 метров от вентиляционных шахт, ближе 20 метров от окон жилых помещений, перед витринами торговых предприятий, ближе 3 метров от ствола дерева, 1,5 метра от внешней границы кроны кустарников.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установка нестационарных объектов мелкорозничной торговли, бытового обслуживания и общественного питания, не предусмотренных Схемой размещения </w:t>
      </w:r>
      <w:r w:rsidRPr="008346AA">
        <w:rPr>
          <w:rFonts w:ascii="Times New Roman" w:hAnsi="Times New Roman" w:cs="Times New Roman"/>
          <w:sz w:val="24"/>
          <w:szCs w:val="24"/>
        </w:rPr>
        <w:lastRenderedPageBreak/>
        <w:t xml:space="preserve">нестационарных торговых объектов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в остановочных павильонах объектов торговли, бытового обслуживания и общественного питания, за исключением вендинга;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торговля из ящиков, мешков, картонных коробок или другой случайной тары вне некапитальных нестационарных сооружений;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возведение у временно расположенного объекта пристройки, козырька, загородки, решетки, навеса, холодильного и иного оборудования, не предусмотренного проектом;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нестационарного холодильного оборудования вне зданий, строений, сооружений и (или) нестационарных торговых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складирование тары, поддонов, уборочного инвентаря и прочих подобных элементов на крыше нестационарного объекта и на прилегающей к нему территории;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земельного участка и нестационарного объекта не по целевому назначению.</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Отделочные материалы некапитальных нестационарных сооружений должны отвечать санитарно-гигиеническим требованиям, нормам противопожарной безопасности, архитектурно-художественным требованиям, характеру сложившейся среды и условиям долговременной эксплуатации.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При остеклении витрин применяются безосколочные, ударостойкие материалы, безопасные упрочняющие многослойные пленочные покрытия, поликарбонатные стекла.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Размещение остановочных павильонов производится в местах остановок наземного пассажирского транспорта. Для установки павильона используется площадка с твердыми видами покрытия размером 2,0 x 5,0 метра и более. Расстояние от края проезжей части до ближайшей конструкции павильона должно быть не менее 1,5 метра, расстояние от боковых конструкций павильона до ствола деревьев - не менее 2,0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При проектировании остановочных пунктов и размещении ограждений остановочных площадок необходимо руководствоваться соответствующими ГОСТ и СНиП.</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Не допускается размещение туалетных кабин на придомовой территории. Расстояние от туалетных кабин до жилых и общественных зданий должно быть не менее 20 метров. Туалетную кабину необходимо устанавливать на твердые виды покрытия.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Обязанность по содержанию территории в надлежащем санитарном состоянии, а также по обеспечению сохранности зеленых насаждений и осуществлению ее благоустройства возлагается на собственников данных объектов, если иное не предусмотрено законом или договором.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 xml:space="preserve">При эксплуатации нестационарных торговых объектов собственники указанных объектов, если иное не предусмотрено законом или договором, обязаны обеспечивать соблюдение требований, предусмотренных нормативными правовыми актами Российской Федерации, Ханты-Мансийского автономного округа - Югры,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в том числе производить: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очистку прилегающей территории от снега, наледи;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посыпку прилегающей территории противогололедным материалом;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вывоз снежной массы;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ежедневный вывоз мусора в соответствии с договором и графиком на вывоз мусора;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реже одного раза в год покраску объекта в соответствии с общегородским планом подготовки объектов торговли и услуг к летнему периоду;</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ремонт и замену пришедших в негодность частей конструкций по мере необходимости, а в случаях угрозы безопасности граждан - незамедлительно;</w:t>
      </w:r>
    </w:p>
    <w:p w:rsidR="000A210B" w:rsidRPr="008346AA" w:rsidRDefault="0024289C" w:rsidP="00730A2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регулярную промывку объекта не реже одного раза в два дня (кроме зимнего периода).</w:t>
      </w:r>
    </w:p>
    <w:p w:rsidR="0024289C" w:rsidRPr="008346AA" w:rsidRDefault="00665D8E" w:rsidP="000A210B">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20</w:t>
      </w:r>
      <w:r w:rsidR="0024289C" w:rsidRPr="008346AA">
        <w:rPr>
          <w:rFonts w:ascii="Times New Roman" w:hAnsi="Times New Roman" w:cs="Times New Roman"/>
          <w:sz w:val="24"/>
          <w:szCs w:val="24"/>
        </w:rPr>
        <w:t>.</w:t>
      </w:r>
      <w:r w:rsidR="00964932" w:rsidRPr="008346AA">
        <w:rPr>
          <w:rFonts w:ascii="Times New Roman" w:hAnsi="Times New Roman" w:cs="Times New Roman"/>
          <w:sz w:val="24"/>
          <w:szCs w:val="24"/>
        </w:rPr>
        <w:t>14</w:t>
      </w:r>
      <w:r w:rsidR="0024289C" w:rsidRPr="008346AA">
        <w:rPr>
          <w:rFonts w:ascii="Times New Roman" w:hAnsi="Times New Roman" w:cs="Times New Roman"/>
          <w:sz w:val="24"/>
          <w:szCs w:val="24"/>
        </w:rPr>
        <w:t xml:space="preserve"> Сезонные (летние) кафе</w:t>
      </w:r>
      <w:r w:rsidR="003C167C">
        <w:rPr>
          <w:rFonts w:ascii="Times New Roman" w:hAnsi="Times New Roman" w:cs="Times New Roman"/>
          <w:sz w:val="24"/>
          <w:szCs w:val="24"/>
        </w:rPr>
        <w:t>.</w:t>
      </w:r>
    </w:p>
    <w:p w:rsidR="007842E2" w:rsidRPr="008346AA" w:rsidRDefault="007842E2" w:rsidP="009E2561">
      <w:pPr>
        <w:pStyle w:val="ConsPlusNormal"/>
        <w:jc w:val="center"/>
        <w:rPr>
          <w:rFonts w:ascii="Times New Roman" w:hAnsi="Times New Roman" w:cs="Times New Roman"/>
          <w:sz w:val="24"/>
          <w:szCs w:val="24"/>
        </w:rPr>
      </w:pP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Собственник (правообладатель) стационарного предприятия общественного питания, нестационарного торгового объекта выполняет монтаж сезонного (летнего) кафе не ранее 1 мая и демонтаж сезонного (летнего) кафе - не позднее 1 октября текущего года.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Не допускается размещение сезонных (летних) кафе в 25-метровой зоне от технических сооружений общественного транспорта, в арках зданий, цветниках, детских и спортивных площадках, на тротуарах, если свободная ширина прохода от крайних элементов конструкции сезонного (летнего) кафе до края проезжей части составляет менее 2 метров или если расстояние от крайних элементов конструкции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за 14 дней до начала работ, организация, эксплуатирующая инженерные сети, уведомляет собственника (правообладателя) нестационарного торгового объекта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При необходимости проведения аварийных работ уведомление производится незамедлительно.</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Собственник (правообладатель) нестационарного торгового объекта, обязан обеспечить возможность проведения соответствующих работ в указанный период времени.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При обустройстве сезонных (летних) кафе используются сборно-разборные (легковозводимые) конструкции, элементы оборудования.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 площадкой для размещения детских колясок и велосипедов.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При оборудовании сезонных (летних) кафе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кирпича, строительных блоков и плит, монолитного бетона, железобетона, стальных профилированных листов, баннерной ткани;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прокладка подземных инженерных коммуникаций и проведение строительно-монтажных работ капитального характера;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для облицовки элементов оборудования сезонного (летнего) кафе и навеса полиэтиленового пленочного покрытия, черепицы, металлочерепицы, металла, а также рубероида, асбестоцементных плит.</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Допускается размещение элементов оборудования сезонного (летнего) кафе с заглублением элементов их крепления до 0,3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при условии, что (сезонное) летнее кафе расположено на прилегающей </w:t>
      </w:r>
      <w:r w:rsidR="0024289C" w:rsidRPr="008346AA">
        <w:rPr>
          <w:rFonts w:ascii="Times New Roman" w:hAnsi="Times New Roman" w:cs="Times New Roman"/>
          <w:sz w:val="24"/>
          <w:szCs w:val="24"/>
        </w:rPr>
        <w:lastRenderedPageBreak/>
        <w:t>территории.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Зонты, используемые при обустройстве сезонного (летнего) кафе на прилегающей территории стационарного предприятия,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20.14</w:t>
      </w:r>
      <w:r w:rsidR="00BF51CB"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Высота декоративных ограждений, используемых при обустройстве сезонных (летних) кафе, не может быть менее 0,6 метра (за исключением случаев устройства контейнеров под озеленение, выполняющих функцию ограждения) и превышать 0,9 метра (за исключением раздвижных, складных декоративных ограждений высотой в собранном (складном) состоянии не более 0,9 метра и в разобранном - не более 1,8 метра).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Конструкции декоративных ограждений не должны содержать элементов, создающих угрозу получения травм.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Элементы озеленения, используемые при обустройстве сезонного (летнего) кафе, должны быть устойчивыми.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20. </w:t>
      </w:r>
      <w:r w:rsidR="0024289C" w:rsidRPr="008346AA">
        <w:rPr>
          <w:rFonts w:ascii="Times New Roman" w:hAnsi="Times New Roman" w:cs="Times New Roman"/>
          <w:sz w:val="24"/>
          <w:szCs w:val="24"/>
        </w:rPr>
        <w:t>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Не допускается использование контейнеров для озеленения, изготовленных из легко бьющихся, пачкающихся материалов, стекла, строительного бетона, необработанного металла и пластика, а также контейнеров со сливным отверстием.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 xml:space="preserve">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45 сантиметров от отметки тротуара до верхней отметки пола технологического </w:t>
      </w:r>
      <w:r w:rsidR="0024289C" w:rsidRPr="008346AA">
        <w:rPr>
          <w:rFonts w:ascii="Times New Roman" w:hAnsi="Times New Roman" w:cs="Times New Roman"/>
          <w:sz w:val="24"/>
          <w:szCs w:val="24"/>
        </w:rPr>
        <w:lastRenderedPageBreak/>
        <w:t>настила. Технологические настилы устраиваются на территории, имеющей уклон более 3% (включительно), в целях ее выравнивания, изоляции элементов крепления и элементов оборудования, а также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24. </w:t>
      </w:r>
      <w:r w:rsidR="0024289C" w:rsidRPr="008346AA">
        <w:rPr>
          <w:rFonts w:ascii="Times New Roman" w:hAnsi="Times New Roman" w:cs="Times New Roman"/>
          <w:sz w:val="24"/>
          <w:szCs w:val="24"/>
        </w:rPr>
        <w:t>Лестничные сходы с технологического настила по ширине не должны быть менее 0,9 метра. Доступ маломобильных групп населения на технологический настил обеспечивается путем применения пандусов с максимальным уклоном 5%. Допускается использование конструкций съемных пандусов.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25. </w:t>
      </w:r>
      <w:r w:rsidR="0024289C" w:rsidRPr="008346AA">
        <w:rPr>
          <w:rFonts w:ascii="Times New Roman" w:hAnsi="Times New Roman" w:cs="Times New Roman"/>
          <w:sz w:val="24"/>
          <w:szCs w:val="24"/>
        </w:rPr>
        <w:t>Элементы оборудования сезонных (летних) кафе должны содержаться в технически исправном состоянии.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26. </w:t>
      </w:r>
      <w:r w:rsidR="0024289C" w:rsidRPr="008346AA">
        <w:rPr>
          <w:rFonts w:ascii="Times New Roman" w:hAnsi="Times New Roman" w:cs="Times New Roman"/>
          <w:sz w:val="24"/>
          <w:szCs w:val="24"/>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27. </w:t>
      </w:r>
      <w:r w:rsidR="0024289C" w:rsidRPr="008346AA">
        <w:rPr>
          <w:rFonts w:ascii="Times New Roman" w:hAnsi="Times New Roman" w:cs="Times New Roman"/>
          <w:sz w:val="24"/>
          <w:szCs w:val="24"/>
        </w:rPr>
        <w:t>Для организации досуга посетителей в летних кафе владельцами предусматриваются программы культурно-развлекательного характера.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28. </w:t>
      </w:r>
      <w:r w:rsidR="0024289C" w:rsidRPr="008346AA">
        <w:rPr>
          <w:rFonts w:ascii="Times New Roman" w:hAnsi="Times New Roman" w:cs="Times New Roman"/>
          <w:sz w:val="24"/>
          <w:szCs w:val="24"/>
        </w:rPr>
        <w:t>При эксплуатации сезонного (летнего) кафе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в ночное время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осветительных приборов вблизи окон жилых помещений в случае прямого попадания на окна световых лучей.</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29. </w:t>
      </w:r>
      <w:r w:rsidR="0024289C" w:rsidRPr="008346AA">
        <w:rPr>
          <w:rFonts w:ascii="Times New Roman" w:hAnsi="Times New Roman" w:cs="Times New Roman"/>
          <w:sz w:val="24"/>
          <w:szCs w:val="24"/>
        </w:rPr>
        <w:t xml:space="preserve">Для согласования проекта архитектурно-художественного решения летнего кафе заявитель представляет в управление архитектуры и градостроительства </w:t>
      </w:r>
      <w:r w:rsidR="00186937" w:rsidRPr="008346AA">
        <w:rPr>
          <w:rFonts w:ascii="Times New Roman" w:hAnsi="Times New Roman" w:cs="Times New Roman"/>
          <w:sz w:val="24"/>
          <w:szCs w:val="24"/>
        </w:rPr>
        <w:t xml:space="preserve">Департамента муниципальной собственности и градостроительства администрации города Югорска </w:t>
      </w:r>
      <w:r w:rsidR="0024289C" w:rsidRPr="008346AA">
        <w:rPr>
          <w:rFonts w:ascii="Times New Roman" w:hAnsi="Times New Roman" w:cs="Times New Roman"/>
          <w:sz w:val="24"/>
          <w:szCs w:val="24"/>
        </w:rPr>
        <w:t>следующие документы: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заявление (подается в свободной форме);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проект архитектурно-художественного решения летнего кафе.</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30. </w:t>
      </w:r>
      <w:r w:rsidR="0024289C" w:rsidRPr="008346AA">
        <w:rPr>
          <w:rFonts w:ascii="Times New Roman" w:hAnsi="Times New Roman" w:cs="Times New Roman"/>
          <w:sz w:val="24"/>
          <w:szCs w:val="24"/>
        </w:rPr>
        <w:t>Требования к проекту архитектурно-художественного решения летнего кафе.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Проект архитектурно-художественного решения летнего кафе включает текстовые и графические 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26713">
        <w:rPr>
          <w:rFonts w:ascii="Times New Roman" w:hAnsi="Times New Roman" w:cs="Times New Roman"/>
          <w:sz w:val="24"/>
          <w:szCs w:val="24"/>
        </w:rPr>
        <w:t xml:space="preserve"> т</w:t>
      </w:r>
      <w:r w:rsidRPr="008346AA">
        <w:rPr>
          <w:rFonts w:ascii="Times New Roman" w:hAnsi="Times New Roman" w:cs="Times New Roman"/>
          <w:sz w:val="24"/>
          <w:szCs w:val="24"/>
        </w:rPr>
        <w:t>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материалов конструкции и цвета по системе RAL</w:t>
      </w:r>
      <w:r w:rsidR="00226713">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26713">
        <w:rPr>
          <w:rFonts w:ascii="Times New Roman" w:hAnsi="Times New Roman" w:cs="Times New Roman"/>
          <w:sz w:val="24"/>
          <w:szCs w:val="24"/>
        </w:rPr>
        <w:t>г</w:t>
      </w:r>
      <w:r w:rsidRPr="008346AA">
        <w:rPr>
          <w:rFonts w:ascii="Times New Roman" w:hAnsi="Times New Roman" w:cs="Times New Roman"/>
          <w:sz w:val="24"/>
          <w:szCs w:val="24"/>
        </w:rPr>
        <w:t>рафические материалы оформляются в виде буклета и включают: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а) фотофиксацию (фотографии) существующей ситуации без размещения сезонного кафе. Фотографии должны обеспечить в полном объеме четкую демонстрацию предполагаемого места размещения летнего кафе,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государственной услуги в количестве не менее трех цветных фотографий (в формате не менее 10 x 15 сантиметров и не более 13 x 18 сантиметров). Фотографии объекта должны быть напечатаны с разрешением не менее 300 </w:t>
      </w:r>
      <w:proofErr w:type="spellStart"/>
      <w:r w:rsidRPr="008346AA">
        <w:rPr>
          <w:rFonts w:ascii="Times New Roman" w:hAnsi="Times New Roman" w:cs="Times New Roman"/>
          <w:sz w:val="24"/>
          <w:szCs w:val="24"/>
        </w:rPr>
        <w:t>dpi</w:t>
      </w:r>
      <w:proofErr w:type="spellEnd"/>
      <w:r w:rsidRPr="008346AA">
        <w:rPr>
          <w:rFonts w:ascii="Times New Roman" w:hAnsi="Times New Roman" w:cs="Times New Roman"/>
          <w:sz w:val="24"/>
          <w:szCs w:val="24"/>
        </w:rPr>
        <w:t>, с соблюдением контрастности и цветопередачи.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б) чертежи (схема размещения летнего кафе с привязкой всех его элементов к </w:t>
      </w:r>
      <w:r w:rsidRPr="008346AA">
        <w:rPr>
          <w:rFonts w:ascii="Times New Roman" w:hAnsi="Times New Roman" w:cs="Times New Roman"/>
          <w:sz w:val="24"/>
          <w:szCs w:val="24"/>
        </w:rPr>
        <w:lastRenderedPageBreak/>
        <w:t>капитальным объектам и объектам благоустройства, фасады, план с элементами обустройства, разрезов, основных конструктивных элементов, элементов крепления, элементов оборудования с указанием размеров) ортогональные, в масштабе 1:200 или 1:100, или 1:50. Выбор масштаба чертежей осуществляется в зависимости от габаритных размеров графически отображаемого объекта. Изображение фасадов должны быть выполнены в цвете и отражать все элементы дизайн оформления, рекламы, информации.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31. </w:t>
      </w:r>
      <w:r w:rsidR="0024289C" w:rsidRPr="008346AA">
        <w:rPr>
          <w:rFonts w:ascii="Times New Roman" w:hAnsi="Times New Roman" w:cs="Times New Roman"/>
          <w:sz w:val="24"/>
          <w:szCs w:val="24"/>
        </w:rPr>
        <w:t>При использовании типового павильона или палатки летнего кафе, вместо чертежей может быть представлен паспорт павильона, если он содержит все необходимые сведения об архитектурно-художественном облике объекта.</w:t>
      </w:r>
    </w:p>
    <w:p w:rsidR="00081251" w:rsidRDefault="008E55DD" w:rsidP="00DA715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20.14.32. </w:t>
      </w:r>
      <w:proofErr w:type="spellStart"/>
      <w:r>
        <w:rPr>
          <w:rFonts w:ascii="Times New Roman" w:hAnsi="Times New Roman" w:cs="Times New Roman"/>
          <w:sz w:val="24"/>
          <w:szCs w:val="24"/>
        </w:rPr>
        <w:t>Ф</w:t>
      </w:r>
      <w:r w:rsidR="0024289C" w:rsidRPr="008346AA">
        <w:rPr>
          <w:rFonts w:ascii="Times New Roman" w:hAnsi="Times New Roman" w:cs="Times New Roman"/>
          <w:sz w:val="24"/>
          <w:szCs w:val="24"/>
        </w:rPr>
        <w:t>отовизуализация</w:t>
      </w:r>
      <w:proofErr w:type="spellEnd"/>
      <w:r w:rsidR="0024289C" w:rsidRPr="008346AA">
        <w:rPr>
          <w:rFonts w:ascii="Times New Roman" w:hAnsi="Times New Roman" w:cs="Times New Roman"/>
          <w:sz w:val="24"/>
          <w:szCs w:val="24"/>
        </w:rPr>
        <w:t xml:space="preserve"> (</w:t>
      </w:r>
      <w:proofErr w:type="gramStart"/>
      <w:r w:rsidR="0024289C" w:rsidRPr="008346AA">
        <w:rPr>
          <w:rFonts w:ascii="Times New Roman" w:hAnsi="Times New Roman" w:cs="Times New Roman"/>
          <w:sz w:val="24"/>
          <w:szCs w:val="24"/>
        </w:rPr>
        <w:t>графическая</w:t>
      </w:r>
      <w:proofErr w:type="gramEnd"/>
      <w:r w:rsidR="0024289C" w:rsidRPr="008346AA">
        <w:rPr>
          <w:rFonts w:ascii="Times New Roman" w:hAnsi="Times New Roman" w:cs="Times New Roman"/>
          <w:sz w:val="24"/>
          <w:szCs w:val="24"/>
        </w:rPr>
        <w:t xml:space="preserve"> </w:t>
      </w:r>
      <w:proofErr w:type="spellStart"/>
      <w:r w:rsidR="0024289C" w:rsidRPr="008346AA">
        <w:rPr>
          <w:rFonts w:ascii="Times New Roman" w:hAnsi="Times New Roman" w:cs="Times New Roman"/>
          <w:sz w:val="24"/>
          <w:szCs w:val="24"/>
        </w:rPr>
        <w:t>врисовка</w:t>
      </w:r>
      <w:proofErr w:type="spellEnd"/>
      <w:r w:rsidR="0024289C" w:rsidRPr="008346AA">
        <w:rPr>
          <w:rFonts w:ascii="Times New Roman" w:hAnsi="Times New Roman" w:cs="Times New Roman"/>
          <w:sz w:val="24"/>
          <w:szCs w:val="24"/>
        </w:rPr>
        <w:t xml:space="preserve"> кафе в месте его предполагаемого размещения в существующую ситуацию). Выполняется в виде компьютерной </w:t>
      </w:r>
      <w:proofErr w:type="spellStart"/>
      <w:r w:rsidR="0024289C" w:rsidRPr="008346AA">
        <w:rPr>
          <w:rFonts w:ascii="Times New Roman" w:hAnsi="Times New Roman" w:cs="Times New Roman"/>
          <w:sz w:val="24"/>
          <w:szCs w:val="24"/>
        </w:rPr>
        <w:t>врисовки</w:t>
      </w:r>
      <w:proofErr w:type="spellEnd"/>
      <w:r w:rsidR="0024289C" w:rsidRPr="008346AA">
        <w:rPr>
          <w:rFonts w:ascii="Times New Roman" w:hAnsi="Times New Roman" w:cs="Times New Roman"/>
          <w:sz w:val="24"/>
          <w:szCs w:val="24"/>
        </w:rPr>
        <w:t xml:space="preserve"> конструкции сезонного кафе на фотографии с соблюдением </w:t>
      </w:r>
      <w:r w:rsidR="00A9142C" w:rsidRPr="008346AA">
        <w:rPr>
          <w:rFonts w:ascii="Times New Roman" w:hAnsi="Times New Roman" w:cs="Times New Roman"/>
          <w:sz w:val="24"/>
          <w:szCs w:val="24"/>
        </w:rPr>
        <w:t>пропорций размещаемого объекта.</w:t>
      </w:r>
    </w:p>
    <w:p w:rsidR="00DA7155" w:rsidRPr="00DA7155" w:rsidRDefault="00DA7155" w:rsidP="00DA7155">
      <w:pPr>
        <w:pStyle w:val="ConsPlusNormal"/>
        <w:ind w:firstLine="540"/>
        <w:jc w:val="both"/>
        <w:rPr>
          <w:rFonts w:ascii="Times New Roman" w:hAnsi="Times New Roman" w:cs="Times New Roman"/>
          <w:sz w:val="24"/>
          <w:szCs w:val="24"/>
        </w:rPr>
      </w:pPr>
    </w:p>
    <w:p w:rsidR="0024289C" w:rsidRPr="008346AA" w:rsidRDefault="00964932" w:rsidP="00042A8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65D8E" w:rsidRPr="008346AA">
        <w:rPr>
          <w:rFonts w:ascii="Times New Roman" w:hAnsi="Times New Roman" w:cs="Times New Roman"/>
          <w:b/>
          <w:sz w:val="24"/>
          <w:szCs w:val="24"/>
        </w:rPr>
        <w:t>21</w:t>
      </w:r>
      <w:r w:rsidR="007477C7"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Оформление и оборудование зданий и сооружений</w:t>
      </w:r>
    </w:p>
    <w:p w:rsidR="007842E2" w:rsidRPr="008346AA" w:rsidRDefault="007842E2" w:rsidP="00042A85">
      <w:pPr>
        <w:pStyle w:val="ConsPlusNormal"/>
        <w:jc w:val="center"/>
        <w:outlineLvl w:val="2"/>
        <w:rPr>
          <w:rFonts w:ascii="Times New Roman" w:hAnsi="Times New Roman" w:cs="Times New Roman"/>
          <w:sz w:val="24"/>
          <w:szCs w:val="24"/>
        </w:rPr>
      </w:pP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Проектирование оформления и оборудования зданий и сооружений обычно включает: колористическое решение внешних поверхностей стен, элементов фасадов зданий.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В состав элементов фасадов зданий и сооружений входят: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входные группы (ступени, площадки, перила, козырьки над входом, ограждения, стены, двери), входы в подвальные помещения и </w:t>
      </w:r>
      <w:proofErr w:type="spellStart"/>
      <w:r w:rsidRPr="008346AA">
        <w:rPr>
          <w:rFonts w:ascii="Times New Roman" w:hAnsi="Times New Roman" w:cs="Times New Roman"/>
          <w:sz w:val="24"/>
          <w:szCs w:val="24"/>
        </w:rPr>
        <w:t>мусорокамеры</w:t>
      </w:r>
      <w:proofErr w:type="spellEnd"/>
      <w:r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цоколь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внешние поверхности стен, выступающие элементы фасадов (балконы, лоджии, эркеры, карнизы);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кровли, включая вентиляционные и дымовые трубы, ограждающие решетки, выходы на кровлю;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архитектурные детали и облицовка (колонны, пилястры, фризы и др.);</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водосточные трубы, включая воронки;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парапетные и оконные ограждения, решетки, металлическая отделка окон, балконов, поясков, выступов цоколя, свесов;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навесные металлические конструкции (</w:t>
      </w:r>
      <w:proofErr w:type="spellStart"/>
      <w:r w:rsidRPr="008346AA">
        <w:rPr>
          <w:rFonts w:ascii="Times New Roman" w:hAnsi="Times New Roman" w:cs="Times New Roman"/>
          <w:sz w:val="24"/>
          <w:szCs w:val="24"/>
        </w:rPr>
        <w:t>флагодержатели</w:t>
      </w:r>
      <w:proofErr w:type="spellEnd"/>
      <w:r w:rsidRPr="008346AA">
        <w:rPr>
          <w:rFonts w:ascii="Times New Roman" w:hAnsi="Times New Roman" w:cs="Times New Roman"/>
          <w:sz w:val="24"/>
          <w:szCs w:val="24"/>
        </w:rPr>
        <w:t>, анкеры, пожарные лестницы, вентиляционное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стекла, рамы, балконные двери;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стационарные ограждения, прилегающие к зданиям;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конструкции, устанавливаемые на фасадах, крышах или иных внешних поверхностях, внешних зданий и, сооружений, в месте нахождения организации и/или непосредственно в месте реализации товара, оказания услуг в целях оформления зданий для доведения до сведения потребителей информации, указание которой является обязательным в силу </w:t>
      </w:r>
      <w:hyperlink r:id="rId16" w:history="1">
        <w:r w:rsidRPr="008346AA">
          <w:rPr>
            <w:rFonts w:ascii="Times New Roman" w:hAnsi="Times New Roman" w:cs="Times New Roman"/>
            <w:sz w:val="24"/>
            <w:szCs w:val="24"/>
          </w:rPr>
          <w:t>статьи 9</w:t>
        </w:r>
      </w:hyperlink>
      <w:r w:rsidRPr="008346AA">
        <w:rPr>
          <w:rFonts w:ascii="Times New Roman" w:hAnsi="Times New Roman" w:cs="Times New Roman"/>
          <w:sz w:val="24"/>
          <w:szCs w:val="24"/>
        </w:rPr>
        <w:t xml:space="preserve"> Закон РФ от 07.02.1992 </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 xml:space="preserve"> 2300-1 </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О защите прав потребителей</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 xml:space="preserve">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Новое строительство зданий, сооружений и их частей, а также реконструкция и капитальный ремонт, затрагивающие их внешнее оформление (колористическое решение) и оборудование, могут осуществляться только в соответствии с архитектурным паспортом объекта, разработанным с учетом рекомендаций Концепции благоустройства и согласованным управлением архитектуры и градостроительства </w:t>
      </w:r>
      <w:r w:rsidR="002E34A7" w:rsidRPr="008346AA">
        <w:rPr>
          <w:rFonts w:ascii="Times New Roman" w:hAnsi="Times New Roman" w:cs="Times New Roman"/>
          <w:sz w:val="24"/>
          <w:szCs w:val="24"/>
        </w:rPr>
        <w:t xml:space="preserve">Департамента муниципальной собственности и градостроительства </w:t>
      </w:r>
      <w:r w:rsidR="0024289C" w:rsidRPr="008346AA">
        <w:rPr>
          <w:rFonts w:ascii="Times New Roman" w:hAnsi="Times New Roman" w:cs="Times New Roman"/>
          <w:sz w:val="24"/>
          <w:szCs w:val="24"/>
        </w:rPr>
        <w:t>администрации города</w:t>
      </w:r>
      <w:r w:rsidR="002E34A7"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 xml:space="preserve">Требования по согласованию архитектурного паспорта объекта распространяются на вновь строящиеся здания и сооружения, а также на здания и </w:t>
      </w:r>
      <w:r w:rsidR="0024289C" w:rsidRPr="008346AA">
        <w:rPr>
          <w:rFonts w:ascii="Times New Roman" w:hAnsi="Times New Roman" w:cs="Times New Roman"/>
          <w:sz w:val="24"/>
          <w:szCs w:val="24"/>
        </w:rPr>
        <w:lastRenderedPageBreak/>
        <w:t>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К материалам согласования архитектурного паспорта объекта предъявляются следующие общие требования, которые отображаются в проектной документации и состоят из текстовой и графической частей: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текстовая часть включает в себя краткое основное описание проектного предложения </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Общие данные</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 xml:space="preserve">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графическая часть представляет собой: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ситуационный план, отражающий расположение объекта в структуре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схему планировочной организации земельного участка;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поэтажные планы, фасады, основной разрез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колористическое решение фасадов с отображением цвета и применяемых отделочных материалов;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в зависимости от размещения объекта дополнительные документы в соответствии с настоящей статьей;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подробные разъяснения к графической части проектной документации: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в зависимости от размещения, назначения или особенностей эксплуатации объектов в материалах согласования должно быть отражено: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решение по архитектурно-художественному освещению и праздничное световое оформление фасадов - для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 xml:space="preserve">Любые изменения ранее согласованного архитектурного паспорта зданий и сооружений также подлежат согласованию с управлением архитектуры и градостроительства </w:t>
      </w:r>
      <w:r w:rsidR="002E34A7" w:rsidRPr="008346AA">
        <w:rPr>
          <w:rFonts w:ascii="Times New Roman" w:hAnsi="Times New Roman" w:cs="Times New Roman"/>
          <w:sz w:val="24"/>
          <w:szCs w:val="24"/>
        </w:rPr>
        <w:t>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xml:space="preserve"> до их фактического выполнения. Архитектурное решение фасадов объекта должно формироваться с учетом: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функционального назначения объекта (жилой, промышленный, административный, культурно-просветительский, физкультурно-спортивный);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местоположения объекта в структуре города, округа, района, квартала (на </w:t>
      </w:r>
      <w:r w:rsidRPr="008346AA">
        <w:rPr>
          <w:rFonts w:ascii="Times New Roman" w:hAnsi="Times New Roman" w:cs="Times New Roman"/>
          <w:sz w:val="24"/>
          <w:szCs w:val="24"/>
        </w:rPr>
        <w:lastRenderedPageBreak/>
        <w:t>пересечении улиц или на замыкании оси улицы, по красной линии застройки, внутри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зон визуального восприятия (участие в формировании силуэта и (или) панорамы застройки, визуальный акцент, визуальная доминанта);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типа и стилистики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 материала ограждающих конструкций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 возможностей и особенностей материалов, применяемых в ограждающих конструкциях (в том числе материалов облицовки).</w:t>
      </w:r>
    </w:p>
    <w:p w:rsidR="0024289C" w:rsidRPr="008346AA" w:rsidRDefault="007477C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19</w:t>
      </w:r>
      <w:r w:rsidR="002E34A7"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Колористическое (цветовое) решение фасадов объекта должно формироваться с учетом: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колористических (цветовых) особенностей сложившейся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колористических (цветовых) возможностей и особенностей применяемых ограждающих конструкций и (или) материалов облицовки.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w:t>
      </w:r>
      <w:r w:rsidR="003920E5">
        <w:rPr>
          <w:rFonts w:ascii="Times New Roman" w:hAnsi="Times New Roman" w:cs="Times New Roman"/>
          <w:sz w:val="24"/>
          <w:szCs w:val="24"/>
        </w:rPr>
        <w:t>8</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Любые изменения при строительстве, реконструкции объекта капитального строительства согласование архитектурного паспорта объекта должно быть получено застройщиком (заказчиком) после разработки градостроительного плана земельного участка, но до подачи в администрацию города заявления на получение разрешения на строительство (реконструкцию).</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w:t>
      </w:r>
      <w:r w:rsidR="003920E5">
        <w:rPr>
          <w:rFonts w:ascii="Times New Roman" w:hAnsi="Times New Roman" w:cs="Times New Roman"/>
          <w:sz w:val="24"/>
          <w:szCs w:val="24"/>
        </w:rPr>
        <w:t>9</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капитальном ремонте объекта работы могут производиться только после согласования проектной документации архитектурного паспорта объекта (за исключением схемы планировочной организации земельного участка) объекта в управлении архитектуры и градостроительства </w:t>
      </w:r>
      <w:r w:rsidR="002E34A7" w:rsidRPr="008346AA">
        <w:rPr>
          <w:rFonts w:ascii="Times New Roman" w:hAnsi="Times New Roman" w:cs="Times New Roman"/>
          <w:sz w:val="24"/>
          <w:szCs w:val="24"/>
        </w:rPr>
        <w:t>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Если объект построен по индивидуальному проекту, то планируемые изменения дополнительно согласовываются с автором проекта.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0</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w:t>
      </w:r>
      <w:hyperlink r:id="rId17" w:history="1">
        <w:r w:rsidR="0024289C" w:rsidRPr="008346AA">
          <w:rPr>
            <w:rFonts w:ascii="Times New Roman" w:hAnsi="Times New Roman" w:cs="Times New Roman"/>
            <w:sz w:val="24"/>
            <w:szCs w:val="24"/>
          </w:rPr>
          <w:t>кодексом</w:t>
        </w:r>
      </w:hyperlink>
      <w:r w:rsidR="0024289C" w:rsidRPr="008346AA">
        <w:rPr>
          <w:rFonts w:ascii="Times New Roman" w:hAnsi="Times New Roman" w:cs="Times New Roman"/>
          <w:sz w:val="24"/>
          <w:szCs w:val="24"/>
        </w:rPr>
        <w:t xml:space="preserve"> Российской Федерации).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1</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Материалы, отражающие архитектурный паспорт объекта, заказчик, застройщик или собственник объекта направляет в управление архитектуры и градостроительства администрации города в двух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Для внесения управлением архитектуры и градостроительства администрации города информации в муниципальную геоинформационную систему - в электронном виде.</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2</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Несоответствие внешнего вида объекта проектной документации, является нарушением Правил.</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3</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Для обоснования принятых проектных решений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архитектурном паспорте объектов, должны быть </w:t>
      </w:r>
      <w:r w:rsidR="0024289C" w:rsidRPr="008346AA">
        <w:rPr>
          <w:rFonts w:ascii="Times New Roman" w:hAnsi="Times New Roman" w:cs="Times New Roman"/>
          <w:sz w:val="24"/>
          <w:szCs w:val="24"/>
        </w:rPr>
        <w:lastRenderedPageBreak/>
        <w:t>представлены дополнительные графические материалы (развертки по улицам, панорамы, перспективные изображения).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4</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принятии решения об утверждении архитектурных паспортов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 с рассмотрением проекта на Градостроительном совете администрации города.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5</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6</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Любое отклонение от проектного предложения архитектурного паспорта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проектной документации и согласовано.</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проектировании зданий (в том числе жилых), расположенных вдоль магистральных улиц городского значения, разграничивающих жилые микрорайоны и кварталы, вдоль площадей, парков, скверов, набережных и других общественных территорий города, нижние этажи которых предназначены для размещения встроенных помещений обслуживания, на уровне 1 - 2-го этажей должно предусматриваться устройство витрин.</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8</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Собственники зданий и сооружений (в случае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и сооружений и сохранять их архитектурно-художественный облик.</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w:t>
      </w:r>
      <w:r w:rsidR="003920E5">
        <w:rPr>
          <w:rFonts w:ascii="Times New Roman" w:hAnsi="Times New Roman" w:cs="Times New Roman"/>
          <w:sz w:val="24"/>
          <w:szCs w:val="24"/>
        </w:rPr>
        <w:t>19</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Нарушение композиции фасада за счет произвольного изменения архитектурного облика, остекления, оборудования балконов и лоджий, устройства новых балконов и лоджий или ликвидации существующих не допускается.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0</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Изменение устройства и оборудования балконов и лоджий, не нарушающее архитектурного облика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архитектурного проекта, согласованного в установленном порядке.</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1</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облику фасада.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2</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3</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Владельцы (правообладатели)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4</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5</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Расположение лоджий и балконов на фасадах зданий и сооружений, характер их устройства и внешний вид должны соответствовать архитектурному облику фасада, предусмотренному проектным решением.</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21</w:t>
      </w:r>
      <w:r w:rsidR="007477C7" w:rsidRPr="008346AA">
        <w:rPr>
          <w:rFonts w:ascii="Times New Roman" w:hAnsi="Times New Roman" w:cs="Times New Roman"/>
          <w:sz w:val="24"/>
          <w:szCs w:val="24"/>
        </w:rPr>
        <w:t>.</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6</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Основными принципами устройства балконов и лоджий на фасадах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единый характер на всей поверхности фасада (фасадов);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поэтажная группировка (единый характер в соответствии с поэтажными членениями фасада);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вертикальная группировка (единый характер в соответствии с размещением вертикальных внутренних коммуникаций, эркеров);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сплошное остекление фасада (части фасада).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Размещение дополнительных элементов на фасаде здания.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 xml:space="preserve">Размещение наружных кондиционеров и антенн типа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тарелка</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архитектурном паспорте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В соответствии с Концепцией благоустройства ввод кабелей сетей систем электросвязи, а также абонентских слаботочных сетей в жилые и общественные здания должен быть выполнен в подземном исполнении.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8</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На зданиях и сооружениях города предусматривается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0024289C" w:rsidRPr="008346AA">
        <w:rPr>
          <w:rFonts w:ascii="Times New Roman" w:hAnsi="Times New Roman" w:cs="Times New Roman"/>
          <w:sz w:val="24"/>
          <w:szCs w:val="24"/>
        </w:rPr>
        <w:t>флагодержатели</w:t>
      </w:r>
      <w:proofErr w:type="spellEnd"/>
      <w:r w:rsidR="0024289C" w:rsidRPr="008346AA">
        <w:rPr>
          <w:rFonts w:ascii="Times New Roman" w:hAnsi="Times New Roman" w:cs="Times New Roman"/>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w:t>
      </w:r>
      <w:r w:rsidR="003920E5">
        <w:rPr>
          <w:rFonts w:ascii="Times New Roman" w:hAnsi="Times New Roman" w:cs="Times New Roman"/>
          <w:sz w:val="24"/>
          <w:szCs w:val="24"/>
        </w:rPr>
        <w:t>29</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Состав домовых знаков определяется функциональным назначением здания, сооружения, его местоположением относительно улично-дорожной сети.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0</w:t>
      </w:r>
      <w:r w:rsidR="009E46F2" w:rsidRPr="008346AA">
        <w:rPr>
          <w:rFonts w:ascii="Times New Roman" w:hAnsi="Times New Roman" w:cs="Times New Roman"/>
          <w:sz w:val="24"/>
          <w:szCs w:val="24"/>
        </w:rPr>
        <w:t xml:space="preserve">. </w:t>
      </w:r>
      <w:proofErr w:type="spellStart"/>
      <w:r w:rsidR="0024289C" w:rsidRPr="008346AA">
        <w:rPr>
          <w:rFonts w:ascii="Times New Roman" w:hAnsi="Times New Roman" w:cs="Times New Roman"/>
          <w:sz w:val="24"/>
          <w:szCs w:val="24"/>
        </w:rPr>
        <w:t>Флагодержатели</w:t>
      </w:r>
      <w:proofErr w:type="spellEnd"/>
      <w:r w:rsidR="0024289C" w:rsidRPr="008346AA">
        <w:rPr>
          <w:rFonts w:ascii="Times New Roman" w:hAnsi="Times New Roman" w:cs="Times New Roman"/>
          <w:sz w:val="24"/>
          <w:szCs w:val="24"/>
        </w:rPr>
        <w:t>, полигонометрические знаки, указатели пожарных гидрантов, указатели грунтовых геодезических знаков, указатели камер магистрали и колодцев водопроводной сети, указатели городской канализации, указатели сооружений подземного газопровода устанавливаются на здания, сооружения при необходимости.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1</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 фасадах жилых, административных, производственных и общественных здания допустимо размещать указатели с наименованием улицы, номера дома, номера корпуса</w:t>
      </w:r>
      <w:r w:rsidR="009E46F2" w:rsidRPr="008346AA">
        <w:rPr>
          <w:rFonts w:ascii="Times New Roman" w:hAnsi="Times New Roman" w:cs="Times New Roman"/>
          <w:sz w:val="24"/>
          <w:szCs w:val="24"/>
        </w:rPr>
        <w:t xml:space="preserve"> (далее аншлаги)</w:t>
      </w:r>
      <w:r w:rsidR="0024289C" w:rsidRPr="008346AA">
        <w:rPr>
          <w:rFonts w:ascii="Times New Roman" w:hAnsi="Times New Roman" w:cs="Times New Roman"/>
          <w:sz w:val="24"/>
          <w:szCs w:val="24"/>
        </w:rPr>
        <w:t>. Многоквартирные дома дополнительно оборудуются указателями номера подъезда, информацией о количестве квартир в подъезде</w:t>
      </w:r>
      <w:r w:rsidR="00173ADF" w:rsidRPr="008346AA">
        <w:rPr>
          <w:rFonts w:ascii="Times New Roman" w:hAnsi="Times New Roman" w:cs="Times New Roman"/>
          <w:sz w:val="24"/>
          <w:szCs w:val="24"/>
        </w:rPr>
        <w:t xml:space="preserve"> (далее - таблички).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2</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Домовые знаки оборудуются подсветкой в темное время суток.</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3</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Аншлаги размещаются на стене фасадной части многоквартирного дома, индивидуального жилого (дачного) дома, общественных зданий, зданий учреждений, предприятий и организаций независимо от формы собственности и ведомственной принадлежности (далее - здание) на высоте 2 - 3,5 метра от земли.</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B757AB" w:rsidRPr="008346AA">
        <w:rPr>
          <w:rFonts w:ascii="Times New Roman" w:hAnsi="Times New Roman" w:cs="Times New Roman"/>
          <w:sz w:val="24"/>
          <w:szCs w:val="24"/>
        </w:rPr>
        <w:t>.</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4</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Если здание стоит на перекрёстке улиц, аншлаги дублируются на расстоянии 1 метр от угла на торцевой части здания со стороны улицы.</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5</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Если здание ограждено по периметру и видимость аншлагов ограничена, их размещают на внешнем ограждении (заборе) на расстоянии 300 мм от верхнего края ограждения. При пересечении улиц (проездов) аншлаги дублируются на расстоянии 1 метр от угла ограждения (забора). В случае если ограждение включает в себя земельные участки более одного здания, аншлаги устанавливаются возле каждого входа на территорию зданий.</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6</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Аншлаги должны быть размещены таким образом, чтобы была возможность их свободного обозрения со стороны улицы.</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7</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Таблички размещаются непосредственно между козырьком входной группы и подъездной дверью.</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8</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Размещение (замена) аншлагов, табличек производится в случае отсутствия, физического износа или изменения адреса.</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w:t>
      </w:r>
      <w:r w:rsidR="003920E5">
        <w:rPr>
          <w:rFonts w:ascii="Times New Roman" w:hAnsi="Times New Roman" w:cs="Times New Roman"/>
          <w:sz w:val="24"/>
          <w:szCs w:val="24"/>
        </w:rPr>
        <w:t>39</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Обязанность по установке, содержанию и замене аншлагов и табличек возлагается на собственников зданий или лиц, уполномоченных собственниками.</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3920E5">
        <w:rPr>
          <w:rFonts w:ascii="Times New Roman" w:hAnsi="Times New Roman" w:cs="Times New Roman"/>
          <w:sz w:val="24"/>
          <w:szCs w:val="24"/>
        </w:rPr>
        <w:t>0</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Установка аншлагов, размещаемых на вновь построенных (реконструированных) зданиях, выполняется за счёт средств застройщиков.</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3920E5">
        <w:rPr>
          <w:rFonts w:ascii="Times New Roman" w:hAnsi="Times New Roman" w:cs="Times New Roman"/>
          <w:sz w:val="24"/>
          <w:szCs w:val="24"/>
        </w:rPr>
        <w:t>1</w:t>
      </w:r>
      <w:r w:rsidR="00173ADF" w:rsidRPr="008346AA">
        <w:rPr>
          <w:rFonts w:ascii="Times New Roman" w:hAnsi="Times New Roman" w:cs="Times New Roman"/>
          <w:sz w:val="24"/>
          <w:szCs w:val="24"/>
        </w:rPr>
        <w:t>.  На территории города устанавливаются:</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указатели наименований проспектов, улиц, площадей, переулков, проездов, скверов, устанавливаемые на фасадах зданий (далее - аншлаги улиц);</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совмещённые указатели наименований улиц и номеров зданий (далее - совмещённые аншлаги);</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указатели номеров подъездов и расположенных в них квартир (далее - таблички).</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2</w:t>
      </w:r>
      <w:r w:rsidR="00173ADF" w:rsidRPr="008346AA">
        <w:rPr>
          <w:rFonts w:ascii="Times New Roman" w:hAnsi="Times New Roman" w:cs="Times New Roman"/>
          <w:sz w:val="24"/>
          <w:szCs w:val="24"/>
        </w:rPr>
        <w:t xml:space="preserve">. Аншлаги выполняются из оцинкованного железа. Наименование улиц должно быть полным, за исключением слов «улица», «проезд», «переулок» и т.п. в соответствии с принятыми сокращениями (например: ул., </w:t>
      </w:r>
      <w:proofErr w:type="spellStart"/>
      <w:r w:rsidR="00173ADF" w:rsidRPr="008346AA">
        <w:rPr>
          <w:rFonts w:ascii="Times New Roman" w:hAnsi="Times New Roman" w:cs="Times New Roman"/>
          <w:sz w:val="24"/>
          <w:szCs w:val="24"/>
        </w:rPr>
        <w:t>пр</w:t>
      </w:r>
      <w:proofErr w:type="spellEnd"/>
      <w:r w:rsidR="00173ADF" w:rsidRPr="008346AA">
        <w:rPr>
          <w:rFonts w:ascii="Times New Roman" w:hAnsi="Times New Roman" w:cs="Times New Roman"/>
          <w:sz w:val="24"/>
          <w:szCs w:val="24"/>
        </w:rPr>
        <w:t>-д., пер. и т.п.).</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3</w:t>
      </w:r>
      <w:r w:rsidR="00173ADF" w:rsidRPr="008346AA">
        <w:rPr>
          <w:rFonts w:ascii="Times New Roman" w:hAnsi="Times New Roman" w:cs="Times New Roman"/>
          <w:sz w:val="24"/>
          <w:szCs w:val="24"/>
        </w:rPr>
        <w:t>. Наименование улицы должно выполняться с прописной буквы, слова «улица», «проезд», «переулок» и т.п. - строчными (например: ул. Новая, пер. Красный).</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4</w:t>
      </w:r>
      <w:r w:rsidR="00173ADF" w:rsidRPr="008346AA">
        <w:rPr>
          <w:rFonts w:ascii="Times New Roman" w:hAnsi="Times New Roman" w:cs="Times New Roman"/>
          <w:sz w:val="24"/>
          <w:szCs w:val="24"/>
        </w:rPr>
        <w:t>. Написание наименований улиц производится в строгом соответствии с обозначением их в реестре адресов объектов недвижимости муниципального образования.</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5</w:t>
      </w:r>
      <w:r w:rsidR="00173ADF" w:rsidRPr="008346AA">
        <w:rPr>
          <w:rFonts w:ascii="Times New Roman" w:hAnsi="Times New Roman" w:cs="Times New Roman"/>
          <w:sz w:val="24"/>
          <w:szCs w:val="24"/>
        </w:rPr>
        <w:t>.  Аншлаги улиц представляют собой табличку прямоугольной формы, длина которой зависит от количества букв, высотой 250 миллиметров, по краю аншлага выполняется кайма синего цвета шириной 10 миллиметров. На белом фоне синими буквами указывается наименование улицы.</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6</w:t>
      </w:r>
      <w:r w:rsidR="00173ADF" w:rsidRPr="008346AA">
        <w:rPr>
          <w:rFonts w:ascii="Times New Roman" w:hAnsi="Times New Roman" w:cs="Times New Roman"/>
          <w:sz w:val="24"/>
          <w:szCs w:val="24"/>
        </w:rPr>
        <w:t>.  Совмещённые аншлаги представляют собой табличку прямоугольной формы высотой 250 миллиметров, по краю аншлага выполняется кайма синего цвета шириной 10 миллиметров. На белом фоне синими буквами указывается наименование улицы, на синем фоне белыми буквами - номер дома.</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7</w:t>
      </w:r>
      <w:r w:rsidR="00173ADF" w:rsidRPr="008346AA">
        <w:rPr>
          <w:rFonts w:ascii="Times New Roman" w:hAnsi="Times New Roman" w:cs="Times New Roman"/>
          <w:sz w:val="24"/>
          <w:szCs w:val="24"/>
        </w:rPr>
        <w:t>. Указатели номеров домов представляют собой таблички прямоугольной формы размером 250х250 миллиметров, если надпись содержит до двух знаков, размером 250х300 миллиметров - если надпись содержит 3 знака, размером 250х400 миллиметров - если надпись содержит 4 знака. На синем фоне белыми буквами указывается номер дома.</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8</w:t>
      </w:r>
      <w:r w:rsidR="00173ADF" w:rsidRPr="008346AA">
        <w:rPr>
          <w:rFonts w:ascii="Times New Roman" w:hAnsi="Times New Roman" w:cs="Times New Roman"/>
          <w:sz w:val="24"/>
          <w:szCs w:val="24"/>
        </w:rPr>
        <w:t>.  Таблички выполняются из оцинкованного железа шириной 200 миллиметров, длиной 350 миллиметров. На синем фоне белыми буквами и цифрами указываются номер подъезда и номера квартир в данном подъезде через тире первый и последний. Допускается выполнять раздельные таблички с номерами подъездов и номерами квартир.</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w:t>
      </w:r>
      <w:r w:rsidR="00C32DD8">
        <w:rPr>
          <w:rFonts w:ascii="Times New Roman" w:hAnsi="Times New Roman" w:cs="Times New Roman"/>
          <w:sz w:val="24"/>
          <w:szCs w:val="24"/>
        </w:rPr>
        <w:t>49</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По периметру здания и сооружения следует предусматривать устройство отмостки с надежной гидроизоляцией. Уклон отмостки принимается не менее 1% в противоположную сторону от здания. Ширину отмостки рекомендуется принимать 0,8 - 1,2 метра. В случае примыкания здания к пешеходным коммуникациям роль отмостки выполняет тротуар с твердым видом покрытия.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0</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1</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Необходимо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2</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метра.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3</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пешеходов и выступающих стеклянных витрин от падения снежного настила и сосулек с края крыши, необходимо предусматривать установку специальных защитных сеток на уровне второго этажа. Для предотвращения образования сосулек необходимо применение электрического контура по внешнему периметру крыши.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4</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проектировании организации стока воды со скатных крыш через водосточные трубы требуется: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предусматривать обогрев ливнестоков и карнизов;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не допускать высоты свободного падения воды из выходного отверстия трубы более 20 сантиметров;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предусматривать в местах стока воды из трубы на пешеходные коммуникации устройство лотков в покрытии (закрытых или перекрытых решетками согласно настоящим Правилам);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 предусматривать устройство дренажа в местах стока воды из трубы на газон или иные мягкие виды покрытия.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5</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6</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соблюдении инструкции по безопасной эксплуатации объекты (здания и сооружения) должны сохранять свои свойства в течение срока службы, устанавливаемого в задании на проектирование. </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7</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 а также с учетом методического пособия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Противопожарные мероприятия при проектировании фасадных систем</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(разработанного Министерством строительства и жилищно-коммунального хозяйства РФ, Федеральным автономным учреждением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Федеральный центр нормирования, стандартизации и оценки соответствия в строительстве</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2017 г.</w:t>
      </w:r>
    </w:p>
    <w:p w:rsidR="00B757AB" w:rsidRPr="008346AA" w:rsidRDefault="00B757AB" w:rsidP="00DB3105">
      <w:pPr>
        <w:pStyle w:val="ConsPlusNormal"/>
        <w:outlineLvl w:val="2"/>
        <w:rPr>
          <w:rFonts w:ascii="Times New Roman" w:hAnsi="Times New Roman" w:cs="Times New Roman"/>
          <w:sz w:val="24"/>
          <w:szCs w:val="24"/>
        </w:rPr>
      </w:pPr>
    </w:p>
    <w:p w:rsidR="0024289C" w:rsidRPr="008346AA" w:rsidRDefault="00B757AB" w:rsidP="00042A8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D0640C" w:rsidRPr="008346AA">
        <w:rPr>
          <w:rFonts w:ascii="Times New Roman" w:hAnsi="Times New Roman" w:cs="Times New Roman"/>
          <w:b/>
          <w:sz w:val="24"/>
          <w:szCs w:val="24"/>
        </w:rPr>
        <w:t>2</w:t>
      </w:r>
      <w:r w:rsidR="0024289C" w:rsidRPr="008346AA">
        <w:rPr>
          <w:rFonts w:ascii="Times New Roman" w:hAnsi="Times New Roman" w:cs="Times New Roman"/>
          <w:b/>
          <w:sz w:val="24"/>
          <w:szCs w:val="24"/>
        </w:rPr>
        <w:t>. Площадки</w:t>
      </w:r>
    </w:p>
    <w:p w:rsidR="007842E2" w:rsidRPr="008346AA" w:rsidRDefault="007842E2" w:rsidP="00042A85">
      <w:pPr>
        <w:pStyle w:val="ConsPlusNormal"/>
        <w:jc w:val="center"/>
        <w:outlineLvl w:val="2"/>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Особое внимание следует уделять организации строительных площадок.</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24289C" w:rsidRPr="008346AA">
        <w:rPr>
          <w:rFonts w:ascii="Times New Roman" w:hAnsi="Times New Roman" w:cs="Times New Roman"/>
          <w:sz w:val="24"/>
          <w:szCs w:val="24"/>
        </w:rPr>
        <w:t>.1. Детские площадки</w:t>
      </w:r>
      <w:r w:rsidR="004222C3">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Default="00DB31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 xml:space="preserve">Детские площадки предназначены для игр и активного отдыха детей разных возрастов: </w:t>
      </w:r>
      <w:proofErr w:type="spellStart"/>
      <w:r w:rsidR="0024289C" w:rsidRPr="008346AA">
        <w:rPr>
          <w:rFonts w:ascii="Times New Roman" w:hAnsi="Times New Roman" w:cs="Times New Roman"/>
          <w:sz w:val="24"/>
          <w:szCs w:val="24"/>
        </w:rPr>
        <w:t>преддошкольного</w:t>
      </w:r>
      <w:proofErr w:type="spellEnd"/>
      <w:r w:rsidR="0024289C" w:rsidRPr="008346AA">
        <w:rPr>
          <w:rFonts w:ascii="Times New Roman" w:hAnsi="Times New Roman" w:cs="Times New Roman"/>
          <w:sz w:val="24"/>
          <w:szCs w:val="24"/>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w:t>
      </w:r>
    </w:p>
    <w:p w:rsidR="00333C63" w:rsidRPr="008346AA" w:rsidRDefault="00333C63"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333C63">
        <w:rPr>
          <w:rFonts w:ascii="Times New Roman" w:hAnsi="Times New Roman" w:cs="Times New Roman"/>
          <w:sz w:val="24"/>
          <w:szCs w:val="24"/>
        </w:rPr>
        <w:t xml:space="preserve">ри организации и оснащении детских площадок (дворовых, внутриквартальных и </w:t>
      </w:r>
      <w:proofErr w:type="spellStart"/>
      <w:r w:rsidRPr="00333C63">
        <w:rPr>
          <w:rFonts w:ascii="Times New Roman" w:hAnsi="Times New Roman" w:cs="Times New Roman"/>
          <w:sz w:val="24"/>
          <w:szCs w:val="24"/>
        </w:rPr>
        <w:lastRenderedPageBreak/>
        <w:t>внутримикрорайонных</w:t>
      </w:r>
      <w:proofErr w:type="spellEnd"/>
      <w:r w:rsidRPr="00333C63">
        <w:rPr>
          <w:rFonts w:ascii="Times New Roman" w:hAnsi="Times New Roman" w:cs="Times New Roman"/>
          <w:sz w:val="24"/>
          <w:szCs w:val="24"/>
        </w:rPr>
        <w:t>) должна соблюдаться возможность предоставления детям с самого раннего возраста условий по поэтапному наращиванию физических нагрузок и динамизма в целях приобретения привычки к активной жизни и спортивным занятиям</w:t>
      </w:r>
      <w:r>
        <w:rPr>
          <w:rFonts w:ascii="Times New Roman" w:hAnsi="Times New Roman" w:cs="Times New Roman"/>
          <w:sz w:val="24"/>
          <w:szCs w:val="24"/>
        </w:rPr>
        <w:t>.</w:t>
      </w:r>
    </w:p>
    <w:p w:rsidR="00333C63" w:rsidRPr="00333C63" w:rsidRDefault="00B757AB" w:rsidP="00333C6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 xml:space="preserve">.1.2. </w:t>
      </w:r>
      <w:r w:rsidR="00333C63" w:rsidRPr="00333C63">
        <w:rPr>
          <w:rFonts w:ascii="Times New Roman" w:hAnsi="Times New Roman" w:cs="Times New Roman"/>
          <w:sz w:val="24"/>
          <w:szCs w:val="24"/>
        </w:rPr>
        <w:t>При проектировании детских игровых площадок следует прид</w:t>
      </w:r>
      <w:r w:rsidR="00695BD8">
        <w:rPr>
          <w:rFonts w:ascii="Times New Roman" w:hAnsi="Times New Roman" w:cs="Times New Roman"/>
          <w:sz w:val="24"/>
          <w:szCs w:val="24"/>
        </w:rPr>
        <w:t>ерживаться следующих нормативов,</w:t>
      </w:r>
      <w:r w:rsidR="00695BD8" w:rsidRPr="00695BD8">
        <w:t xml:space="preserve"> </w:t>
      </w:r>
      <w:r w:rsidR="00695BD8" w:rsidRPr="00695BD8">
        <w:rPr>
          <w:rFonts w:ascii="Times New Roman" w:hAnsi="Times New Roman" w:cs="Times New Roman"/>
          <w:sz w:val="24"/>
          <w:szCs w:val="24"/>
        </w:rPr>
        <w:t>принципов и общих рекомендаций:</w:t>
      </w:r>
      <w:r w:rsidR="00695BD8">
        <w:rPr>
          <w:rFonts w:ascii="Times New Roman" w:hAnsi="Times New Roman" w:cs="Times New Roman"/>
          <w:sz w:val="24"/>
          <w:szCs w:val="24"/>
        </w:rPr>
        <w:t xml:space="preserve"> </w:t>
      </w:r>
    </w:p>
    <w:p w:rsidR="0024289C" w:rsidRDefault="00333C63" w:rsidP="00333C63">
      <w:pPr>
        <w:pStyle w:val="ConsPlusNormal"/>
        <w:ind w:firstLine="540"/>
        <w:jc w:val="both"/>
        <w:rPr>
          <w:rFonts w:ascii="Times New Roman" w:hAnsi="Times New Roman" w:cs="Times New Roman"/>
          <w:sz w:val="24"/>
          <w:szCs w:val="24"/>
        </w:rPr>
      </w:pPr>
      <w:r w:rsidRPr="00333C63">
        <w:rPr>
          <w:rFonts w:ascii="Times New Roman" w:hAnsi="Times New Roman" w:cs="Times New Roman"/>
          <w:sz w:val="24"/>
          <w:szCs w:val="24"/>
        </w:rPr>
        <w:t>-детские игровые площадки на придомовых территориях следует размещать с учетом соблюдений санитарных разрывов в 12 м</w:t>
      </w:r>
      <w:r w:rsidR="00695BD8">
        <w:rPr>
          <w:rFonts w:ascii="Times New Roman" w:hAnsi="Times New Roman" w:cs="Times New Roman"/>
          <w:sz w:val="24"/>
          <w:szCs w:val="24"/>
        </w:rPr>
        <w:t>етров</w:t>
      </w:r>
      <w:r w:rsidRPr="00333C63">
        <w:rPr>
          <w:rFonts w:ascii="Times New Roman" w:hAnsi="Times New Roman" w:cs="Times New Roman"/>
          <w:sz w:val="24"/>
          <w:szCs w:val="24"/>
        </w:rPr>
        <w:t xml:space="preserve"> от окон жилых зданий, 20 м</w:t>
      </w:r>
      <w:r w:rsidR="00695BD8">
        <w:rPr>
          <w:rFonts w:ascii="Times New Roman" w:hAnsi="Times New Roman" w:cs="Times New Roman"/>
          <w:sz w:val="24"/>
          <w:szCs w:val="24"/>
        </w:rPr>
        <w:t>етров</w:t>
      </w:r>
      <w:r w:rsidRPr="00333C63">
        <w:rPr>
          <w:rFonts w:ascii="Times New Roman" w:hAnsi="Times New Roman" w:cs="Times New Roman"/>
          <w:sz w:val="24"/>
          <w:szCs w:val="24"/>
        </w:rPr>
        <w:t xml:space="preserve"> от контейнерных площадок ТБО. Расстояния от автостоянок определяются в соответствии с действующими санитарно-эпидемиологическими нормативами  в зависимости от вместимост</w:t>
      </w:r>
      <w:r w:rsidR="00695BD8">
        <w:rPr>
          <w:rFonts w:ascii="Times New Roman" w:hAnsi="Times New Roman" w:cs="Times New Roman"/>
          <w:sz w:val="24"/>
          <w:szCs w:val="24"/>
        </w:rPr>
        <w:t>и автостоянок;</w:t>
      </w:r>
    </w:p>
    <w:p w:rsidR="00695BD8" w:rsidRDefault="00695BD8" w:rsidP="00333C63">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-детские игровые площадки следует, по возможности, дифференцировать по возрастам. Необходимо разделять площадь участка детских игровых сооружений на зоны по возрастным категориям, выделяя места для детей от 1 года до 4 лет. Площадки для детей старшего дошкольного и младшего школьного возраста можно организовывать в виде спортивно-игровых и условно разделить с помощью усложняемых игровых устройств на зоны для 5-7, 8-10.  Для детей и подростков (12-16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r>
        <w:rPr>
          <w:rFonts w:ascii="Times New Roman" w:hAnsi="Times New Roman" w:cs="Times New Roman"/>
          <w:sz w:val="24"/>
          <w:szCs w:val="24"/>
        </w:rPr>
        <w:t>;</w:t>
      </w:r>
    </w:p>
    <w:p w:rsidR="00695BD8" w:rsidRDefault="00695BD8" w:rsidP="00333C63">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 xml:space="preserve">- комплексные игровые площадки значительной площади </w:t>
      </w:r>
      <w:proofErr w:type="spellStart"/>
      <w:r w:rsidRPr="00695BD8">
        <w:rPr>
          <w:rFonts w:ascii="Times New Roman" w:hAnsi="Times New Roman" w:cs="Times New Roman"/>
          <w:sz w:val="24"/>
          <w:szCs w:val="24"/>
        </w:rPr>
        <w:t>общемикрорайонного</w:t>
      </w:r>
      <w:proofErr w:type="spellEnd"/>
      <w:r w:rsidRPr="00695BD8">
        <w:rPr>
          <w:rFonts w:ascii="Times New Roman" w:hAnsi="Times New Roman" w:cs="Times New Roman"/>
          <w:sz w:val="24"/>
          <w:szCs w:val="24"/>
        </w:rPr>
        <w:t xml:space="preserve">, </w:t>
      </w:r>
      <w:proofErr w:type="spellStart"/>
      <w:r w:rsidRPr="00695BD8">
        <w:rPr>
          <w:rFonts w:ascii="Times New Roman" w:hAnsi="Times New Roman" w:cs="Times New Roman"/>
          <w:sz w:val="24"/>
          <w:szCs w:val="24"/>
        </w:rPr>
        <w:t>общеквартального</w:t>
      </w:r>
      <w:proofErr w:type="spellEnd"/>
      <w:r w:rsidRPr="00695BD8">
        <w:rPr>
          <w:rFonts w:ascii="Times New Roman" w:hAnsi="Times New Roman" w:cs="Times New Roman"/>
          <w:sz w:val="24"/>
          <w:szCs w:val="24"/>
        </w:rPr>
        <w:t xml:space="preserve">  значения для активного досуга детей и длительного пребывания на воздухе компонуются в основном из следующих зон: физкультурно-игровых устройств; игр с водой и с песком; спортивных игр.</w:t>
      </w:r>
    </w:p>
    <w:p w:rsidR="00695BD8" w:rsidRP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22.1.3.</w:t>
      </w:r>
      <w:r w:rsidRPr="00695BD8">
        <w:rPr>
          <w:rFonts w:ascii="Times New Roman" w:hAnsi="Times New Roman" w:cs="Times New Roman"/>
          <w:sz w:val="24"/>
          <w:szCs w:val="24"/>
        </w:rPr>
        <w:t>Комплекс может быть дополнен зонами: для изучения правил дорожного движения; уголками природы с различными растениями и вольерами для животных; тематическими (</w:t>
      </w:r>
      <w:r>
        <w:rPr>
          <w:rFonts w:ascii="Times New Roman" w:hAnsi="Times New Roman" w:cs="Times New Roman"/>
          <w:sz w:val="24"/>
          <w:szCs w:val="24"/>
        </w:rPr>
        <w:t>«</w:t>
      </w:r>
      <w:r w:rsidRPr="00695BD8">
        <w:rPr>
          <w:rFonts w:ascii="Times New Roman" w:hAnsi="Times New Roman" w:cs="Times New Roman"/>
          <w:sz w:val="24"/>
          <w:szCs w:val="24"/>
        </w:rPr>
        <w:t>театр</w:t>
      </w:r>
      <w:r>
        <w:rPr>
          <w:rFonts w:ascii="Times New Roman" w:hAnsi="Times New Roman" w:cs="Times New Roman"/>
          <w:sz w:val="24"/>
          <w:szCs w:val="24"/>
        </w:rPr>
        <w:t>»</w:t>
      </w:r>
      <w:r w:rsidRPr="00695BD8">
        <w:rPr>
          <w:rFonts w:ascii="Times New Roman" w:hAnsi="Times New Roman" w:cs="Times New Roman"/>
          <w:sz w:val="24"/>
          <w:szCs w:val="24"/>
        </w:rPr>
        <w:t xml:space="preserve">, </w:t>
      </w:r>
      <w:r>
        <w:rPr>
          <w:rFonts w:ascii="Times New Roman" w:hAnsi="Times New Roman" w:cs="Times New Roman"/>
          <w:sz w:val="24"/>
          <w:szCs w:val="24"/>
        </w:rPr>
        <w:t>«</w:t>
      </w:r>
      <w:r w:rsidRPr="00695BD8">
        <w:rPr>
          <w:rFonts w:ascii="Times New Roman" w:hAnsi="Times New Roman" w:cs="Times New Roman"/>
          <w:sz w:val="24"/>
          <w:szCs w:val="24"/>
        </w:rPr>
        <w:t>цирк</w:t>
      </w:r>
      <w:r>
        <w:rPr>
          <w:rFonts w:ascii="Times New Roman" w:hAnsi="Times New Roman" w:cs="Times New Roman"/>
          <w:sz w:val="24"/>
          <w:szCs w:val="24"/>
        </w:rPr>
        <w:t>»</w:t>
      </w:r>
      <w:r w:rsidRPr="00695BD8">
        <w:rPr>
          <w:rFonts w:ascii="Times New Roman" w:hAnsi="Times New Roman" w:cs="Times New Roman"/>
          <w:sz w:val="24"/>
          <w:szCs w:val="24"/>
        </w:rPr>
        <w:t>, строительные конструкторы, сооружения, имитирующие жилье разных исторических эпох: замки, вигвамы, пещеры и т.п.), но этот набор требует обязательного присутствия инструктора и кладовых для хранения инвентаря;</w:t>
      </w:r>
    </w:p>
    <w:p w:rsidR="00695BD8" w:rsidRDefault="00695BD8" w:rsidP="00695BD8">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 детская физическая активность, осуществляемая в произвольном режиме и в полной самостоятельности, стимулируется у детей старшего возраста также благодаря устройству на детских площадках крупноразмерных элементов, чаще всего природного происхождения.</w:t>
      </w:r>
    </w:p>
    <w:p w:rsidR="00695BD8" w:rsidRPr="00695BD8" w:rsidRDefault="00695BD8" w:rsidP="00695BD8">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Для этих целей рекомендуется:</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сохранение и укрепление имеющихс</w:t>
      </w:r>
      <w:r>
        <w:rPr>
          <w:rFonts w:ascii="Times New Roman" w:hAnsi="Times New Roman" w:cs="Times New Roman"/>
          <w:sz w:val="24"/>
          <w:szCs w:val="24"/>
        </w:rPr>
        <w:t>я неровностей естественного рельефа;</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сохранение естественных валунов или крупноразмерных каменных обломов смягченных очертани</w:t>
      </w:r>
      <w:r>
        <w:rPr>
          <w:rFonts w:ascii="Times New Roman" w:hAnsi="Times New Roman" w:cs="Times New Roman"/>
          <w:sz w:val="24"/>
          <w:szCs w:val="24"/>
        </w:rPr>
        <w:t>й, пригодных для лазания детей;</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xml:space="preserve"> - закрепление естественных крупноразмерных коряг и стволов, способствующи</w:t>
      </w:r>
      <w:r>
        <w:rPr>
          <w:rFonts w:ascii="Times New Roman" w:hAnsi="Times New Roman" w:cs="Times New Roman"/>
          <w:sz w:val="24"/>
          <w:szCs w:val="24"/>
        </w:rPr>
        <w:t>х обучению детей лазанию;</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xml:space="preserve"> - использование имеющихся естественных водотоков (ручейков и пр.); </w:t>
      </w:r>
    </w:p>
    <w:p w:rsidR="00695BD8" w:rsidRPr="008346AA" w:rsidRDefault="00695BD8" w:rsidP="00695BD8">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95BD8">
        <w:rPr>
          <w:rFonts w:ascii="Times New Roman" w:hAnsi="Times New Roman" w:cs="Times New Roman"/>
          <w:sz w:val="24"/>
          <w:szCs w:val="24"/>
        </w:rPr>
        <w:t xml:space="preserve">устройство малых открытых бассейнов </w:t>
      </w:r>
      <w:r>
        <w:rPr>
          <w:rFonts w:ascii="Times New Roman" w:hAnsi="Times New Roman" w:cs="Times New Roman"/>
          <w:sz w:val="24"/>
          <w:szCs w:val="24"/>
        </w:rPr>
        <w:t>–</w:t>
      </w:r>
      <w:r w:rsidRPr="00695BD8">
        <w:rPr>
          <w:rFonts w:ascii="Times New Roman" w:hAnsi="Times New Roman" w:cs="Times New Roman"/>
          <w:sz w:val="24"/>
          <w:szCs w:val="24"/>
        </w:rPr>
        <w:t xml:space="preserve"> </w:t>
      </w:r>
      <w:r>
        <w:rPr>
          <w:rFonts w:ascii="Times New Roman" w:hAnsi="Times New Roman" w:cs="Times New Roman"/>
          <w:sz w:val="24"/>
          <w:szCs w:val="24"/>
        </w:rPr>
        <w:t>«</w:t>
      </w:r>
      <w:r w:rsidRPr="00695BD8">
        <w:rPr>
          <w:rFonts w:ascii="Times New Roman" w:hAnsi="Times New Roman" w:cs="Times New Roman"/>
          <w:sz w:val="24"/>
          <w:szCs w:val="24"/>
        </w:rPr>
        <w:t>лягушатников</w:t>
      </w:r>
      <w:r>
        <w:rPr>
          <w:rFonts w:ascii="Times New Roman" w:hAnsi="Times New Roman" w:cs="Times New Roman"/>
          <w:sz w:val="24"/>
          <w:szCs w:val="24"/>
        </w:rPr>
        <w:t>»</w:t>
      </w:r>
      <w:r w:rsidRPr="00695BD8">
        <w:rPr>
          <w:rFonts w:ascii="Times New Roman" w:hAnsi="Times New Roman" w:cs="Times New Roman"/>
          <w:sz w:val="24"/>
          <w:szCs w:val="24"/>
        </w:rPr>
        <w:t>, фонтанч</w:t>
      </w:r>
      <w:r>
        <w:rPr>
          <w:rFonts w:ascii="Times New Roman" w:hAnsi="Times New Roman" w:cs="Times New Roman"/>
          <w:sz w:val="24"/>
          <w:szCs w:val="24"/>
        </w:rPr>
        <w:t>иков и т.п. в пределах площадки.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.1.</w:t>
      </w:r>
      <w:r w:rsidR="00695BD8">
        <w:rPr>
          <w:rFonts w:ascii="Times New Roman" w:hAnsi="Times New Roman" w:cs="Times New Roman"/>
          <w:sz w:val="24"/>
          <w:szCs w:val="24"/>
        </w:rPr>
        <w:t>4</w:t>
      </w:r>
      <w:r w:rsidR="005C194B" w:rsidRPr="008346AA">
        <w:rPr>
          <w:rFonts w:ascii="Times New Roman" w:hAnsi="Times New Roman" w:cs="Times New Roman"/>
          <w:sz w:val="24"/>
          <w:szCs w:val="24"/>
        </w:rPr>
        <w:t xml:space="preserve">. </w:t>
      </w:r>
      <w:r w:rsidR="00695BD8">
        <w:rPr>
          <w:rFonts w:ascii="Times New Roman" w:hAnsi="Times New Roman" w:cs="Times New Roman"/>
          <w:sz w:val="24"/>
          <w:szCs w:val="24"/>
        </w:rPr>
        <w:t>Р</w:t>
      </w:r>
      <w:r w:rsidR="00695BD8" w:rsidRPr="00695BD8">
        <w:rPr>
          <w:rFonts w:ascii="Times New Roman" w:hAnsi="Times New Roman" w:cs="Times New Roman"/>
          <w:sz w:val="24"/>
          <w:szCs w:val="24"/>
        </w:rPr>
        <w:t xml:space="preserve">азмеры детских игровых площадок дворовых территорий определяют исходя из удельного норматива 0,7 м2 на человека. Размеры детских площадок на </w:t>
      </w:r>
      <w:proofErr w:type="spellStart"/>
      <w:r w:rsidR="00695BD8" w:rsidRPr="00695BD8">
        <w:rPr>
          <w:rFonts w:ascii="Times New Roman" w:hAnsi="Times New Roman" w:cs="Times New Roman"/>
          <w:sz w:val="24"/>
          <w:szCs w:val="24"/>
        </w:rPr>
        <w:t>общемикрорайонных</w:t>
      </w:r>
      <w:proofErr w:type="spellEnd"/>
      <w:r w:rsidR="00695BD8" w:rsidRPr="00695BD8">
        <w:rPr>
          <w:rFonts w:ascii="Times New Roman" w:hAnsi="Times New Roman" w:cs="Times New Roman"/>
          <w:sz w:val="24"/>
          <w:szCs w:val="24"/>
        </w:rPr>
        <w:t xml:space="preserve">, </w:t>
      </w:r>
      <w:proofErr w:type="spellStart"/>
      <w:r w:rsidR="00695BD8" w:rsidRPr="00695BD8">
        <w:rPr>
          <w:rFonts w:ascii="Times New Roman" w:hAnsi="Times New Roman" w:cs="Times New Roman"/>
          <w:sz w:val="24"/>
          <w:szCs w:val="24"/>
        </w:rPr>
        <w:t>общеквартальных</w:t>
      </w:r>
      <w:proofErr w:type="spellEnd"/>
      <w:r w:rsidR="00695BD8" w:rsidRPr="00695BD8">
        <w:rPr>
          <w:rFonts w:ascii="Times New Roman" w:hAnsi="Times New Roman" w:cs="Times New Roman"/>
          <w:sz w:val="24"/>
          <w:szCs w:val="24"/>
        </w:rPr>
        <w:t xml:space="preserve"> территориях отдыха, устанавливаются заданием на проектирование на основе приведенного выше удельного норматива</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5</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Детские площадки </w:t>
      </w:r>
      <w:proofErr w:type="spellStart"/>
      <w:r w:rsidR="0024289C" w:rsidRPr="008346AA">
        <w:rPr>
          <w:rFonts w:ascii="Times New Roman" w:hAnsi="Times New Roman" w:cs="Times New Roman"/>
          <w:sz w:val="24"/>
          <w:szCs w:val="24"/>
        </w:rPr>
        <w:t>преддошкольного</w:t>
      </w:r>
      <w:proofErr w:type="spellEnd"/>
      <w:r w:rsidR="0024289C" w:rsidRPr="008346AA">
        <w:rPr>
          <w:rFonts w:ascii="Times New Roman" w:hAnsi="Times New Roman" w:cs="Times New Roman"/>
          <w:sz w:val="24"/>
          <w:szCs w:val="24"/>
        </w:rPr>
        <w:t xml:space="preserve"> возраста должны иметь размер не менее 70 квадратных метров, размещаться отдельно или совмещаться с площадками для тихого отдыха взрослых - в этом случае общая площадь площадки устанавливается не менее 80 квадратных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Оптимальный размер игровых площадок необходимо устанавливать для детей дошкольного возраста - 70 - 150 квадратных метров, школьного возраста - 100 - 300 квадратных метров, комплексных игровых площадок - 900 - 1600 квадратных метров. При этом возможно объединение площадок дошкольного возраста с площадками отдыха </w:t>
      </w:r>
      <w:r w:rsidR="0024289C" w:rsidRPr="008346AA">
        <w:rPr>
          <w:rFonts w:ascii="Times New Roman" w:hAnsi="Times New Roman" w:cs="Times New Roman"/>
          <w:sz w:val="24"/>
          <w:szCs w:val="24"/>
        </w:rPr>
        <w:lastRenderedPageBreak/>
        <w:t>взрослых (размер площадки - не менее 150 квадратных метров). Соседствующие детские и взрослые площадки необходимо разделять густыми зелеными посадками и (или) декоративными стенками.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7</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сложившейся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городских территориях.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8</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Детские площадки должны быть изолированы от транзитного пешеходного движения, проездов, разворотных площадок, гостевых стоянок, контейнерных площадок для установки мусоросборников, участков постоянного и временного хранения автотранспортных средств. Подходы к детским площадкам не должны быть организованы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контейнерных площадок мусоросборников - 15 метров, </w:t>
      </w:r>
      <w:proofErr w:type="spellStart"/>
      <w:r w:rsidR="0024289C" w:rsidRPr="008346AA">
        <w:rPr>
          <w:rFonts w:ascii="Times New Roman" w:hAnsi="Times New Roman" w:cs="Times New Roman"/>
          <w:sz w:val="24"/>
          <w:szCs w:val="24"/>
        </w:rPr>
        <w:t>отстойно</w:t>
      </w:r>
      <w:proofErr w:type="spellEnd"/>
      <w:r w:rsidR="0024289C" w:rsidRPr="008346AA">
        <w:rPr>
          <w:rFonts w:ascii="Times New Roman" w:hAnsi="Times New Roman" w:cs="Times New Roman"/>
          <w:sz w:val="24"/>
          <w:szCs w:val="24"/>
        </w:rPr>
        <w:t>-разворотных площадок на конечных остановках маршрутов городского пассажирского транспорта - не менее 50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9</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Во избежание травматизма наличие на территории детской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(у турников и качелей) запрещается.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10</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Обязательный перечень элементов благоустройства территории на детской площадке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поверхности площадки с газоном;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игровое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и урны;</w:t>
      </w:r>
    </w:p>
    <w:p w:rsidR="00695BD8"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осветительное оборудование</w:t>
      </w:r>
      <w:r w:rsidR="00695BD8">
        <w:rPr>
          <w:rFonts w:ascii="Times New Roman" w:hAnsi="Times New Roman" w:cs="Times New Roman"/>
          <w:sz w:val="24"/>
          <w:szCs w:val="24"/>
        </w:rPr>
        <w:t>;</w:t>
      </w:r>
    </w:p>
    <w:p w:rsidR="0024289C" w:rsidRPr="008346AA" w:rsidRDefault="00695BD8"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ограждение</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1</w:t>
      </w:r>
      <w:r w:rsidR="00F96B9F" w:rsidRPr="008346AA">
        <w:rPr>
          <w:rFonts w:ascii="Times New Roman" w:hAnsi="Times New Roman" w:cs="Times New Roman"/>
          <w:sz w:val="24"/>
          <w:szCs w:val="24"/>
        </w:rPr>
        <w:t xml:space="preserve">. </w:t>
      </w:r>
      <w:r w:rsidR="00695BD8">
        <w:rPr>
          <w:rFonts w:ascii="Times New Roman" w:hAnsi="Times New Roman" w:cs="Times New Roman"/>
          <w:sz w:val="24"/>
          <w:szCs w:val="24"/>
        </w:rPr>
        <w:t>Н</w:t>
      </w:r>
      <w:r w:rsidR="00695BD8" w:rsidRPr="00695BD8">
        <w:rPr>
          <w:rFonts w:ascii="Times New Roman" w:hAnsi="Times New Roman" w:cs="Times New Roman"/>
          <w:sz w:val="24"/>
          <w:szCs w:val="24"/>
        </w:rPr>
        <w:t xml:space="preserve">аиболее предпочтительно использовать на детских игровых площадках </w:t>
      </w:r>
      <w:r w:rsidR="00695BD8">
        <w:rPr>
          <w:rFonts w:ascii="Times New Roman" w:hAnsi="Times New Roman" w:cs="Times New Roman"/>
          <w:sz w:val="24"/>
          <w:szCs w:val="24"/>
        </w:rPr>
        <w:t>«</w:t>
      </w:r>
      <w:r w:rsidR="00695BD8" w:rsidRPr="00695BD8">
        <w:rPr>
          <w:rFonts w:ascii="Times New Roman" w:hAnsi="Times New Roman" w:cs="Times New Roman"/>
          <w:sz w:val="24"/>
          <w:szCs w:val="24"/>
        </w:rPr>
        <w:t>мягкие</w:t>
      </w:r>
      <w:r w:rsidR="00695BD8">
        <w:rPr>
          <w:rFonts w:ascii="Times New Roman" w:hAnsi="Times New Roman" w:cs="Times New Roman"/>
          <w:sz w:val="24"/>
          <w:szCs w:val="24"/>
        </w:rPr>
        <w:t>»</w:t>
      </w:r>
      <w:r w:rsidR="00695BD8" w:rsidRPr="00695BD8">
        <w:rPr>
          <w:rFonts w:ascii="Times New Roman" w:hAnsi="Times New Roman" w:cs="Times New Roman"/>
          <w:sz w:val="24"/>
          <w:szCs w:val="24"/>
        </w:rPr>
        <w:t xml:space="preserve"> (некапитальные) покрытия, которые  выполняются  из природных или искусственных сыпучих материалов, таких как песок, щебень, гранитные высевки, керамзит, находящихся в естественном состоянии, сухих смесях, уплотненных или укрепленных вяжущими. Мягкие резиновые или синтетические, газонные, выполняемые по специальным технологиям подготовки и посадки травяного покрова</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2</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сопряжения поверхностей площадки и газона применяются садовые бортовые камни со скошенными или закругленными краями.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3</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Озеленение детской площадки осуществляется путем посадки деревьев и кустарника, с учетом инсоляции площадки в течение 5 часов светового дня. Деревья с восточной и северной стороны площадки должны высаживаться не ближе 3-х метров, а с южной и западной - не ближе 1 метра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4</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Игровое оборудование размещается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5</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Места установки скамеек и урн оборудуются твердыми видами покрытия или фундаментом.</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Осветительное оборудование должно функционировать в режиме освещения территории, на которой расположена площадка. Не допускается размещение </w:t>
      </w:r>
      <w:r w:rsidR="0024289C" w:rsidRPr="008346AA">
        <w:rPr>
          <w:rFonts w:ascii="Times New Roman" w:hAnsi="Times New Roman" w:cs="Times New Roman"/>
          <w:sz w:val="24"/>
          <w:szCs w:val="24"/>
        </w:rPr>
        <w:lastRenderedPageBreak/>
        <w:t>осветительного оборудования на высоте менее 2,5 метров.</w:t>
      </w:r>
    </w:p>
    <w:p w:rsidR="007842E2" w:rsidRPr="008346AA"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22.1.17. Т</w:t>
      </w:r>
      <w:r w:rsidRPr="00695BD8">
        <w:rPr>
          <w:rFonts w:ascii="Times New Roman" w:hAnsi="Times New Roman" w:cs="Times New Roman"/>
          <w:sz w:val="24"/>
          <w:szCs w:val="24"/>
        </w:rPr>
        <w:t>ерритория детских игровых площадок может иметь декоративное ограждение высот</w:t>
      </w:r>
      <w:r>
        <w:rPr>
          <w:rFonts w:ascii="Times New Roman" w:hAnsi="Times New Roman" w:cs="Times New Roman"/>
          <w:sz w:val="24"/>
          <w:szCs w:val="24"/>
        </w:rPr>
        <w:t>ой  0,5</w:t>
      </w:r>
      <w:r w:rsidRPr="00695BD8">
        <w:rPr>
          <w:rFonts w:ascii="Times New Roman" w:hAnsi="Times New Roman" w:cs="Times New Roman"/>
          <w:sz w:val="24"/>
          <w:szCs w:val="24"/>
        </w:rPr>
        <w:t>-0,8 м</w:t>
      </w:r>
      <w:r>
        <w:rPr>
          <w:rFonts w:ascii="Times New Roman" w:hAnsi="Times New Roman" w:cs="Times New Roman"/>
          <w:sz w:val="24"/>
          <w:szCs w:val="24"/>
        </w:rPr>
        <w:t>етров</w:t>
      </w:r>
      <w:r w:rsidRPr="00695BD8">
        <w:rPr>
          <w:rFonts w:ascii="Times New Roman" w:hAnsi="Times New Roman" w:cs="Times New Roman"/>
          <w:sz w:val="24"/>
          <w:szCs w:val="24"/>
        </w:rPr>
        <w:t xml:space="preserve">. К элементам ограждения применяются такие же требования по безопасности, экологичности и ремонтопригодности, как и </w:t>
      </w:r>
      <w:r>
        <w:rPr>
          <w:rFonts w:ascii="Times New Roman" w:hAnsi="Times New Roman" w:cs="Times New Roman"/>
          <w:sz w:val="24"/>
          <w:szCs w:val="24"/>
        </w:rPr>
        <w:t>к</w:t>
      </w:r>
      <w:r w:rsidRPr="00695BD8">
        <w:rPr>
          <w:rFonts w:ascii="Times New Roman" w:hAnsi="Times New Roman" w:cs="Times New Roman"/>
          <w:sz w:val="24"/>
          <w:szCs w:val="24"/>
        </w:rPr>
        <w:t xml:space="preserve"> игровым элементам и конструкциям</w:t>
      </w:r>
      <w:r>
        <w:rPr>
          <w:rFonts w:ascii="Times New Roman" w:hAnsi="Times New Roman" w:cs="Times New Roman"/>
          <w:sz w:val="24"/>
          <w:szCs w:val="24"/>
        </w:rPr>
        <w:t>.</w:t>
      </w: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 Спортивные площадки</w:t>
      </w:r>
      <w:r w:rsidR="003302A6">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Спортивные площадки предназначены для занятий физкультурой и спортом всех возрастных групп населения необходимо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зависит от вида специализации площадки. Расстояние от границы площадки до мест хранения легковых автомобилей принимается со</w:t>
      </w:r>
      <w:r w:rsidR="00F96B9F" w:rsidRPr="008346AA">
        <w:rPr>
          <w:rFonts w:ascii="Times New Roman" w:hAnsi="Times New Roman" w:cs="Times New Roman"/>
          <w:sz w:val="24"/>
          <w:szCs w:val="24"/>
        </w:rPr>
        <w:t>гласно СанПиН 2.2.1/2.1.1.1200 «</w:t>
      </w:r>
      <w:r w:rsidR="0024289C" w:rsidRPr="008346AA">
        <w:rPr>
          <w:rFonts w:ascii="Times New Roman" w:hAnsi="Times New Roman" w:cs="Times New Roman"/>
          <w:sz w:val="24"/>
          <w:szCs w:val="24"/>
        </w:rPr>
        <w:t>Санитарно-защитные зоны и санитарная классификация предприятий, сооружений и иных объектов. Новая редакция</w:t>
      </w:r>
      <w:r w:rsidR="00F96B9F"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квадратных метров, школьного возраста (100 детей) - не менее 250 квадратных метров.</w:t>
      </w:r>
    </w:p>
    <w:p w:rsidR="00695BD8" w:rsidRDefault="00695BD8" w:rsidP="00695BD8">
      <w:pPr>
        <w:pStyle w:val="ConsPlusNormal"/>
        <w:ind w:firstLine="540"/>
        <w:jc w:val="both"/>
      </w:pPr>
      <w:r>
        <w:rPr>
          <w:rFonts w:ascii="Times New Roman" w:hAnsi="Times New Roman" w:cs="Times New Roman"/>
          <w:sz w:val="24"/>
          <w:szCs w:val="24"/>
        </w:rPr>
        <w:t>В</w:t>
      </w:r>
      <w:r w:rsidRPr="00695BD8">
        <w:rPr>
          <w:rFonts w:ascii="Times New Roman" w:hAnsi="Times New Roman" w:cs="Times New Roman"/>
          <w:sz w:val="24"/>
          <w:szCs w:val="24"/>
        </w:rPr>
        <w:t xml:space="preserve"> условиях дворовых территорий нормы площади на одного человека составляют 2,0 </w:t>
      </w:r>
      <w:r>
        <w:rPr>
          <w:rFonts w:ascii="Times New Roman" w:hAnsi="Times New Roman" w:cs="Times New Roman"/>
          <w:sz w:val="24"/>
          <w:szCs w:val="24"/>
        </w:rPr>
        <w:t>квадратных метра</w:t>
      </w:r>
      <w:r w:rsidRPr="00695BD8">
        <w:rPr>
          <w:rFonts w:ascii="Times New Roman" w:hAnsi="Times New Roman" w:cs="Times New Roman"/>
          <w:sz w:val="24"/>
          <w:szCs w:val="24"/>
        </w:rPr>
        <w:t>. Данный н</w:t>
      </w:r>
      <w:r>
        <w:rPr>
          <w:rFonts w:ascii="Times New Roman" w:hAnsi="Times New Roman" w:cs="Times New Roman"/>
          <w:sz w:val="24"/>
          <w:szCs w:val="24"/>
        </w:rPr>
        <w:t>орматив может быть уменьшен</w:t>
      </w:r>
      <w:r w:rsidRPr="00695BD8">
        <w:rPr>
          <w:rFonts w:ascii="Times New Roman" w:hAnsi="Times New Roman" w:cs="Times New Roman"/>
          <w:sz w:val="24"/>
          <w:szCs w:val="24"/>
        </w:rPr>
        <w:t>, но не более чем на 50% при условии формирования единого микрорайонного спортивно-оздоровительного комплекса для всех возрастов</w:t>
      </w:r>
      <w:r>
        <w:rPr>
          <w:rFonts w:ascii="Times New Roman" w:hAnsi="Times New Roman" w:cs="Times New Roman"/>
          <w:sz w:val="24"/>
          <w:szCs w:val="24"/>
        </w:rPr>
        <w:t>.</w:t>
      </w:r>
      <w:r w:rsidRPr="00695BD8">
        <w:t xml:space="preserve"> </w:t>
      </w:r>
    </w:p>
    <w:p w:rsidR="00695BD8" w:rsidRP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w:t>
      </w:r>
      <w:r w:rsidRPr="00695BD8">
        <w:rPr>
          <w:rFonts w:ascii="Times New Roman" w:hAnsi="Times New Roman" w:cs="Times New Roman"/>
          <w:sz w:val="24"/>
          <w:szCs w:val="24"/>
        </w:rPr>
        <w:t>о дворах, как правило, следует размещать площадки для оздоровительных занятий в ежедневном режиме. Это могут быть физкультурные площадки с уличными тренажерами, спортивные площадки, требующие не значительных площадей-для настольного тенниса, волейбола, стритбола.</w:t>
      </w:r>
    </w:p>
    <w:p w:rsid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695BD8">
        <w:rPr>
          <w:rFonts w:ascii="Times New Roman" w:hAnsi="Times New Roman" w:cs="Times New Roman"/>
          <w:sz w:val="24"/>
          <w:szCs w:val="24"/>
        </w:rPr>
        <w:t>ля детей дошкольного и младшего школьного возраста рекомендуется устраивать спортивно-игровые площадки</w:t>
      </w:r>
      <w:r>
        <w:rPr>
          <w:rFonts w:ascii="Times New Roman" w:hAnsi="Times New Roman" w:cs="Times New Roman"/>
          <w:sz w:val="24"/>
          <w:szCs w:val="24"/>
        </w:rPr>
        <w:t>.</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 xml:space="preserve">ля общефизической подготовки и физкультурно-оздоровительных занятий в основном используются универсальные или многофункциональные площадки с нестандартным оборудованием, что дает возможность заниматься несколькими игровыми </w:t>
      </w:r>
      <w:r>
        <w:rPr>
          <w:rFonts w:ascii="Times New Roman" w:hAnsi="Times New Roman" w:cs="Times New Roman"/>
          <w:sz w:val="24"/>
          <w:szCs w:val="24"/>
        </w:rPr>
        <w:t>видами спорта на одной площадке,</w:t>
      </w:r>
      <w:r w:rsidRPr="00507C96">
        <w:rPr>
          <w:rFonts w:ascii="Times New Roman" w:hAnsi="Times New Roman" w:cs="Times New Roman"/>
          <w:sz w:val="24"/>
          <w:szCs w:val="24"/>
        </w:rPr>
        <w:t xml:space="preserve"> (волейбол, гандбол</w:t>
      </w:r>
      <w:r>
        <w:rPr>
          <w:rFonts w:ascii="Times New Roman" w:hAnsi="Times New Roman" w:cs="Times New Roman"/>
          <w:sz w:val="24"/>
          <w:szCs w:val="24"/>
        </w:rPr>
        <w:t>, баскетбол, мини-футбол и др.).</w:t>
      </w:r>
      <w:r w:rsidRPr="00507C96">
        <w:rPr>
          <w:rFonts w:ascii="Times New Roman" w:hAnsi="Times New Roman" w:cs="Times New Roman"/>
          <w:sz w:val="24"/>
          <w:szCs w:val="24"/>
        </w:rPr>
        <w:t xml:space="preserve">  </w:t>
      </w:r>
    </w:p>
    <w:p w:rsid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w:t>
      </w:r>
      <w:r w:rsidRPr="00507C96">
        <w:rPr>
          <w:rFonts w:ascii="Times New Roman" w:hAnsi="Times New Roman" w:cs="Times New Roman"/>
          <w:sz w:val="24"/>
          <w:szCs w:val="24"/>
        </w:rPr>
        <w:t xml:space="preserve">екомендуется предусматривать возможность зимнего использования многофункциональных открытых плоскостных сооружений (за исключением площадок и полей с синтетическим и газонным покрытиями) для </w:t>
      </w:r>
      <w:r>
        <w:rPr>
          <w:rFonts w:ascii="Times New Roman" w:hAnsi="Times New Roman" w:cs="Times New Roman"/>
          <w:sz w:val="24"/>
          <w:szCs w:val="24"/>
        </w:rPr>
        <w:t>заливки катка массового катания.</w:t>
      </w:r>
    </w:p>
    <w:p w:rsidR="00507C96" w:rsidRPr="008346AA"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ля открытых физкультурно-спортивных сооружений в первую очередь надо соблюдать требования по устранению внешних строительных барьеров: поверхности покрытий дорожек для сообщения между открытыми сооружениями должны быть нескользкими и с не слишком грубой фактурой для инвалидных колясок.</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Обязательный перечень элементов благоустройства территории на спортивной площадке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или газонные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спортивное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ограждение площадки.</w:t>
      </w:r>
    </w:p>
    <w:p w:rsidR="00507C96" w:rsidRPr="00507C96" w:rsidRDefault="002A022D"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22.2.4. </w:t>
      </w:r>
      <w:r w:rsidR="00507C96" w:rsidRPr="00507C96">
        <w:rPr>
          <w:rFonts w:ascii="Times New Roman" w:hAnsi="Times New Roman" w:cs="Times New Roman"/>
          <w:sz w:val="24"/>
          <w:szCs w:val="24"/>
        </w:rPr>
        <w:t xml:space="preserve">Покрытия спортивных площадок разнообразны в зависимости от видов физкультурно-спортивной активности.  Главными показателями в оценке при выборе покрытий являются их гигиенические свойства и спортивно-технологические </w:t>
      </w:r>
      <w:r w:rsidR="00507C96" w:rsidRPr="00507C96">
        <w:rPr>
          <w:rFonts w:ascii="Times New Roman" w:hAnsi="Times New Roman" w:cs="Times New Roman"/>
          <w:sz w:val="24"/>
          <w:szCs w:val="24"/>
        </w:rPr>
        <w:lastRenderedPageBreak/>
        <w:t>характеристики;</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 xml:space="preserve"> -гигиенические свойства покрытий из различных материалов проявляются главным образом в их воздействии на тепловой режим площадок и в загрязнении воздуха возможным выделением вредных веществ и запахов при их нагревании летом. По степени воздействия материала покрытия на воздушную среду различают покрытия:</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-благоприятные – газонные, относительно благоприятные (т.е. благоприятные при определенных условиях: в нежаркое время года или дня и т.д.) - из оптимальных смесей, синтетические;</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-неблагоприятные - асфальтобетонные, резинобитумные, из резиновых плит.</w:t>
      </w:r>
    </w:p>
    <w:p w:rsid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По спортивно-технологическим качествам наиболее применимы газонные и синтетические покрытия, причем последние более универсальны, так как могут применяться почти для всех видов спорта.</w:t>
      </w:r>
    </w:p>
    <w:p w:rsidR="002A022D" w:rsidRPr="008346AA" w:rsidRDefault="002A022D"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22.2.5. О</w:t>
      </w:r>
      <w:r w:rsidRPr="002A022D">
        <w:rPr>
          <w:rFonts w:ascii="Times New Roman" w:hAnsi="Times New Roman" w:cs="Times New Roman"/>
          <w:sz w:val="24"/>
          <w:szCs w:val="24"/>
        </w:rPr>
        <w:t>зеленение на спортивных площадках рекомендуется размещать по периметру, высаживая быстрорастущие деревья на расстоянии от края площадки не менее 2 м</w:t>
      </w:r>
      <w:r>
        <w:rPr>
          <w:rFonts w:ascii="Times New Roman" w:hAnsi="Times New Roman" w:cs="Times New Roman"/>
          <w:sz w:val="24"/>
          <w:szCs w:val="24"/>
        </w:rPr>
        <w:t>етров</w:t>
      </w:r>
      <w:r w:rsidRPr="002A022D">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7842E2" w:rsidRDefault="00B757AB" w:rsidP="00A9142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.2.</w:t>
      </w:r>
      <w:r w:rsidR="002A022D">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507C96" w:rsidRPr="00507C96">
        <w:rPr>
          <w:rFonts w:ascii="Times New Roman" w:hAnsi="Times New Roman" w:cs="Times New Roman"/>
          <w:sz w:val="24"/>
          <w:szCs w:val="24"/>
        </w:rPr>
        <w:t>Универсальные спортивные площадки рекомендуется оборудовать сетчатым ограждением высотой 2,5-3 м, в местах примыкания спортивных площадок друг к другу - высотой не менее 1,2 м. Для ограждения площадки возможно также применять вертикальное озеленение. Высоту и характер ограждения площадок для занятий отдельными видами спорта следует принимать по СП 31-115-2006 «Открытые плоскостные физкультурно-спортивные сооружения»</w:t>
      </w:r>
      <w:r w:rsidR="00507C96">
        <w:rPr>
          <w:rFonts w:ascii="Times New Roman" w:hAnsi="Times New Roman" w:cs="Times New Roman"/>
          <w:sz w:val="24"/>
          <w:szCs w:val="24"/>
        </w:rPr>
        <w:t>.</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22.2.</w:t>
      </w:r>
      <w:r w:rsidR="002A022D">
        <w:rPr>
          <w:rFonts w:ascii="Times New Roman" w:hAnsi="Times New Roman" w:cs="Times New Roman"/>
          <w:sz w:val="24"/>
          <w:szCs w:val="24"/>
        </w:rPr>
        <w:t>7</w:t>
      </w:r>
      <w:r>
        <w:rPr>
          <w:rFonts w:ascii="Times New Roman" w:hAnsi="Times New Roman" w:cs="Times New Roman"/>
          <w:sz w:val="24"/>
          <w:szCs w:val="24"/>
        </w:rPr>
        <w:t xml:space="preserve">. </w:t>
      </w:r>
      <w:r w:rsidRPr="00507C96">
        <w:rPr>
          <w:rFonts w:ascii="Times New Roman" w:hAnsi="Times New Roman" w:cs="Times New Roman"/>
          <w:sz w:val="24"/>
          <w:szCs w:val="24"/>
        </w:rPr>
        <w:t>Чтобы обеспечить поверхностный водоотвод и улучшить условия дренирования, поверхности покрытия придаются уклоны для сброса ливневых вод за пределы сооружения (по рельефу, в водоотводн</w:t>
      </w:r>
      <w:r>
        <w:rPr>
          <w:rFonts w:ascii="Times New Roman" w:hAnsi="Times New Roman" w:cs="Times New Roman"/>
          <w:sz w:val="24"/>
          <w:szCs w:val="24"/>
        </w:rPr>
        <w:t>ые лотки или дренажные канавки).</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w:t>
      </w:r>
      <w:r w:rsidRPr="00507C96">
        <w:rPr>
          <w:rFonts w:ascii="Times New Roman" w:hAnsi="Times New Roman" w:cs="Times New Roman"/>
          <w:sz w:val="24"/>
          <w:szCs w:val="24"/>
        </w:rPr>
        <w:t xml:space="preserve">еличины уклонов поверхности открытых плоскостных спортивных площадок различны в зависимости от выбранных видов спортивной активности,  типа покрытия и принятой схемы вертикальной планировки поверхности. При выполнении работ следует принимать величины, рекомендуемые СП 31-115-2006, табл. 8.7 и 8.8 . При применении деревянных, асфальтовых, бетонных и других водостойких покрытий им следует </w:t>
      </w:r>
      <w:r>
        <w:rPr>
          <w:rFonts w:ascii="Times New Roman" w:hAnsi="Times New Roman" w:cs="Times New Roman"/>
          <w:sz w:val="24"/>
          <w:szCs w:val="24"/>
        </w:rPr>
        <w:t>придавать минимальные уклоны (</w:t>
      </w:r>
      <w:r w:rsidRPr="00507C96">
        <w:rPr>
          <w:rFonts w:ascii="Times New Roman" w:hAnsi="Times New Roman" w:cs="Times New Roman"/>
          <w:sz w:val="24"/>
          <w:szCs w:val="24"/>
        </w:rPr>
        <w:t>не более 0,003</w:t>
      </w:r>
      <w:r>
        <w:rPr>
          <w:rFonts w:ascii="Times New Roman" w:hAnsi="Times New Roman" w:cs="Times New Roman"/>
          <w:sz w:val="24"/>
          <w:szCs w:val="24"/>
        </w:rPr>
        <w:t>).</w:t>
      </w:r>
    </w:p>
    <w:p w:rsid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ля уменьшения объема земляных работ и улучшения условий отвода воды за пределы сооружения рекомендуется полотно сооружения выполнять в насыпи с разницей отметок бровки покрытия и прилегающей территории 10-25 с</w:t>
      </w:r>
      <w:r>
        <w:rPr>
          <w:rFonts w:ascii="Times New Roman" w:hAnsi="Times New Roman" w:cs="Times New Roman"/>
          <w:sz w:val="24"/>
          <w:szCs w:val="24"/>
        </w:rPr>
        <w:t>антиметров.</w:t>
      </w:r>
    </w:p>
    <w:p w:rsidR="00507C96" w:rsidRPr="008346AA" w:rsidRDefault="00507C96" w:rsidP="00507C96">
      <w:pPr>
        <w:pStyle w:val="ConsPlusNormal"/>
        <w:ind w:firstLine="540"/>
        <w:jc w:val="both"/>
        <w:rPr>
          <w:rFonts w:ascii="Times New Roman" w:hAnsi="Times New Roman" w:cs="Times New Roman"/>
          <w:sz w:val="24"/>
          <w:szCs w:val="24"/>
        </w:rPr>
      </w:pP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DB3105" w:rsidRPr="008346AA">
        <w:rPr>
          <w:rFonts w:ascii="Times New Roman" w:hAnsi="Times New Roman" w:cs="Times New Roman"/>
          <w:sz w:val="24"/>
          <w:szCs w:val="24"/>
        </w:rPr>
        <w:t>.</w:t>
      </w:r>
      <w:r w:rsidR="0024289C" w:rsidRPr="008346AA">
        <w:rPr>
          <w:rFonts w:ascii="Times New Roman" w:hAnsi="Times New Roman" w:cs="Times New Roman"/>
          <w:sz w:val="24"/>
          <w:szCs w:val="24"/>
        </w:rPr>
        <w:t>3. Площадки для отдыха и досуга</w:t>
      </w:r>
      <w:r w:rsidR="003C167C">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.3.1. </w:t>
      </w:r>
      <w:r w:rsidR="0024289C" w:rsidRPr="008346AA">
        <w:rPr>
          <w:rFonts w:ascii="Times New Roman" w:hAnsi="Times New Roman" w:cs="Times New Roman"/>
          <w:sz w:val="24"/>
          <w:szCs w:val="24"/>
        </w:rPr>
        <w:t xml:space="preserve">Площадки отдыха и досуга предназначены для тихого отдыха и настольных игр взрослого населения размещают на участках жилой застройки, на озелененных территориях жилой группы и микрорайона, в парках и лесопарках. При примыкании площадок к проездам, посадочным площадкам остановок, разворотным площадкам, между ними и площадкой отдыха необходимо предусматривать полосу озеленения (кустарник, деревья) шириной не менее 3 метров. Расстояние от границы площадки отдыха до мест хранения автомобилей принимается согласно </w:t>
      </w:r>
      <w:r w:rsidR="001F087E" w:rsidRPr="001F087E">
        <w:rPr>
          <w:rFonts w:ascii="Times New Roman" w:hAnsi="Times New Roman" w:cs="Times New Roman"/>
          <w:sz w:val="24"/>
          <w:szCs w:val="24"/>
        </w:rPr>
        <w:t>СанПиН 2.</w:t>
      </w:r>
      <w:r w:rsidR="001F087E">
        <w:rPr>
          <w:rFonts w:ascii="Times New Roman" w:hAnsi="Times New Roman" w:cs="Times New Roman"/>
          <w:sz w:val="24"/>
          <w:szCs w:val="24"/>
        </w:rPr>
        <w:t xml:space="preserve">2.1/2.1.1.1200-03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Санитарно-защитные зоны и санитарная классификация предприятий, сооружений</w:t>
      </w:r>
      <w:r w:rsidR="001F087E">
        <w:rPr>
          <w:rFonts w:ascii="Times New Roman" w:hAnsi="Times New Roman" w:cs="Times New Roman"/>
          <w:sz w:val="24"/>
          <w:szCs w:val="24"/>
        </w:rPr>
        <w:t xml:space="preserve"> и иных объектов.</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до </w:t>
      </w:r>
      <w:proofErr w:type="spellStart"/>
      <w:r w:rsidR="0024289C" w:rsidRPr="008346AA">
        <w:rPr>
          <w:rFonts w:ascii="Times New Roman" w:hAnsi="Times New Roman" w:cs="Times New Roman"/>
          <w:sz w:val="24"/>
          <w:szCs w:val="24"/>
        </w:rPr>
        <w:t>отстойно</w:t>
      </w:r>
      <w:proofErr w:type="spellEnd"/>
      <w:r w:rsidR="0024289C" w:rsidRPr="008346AA">
        <w:rPr>
          <w:rFonts w:ascii="Times New Roman" w:hAnsi="Times New Roman" w:cs="Times New Roman"/>
          <w:sz w:val="24"/>
          <w:szCs w:val="24"/>
        </w:rPr>
        <w:t>-разворотных площадок на конечных остановках маршрутов городского пассажирского транспорта - не менее 50 метров. Расстояние от окон жилых домов до границ площадок тихого отдыха устанавливается не менее 10 метров, площадок шумных настольных игр - не менее 25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.3.2. </w:t>
      </w:r>
      <w:r w:rsidR="0024289C" w:rsidRPr="008346AA">
        <w:rPr>
          <w:rFonts w:ascii="Times New Roman" w:hAnsi="Times New Roman" w:cs="Times New Roman"/>
          <w:sz w:val="24"/>
          <w:szCs w:val="24"/>
        </w:rPr>
        <w:t xml:space="preserve">Площадки отдыха на жилых территориях проектируются из расчета 0,1 - 0,2 </w:t>
      </w:r>
      <w:r w:rsidR="0024289C" w:rsidRPr="008346AA">
        <w:rPr>
          <w:rFonts w:ascii="Times New Roman" w:hAnsi="Times New Roman" w:cs="Times New Roman"/>
          <w:sz w:val="24"/>
          <w:szCs w:val="24"/>
        </w:rPr>
        <w:lastRenderedPageBreak/>
        <w:t>квадратных метров на жителя. Оптимальный размер площадки 50 - 100 квадратных метров, минимальный размер площадки отдыха - не менее 15 - 20 квадратных метров</w:t>
      </w:r>
      <w:r w:rsidR="00F44A97" w:rsidRPr="00F44A97">
        <w:t xml:space="preserve"> </w:t>
      </w:r>
      <w:r w:rsidR="00F44A97" w:rsidRPr="00F44A97">
        <w:rPr>
          <w:rFonts w:ascii="Times New Roman" w:hAnsi="Times New Roman" w:cs="Times New Roman"/>
          <w:sz w:val="24"/>
          <w:szCs w:val="24"/>
        </w:rPr>
        <w:t>с установкой одного стола со скамьями для настольных игр</w:t>
      </w:r>
      <w:r w:rsidR="0024289C" w:rsidRPr="008346AA">
        <w:rPr>
          <w:rFonts w:ascii="Times New Roman" w:hAnsi="Times New Roman" w:cs="Times New Roman"/>
          <w:sz w:val="24"/>
          <w:szCs w:val="24"/>
        </w:rPr>
        <w:t xml:space="preserve">. Запрещено объединение тихого отдыха и шумных настольных игр на одной площадке. </w:t>
      </w:r>
      <w:r w:rsidR="00F44A97" w:rsidRPr="00F44A97">
        <w:rPr>
          <w:rFonts w:ascii="Times New Roman" w:hAnsi="Times New Roman" w:cs="Times New Roman"/>
          <w:sz w:val="24"/>
          <w:szCs w:val="24"/>
        </w:rPr>
        <w:t xml:space="preserve">допускается совмещение площадок тихого отдыха взрослого населения с детскими игровыми площадками для детей младшего и среднего дошкольного возраста. В этом случае суммарная площадь объединенной площадки должна быть не менее 70-80 </w:t>
      </w:r>
      <w:r w:rsidR="00F44A97">
        <w:rPr>
          <w:rFonts w:ascii="Times New Roman" w:hAnsi="Times New Roman" w:cs="Times New Roman"/>
          <w:sz w:val="24"/>
          <w:szCs w:val="24"/>
        </w:rPr>
        <w:t>квадратных метров</w:t>
      </w:r>
      <w:r w:rsidR="003302A6">
        <w:rPr>
          <w:rFonts w:ascii="Times New Roman" w:hAnsi="Times New Roman" w:cs="Times New Roman"/>
          <w:sz w:val="24"/>
          <w:szCs w:val="24"/>
        </w:rPr>
        <w:t>,</w:t>
      </w:r>
      <w:r w:rsidR="00F44A97">
        <w:rPr>
          <w:rFonts w:ascii="Times New Roman" w:hAnsi="Times New Roman" w:cs="Times New Roman"/>
          <w:sz w:val="24"/>
          <w:szCs w:val="24"/>
        </w:rPr>
        <w:t xml:space="preserve"> </w:t>
      </w:r>
      <w:r w:rsidR="00F44A97" w:rsidRPr="00F44A97">
        <w:rPr>
          <w:rFonts w:ascii="Times New Roman" w:hAnsi="Times New Roman" w:cs="Times New Roman"/>
          <w:sz w:val="24"/>
          <w:szCs w:val="24"/>
        </w:rPr>
        <w:t xml:space="preserve">на территориях </w:t>
      </w:r>
      <w:proofErr w:type="spellStart"/>
      <w:r w:rsidR="00F44A97" w:rsidRPr="00F44A97">
        <w:rPr>
          <w:rFonts w:ascii="Times New Roman" w:hAnsi="Times New Roman" w:cs="Times New Roman"/>
          <w:sz w:val="24"/>
          <w:szCs w:val="24"/>
        </w:rPr>
        <w:t>общемикрорайонных</w:t>
      </w:r>
      <w:proofErr w:type="spellEnd"/>
      <w:r w:rsidR="00F44A97" w:rsidRPr="00F44A97">
        <w:rPr>
          <w:rFonts w:ascii="Times New Roman" w:hAnsi="Times New Roman" w:cs="Times New Roman"/>
          <w:sz w:val="24"/>
          <w:szCs w:val="24"/>
        </w:rPr>
        <w:t xml:space="preserve"> и </w:t>
      </w:r>
      <w:proofErr w:type="spellStart"/>
      <w:r w:rsidR="00F44A97" w:rsidRPr="00F44A97">
        <w:rPr>
          <w:rFonts w:ascii="Times New Roman" w:hAnsi="Times New Roman" w:cs="Times New Roman"/>
          <w:sz w:val="24"/>
          <w:szCs w:val="24"/>
        </w:rPr>
        <w:t>общеквартальных</w:t>
      </w:r>
      <w:proofErr w:type="spellEnd"/>
      <w:r w:rsidR="00F44A97" w:rsidRPr="00F44A97">
        <w:rPr>
          <w:rFonts w:ascii="Times New Roman" w:hAnsi="Times New Roman" w:cs="Times New Roman"/>
          <w:sz w:val="24"/>
          <w:szCs w:val="24"/>
        </w:rPr>
        <w:t xml:space="preserve"> рекреаций  возможна организация площадок-лужаек для отдыха на траве</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.3.3. </w:t>
      </w:r>
      <w:r w:rsidR="0024289C" w:rsidRPr="008346AA">
        <w:rPr>
          <w:rFonts w:ascii="Times New Roman" w:hAnsi="Times New Roman" w:cs="Times New Roman"/>
          <w:sz w:val="24"/>
          <w:szCs w:val="24"/>
        </w:rPr>
        <w:t>Обязательный перечень элементов благоустройства на площадке отдыха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поверхности площадки с газоном;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для отдыха, скамьи и столы, урны (как минимум, по одной у каждой скамьи), осветительное оборудование.</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.3.4. </w:t>
      </w:r>
      <w:r w:rsidR="0024289C" w:rsidRPr="008346AA">
        <w:rPr>
          <w:rFonts w:ascii="Times New Roman" w:hAnsi="Times New Roman" w:cs="Times New Roman"/>
          <w:sz w:val="24"/>
          <w:szCs w:val="24"/>
        </w:rPr>
        <w:t>Покрытие площадки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2A022D" w:rsidRPr="008346AA" w:rsidRDefault="002A022D"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22.3.5. Н</w:t>
      </w:r>
      <w:r w:rsidRPr="002A022D">
        <w:rPr>
          <w:rFonts w:ascii="Times New Roman" w:hAnsi="Times New Roman" w:cs="Times New Roman"/>
          <w:sz w:val="24"/>
          <w:szCs w:val="24"/>
        </w:rPr>
        <w:t>а площадках отдыха взрослого населения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.3.</w:t>
      </w:r>
      <w:r w:rsidR="002A022D">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Функционирование осветительного оборудования обеспечивается в режиме освещения территории, на которой расположена площадка.</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.4. Площадки </w:t>
      </w:r>
      <w:r w:rsidR="00F44A97" w:rsidRPr="00F44A97">
        <w:rPr>
          <w:rFonts w:ascii="Times New Roman" w:hAnsi="Times New Roman" w:cs="Times New Roman"/>
          <w:sz w:val="24"/>
          <w:szCs w:val="24"/>
        </w:rPr>
        <w:t>хозяйственного назначения</w:t>
      </w:r>
      <w:r w:rsidR="0024289C" w:rsidRPr="008346AA">
        <w:rPr>
          <w:rFonts w:ascii="Times New Roman" w:hAnsi="Times New Roman" w:cs="Times New Roman"/>
          <w:sz w:val="24"/>
          <w:szCs w:val="24"/>
        </w:rPr>
        <w:t>.</w:t>
      </w:r>
    </w:p>
    <w:p w:rsidR="00F44A97" w:rsidRDefault="00F44A97" w:rsidP="00042A85">
      <w:pPr>
        <w:pStyle w:val="ConsPlusNormal"/>
        <w:jc w:val="center"/>
        <w:outlineLvl w:val="3"/>
        <w:rPr>
          <w:rFonts w:ascii="Times New Roman" w:hAnsi="Times New Roman" w:cs="Times New Roman"/>
          <w:sz w:val="24"/>
          <w:szCs w:val="24"/>
        </w:rPr>
      </w:pP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22.4.1. Площадки хозяйственного назначения предусматривают</w:t>
      </w:r>
      <w:r w:rsidR="00C32DD8" w:rsidRPr="00815516">
        <w:rPr>
          <w:rFonts w:ascii="Times New Roman" w:hAnsi="Times New Roman" w:cs="Times New Roman"/>
          <w:sz w:val="24"/>
          <w:szCs w:val="24"/>
        </w:rPr>
        <w:t xml:space="preserve"> </w:t>
      </w:r>
      <w:r w:rsidRPr="00815516">
        <w:rPr>
          <w:rFonts w:ascii="Times New Roman" w:hAnsi="Times New Roman" w:cs="Times New Roman"/>
          <w:sz w:val="24"/>
          <w:szCs w:val="24"/>
        </w:rPr>
        <w:t>на всех придомовых территориях многоквартирных жилых домов;</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 xml:space="preserve">   -площадки хозяйственного назначения включают в себя площадки для сушки белья, чистки одежды, ковров и предметов домашнего обихода, площадки для установки контейнеров ТБО;</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 размеры площадок хозяйственного назначения определяю</w:t>
      </w:r>
      <w:r w:rsidR="00016B8A" w:rsidRPr="00815516">
        <w:rPr>
          <w:rFonts w:ascii="Times New Roman" w:hAnsi="Times New Roman" w:cs="Times New Roman"/>
          <w:sz w:val="24"/>
          <w:szCs w:val="24"/>
        </w:rPr>
        <w:t>т исходя из нормы площади 0,</w:t>
      </w:r>
      <w:r w:rsidRPr="00815516">
        <w:rPr>
          <w:rFonts w:ascii="Times New Roman" w:hAnsi="Times New Roman" w:cs="Times New Roman"/>
          <w:sz w:val="24"/>
          <w:szCs w:val="24"/>
        </w:rPr>
        <w:t xml:space="preserve">3 квадратных метра на человека; </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w:t>
      </w:r>
      <w:r w:rsidR="00016B8A" w:rsidRPr="00815516">
        <w:rPr>
          <w:rFonts w:ascii="Times New Roman" w:hAnsi="Times New Roman" w:cs="Times New Roman"/>
          <w:sz w:val="24"/>
          <w:szCs w:val="24"/>
        </w:rPr>
        <w:t>етров</w:t>
      </w:r>
      <w:r w:rsidRPr="00815516">
        <w:rPr>
          <w:rFonts w:ascii="Times New Roman" w:hAnsi="Times New Roman" w:cs="Times New Roman"/>
          <w:sz w:val="24"/>
          <w:szCs w:val="24"/>
        </w:rPr>
        <w:t>, а от площадок для хозяйственных  целей до наиболее удаленного входа в жилое здание - не более 100 м</w:t>
      </w:r>
      <w:r w:rsidR="00016B8A" w:rsidRPr="00815516">
        <w:rPr>
          <w:rFonts w:ascii="Times New Roman" w:hAnsi="Times New Roman" w:cs="Times New Roman"/>
          <w:sz w:val="24"/>
          <w:szCs w:val="24"/>
        </w:rPr>
        <w:t>етров</w:t>
      </w:r>
      <w:r w:rsidRPr="00815516">
        <w:rPr>
          <w:rFonts w:ascii="Times New Roman" w:hAnsi="Times New Roman" w:cs="Times New Roman"/>
          <w:sz w:val="24"/>
          <w:szCs w:val="24"/>
        </w:rPr>
        <w:t>.</w:t>
      </w:r>
    </w:p>
    <w:p w:rsidR="00F44A97" w:rsidRPr="00F44A97" w:rsidRDefault="00F44A97" w:rsidP="00F44A97">
      <w:pPr>
        <w:pStyle w:val="ConsPlusNormal"/>
        <w:ind w:firstLine="567"/>
        <w:jc w:val="both"/>
        <w:outlineLvl w:val="3"/>
        <w:rPr>
          <w:rFonts w:ascii="Times New Roman" w:hAnsi="Times New Roman" w:cs="Times New Roman"/>
          <w:sz w:val="24"/>
          <w:szCs w:val="24"/>
        </w:rPr>
      </w:pPr>
      <w:r>
        <w:rPr>
          <w:rFonts w:ascii="Times New Roman" w:hAnsi="Times New Roman" w:cs="Times New Roman"/>
          <w:sz w:val="24"/>
          <w:szCs w:val="24"/>
        </w:rPr>
        <w:t xml:space="preserve">22.4.2. </w:t>
      </w:r>
      <w:r w:rsidRPr="00F44A97">
        <w:rPr>
          <w:rFonts w:ascii="Times New Roman" w:hAnsi="Times New Roman" w:cs="Times New Roman"/>
          <w:sz w:val="24"/>
          <w:szCs w:val="24"/>
        </w:rPr>
        <w:t xml:space="preserve">Площадки хозяйственного назначения должны быть оборудованы столбами  с устройством для сушки белья, штангами для сушки одежды, </w:t>
      </w:r>
      <w:proofErr w:type="spellStart"/>
      <w:r w:rsidRPr="00F44A97">
        <w:rPr>
          <w:rFonts w:ascii="Times New Roman" w:hAnsi="Times New Roman" w:cs="Times New Roman"/>
          <w:sz w:val="24"/>
          <w:szCs w:val="24"/>
        </w:rPr>
        <w:t>вешалами</w:t>
      </w:r>
      <w:proofErr w:type="spellEnd"/>
      <w:r w:rsidRPr="00F44A97">
        <w:rPr>
          <w:rFonts w:ascii="Times New Roman" w:hAnsi="Times New Roman" w:cs="Times New Roman"/>
          <w:sz w:val="24"/>
          <w:szCs w:val="24"/>
        </w:rPr>
        <w:t>;</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 xml:space="preserve"> -на площадках хозяйственного назначения следует предусматривать твердые виды покрытий – асфальтобетон, железобетонные дорожные плиты, мелкоразмерная</w:t>
      </w:r>
      <w:r w:rsidR="00815516">
        <w:rPr>
          <w:rFonts w:ascii="Times New Roman" w:hAnsi="Times New Roman" w:cs="Times New Roman"/>
          <w:sz w:val="24"/>
          <w:szCs w:val="24"/>
        </w:rPr>
        <w:t xml:space="preserve"> тротуарная бетонная плитка</w:t>
      </w:r>
      <w:r w:rsidRPr="00F44A97">
        <w:rPr>
          <w:rFonts w:ascii="Times New Roman" w:hAnsi="Times New Roman" w:cs="Times New Roman"/>
          <w:sz w:val="24"/>
          <w:szCs w:val="24"/>
        </w:rPr>
        <w:t>;</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-элементы оборудования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-деревянные - предохранены от загнивания, выполнены из древесины хвойных пород не ниж</w:t>
      </w:r>
      <w:r>
        <w:rPr>
          <w:rFonts w:ascii="Times New Roman" w:hAnsi="Times New Roman" w:cs="Times New Roman"/>
          <w:sz w:val="24"/>
          <w:szCs w:val="24"/>
        </w:rPr>
        <w:t>е 2-го сорта, гладко остроганы;</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 xml:space="preserve"> -бетонные и железобетонные - выполнены из бетона класса не ниже В25, марки по морозостойкости не менее F150, поверхности должны быть гладкими;</w:t>
      </w:r>
    </w:p>
    <w:p w:rsid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lastRenderedPageBreak/>
        <w:t>-металлические -</w:t>
      </w:r>
      <w:r>
        <w:rPr>
          <w:rFonts w:ascii="Times New Roman" w:hAnsi="Times New Roman" w:cs="Times New Roman"/>
          <w:sz w:val="24"/>
          <w:szCs w:val="24"/>
        </w:rPr>
        <w:t xml:space="preserve"> должны быть надежно соединены;</w:t>
      </w:r>
    </w:p>
    <w:p w:rsidR="007842E2" w:rsidRPr="008346AA"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-элементы, нагружаемые динамическими воздействиями (стойка для сушки белья, установка для чистки домашних изделий) должны быть проверены на надежность и устойчивость.</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3</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4</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Места расположения контейнерных площадок для сбора и накопления твердых коммунальных отходов (далее - ТКО) определяются в соответствии с Территориальной </w:t>
      </w:r>
      <w:hyperlink r:id="rId18" w:history="1">
        <w:r w:rsidR="0024289C" w:rsidRPr="008346AA">
          <w:rPr>
            <w:rFonts w:ascii="Times New Roman" w:hAnsi="Times New Roman" w:cs="Times New Roman"/>
            <w:sz w:val="24"/>
            <w:szCs w:val="24"/>
          </w:rPr>
          <w:t>схемой</w:t>
        </w:r>
      </w:hyperlink>
      <w:r w:rsidR="0024289C" w:rsidRPr="008346AA">
        <w:rPr>
          <w:rFonts w:ascii="Times New Roman" w:hAnsi="Times New Roman" w:cs="Times New Roman"/>
          <w:sz w:val="24"/>
          <w:szCs w:val="24"/>
        </w:rPr>
        <w:t xml:space="preserve">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559-рп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Югры</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 оператор)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hyperlink r:id="rId19" w:history="1">
        <w:r w:rsidR="0024289C" w:rsidRPr="008346AA">
          <w:rPr>
            <w:rFonts w:ascii="Times New Roman" w:hAnsi="Times New Roman" w:cs="Times New Roman"/>
            <w:sz w:val="24"/>
            <w:szCs w:val="24"/>
          </w:rPr>
          <w:t>Постановлением</w:t>
        </w:r>
      </w:hyperlink>
      <w:r w:rsidR="0024289C" w:rsidRPr="008346AA">
        <w:rPr>
          <w:rFonts w:ascii="Times New Roman" w:hAnsi="Times New Roman" w:cs="Times New Roman"/>
          <w:sz w:val="24"/>
          <w:szCs w:val="24"/>
        </w:rPr>
        <w:t xml:space="preserve"> Правительства Российской Федерации от 12.11.2016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1156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Об обращении с твердыми коммунальными отходами и внесении изменения в Постановление Правительства Российской Федерации от 25.08.2008 </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641</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Pr="008346AA">
        <w:rPr>
          <w:rFonts w:ascii="Times New Roman" w:hAnsi="Times New Roman" w:cs="Times New Roman"/>
          <w:sz w:val="24"/>
          <w:szCs w:val="24"/>
        </w:rPr>
        <w:t>.</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5</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Лица, ответственные за содержание контейнерных площадок, специальных площадок 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6</w:t>
      </w:r>
      <w:r w:rsidR="00B33FF7" w:rsidRPr="008346AA">
        <w:rPr>
          <w:rFonts w:ascii="Times New Roman" w:hAnsi="Times New Roman" w:cs="Times New Roman"/>
          <w:sz w:val="24"/>
          <w:szCs w:val="24"/>
        </w:rPr>
        <w:t xml:space="preserve">. </w:t>
      </w:r>
      <w:r w:rsidR="00F44A97">
        <w:rPr>
          <w:rFonts w:ascii="Times New Roman" w:hAnsi="Times New Roman" w:cs="Times New Roman"/>
          <w:sz w:val="24"/>
          <w:szCs w:val="24"/>
        </w:rPr>
        <w:t>Т</w:t>
      </w:r>
      <w:r w:rsidR="0024289C" w:rsidRPr="008346AA">
        <w:rPr>
          <w:rFonts w:ascii="Times New Roman" w:hAnsi="Times New Roman" w:cs="Times New Roman"/>
          <w:sz w:val="24"/>
          <w:szCs w:val="24"/>
        </w:rPr>
        <w:t>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7</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Места расположения контейнерных площадок на придомовой территории определяются организациями, осуществляющими управление многоквартирными домами, по согласованию с администрацией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8</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9</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w:t>
      </w:r>
      <w:r w:rsidR="0024289C" w:rsidRPr="008346AA">
        <w:rPr>
          <w:rFonts w:ascii="Times New Roman" w:hAnsi="Times New Roman" w:cs="Times New Roman"/>
          <w:sz w:val="24"/>
          <w:szCs w:val="24"/>
        </w:rPr>
        <w:lastRenderedPageBreak/>
        <w:t>более предусмотренных санитарно-эпидемиологическими требованиями.</w:t>
      </w:r>
      <w:r w:rsidR="00016B8A" w:rsidRPr="00016B8A">
        <w:t xml:space="preserve"> </w:t>
      </w:r>
      <w:r w:rsidR="00016B8A">
        <w:rPr>
          <w:rFonts w:ascii="Times New Roman" w:hAnsi="Times New Roman" w:cs="Times New Roman"/>
          <w:sz w:val="24"/>
          <w:szCs w:val="24"/>
        </w:rPr>
        <w:t>Р</w:t>
      </w:r>
      <w:r w:rsidR="00016B8A" w:rsidRPr="00016B8A">
        <w:rPr>
          <w:rFonts w:ascii="Times New Roman" w:hAnsi="Times New Roman" w:cs="Times New Roman"/>
          <w:sz w:val="24"/>
          <w:szCs w:val="24"/>
        </w:rPr>
        <w:t>азмер площадки на один контейнер следует принимать 2-3 квадратных метра. Между контейнером и краем площадки размер прохода должен быть не менее 1,0 м, между контейнерами - не менее 0,35 м</w:t>
      </w:r>
      <w:r w:rsidR="00016B8A">
        <w:rPr>
          <w:rFonts w:ascii="Times New Roman" w:hAnsi="Times New Roman" w:cs="Times New Roman"/>
          <w:sz w:val="24"/>
          <w:szCs w:val="24"/>
        </w:rPr>
        <w:t>етров</w:t>
      </w:r>
      <w:r w:rsidR="00016B8A" w:rsidRPr="00016B8A">
        <w:rPr>
          <w:rFonts w:ascii="Times New Roman" w:hAnsi="Times New Roman" w:cs="Times New Roman"/>
          <w:sz w:val="24"/>
          <w:szCs w:val="24"/>
        </w:rPr>
        <w:t>. Количество контейнеров на одной площа</w:t>
      </w:r>
      <w:r w:rsidR="00016B8A">
        <w:rPr>
          <w:rFonts w:ascii="Times New Roman" w:hAnsi="Times New Roman" w:cs="Times New Roman"/>
          <w:sz w:val="24"/>
          <w:szCs w:val="24"/>
        </w:rPr>
        <w:t>дке на должно превышать 5 штук.</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1</w:t>
      </w:r>
      <w:r w:rsidR="00815516">
        <w:rPr>
          <w:rFonts w:ascii="Times New Roman" w:hAnsi="Times New Roman" w:cs="Times New Roman"/>
          <w:sz w:val="24"/>
          <w:szCs w:val="24"/>
        </w:rPr>
        <w:t>0</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Обязательный перечень элементов благоустройства территории на контейнерной площадке для установки контейнеров и (или) бункеров включает: твердые виды покрытия, элементы сопряжения поверхности контейнерной площадки с прилегающими территориями, ограждение.</w:t>
      </w:r>
    </w:p>
    <w:p w:rsidR="0024289C" w:rsidRPr="00815516" w:rsidRDefault="00B757AB" w:rsidP="00880950">
      <w:pPr>
        <w:pStyle w:val="ConsPlusNormal"/>
        <w:ind w:firstLine="540"/>
        <w:jc w:val="both"/>
        <w:rPr>
          <w:rFonts w:ascii="Times New Roman" w:hAnsi="Times New Roman" w:cs="Times New Roman"/>
          <w:sz w:val="24"/>
          <w:szCs w:val="24"/>
        </w:rPr>
      </w:pPr>
      <w:r w:rsidRPr="00815516">
        <w:rPr>
          <w:rFonts w:ascii="Times New Roman" w:hAnsi="Times New Roman" w:cs="Times New Roman"/>
          <w:sz w:val="24"/>
          <w:szCs w:val="24"/>
        </w:rPr>
        <w:t>2</w:t>
      </w:r>
      <w:r w:rsidR="00921111" w:rsidRPr="00815516">
        <w:rPr>
          <w:rFonts w:ascii="Times New Roman" w:hAnsi="Times New Roman" w:cs="Times New Roman"/>
          <w:sz w:val="24"/>
          <w:szCs w:val="24"/>
        </w:rPr>
        <w:t>2</w:t>
      </w:r>
      <w:r w:rsidR="00650E67" w:rsidRPr="00815516">
        <w:rPr>
          <w:rFonts w:ascii="Times New Roman" w:hAnsi="Times New Roman" w:cs="Times New Roman"/>
          <w:sz w:val="24"/>
          <w:szCs w:val="24"/>
        </w:rPr>
        <w:t>.4.1</w:t>
      </w:r>
      <w:r w:rsidR="00815516">
        <w:rPr>
          <w:rFonts w:ascii="Times New Roman" w:hAnsi="Times New Roman" w:cs="Times New Roman"/>
          <w:sz w:val="24"/>
          <w:szCs w:val="24"/>
        </w:rPr>
        <w:t>1</w:t>
      </w:r>
      <w:r w:rsidR="00650E67" w:rsidRPr="00815516">
        <w:rPr>
          <w:rFonts w:ascii="Times New Roman" w:hAnsi="Times New Roman" w:cs="Times New Roman"/>
          <w:sz w:val="24"/>
          <w:szCs w:val="24"/>
        </w:rPr>
        <w:t xml:space="preserve">. </w:t>
      </w:r>
      <w:r w:rsidR="0024289C" w:rsidRPr="00815516">
        <w:rPr>
          <w:rFonts w:ascii="Times New Roman" w:hAnsi="Times New Roman" w:cs="Times New Roman"/>
          <w:sz w:val="24"/>
          <w:szCs w:val="24"/>
        </w:rPr>
        <w:t>Покрытие контейнерной площадки следует устанавливать твердым, прочным, водонепроницаемым, аналогичным покрытию транспортных проездов. Обеспечивается уклон покрытия площадки 5 - 10% в сторону проезжей части, чтобы не допускать застаивания воды и скатывания контейнера и (или) бункера-накопителя. Контейнеры, оборудованные колесами для перемещения, должны быть обеспечены соответствующими тормозными устройствами.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.4.1</w:t>
      </w:r>
      <w:r w:rsidR="00815516">
        <w:rPr>
          <w:rFonts w:ascii="Times New Roman" w:hAnsi="Times New Roman" w:cs="Times New Roman"/>
          <w:sz w:val="24"/>
          <w:szCs w:val="24"/>
        </w:rPr>
        <w:t>2</w:t>
      </w:r>
      <w:r w:rsidR="00650E6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Сопряжение контейнерной площадки с прилегающим проездом, обеспечивается в одном уровне, без укладки бордюрного камня.</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.4.1</w:t>
      </w:r>
      <w:r w:rsidR="00815516">
        <w:rPr>
          <w:rFonts w:ascii="Times New Roman" w:hAnsi="Times New Roman" w:cs="Times New Roman"/>
          <w:sz w:val="24"/>
          <w:szCs w:val="24"/>
        </w:rPr>
        <w:t>3</w:t>
      </w:r>
      <w:r w:rsidR="00650E6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Озеленение контейнерной площадки рекомендуется производить деревьями с высокой степенью </w:t>
      </w:r>
      <w:proofErr w:type="spellStart"/>
      <w:r w:rsidR="0024289C" w:rsidRPr="008346AA">
        <w:rPr>
          <w:rFonts w:ascii="Times New Roman" w:hAnsi="Times New Roman" w:cs="Times New Roman"/>
          <w:sz w:val="24"/>
          <w:szCs w:val="24"/>
        </w:rPr>
        <w:t>фитонцидности</w:t>
      </w:r>
      <w:proofErr w:type="spellEnd"/>
      <w:r w:rsidR="0024289C" w:rsidRPr="008346AA">
        <w:rPr>
          <w:rFonts w:ascii="Times New Roman" w:hAnsi="Times New Roman" w:cs="Times New Roman"/>
          <w:sz w:val="24"/>
          <w:szCs w:val="24"/>
        </w:rPr>
        <w:t>,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периметральной живой изгороди в виде высоких кустарников без плодов и ягод.</w:t>
      </w:r>
    </w:p>
    <w:p w:rsidR="00B846AF" w:rsidRPr="008346AA" w:rsidRDefault="00B846AF"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22.4.1</w:t>
      </w:r>
      <w:r w:rsidR="00815516">
        <w:rPr>
          <w:rFonts w:ascii="Times New Roman" w:hAnsi="Times New Roman" w:cs="Times New Roman"/>
          <w:sz w:val="24"/>
          <w:szCs w:val="24"/>
        </w:rPr>
        <w:t>4</w:t>
      </w:r>
      <w:r>
        <w:rPr>
          <w:rFonts w:ascii="Times New Roman" w:hAnsi="Times New Roman" w:cs="Times New Roman"/>
          <w:sz w:val="24"/>
          <w:szCs w:val="24"/>
        </w:rPr>
        <w:t>. О</w:t>
      </w:r>
      <w:r w:rsidRPr="00B846AF">
        <w:rPr>
          <w:rFonts w:ascii="Times New Roman" w:hAnsi="Times New Roman" w:cs="Times New Roman"/>
          <w:sz w:val="24"/>
          <w:szCs w:val="24"/>
        </w:rPr>
        <w:t>светительное оборудование в зоне расположения площадок хозяйственного назначения должно функционировать в режиме освещения прилегающей территории, высота опор - не менее 3 м</w:t>
      </w:r>
      <w:r>
        <w:rPr>
          <w:rFonts w:ascii="Times New Roman" w:hAnsi="Times New Roman" w:cs="Times New Roman"/>
          <w:sz w:val="24"/>
          <w:szCs w:val="24"/>
        </w:rPr>
        <w:t>етров.</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.5</w:t>
      </w:r>
      <w:r w:rsidR="0024289C" w:rsidRPr="008346AA">
        <w:rPr>
          <w:rFonts w:ascii="Times New Roman" w:hAnsi="Times New Roman" w:cs="Times New Roman"/>
          <w:sz w:val="24"/>
          <w:szCs w:val="24"/>
        </w:rPr>
        <w:t>. Площадки для автостоянок</w:t>
      </w:r>
      <w:r w:rsidR="00F61774">
        <w:rPr>
          <w:rFonts w:ascii="Times New Roman" w:hAnsi="Times New Roman" w:cs="Times New Roman"/>
          <w:sz w:val="24"/>
          <w:szCs w:val="24"/>
        </w:rPr>
        <w:t>.</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.5.1. </w:t>
      </w:r>
      <w:r w:rsidR="0024289C" w:rsidRPr="008346AA">
        <w:rPr>
          <w:rFonts w:ascii="Times New Roman" w:hAnsi="Times New Roman" w:cs="Times New Roman"/>
          <w:sz w:val="24"/>
          <w:szCs w:val="24"/>
        </w:rPr>
        <w:t xml:space="preserve">На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предусмотрены следующие виды парковочных карманов, автостоянок: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кратковременного и длительного хранения автомобилей;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уличных (в виде парковок на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внеуличных (в виде </w:t>
      </w:r>
      <w:r w:rsidR="00650E67" w:rsidRPr="008346AA">
        <w:rPr>
          <w:rFonts w:ascii="Times New Roman" w:hAnsi="Times New Roman" w:cs="Times New Roman"/>
          <w:sz w:val="24"/>
          <w:szCs w:val="24"/>
        </w:rPr>
        <w:t>«</w:t>
      </w:r>
      <w:r w:rsidRPr="008346AA">
        <w:rPr>
          <w:rFonts w:ascii="Times New Roman" w:hAnsi="Times New Roman" w:cs="Times New Roman"/>
          <w:sz w:val="24"/>
          <w:szCs w:val="24"/>
        </w:rPr>
        <w:t>карманов</w:t>
      </w:r>
      <w:r w:rsidR="00650E67" w:rsidRPr="008346AA">
        <w:rPr>
          <w:rFonts w:ascii="Times New Roman" w:hAnsi="Times New Roman" w:cs="Times New Roman"/>
          <w:sz w:val="24"/>
          <w:szCs w:val="24"/>
        </w:rPr>
        <w:t>»</w:t>
      </w:r>
      <w:r w:rsidRPr="008346AA">
        <w:rPr>
          <w:rFonts w:ascii="Times New Roman" w:hAnsi="Times New Roman" w:cs="Times New Roman"/>
          <w:sz w:val="24"/>
          <w:szCs w:val="24"/>
        </w:rPr>
        <w:t xml:space="preserve"> и отступов от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гостевых (на участке жилой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для хранения автомобилей населения (микрорайонные, районные);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приобъектных</w:t>
      </w:r>
      <w:proofErr w:type="spellEnd"/>
      <w:r w:rsidRPr="008346AA">
        <w:rPr>
          <w:rFonts w:ascii="Times New Roman" w:hAnsi="Times New Roman" w:cs="Times New Roman"/>
          <w:sz w:val="24"/>
          <w:szCs w:val="24"/>
        </w:rPr>
        <w:t xml:space="preserve"> (у объекта или группы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прочих (грузовых, перехватывающих и др.).</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.5.2. </w:t>
      </w:r>
      <w:r w:rsidR="0024289C" w:rsidRPr="008346AA">
        <w:rPr>
          <w:rFonts w:ascii="Times New Roman" w:hAnsi="Times New Roman" w:cs="Times New Roman"/>
          <w:sz w:val="24"/>
          <w:szCs w:val="24"/>
        </w:rPr>
        <w:t>Размещение гаражей для хранения индивидуальных легковых автомобилей, открытых охраняемых автостоянок, временных автостоянок у общественных зданий производится в соответствии с проектной документацией, разработанной лицензированной проектной организацией, согласованной в установленном порядке с инспектирующими службами города.</w:t>
      </w:r>
    </w:p>
    <w:p w:rsidR="00331320" w:rsidRDefault="00331320"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22.5.3. </w:t>
      </w:r>
      <w:r w:rsidRPr="00331320">
        <w:rPr>
          <w:rFonts w:ascii="Times New Roman" w:hAnsi="Times New Roman" w:cs="Times New Roman"/>
          <w:sz w:val="24"/>
          <w:szCs w:val="24"/>
        </w:rPr>
        <w:t>Автостоянки для личного автотранспорта жильцов дома, работников и посетителей встроенных предприятий первых этажей (при наличии) рассчитываются по СП 42.13330.2016</w:t>
      </w:r>
      <w:r w:rsidR="00AE52CE">
        <w:rPr>
          <w:rFonts w:ascii="Times New Roman" w:hAnsi="Times New Roman" w:cs="Times New Roman"/>
          <w:sz w:val="24"/>
          <w:szCs w:val="24"/>
        </w:rPr>
        <w:t xml:space="preserve"> «</w:t>
      </w:r>
      <w:r w:rsidR="00AE52CE" w:rsidRPr="00AE52CE">
        <w:rPr>
          <w:rFonts w:ascii="Times New Roman" w:hAnsi="Times New Roman" w:cs="Times New Roman"/>
          <w:sz w:val="24"/>
          <w:szCs w:val="24"/>
        </w:rPr>
        <w:t>Градостроительство. Планировка и застройка городских и сельских поселений. Актуализированная редакция СНиП 2.07.01-89*</w:t>
      </w:r>
      <w:r w:rsidR="00AE52CE">
        <w:rPr>
          <w:rFonts w:ascii="Times New Roman" w:hAnsi="Times New Roman" w:cs="Times New Roman"/>
          <w:sz w:val="24"/>
          <w:szCs w:val="24"/>
        </w:rPr>
        <w:t xml:space="preserve">» </w:t>
      </w:r>
      <w:r w:rsidRPr="00331320">
        <w:rPr>
          <w:rFonts w:ascii="Times New Roman" w:hAnsi="Times New Roman" w:cs="Times New Roman"/>
          <w:sz w:val="24"/>
          <w:szCs w:val="24"/>
        </w:rPr>
        <w:t>с учетом требований региональных и местных нормативов градостроительного проектирования</w:t>
      </w:r>
      <w:r>
        <w:rPr>
          <w:rFonts w:ascii="Times New Roman" w:hAnsi="Times New Roman" w:cs="Times New Roman"/>
          <w:sz w:val="24"/>
          <w:szCs w:val="24"/>
        </w:rPr>
        <w:t>.</w:t>
      </w:r>
    </w:p>
    <w:p w:rsidR="00331320" w:rsidRPr="00331320"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w:t>
      </w:r>
      <w:r w:rsidRPr="00331320">
        <w:rPr>
          <w:rFonts w:ascii="Times New Roman" w:hAnsi="Times New Roman" w:cs="Times New Roman"/>
          <w:sz w:val="24"/>
          <w:szCs w:val="24"/>
        </w:rPr>
        <w:t xml:space="preserve">аксимальные расстояния подходов от автостоянок до входа в жилые </w:t>
      </w:r>
      <w:r>
        <w:rPr>
          <w:rFonts w:ascii="Times New Roman" w:hAnsi="Times New Roman" w:cs="Times New Roman"/>
          <w:sz w:val="24"/>
          <w:szCs w:val="24"/>
        </w:rPr>
        <w:t>дома не должно превышать 100 м.</w:t>
      </w:r>
    </w:p>
    <w:p w:rsidR="00331320" w:rsidRPr="00331320"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22.5.3. С</w:t>
      </w:r>
      <w:r w:rsidRPr="00331320">
        <w:rPr>
          <w:rFonts w:ascii="Times New Roman" w:hAnsi="Times New Roman" w:cs="Times New Roman"/>
          <w:sz w:val="24"/>
          <w:szCs w:val="24"/>
        </w:rPr>
        <w:t xml:space="preserve">тоянки для хранения автомобилей и других </w:t>
      </w:r>
      <w:proofErr w:type="spellStart"/>
      <w:r w:rsidRPr="00331320">
        <w:rPr>
          <w:rFonts w:ascii="Times New Roman" w:hAnsi="Times New Roman" w:cs="Times New Roman"/>
          <w:sz w:val="24"/>
          <w:szCs w:val="24"/>
        </w:rPr>
        <w:t>мототранспортных</w:t>
      </w:r>
      <w:proofErr w:type="spellEnd"/>
      <w:r w:rsidRPr="00331320">
        <w:rPr>
          <w:rFonts w:ascii="Times New Roman" w:hAnsi="Times New Roman" w:cs="Times New Roman"/>
          <w:sz w:val="24"/>
          <w:szCs w:val="24"/>
        </w:rPr>
        <w:t xml:space="preserve"> средств, принадлежащих инвалидам следует размещать в радиусе пешеходной доступности не </w:t>
      </w:r>
      <w:r w:rsidRPr="00331320">
        <w:rPr>
          <w:rFonts w:ascii="Times New Roman" w:hAnsi="Times New Roman" w:cs="Times New Roman"/>
          <w:sz w:val="24"/>
          <w:szCs w:val="24"/>
        </w:rPr>
        <w:lastRenderedPageBreak/>
        <w:t>бо</w:t>
      </w:r>
      <w:r>
        <w:rPr>
          <w:rFonts w:ascii="Times New Roman" w:hAnsi="Times New Roman" w:cs="Times New Roman"/>
          <w:sz w:val="24"/>
          <w:szCs w:val="24"/>
        </w:rPr>
        <w:t>лее 50 м. от входа в жилые дома.</w:t>
      </w:r>
    </w:p>
    <w:p w:rsidR="00331320" w:rsidRPr="008346AA"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Ч</w:t>
      </w:r>
      <w:r w:rsidRPr="00331320">
        <w:rPr>
          <w:rFonts w:ascii="Times New Roman" w:hAnsi="Times New Roman" w:cs="Times New Roman"/>
          <w:sz w:val="24"/>
          <w:szCs w:val="24"/>
        </w:rPr>
        <w:t>исло стояночных мест для автотранспортных средств, принадлежащих инвалидам</w:t>
      </w:r>
      <w:r w:rsidR="00AE52CE">
        <w:rPr>
          <w:rFonts w:ascii="Times New Roman" w:hAnsi="Times New Roman" w:cs="Times New Roman"/>
          <w:sz w:val="24"/>
          <w:szCs w:val="24"/>
        </w:rPr>
        <w:t>,</w:t>
      </w:r>
      <w:r w:rsidRPr="00331320">
        <w:rPr>
          <w:rFonts w:ascii="Times New Roman" w:hAnsi="Times New Roman" w:cs="Times New Roman"/>
          <w:sz w:val="24"/>
          <w:szCs w:val="24"/>
        </w:rPr>
        <w:t xml:space="preserve"> устанавливается региональными или местными нормативами градостроительного проектирования, или принимается по заданию на проектирование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жилой застройке производится размещение временных металлических гаражей только инвалидами Великой Отечественной войны, лицами, приравненными к данной категории, обеспеченными автотранспортными средствами. При этом количество гаражей на одной площадке не должно превышать пяти единиц. Размещение и хранение личного легкового автотранспорта на дворовых и внутриквартальных территориях допускаются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24289C" w:rsidRPr="008346AA" w:rsidRDefault="00B757AB" w:rsidP="000224F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.5.4. </w:t>
      </w:r>
      <w:r w:rsidR="0024289C" w:rsidRPr="008346AA">
        <w:rPr>
          <w:rFonts w:ascii="Times New Roman" w:hAnsi="Times New Roman" w:cs="Times New Roman"/>
          <w:sz w:val="24"/>
          <w:szCs w:val="24"/>
        </w:rPr>
        <w:t>Благоустройство и содержание территории гаражно-строительных кооперативов и охраняемых автостоянок осуществляется за счет средств юридических и физических лиц, являющихся собственниками (владельцами), арендаторами данных объектов. Благоустройство и уборка территории, прилегающей к гаражам, расположенным в жилой застройке и не объединенным в гаражно-строительные кооперативы, обеспечивается и</w:t>
      </w:r>
      <w:r w:rsidR="000224FC" w:rsidRPr="008346AA">
        <w:rPr>
          <w:rFonts w:ascii="Times New Roman" w:hAnsi="Times New Roman" w:cs="Times New Roman"/>
          <w:sz w:val="24"/>
          <w:szCs w:val="24"/>
        </w:rPr>
        <w:t>х собственниками (владельцами).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.5.5. Расстояние от границ автостоянок до окон жилых и общественных заданий принимается в соответствии со СанПиН </w:t>
      </w:r>
      <w:proofErr w:type="spellStart"/>
      <w:r w:rsidR="00650E67" w:rsidRPr="008346AA">
        <w:rPr>
          <w:rFonts w:ascii="Times New Roman" w:hAnsi="Times New Roman" w:cs="Times New Roman"/>
          <w:sz w:val="24"/>
          <w:szCs w:val="24"/>
        </w:rPr>
        <w:t>СанПиН</w:t>
      </w:r>
      <w:proofErr w:type="spellEnd"/>
      <w:r w:rsidR="00650E67" w:rsidRPr="008346AA">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РФ от 25.09.2007 № 74. На площадках </w:t>
      </w:r>
      <w:proofErr w:type="spellStart"/>
      <w:r w:rsidR="00650E67" w:rsidRPr="008346AA">
        <w:rPr>
          <w:rFonts w:ascii="Times New Roman" w:hAnsi="Times New Roman" w:cs="Times New Roman"/>
          <w:sz w:val="24"/>
          <w:szCs w:val="24"/>
        </w:rPr>
        <w:t>приобъектных</w:t>
      </w:r>
      <w:proofErr w:type="spellEnd"/>
      <w:r w:rsidR="00650E67" w:rsidRPr="008346AA">
        <w:rPr>
          <w:rFonts w:ascii="Times New Roman" w:hAnsi="Times New Roman" w:cs="Times New Roman"/>
          <w:sz w:val="24"/>
          <w:szCs w:val="24"/>
        </w:rPr>
        <w:t xml:space="preserve"> автостоянок долю мест для автомобилей инвалидов должна быть согласно СНиП 35-01-2001 «Доступность зданий и сооружений для маломобильных групп населения», принятые постановлением Госстроя РФ от 16.07.2001 № 73. Допускается блокировать по два или более мест без объемных разделителей, а лишь с обозначением границы прохода при помощи ярко-желтой разметки.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.5.6. </w:t>
      </w:r>
      <w:r w:rsidR="0024289C" w:rsidRPr="008346AA">
        <w:rPr>
          <w:rFonts w:ascii="Times New Roman" w:hAnsi="Times New Roman" w:cs="Times New Roman"/>
          <w:sz w:val="24"/>
          <w:szCs w:val="24"/>
        </w:rPr>
        <w:t>Запрещается размещение площадок автостоянок в зоне остановок городского пассажирского транспорта, организация заездов на автостоянки должна быть не ближе 15 метров от конца или начала посадочной площадки.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.5.7. </w:t>
      </w:r>
      <w:r w:rsidR="0024289C" w:rsidRPr="008346AA">
        <w:rPr>
          <w:rFonts w:ascii="Times New Roman" w:hAnsi="Times New Roman" w:cs="Times New Roman"/>
          <w:sz w:val="24"/>
          <w:szCs w:val="24"/>
        </w:rPr>
        <w:t>Обязательный перечень элементов благоустройства территории на площадках автостоянок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разделительные элементы;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осветительное и информационное оборудование.</w:t>
      </w:r>
    </w:p>
    <w:p w:rsidR="0024289C" w:rsidRPr="008346AA" w:rsidRDefault="00B757AB" w:rsidP="00FE29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.5.8. </w:t>
      </w:r>
      <w:r w:rsidR="0024289C" w:rsidRPr="008346AA">
        <w:rPr>
          <w:rFonts w:ascii="Times New Roman" w:hAnsi="Times New Roman" w:cs="Times New Roman"/>
          <w:sz w:val="24"/>
          <w:szCs w:val="24"/>
        </w:rPr>
        <w:t>Покрытие площадок необходимо проектировать аналогичным покрытию транспортных проездов.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.5.9. </w:t>
      </w:r>
      <w:r w:rsidR="0024289C" w:rsidRPr="008346AA">
        <w:rPr>
          <w:rFonts w:ascii="Times New Roman" w:hAnsi="Times New Roman" w:cs="Times New Roman"/>
          <w:sz w:val="24"/>
          <w:szCs w:val="24"/>
        </w:rPr>
        <w:t xml:space="preserve">На территориях дворов жилой застройки, а также в системе улично-дорожной сети устройство автостоянок можно осуществлять путем создания </w:t>
      </w:r>
      <w:r w:rsidR="000224FC" w:rsidRPr="008346AA">
        <w:rPr>
          <w:rFonts w:ascii="Times New Roman" w:hAnsi="Times New Roman" w:cs="Times New Roman"/>
          <w:sz w:val="24"/>
          <w:szCs w:val="24"/>
        </w:rPr>
        <w:t>«</w:t>
      </w:r>
      <w:proofErr w:type="spellStart"/>
      <w:r w:rsidR="0024289C" w:rsidRPr="008346AA">
        <w:rPr>
          <w:rFonts w:ascii="Times New Roman" w:hAnsi="Times New Roman" w:cs="Times New Roman"/>
          <w:sz w:val="24"/>
          <w:szCs w:val="24"/>
        </w:rPr>
        <w:t>экопарковок</w:t>
      </w:r>
      <w:proofErr w:type="spellEnd"/>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из бетонных газонных решеток, не препятствующих росту травяного покрова.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.5.10. </w:t>
      </w:r>
      <w:r w:rsidR="0024289C" w:rsidRPr="008346AA">
        <w:rPr>
          <w:rFonts w:ascii="Times New Roman" w:hAnsi="Times New Roman" w:cs="Times New Roman"/>
          <w:sz w:val="24"/>
          <w:szCs w:val="24"/>
        </w:rPr>
        <w:t>Разделительные элементы на площадках должны быть выполнены в виде разметки (белых полос), озелененных полос (газонов), контейнерного озеленения.</w:t>
      </w:r>
    </w:p>
    <w:p w:rsidR="00FE2910" w:rsidRPr="008346AA" w:rsidRDefault="00B757AB" w:rsidP="00FE29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1</w:t>
      </w:r>
      <w:r w:rsidR="00FE2910" w:rsidRPr="008346AA">
        <w:rPr>
          <w:rFonts w:ascii="Times New Roman" w:hAnsi="Times New Roman" w:cs="Times New Roman"/>
          <w:sz w:val="24"/>
          <w:szCs w:val="24"/>
        </w:rPr>
        <w:t>.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2</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Ответственность за содержание (уборку) парковочных карманов возложена: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собственников земельных участков, на территории которых расположены парковочные карманы, либо на их арендаторов (иных правообладателей), если законом или договором не предусмотрено иное;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 уполномоченную собственниками помещений в многоквартирных домах </w:t>
      </w:r>
      <w:r w:rsidRPr="008346AA">
        <w:rPr>
          <w:rFonts w:ascii="Times New Roman" w:hAnsi="Times New Roman" w:cs="Times New Roman"/>
          <w:sz w:val="24"/>
          <w:szCs w:val="24"/>
        </w:rPr>
        <w:lastRenderedPageBreak/>
        <w:t>организацию в случае размещения парковочных карманов в границах придомовой территории.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3</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Уборка парковочных карманов должна осуществляться ежедневно.</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4</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Наличие смета, грязи, пыли, снежной массы (в зимний период) на территории парковочных карманов и у основания бортового камня запрещается.</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24289C" w:rsidRPr="008346AA">
        <w:rPr>
          <w:rFonts w:ascii="Times New Roman" w:hAnsi="Times New Roman" w:cs="Times New Roman"/>
          <w:sz w:val="24"/>
          <w:szCs w:val="24"/>
        </w:rPr>
        <w:t>.6. Площадки для выгула домашних животных.</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.6.1. </w:t>
      </w:r>
      <w:r w:rsidR="0024289C" w:rsidRPr="008346AA">
        <w:rPr>
          <w:rFonts w:ascii="Times New Roman" w:hAnsi="Times New Roman" w:cs="Times New Roman"/>
          <w:sz w:val="24"/>
          <w:szCs w:val="24"/>
        </w:rPr>
        <w:t>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.6.2. </w:t>
      </w:r>
      <w:r w:rsidR="0024289C" w:rsidRPr="008346AA">
        <w:rPr>
          <w:rFonts w:ascii="Times New Roman" w:hAnsi="Times New Roman" w:cs="Times New Roman"/>
          <w:sz w:val="24"/>
          <w:szCs w:val="24"/>
        </w:rPr>
        <w:t>Размеры площадок для выгула собак, размещаемые на территориях жилого назначения</w:t>
      </w:r>
      <w:r w:rsidR="00016B8A" w:rsidRPr="00016B8A">
        <w:t xml:space="preserve"> </w:t>
      </w:r>
      <w:r w:rsidR="00016B8A" w:rsidRPr="00016B8A">
        <w:rPr>
          <w:rFonts w:ascii="Times New Roman" w:hAnsi="Times New Roman" w:cs="Times New Roman"/>
          <w:sz w:val="24"/>
          <w:szCs w:val="24"/>
        </w:rPr>
        <w:t>размеры площадок для выгула собак принимаютс</w:t>
      </w:r>
      <w:r w:rsidR="00016B8A">
        <w:rPr>
          <w:rFonts w:ascii="Times New Roman" w:hAnsi="Times New Roman" w:cs="Times New Roman"/>
          <w:sz w:val="24"/>
          <w:szCs w:val="24"/>
        </w:rPr>
        <w:t xml:space="preserve">я из расчета 0,3 </w:t>
      </w:r>
      <w:r w:rsidR="00016B8A" w:rsidRPr="00016B8A">
        <w:rPr>
          <w:rFonts w:ascii="Times New Roman" w:hAnsi="Times New Roman" w:cs="Times New Roman"/>
          <w:sz w:val="24"/>
          <w:szCs w:val="24"/>
        </w:rPr>
        <w:t>квадратных метр</w:t>
      </w:r>
      <w:r w:rsidR="00016B8A">
        <w:rPr>
          <w:rFonts w:ascii="Times New Roman" w:hAnsi="Times New Roman" w:cs="Times New Roman"/>
          <w:sz w:val="24"/>
          <w:szCs w:val="24"/>
        </w:rPr>
        <w:t>а на человека.</w:t>
      </w:r>
      <w:r w:rsidR="0024289C" w:rsidRPr="008346AA">
        <w:rPr>
          <w:rFonts w:ascii="Times New Roman" w:hAnsi="Times New Roman" w:cs="Times New Roman"/>
          <w:sz w:val="24"/>
          <w:szCs w:val="24"/>
        </w:rPr>
        <w:t xml:space="preserve"> </w:t>
      </w:r>
      <w:r w:rsidR="00016B8A" w:rsidRPr="00016B8A">
        <w:rPr>
          <w:rFonts w:ascii="Times New Roman" w:hAnsi="Times New Roman" w:cs="Times New Roman"/>
          <w:sz w:val="24"/>
          <w:szCs w:val="24"/>
        </w:rPr>
        <w:t xml:space="preserve">Рекомендуемые размеры </w:t>
      </w:r>
      <w:r w:rsidR="0024289C" w:rsidRPr="008346AA">
        <w:rPr>
          <w:rFonts w:ascii="Times New Roman" w:hAnsi="Times New Roman" w:cs="Times New Roman"/>
          <w:sz w:val="24"/>
          <w:szCs w:val="24"/>
        </w:rPr>
        <w:t>400 - 600 квадратных метров, на прочих территориях - до 800 квадратных метров. В условиях сложившейся застройки можно принимать уменьшенный размер площадок для выгула домашних животных, исходя из имеющихся территориальных возможностей. Доступность площадок для выгула домашних животных - не далее 400 метров, на территории микрорайонов с плотной жилой застройкой - не далее 600 метров. Расстояние от границы площадки для выгула домашних животных до окон жилых и общественных зданий принимается не менее 25 метров, а до участков детских учреждений, школ, детских, спортивных площадок (сооружений), площадок отдыха - не менее 40 метров.</w:t>
      </w:r>
    </w:p>
    <w:p w:rsidR="00016B8A" w:rsidRPr="00016B8A" w:rsidRDefault="00016B8A" w:rsidP="00016B8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016B8A">
        <w:rPr>
          <w:rFonts w:ascii="Times New Roman" w:hAnsi="Times New Roman" w:cs="Times New Roman"/>
          <w:sz w:val="24"/>
          <w:szCs w:val="24"/>
        </w:rPr>
        <w:t xml:space="preserve">лощадка оснащается тренировочными снарядами для организации дрессировки собак, а так же всеми необходимыми элементами благоустройства: скамейками, урнами, мусорным контейнером, столбами освещения, железным </w:t>
      </w:r>
      <w:r>
        <w:rPr>
          <w:rFonts w:ascii="Times New Roman" w:hAnsi="Times New Roman" w:cs="Times New Roman"/>
          <w:sz w:val="24"/>
          <w:szCs w:val="24"/>
        </w:rPr>
        <w:t>шкафом для уборочного инвентаря.</w:t>
      </w:r>
    </w:p>
    <w:p w:rsidR="00016B8A" w:rsidRPr="008346AA" w:rsidRDefault="00331320" w:rsidP="00016B8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w:t>
      </w:r>
      <w:r w:rsidR="00016B8A" w:rsidRPr="00016B8A">
        <w:rPr>
          <w:rFonts w:ascii="Times New Roman" w:hAnsi="Times New Roman" w:cs="Times New Roman"/>
          <w:sz w:val="24"/>
          <w:szCs w:val="24"/>
        </w:rPr>
        <w:t xml:space="preserve"> территории площадки должен быть предусмотрен информационный стенд с правилами пользования площадкой.</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.6.3. </w:t>
      </w:r>
      <w:r w:rsidR="0024289C" w:rsidRPr="008346AA">
        <w:rPr>
          <w:rFonts w:ascii="Times New Roman" w:hAnsi="Times New Roman" w:cs="Times New Roman"/>
          <w:sz w:val="24"/>
          <w:szCs w:val="24"/>
        </w:rPr>
        <w:t>Площадки для дрессировки собак должны размещаться на удалении от застройки жилого и общественного назначения не менее чем на 50 метров. Размер площадки принимается порядка 2000 квадратных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.6.4. </w:t>
      </w:r>
      <w:r w:rsidR="0024289C" w:rsidRPr="008346AA">
        <w:rPr>
          <w:rFonts w:ascii="Times New Roman" w:hAnsi="Times New Roman" w:cs="Times New Roman"/>
          <w:sz w:val="24"/>
          <w:szCs w:val="24"/>
        </w:rPr>
        <w:t>Обязательный перечень элементов благоустройства территории на площадке для дрессировки собак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или газонные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и урны (не менее 2-х на площадку);</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информационный стенд с правилами пользования площадкой;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осветительное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специальное тренировочное оборудование.</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.6.5. </w:t>
      </w:r>
      <w:r w:rsidR="0024289C" w:rsidRPr="008346AA">
        <w:rPr>
          <w:rFonts w:ascii="Times New Roman" w:hAnsi="Times New Roman" w:cs="Times New Roman"/>
          <w:sz w:val="24"/>
          <w:szCs w:val="24"/>
        </w:rPr>
        <w:t>Для покрытия поверхности части площадки, предназначенной для выгула домашних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покрытие), а также удобство для регулярной уборки и обновления. Поверхность части площадки, предназначенной для владельцев домашних животных, проектируется с твердым или комбинированным видом покрытия (плитка, утопленная в газон, и др.). Подход к площадке для выгула домашних животных оборудуется твердым видом покрытия.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.6.6. </w:t>
      </w:r>
      <w:r w:rsidR="0024289C" w:rsidRPr="008346AA">
        <w:rPr>
          <w:rFonts w:ascii="Times New Roman" w:hAnsi="Times New Roman" w:cs="Times New Roman"/>
          <w:sz w:val="24"/>
          <w:szCs w:val="24"/>
        </w:rPr>
        <w:t>Озеленение площадки для выгула домашних животных проектируется из периметральных плотных посадок высокого кустарника в виде живой изгороди или вертикального озеленения.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Pr="008346AA">
        <w:rPr>
          <w:rFonts w:ascii="Times New Roman" w:hAnsi="Times New Roman" w:cs="Times New Roman"/>
          <w:sz w:val="24"/>
          <w:szCs w:val="24"/>
        </w:rPr>
        <w:t>.</w:t>
      </w:r>
      <w:r w:rsidR="00FE2910" w:rsidRPr="008346AA">
        <w:rPr>
          <w:rFonts w:ascii="Times New Roman" w:hAnsi="Times New Roman" w:cs="Times New Roman"/>
          <w:sz w:val="24"/>
          <w:szCs w:val="24"/>
        </w:rPr>
        <w:t xml:space="preserve">6.7. </w:t>
      </w:r>
      <w:r w:rsidR="0024289C" w:rsidRPr="008346AA">
        <w:rPr>
          <w:rFonts w:ascii="Times New Roman" w:hAnsi="Times New Roman" w:cs="Times New Roman"/>
          <w:sz w:val="24"/>
          <w:szCs w:val="24"/>
        </w:rPr>
        <w:t xml:space="preserve">Ограждение специальной площадки для выгула домашних животных </w:t>
      </w:r>
      <w:r w:rsidR="0024289C" w:rsidRPr="008346AA">
        <w:rPr>
          <w:rFonts w:ascii="Times New Roman" w:hAnsi="Times New Roman" w:cs="Times New Roman"/>
          <w:sz w:val="24"/>
          <w:szCs w:val="24"/>
        </w:rPr>
        <w:lastRenderedPageBreak/>
        <w:t>предусматривается высотой не менее 2 метров.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.6.8. </w:t>
      </w:r>
      <w:r w:rsidR="0024289C" w:rsidRPr="008346AA">
        <w:rPr>
          <w:rFonts w:ascii="Times New Roman" w:hAnsi="Times New Roman" w:cs="Times New Roman"/>
          <w:sz w:val="24"/>
          <w:szCs w:val="24"/>
        </w:rPr>
        <w:t>Площадки для дрессировки собак должны быть оборудованы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081251" w:rsidRDefault="00081251" w:rsidP="000224FC">
      <w:pPr>
        <w:pStyle w:val="ConsPlusNormal"/>
        <w:jc w:val="center"/>
        <w:outlineLvl w:val="3"/>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24289C" w:rsidRPr="008346AA">
        <w:rPr>
          <w:rFonts w:ascii="Times New Roman" w:hAnsi="Times New Roman" w:cs="Times New Roman"/>
          <w:sz w:val="24"/>
          <w:szCs w:val="24"/>
        </w:rPr>
        <w:t>.</w:t>
      </w:r>
      <w:r w:rsidR="000B2810">
        <w:rPr>
          <w:rFonts w:ascii="Times New Roman" w:hAnsi="Times New Roman" w:cs="Times New Roman"/>
          <w:sz w:val="24"/>
          <w:szCs w:val="24"/>
        </w:rPr>
        <w:t>7</w:t>
      </w:r>
      <w:r w:rsidR="0024289C" w:rsidRPr="008346AA">
        <w:rPr>
          <w:rFonts w:ascii="Times New Roman" w:hAnsi="Times New Roman" w:cs="Times New Roman"/>
          <w:sz w:val="24"/>
          <w:szCs w:val="24"/>
        </w:rPr>
        <w:t>. Строительные площадки.</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До начала строительных, ремонтных и иных видов работ (далее - работ) необходимо: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установить по всему периметру территории строительной площадки сплошное ограждение;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общую устойчивость, прочность, надежность, эксплуатационную безопасность ограждения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следить за надлежащим техническим состоянием ограждения строительной площадки, его чистотой, своевременной очисткой от грязи, снега, наледи, информационно-печатной продукции и другого </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визуального мусора</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разместить при въезде на территорию строительной площадки информационный щит строительного объекта и содержать его в надлежащем состоянии (информационный щит должен иметь информацию о наименовании организации Заказчика, генподрядчика, фамилии лица, ответственного за производство строительных работ, номерах телефонов, схеме въезда и выезда автотранспорта со строительной площадки в соответствии со строительным генпланом, строительными нормами и правилами);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временные тротуары для пешеходов (в случае необходимости);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наружное освещение по периметру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оборудовать благоустроенные подъезды к строительной площадке, внутриплощадочные проезды и пункты моек колес транспортных средств, исключающие вынос грязи и мусора на проезжую часть улиц (проездов);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вывоз снега, убранного с территории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при производстве работ ежедневную уборку территории строительной площадки, подъездов к ней и тротуаров от грязи и мусора, снега, льда (учитывая период года (зима, лето));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восстановить разрушенные и поврежденные дорожные покрытия, зеленые насаждения, газоны, тротуары, откосы, малые архитектурные формы, произведенные при производстве работ.</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Территория стройплощадки огораживается сплошным ограждением по ее границам, указанным в строительном генеральном плане. 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Ограждение строительной площадки изготавливается из железобетонных заборных плит, оцинкованного профнастила либо деревянного настила из обрезной доски. Материалы следует применять высокого качества, прочные, имеющие эстетичный внешний вид. Дефектами, сказывающимися на эстетическом виде ограждения</w:t>
      </w:r>
      <w:r w:rsidR="003302A6">
        <w:rPr>
          <w:rFonts w:ascii="Times New Roman" w:hAnsi="Times New Roman" w:cs="Times New Roman"/>
          <w:sz w:val="24"/>
          <w:szCs w:val="24"/>
        </w:rPr>
        <w:t>,</w:t>
      </w:r>
      <w:r w:rsidR="0024289C" w:rsidRPr="008346AA">
        <w:rPr>
          <w:rFonts w:ascii="Times New Roman" w:hAnsi="Times New Roman" w:cs="Times New Roman"/>
          <w:sz w:val="24"/>
          <w:szCs w:val="24"/>
        </w:rPr>
        <w:t xml:space="preserve">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отклонение ограждения от вертикали более чем на 2 градуса;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наличие изломов железобетонных заборных плит или деревянного настила из обрезной доки, помятостей оцинкованного профнастила;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наличие загрязнения на поверхности ограждения, в том числе наличие грязевых подтеков и пятен;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наличие граффити (изображений, рисунков, надписей, нанесенных красками, аэрозолями, спреями, чернилами), а также наличие надписей и рисунков, нацарапанных на штукатурке и/или облицовке ограждения, за исключением случаев, когда граффити и иные рисунки наносятся в рамках конкурсов, проводимых администрацией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либо конкурсов, проводимых иными лицами, получившими согласование (разрешение) администрации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на проведение конкурса.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 xml:space="preserve">Конструкция ограждения строительной площадки должна удовлетворять требованиям ГОСТ 23407-78 </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Ограждения инвентарные строительных площадок и участков производства строительно-монтажных работ. Технические условия</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Высота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Запрещается наличие в ограждениях проемов, кроме ворот и калиток, контролируемых в течение рабочего времени и запираемых после его окончания.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70 см. Козырек должен выдерживать действие снеговой нагрузки, а также нагрузки от падения одиночных мелких предметов. В зимнее время защитный козырек и тротуар должен регулярно очищаться от снега.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Строительство и реконструкция объектов капитального строительства без сплошного ограждения запрещается.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Строительные и другие хозяйствующие субъекты, ведущие текущий или капитальный ремонт зданий, размещают бытовые вагончики для временного нахождения в них рабочих и служащих на придомовых территориях или других местах, не мешающих движению транспорта и пешеходов.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Строительные площадки в обязательном порядке должны быть оборудованы пунктами очистки (мойки) колес автотранспорта.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Выезды со стройплощадки должны выходить на второстепенные дороги. Подъездные пути на стройплощадку и внутриплощадочные пути должны иметь твердое покрытие.</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осуществлении строительных работ 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(цементно-песчаного раствора, известковых, бетонных смесей и т.д.) без принятия мер, исключающих возможность пролива на дорогу, тротуар, обочину или прилегающую к дороге полосу газона;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складирование строительных материалов, мусора, грунта, отходов строительного производства и оборудования, в том числе размещение бытовок, за пределами территории строительной площадки и вне специально отведенных мест;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установка ограждений строительных площадок с занятием под эти цели тротуаров, </w:t>
      </w:r>
      <w:r w:rsidRPr="008346AA">
        <w:rPr>
          <w:rFonts w:ascii="Times New Roman" w:hAnsi="Times New Roman" w:cs="Times New Roman"/>
          <w:sz w:val="24"/>
          <w:szCs w:val="24"/>
        </w:rPr>
        <w:lastRenderedPageBreak/>
        <w:t>газонов, дорог без соответствующего согласования;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складирование мусора, грунта и отходов строительного производства вне специально отведенных для этих целей местах. Для складирования мусора и отходов производства на строительной площадке в соответствии с проектом организации строительства (ПОС) должны быть оборудованы специально отведенные места или установлен бункер-накопитель;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производить демонтаж ограждения строительной площадки с целью последующего благоустройства территории до полного окончания строительных работ.</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Объекты незавершенного строительства, на которых ведутся или не ведутся работы, должны быть закрыты строительными сетками либо рекламными баннерами.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Строительные сетки, ориентированные на городские улицы, площади, парки, скверы, набережные и другие общественные территории города или хорошо просматриваемых с них, а также на проездах в структуре жилой застройки, необходимо устанавливать с применением фасадно-декоративных сеток (</w:t>
      </w:r>
      <w:proofErr w:type="spellStart"/>
      <w:r w:rsidR="0024289C" w:rsidRPr="008346AA">
        <w:rPr>
          <w:rFonts w:ascii="Times New Roman" w:hAnsi="Times New Roman" w:cs="Times New Roman"/>
          <w:sz w:val="24"/>
          <w:szCs w:val="24"/>
        </w:rPr>
        <w:t>фальш</w:t>
      </w:r>
      <w:proofErr w:type="spellEnd"/>
      <w:r w:rsidR="0024289C" w:rsidRPr="008346AA">
        <w:rPr>
          <w:rFonts w:ascii="Times New Roman" w:hAnsi="Times New Roman" w:cs="Times New Roman"/>
          <w:sz w:val="24"/>
          <w:szCs w:val="24"/>
        </w:rPr>
        <w:t>-фасадов).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При производстве работ, связанных со строительством, необходимо обеспечивать сохранность действующих подземных инженерных коммуникаций и наружного освещения.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Содержание строительных площадок, восстановление внешнего благоустройства после окончания строительных работ (в пределах пятнадцатиметровой зоны от границ строительной площадки), обустройство и содержание подъездных путей к строительной площадке, уборка и содержание территории, прилегающей к ограждению зоны строительной площадки, возлагается на Заказчика работ, а в случае наличия генеральной подрядной организации - на генподрядные строительные организации.</w:t>
      </w:r>
    </w:p>
    <w:p w:rsidR="00AC5B82" w:rsidRPr="008346AA" w:rsidRDefault="00AC5B82" w:rsidP="00AC5B82">
      <w:pPr>
        <w:pStyle w:val="ConsPlusNormal"/>
        <w:jc w:val="center"/>
        <w:outlineLvl w:val="2"/>
        <w:rPr>
          <w:rFonts w:ascii="Times New Roman" w:hAnsi="Times New Roman" w:cs="Times New Roman"/>
          <w:sz w:val="24"/>
          <w:szCs w:val="24"/>
        </w:rPr>
      </w:pPr>
    </w:p>
    <w:p w:rsidR="00AC5B82" w:rsidRPr="008346AA" w:rsidRDefault="00B757AB" w:rsidP="00AC5B82">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921111" w:rsidRPr="008346AA">
        <w:rPr>
          <w:rFonts w:ascii="Times New Roman" w:hAnsi="Times New Roman" w:cs="Times New Roman"/>
          <w:b/>
          <w:sz w:val="24"/>
          <w:szCs w:val="24"/>
        </w:rPr>
        <w:t>3</w:t>
      </w:r>
      <w:r w:rsidR="0024289C" w:rsidRPr="008346AA">
        <w:rPr>
          <w:rFonts w:ascii="Times New Roman" w:hAnsi="Times New Roman" w:cs="Times New Roman"/>
          <w:b/>
          <w:sz w:val="24"/>
          <w:szCs w:val="24"/>
        </w:rPr>
        <w:t xml:space="preserve">. </w:t>
      </w:r>
      <w:r w:rsidR="00AC5B82" w:rsidRPr="008346AA">
        <w:rPr>
          <w:rFonts w:ascii="Times New Roman" w:hAnsi="Times New Roman" w:cs="Times New Roman"/>
          <w:b/>
          <w:sz w:val="24"/>
          <w:szCs w:val="24"/>
        </w:rPr>
        <w:t>Пешеходные коммуникации</w:t>
      </w:r>
    </w:p>
    <w:p w:rsidR="00AC5B82" w:rsidRPr="008346AA" w:rsidRDefault="00AC5B82" w:rsidP="00AC5B82">
      <w:pPr>
        <w:pStyle w:val="ConsPlusNormal"/>
        <w:jc w:val="center"/>
        <w:outlineLvl w:val="2"/>
        <w:rPr>
          <w:rFonts w:ascii="Times New Roman" w:hAnsi="Times New Roman" w:cs="Times New Roman"/>
          <w:sz w:val="24"/>
          <w:szCs w:val="24"/>
        </w:rPr>
      </w:pP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.1.</w:t>
      </w:r>
      <w:r w:rsidR="00AC5B82" w:rsidRPr="008346AA">
        <w:rPr>
          <w:rFonts w:ascii="Times New Roman" w:hAnsi="Times New Roman" w:cs="Times New Roman"/>
          <w:sz w:val="24"/>
          <w:szCs w:val="24"/>
        </w:rPr>
        <w:t xml:space="preserve"> Пешеходные коммуникации обеспечивают пешеходные связи и передвижения на территории города Югорска. К пешеходным коммуникациям относят: тротуары, аллеи, дорожки, тропинки. </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.2. </w:t>
      </w:r>
      <w:r w:rsidR="00AC5B82" w:rsidRPr="008346AA">
        <w:rPr>
          <w:rFonts w:ascii="Times New Roman" w:hAnsi="Times New Roman" w:cs="Times New Roman"/>
          <w:sz w:val="24"/>
          <w:szCs w:val="24"/>
        </w:rPr>
        <w:t xml:space="preserve"> При создании и благоустройстве пешеходных коммуникаций на территории города Югорска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.3. </w:t>
      </w:r>
      <w:r w:rsidR="00AC5B82" w:rsidRPr="008346AA">
        <w:rPr>
          <w:rFonts w:ascii="Times New Roman" w:hAnsi="Times New Roman" w:cs="Times New Roman"/>
          <w:sz w:val="24"/>
          <w:szCs w:val="24"/>
        </w:rPr>
        <w:t xml:space="preserve"> Перед проектированием пешеходных тротуаров составляется карта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выявляются ключевые проблемы состояния городской среды, в т. ч. старые деревья, куски арматуры, лестницы, заброшенные малые архитектурные формы. При необходимости организуется общественное обсуждение.</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.4. </w:t>
      </w:r>
      <w:r w:rsidR="00AC5B82" w:rsidRPr="008346AA">
        <w:rPr>
          <w:rFonts w:ascii="Times New Roman" w:hAnsi="Times New Roman" w:cs="Times New Roman"/>
          <w:sz w:val="24"/>
          <w:szCs w:val="24"/>
        </w:rPr>
        <w:t xml:space="preserve"> При планировочной организации пешеходных тротуаров предусматривается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r w:rsidR="003302A6" w:rsidRPr="003302A6">
        <w:rPr>
          <w:rFonts w:ascii="Times New Roman" w:hAnsi="Times New Roman" w:cs="Times New Roman"/>
          <w:sz w:val="24"/>
          <w:szCs w:val="24"/>
        </w:rPr>
        <w:t xml:space="preserve">СП 59.13330.2016 </w:t>
      </w:r>
      <w:r w:rsidR="003302A6">
        <w:rPr>
          <w:rFonts w:ascii="Times New Roman" w:hAnsi="Times New Roman" w:cs="Times New Roman"/>
          <w:sz w:val="24"/>
          <w:szCs w:val="24"/>
        </w:rPr>
        <w:t>«</w:t>
      </w:r>
      <w:r w:rsidR="003302A6" w:rsidRPr="003302A6">
        <w:rPr>
          <w:rFonts w:ascii="Times New Roman" w:hAnsi="Times New Roman" w:cs="Times New Roman"/>
          <w:sz w:val="24"/>
          <w:szCs w:val="24"/>
        </w:rPr>
        <w:t>Доступность зданий и сооружений для маломобильных групп населения. Актуализированная редакция СНиП 35-01-2001</w:t>
      </w:r>
      <w:r w:rsidR="003302A6">
        <w:rPr>
          <w:rFonts w:ascii="Times New Roman" w:hAnsi="Times New Roman" w:cs="Times New Roman"/>
          <w:sz w:val="24"/>
          <w:szCs w:val="24"/>
        </w:rPr>
        <w:t>»</w:t>
      </w:r>
      <w:r w:rsidR="00AC5B82" w:rsidRPr="008346AA">
        <w:rPr>
          <w:rFonts w:ascii="Times New Roman" w:hAnsi="Times New Roman" w:cs="Times New Roman"/>
          <w:sz w:val="24"/>
          <w:szCs w:val="24"/>
        </w:rPr>
        <w:t>.</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.5. </w:t>
      </w:r>
      <w:r w:rsidR="00AC5B82" w:rsidRPr="008346AA">
        <w:rPr>
          <w:rFonts w:ascii="Times New Roman" w:hAnsi="Times New Roman" w:cs="Times New Roman"/>
          <w:sz w:val="24"/>
          <w:szCs w:val="24"/>
        </w:rPr>
        <w:t xml:space="preserve"> Исходя из схемы движения пешеходных потоков по маршрутам выделяются участки по следующим типам:</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 образованные при проектировании микрорайона и созданные в том числе </w:t>
      </w:r>
      <w:r w:rsidRPr="008346AA">
        <w:rPr>
          <w:rFonts w:ascii="Times New Roman" w:hAnsi="Times New Roman" w:cs="Times New Roman"/>
          <w:sz w:val="24"/>
          <w:szCs w:val="24"/>
        </w:rPr>
        <w:lastRenderedPageBreak/>
        <w:t>застройщиком;</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стихийно образованные вследствие движения пешеходов по оптимальным для них маршрутам и используемые постоянно;</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стихийно образованные вследствие движения пешеходов по оптимальным для них маршрутам и неиспользуемые в настоящее время.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.6.</w:t>
      </w:r>
      <w:r w:rsidR="00AC5B82" w:rsidRPr="008346AA">
        <w:rPr>
          <w:rFonts w:ascii="Times New Roman" w:hAnsi="Times New Roman" w:cs="Times New Roman"/>
          <w:sz w:val="24"/>
          <w:szCs w:val="24"/>
        </w:rPr>
        <w:t xml:space="preserve"> В составе комплекса работ по благоустройству проводится осмотр действующих и заброшенных пешеходных маршрутов, провести инвентаризацию бесхозных объектов.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.7. </w:t>
      </w:r>
      <w:r w:rsidR="00AC5B82" w:rsidRPr="008346AA">
        <w:rPr>
          <w:rFonts w:ascii="Times New Roman" w:hAnsi="Times New Roman" w:cs="Times New Roman"/>
          <w:sz w:val="24"/>
          <w:szCs w:val="24"/>
        </w:rPr>
        <w:t xml:space="preserve"> Третий тип участков проверяется на предмет наличия опасных и (или) бесхозных объектов, по возможности очищается территория от них, закрывается доступ населения к ним при необходимости. По второму типу участков также проводится осмотр, после чего осуществляется комфортное для населения сопряжение с первым типом участков.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.8.</w:t>
      </w:r>
      <w:r w:rsidR="00AC5B82" w:rsidRPr="008346AA">
        <w:rPr>
          <w:rFonts w:ascii="Times New Roman" w:hAnsi="Times New Roman" w:cs="Times New Roman"/>
          <w:sz w:val="24"/>
          <w:szCs w:val="24"/>
        </w:rPr>
        <w:t xml:space="preserve">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.9. </w:t>
      </w:r>
      <w:r w:rsidR="00AC5B82" w:rsidRPr="008346AA">
        <w:rPr>
          <w:rFonts w:ascii="Times New Roman" w:hAnsi="Times New Roman" w:cs="Times New Roman"/>
          <w:sz w:val="24"/>
          <w:szCs w:val="24"/>
        </w:rPr>
        <w:t xml:space="preserve">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.10. </w:t>
      </w:r>
      <w:r w:rsidR="00AC5B82" w:rsidRPr="008346AA">
        <w:rPr>
          <w:rFonts w:ascii="Times New Roman" w:hAnsi="Times New Roman" w:cs="Times New Roman"/>
          <w:sz w:val="24"/>
          <w:szCs w:val="24"/>
        </w:rPr>
        <w:t xml:space="preserve"> При создании пешеходных тротуаров учитывается следующее:</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Pr="008346AA">
        <w:rPr>
          <w:rFonts w:ascii="Times New Roman" w:hAnsi="Times New Roman" w:cs="Times New Roman"/>
          <w:sz w:val="24"/>
          <w:szCs w:val="24"/>
        </w:rPr>
        <w:t>.</w:t>
      </w:r>
      <w:r w:rsidR="007842E2" w:rsidRPr="008346AA">
        <w:rPr>
          <w:rFonts w:ascii="Times New Roman" w:hAnsi="Times New Roman" w:cs="Times New Roman"/>
          <w:sz w:val="24"/>
          <w:szCs w:val="24"/>
        </w:rPr>
        <w:t xml:space="preserve">11. </w:t>
      </w:r>
      <w:r w:rsidR="00AC5B82" w:rsidRPr="008346AA">
        <w:rPr>
          <w:rFonts w:ascii="Times New Roman" w:hAnsi="Times New Roman" w:cs="Times New Roman"/>
          <w:sz w:val="24"/>
          <w:szCs w:val="24"/>
        </w:rPr>
        <w:t xml:space="preserve"> Покрытие пешеходных дорожек предусматривается удобным при ходьбе и устойчивым к износу.</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.12.</w:t>
      </w:r>
      <w:r w:rsidR="00AC5B82" w:rsidRPr="008346AA">
        <w:rPr>
          <w:rFonts w:ascii="Times New Roman" w:hAnsi="Times New Roman" w:cs="Times New Roman"/>
          <w:sz w:val="24"/>
          <w:szCs w:val="24"/>
        </w:rPr>
        <w:t xml:space="preserve">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.13.</w:t>
      </w:r>
      <w:r w:rsidR="00AC5B82" w:rsidRPr="008346AA">
        <w:rPr>
          <w:rFonts w:ascii="Times New Roman" w:hAnsi="Times New Roman" w:cs="Times New Roman"/>
          <w:sz w:val="24"/>
          <w:szCs w:val="24"/>
        </w:rPr>
        <w:t xml:space="preserve"> Пешеходные маршруты в составе общественных и </w:t>
      </w:r>
      <w:proofErr w:type="spellStart"/>
      <w:r w:rsidR="00AC5B82" w:rsidRPr="008346AA">
        <w:rPr>
          <w:rFonts w:ascii="Times New Roman" w:hAnsi="Times New Roman" w:cs="Times New Roman"/>
          <w:sz w:val="24"/>
          <w:szCs w:val="24"/>
        </w:rPr>
        <w:t>полуприватных</w:t>
      </w:r>
      <w:proofErr w:type="spellEnd"/>
      <w:r w:rsidR="00AC5B82" w:rsidRPr="008346AA">
        <w:rPr>
          <w:rFonts w:ascii="Times New Roman" w:hAnsi="Times New Roman" w:cs="Times New Roman"/>
          <w:sz w:val="24"/>
          <w:szCs w:val="24"/>
        </w:rPr>
        <w:t xml:space="preserve"> пространств предусматриваются хорошо просматриваемыми на всем протяжении из окон жилых домов.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.14. </w:t>
      </w:r>
      <w:r w:rsidR="00AC5B82" w:rsidRPr="008346AA">
        <w:rPr>
          <w:rFonts w:ascii="Times New Roman" w:hAnsi="Times New Roman" w:cs="Times New Roman"/>
          <w:sz w:val="24"/>
          <w:szCs w:val="24"/>
        </w:rPr>
        <w:t xml:space="preserve"> Пешеходные маршруты обеспечиваются освещением.</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.15.</w:t>
      </w:r>
      <w:r w:rsidR="00AC5B82" w:rsidRPr="008346AA">
        <w:rPr>
          <w:rFonts w:ascii="Times New Roman" w:hAnsi="Times New Roman" w:cs="Times New Roman"/>
          <w:sz w:val="24"/>
          <w:szCs w:val="24"/>
        </w:rPr>
        <w:t xml:space="preserve">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города Югорска.</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.16.</w:t>
      </w:r>
      <w:r w:rsidR="00AC5B82" w:rsidRPr="008346AA">
        <w:rPr>
          <w:rFonts w:ascii="Times New Roman" w:hAnsi="Times New Roman" w:cs="Times New Roman"/>
          <w:sz w:val="24"/>
          <w:szCs w:val="24"/>
        </w:rPr>
        <w:t xml:space="preserve"> При планировании пешеходных маршрутов создаются места для кратковременного отдыха (скамейки и пр.) для маломобильных групп населения.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.17. </w:t>
      </w:r>
      <w:r w:rsidR="00AC5B82" w:rsidRPr="008346AA">
        <w:rPr>
          <w:rFonts w:ascii="Times New Roman" w:hAnsi="Times New Roman" w:cs="Times New Roman"/>
          <w:sz w:val="24"/>
          <w:szCs w:val="24"/>
        </w:rPr>
        <w:t xml:space="preserve"> Количество элементов благоустройства пешеходных маршрутов (скамейки, урны, малые архитектурные формы) определяется с учетом интенсивности пешеходного движения.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.18. </w:t>
      </w:r>
      <w:r w:rsidR="00AC5B82" w:rsidRPr="008346AA">
        <w:rPr>
          <w:rFonts w:ascii="Times New Roman" w:hAnsi="Times New Roman" w:cs="Times New Roman"/>
          <w:sz w:val="24"/>
          <w:szCs w:val="24"/>
        </w:rPr>
        <w:t xml:space="preserve"> Пешеходные маршруты озеленяются.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.19.</w:t>
      </w:r>
      <w:r w:rsidR="00AC5B82" w:rsidRPr="008346AA">
        <w:rPr>
          <w:rFonts w:ascii="Times New Roman" w:hAnsi="Times New Roman" w:cs="Times New Roman"/>
          <w:sz w:val="24"/>
          <w:szCs w:val="24"/>
        </w:rPr>
        <w:t xml:space="preserve">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.20. </w:t>
      </w:r>
      <w:r w:rsidR="00AC5B82" w:rsidRPr="008346AA">
        <w:rPr>
          <w:rFonts w:ascii="Times New Roman" w:hAnsi="Times New Roman" w:cs="Times New Roman"/>
          <w:sz w:val="24"/>
          <w:szCs w:val="24"/>
        </w:rPr>
        <w:t xml:space="preserve">Трассировка основных пешеходных коммуникаций осуществляется вдоль </w:t>
      </w:r>
      <w:r w:rsidR="00AC5B82" w:rsidRPr="008346AA">
        <w:rPr>
          <w:rFonts w:ascii="Times New Roman" w:hAnsi="Times New Roman" w:cs="Times New Roman"/>
          <w:sz w:val="24"/>
          <w:szCs w:val="24"/>
        </w:rPr>
        <w:lastRenderedPageBreak/>
        <w:t>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Трассировка пешеходных коммуникаций должна осуществляться (за исключением рекреационных дорожек) по кратчайшим направлениям между пунктами тяготения или под углом к этому направлению порядка 30°.</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.21. </w:t>
      </w:r>
      <w:r w:rsidR="00AC5B82" w:rsidRPr="008346AA">
        <w:rPr>
          <w:rFonts w:ascii="Times New Roman" w:hAnsi="Times New Roman" w:cs="Times New Roman"/>
          <w:sz w:val="24"/>
          <w:szCs w:val="24"/>
        </w:rPr>
        <w:t xml:space="preserve">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.22. </w:t>
      </w:r>
      <w:r w:rsidR="00AC5B82" w:rsidRPr="008346AA">
        <w:rPr>
          <w:rFonts w:ascii="Times New Roman" w:hAnsi="Times New Roman" w:cs="Times New Roman"/>
          <w:sz w:val="24"/>
          <w:szCs w:val="24"/>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.23.</w:t>
      </w:r>
      <w:r w:rsidR="00AC5B82" w:rsidRPr="008346AA">
        <w:rPr>
          <w:rFonts w:ascii="Times New Roman" w:hAnsi="Times New Roman" w:cs="Times New Roman"/>
          <w:sz w:val="24"/>
          <w:szCs w:val="24"/>
        </w:rPr>
        <w:t xml:space="preserve">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порядка 1,0-1,5 метров.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.24. </w:t>
      </w:r>
      <w:r w:rsidR="00AC5B82" w:rsidRPr="008346AA">
        <w:rPr>
          <w:rFonts w:ascii="Times New Roman" w:hAnsi="Times New Roman" w:cs="Times New Roman"/>
          <w:sz w:val="24"/>
          <w:szCs w:val="24"/>
        </w:rPr>
        <w:t>Перечень элементов благоустройства на территории второстепенных пешеходных коммуникаций обычно включает различные виды покрытия.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.25. </w:t>
      </w:r>
      <w:r w:rsidR="00AC5B82" w:rsidRPr="008346AA">
        <w:rPr>
          <w:rFonts w:ascii="Times New Roman" w:hAnsi="Times New Roman" w:cs="Times New Roman"/>
          <w:sz w:val="24"/>
          <w:szCs w:val="24"/>
        </w:rPr>
        <w:t>На дорожках скверов, бульваров, садов населенного пункта предусматриваются твердые виды покрытия с элементами сопряжения.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.26. </w:t>
      </w:r>
      <w:r w:rsidR="00AC5B82" w:rsidRPr="008346AA">
        <w:rPr>
          <w:rFonts w:ascii="Times New Roman" w:hAnsi="Times New Roman" w:cs="Times New Roman"/>
          <w:sz w:val="24"/>
          <w:szCs w:val="24"/>
        </w:rPr>
        <w:t>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.27.</w:t>
      </w:r>
      <w:r w:rsidR="00AC5B82" w:rsidRPr="008346AA">
        <w:rPr>
          <w:rFonts w:ascii="Times New Roman" w:hAnsi="Times New Roman" w:cs="Times New Roman"/>
          <w:sz w:val="24"/>
          <w:szCs w:val="24"/>
        </w:rPr>
        <w:t xml:space="preserve"> </w:t>
      </w:r>
      <w:proofErr w:type="gramStart"/>
      <w:r w:rsidR="00AC5B82" w:rsidRPr="008346AA">
        <w:rPr>
          <w:rFonts w:ascii="Times New Roman" w:hAnsi="Times New Roman" w:cs="Times New Roman"/>
          <w:sz w:val="24"/>
          <w:szCs w:val="24"/>
        </w:rPr>
        <w:t>При проектировании пешеходных коммуникаций продольный уклон принимается не более 60 ‰, поперечный уклон (односкатный или двускатный) - оптимальный 20 ‰, минимальный - 5 ‰, максимальный - 30 ‰. Уклоны пешеходных коммуникаций с учетом обеспечения передвижения инвалидных колясок  должны предусматриваться не превышающими: продольный - 50 ‰, поперечный - 20 ‰. На пешеходных коммуникациях с уклонами 30-60 ‰ должны не реже, чем через 100 метров устраиваться горизонтальные участки длиной не менее 5 метров.</w:t>
      </w:r>
      <w:proofErr w:type="gramEnd"/>
      <w:r w:rsidR="00AC5B82" w:rsidRPr="008346AA">
        <w:rPr>
          <w:rFonts w:ascii="Times New Roman" w:hAnsi="Times New Roman" w:cs="Times New Roman"/>
          <w:sz w:val="24"/>
          <w:szCs w:val="24"/>
        </w:rPr>
        <w:t xml:space="preserve"> В случаях, когда по условиям рельефа невозможно обеспечить указанные выше уклоны, должно предусматриваться устройство лестниц и пандусов.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.28</w:t>
      </w:r>
      <w:r w:rsidR="00AC5B82" w:rsidRPr="008346AA">
        <w:rPr>
          <w:rFonts w:ascii="Times New Roman" w:hAnsi="Times New Roman" w:cs="Times New Roman"/>
          <w:sz w:val="24"/>
          <w:szCs w:val="24"/>
        </w:rPr>
        <w:t>. В случае необходимости расширения тротуаров возможно устройство пешеходной галереи в составе прилегающей застройки.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.29.</w:t>
      </w:r>
      <w:r w:rsidR="00AC5B82" w:rsidRPr="008346AA">
        <w:rPr>
          <w:rFonts w:ascii="Times New Roman" w:hAnsi="Times New Roman" w:cs="Times New Roman"/>
          <w:sz w:val="24"/>
          <w:szCs w:val="24"/>
        </w:rPr>
        <w:t xml:space="preserve">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метрам. При ширине основных пешеходных коммуникаций 1,5 метра через каждые 30 метров должно быть  предусмотрено уширение (разъездные площадки) для обеспечения передвижения инвалидов в креслах-колясках во встречных направлениях.</w:t>
      </w:r>
    </w:p>
    <w:p w:rsidR="00AC5B82"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.30.</w:t>
      </w:r>
      <w:r w:rsidR="00AC5B82" w:rsidRPr="008346AA">
        <w:rPr>
          <w:rFonts w:ascii="Times New Roman" w:hAnsi="Times New Roman" w:cs="Times New Roman"/>
          <w:sz w:val="24"/>
          <w:szCs w:val="24"/>
        </w:rPr>
        <w:t xml:space="preserve">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Ширина пешеходных коммуникаций на участках возможного встречного движения инвалидов на креслах-колясках должна быть не менее 1,8 метров.</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23.31. Н</w:t>
      </w:r>
      <w:r w:rsidRPr="00AE5FC3">
        <w:rPr>
          <w:rFonts w:ascii="Times New Roman" w:hAnsi="Times New Roman" w:cs="Times New Roman"/>
          <w:sz w:val="24"/>
          <w:szCs w:val="24"/>
        </w:rPr>
        <w:t xml:space="preserve">а придомовой территории зданий, имеющих помещения для инвалидов, </w:t>
      </w:r>
      <w:r w:rsidRPr="00AE5FC3">
        <w:rPr>
          <w:rFonts w:ascii="Times New Roman" w:hAnsi="Times New Roman" w:cs="Times New Roman"/>
          <w:sz w:val="24"/>
          <w:szCs w:val="24"/>
        </w:rPr>
        <w:lastRenderedPageBreak/>
        <w:t>следует предусматривать доступность (по габаритам, уклонам и оборудованию) следующих площадок и зон: площадок перед главным (или выделенным для инвалидов) входом; специализированных автостоянок для личного автотранспорта инвалидов; мест кратковременной стоянки автотранспорта (вблизи зоны входа); специализированных автостоянок; площадок мусоросборников; детских площадок; площадок для выгула собак, в том числе собак-поводырей; площадок и зон тихого отдыха; площадок для сушки белья (при отсутствии в доме специальных помещений), для выбивания ковров и чистки пылесосов (в пределах придомовой территории);</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23.32. М</w:t>
      </w:r>
      <w:r w:rsidRPr="00AE5FC3">
        <w:rPr>
          <w:rFonts w:ascii="Times New Roman" w:hAnsi="Times New Roman" w:cs="Times New Roman"/>
          <w:sz w:val="24"/>
          <w:szCs w:val="24"/>
        </w:rPr>
        <w:t>инимальная ширина пут</w:t>
      </w:r>
      <w:r>
        <w:rPr>
          <w:rFonts w:ascii="Times New Roman" w:hAnsi="Times New Roman" w:cs="Times New Roman"/>
          <w:sz w:val="24"/>
          <w:szCs w:val="24"/>
        </w:rPr>
        <w:t>ей пешеходного движения – 0,9 метров</w:t>
      </w:r>
      <w:r w:rsidRPr="00AE5FC3">
        <w:rPr>
          <w:rFonts w:ascii="Times New Roman" w:hAnsi="Times New Roman" w:cs="Times New Roman"/>
          <w:sz w:val="24"/>
          <w:szCs w:val="24"/>
        </w:rPr>
        <w:t xml:space="preserve"> с организацией разворотных и разъездных площадок (карманов) каждые 25</w:t>
      </w:r>
      <w:r>
        <w:rPr>
          <w:rFonts w:ascii="Times New Roman" w:hAnsi="Times New Roman" w:cs="Times New Roman"/>
          <w:sz w:val="24"/>
          <w:szCs w:val="24"/>
        </w:rPr>
        <w:t xml:space="preserve"> </w:t>
      </w:r>
      <w:r w:rsidRPr="00AE5FC3">
        <w:rPr>
          <w:rFonts w:ascii="Times New Roman" w:hAnsi="Times New Roman" w:cs="Times New Roman"/>
          <w:sz w:val="24"/>
          <w:szCs w:val="24"/>
        </w:rPr>
        <w:t>м</w:t>
      </w:r>
      <w:r>
        <w:rPr>
          <w:rFonts w:ascii="Times New Roman" w:hAnsi="Times New Roman" w:cs="Times New Roman"/>
          <w:sz w:val="24"/>
          <w:szCs w:val="24"/>
        </w:rPr>
        <w:t>етров</w:t>
      </w:r>
      <w:r w:rsidRPr="00AE5FC3">
        <w:rPr>
          <w:rFonts w:ascii="Times New Roman" w:hAnsi="Times New Roman" w:cs="Times New Roman"/>
          <w:sz w:val="24"/>
          <w:szCs w:val="24"/>
        </w:rPr>
        <w:t xml:space="preserve"> размером не менее 2х1,8м</w:t>
      </w:r>
      <w:r>
        <w:rPr>
          <w:rFonts w:ascii="Times New Roman" w:hAnsi="Times New Roman" w:cs="Times New Roman"/>
          <w:sz w:val="24"/>
          <w:szCs w:val="24"/>
        </w:rPr>
        <w:t>метра</w:t>
      </w:r>
      <w:r w:rsidRPr="00AE5FC3">
        <w:rPr>
          <w:rFonts w:ascii="Times New Roman" w:hAnsi="Times New Roman" w:cs="Times New Roman"/>
          <w:sz w:val="24"/>
          <w:szCs w:val="24"/>
        </w:rPr>
        <w:t xml:space="preserve"> для инвалидов-колясочников и маломобильных групп населения. Наиболее предпочтитель</w:t>
      </w:r>
      <w:r>
        <w:rPr>
          <w:rFonts w:ascii="Times New Roman" w:hAnsi="Times New Roman" w:cs="Times New Roman"/>
          <w:sz w:val="24"/>
          <w:szCs w:val="24"/>
        </w:rPr>
        <w:t>на ширина пешеходных путей 1,2</w:t>
      </w:r>
      <w:r w:rsidRPr="00AE5FC3">
        <w:rPr>
          <w:rFonts w:ascii="Times New Roman" w:hAnsi="Times New Roman" w:cs="Times New Roman"/>
          <w:sz w:val="24"/>
          <w:szCs w:val="24"/>
        </w:rPr>
        <w:t>-1,5м</w:t>
      </w:r>
      <w:r>
        <w:rPr>
          <w:rFonts w:ascii="Times New Roman" w:hAnsi="Times New Roman" w:cs="Times New Roman"/>
          <w:sz w:val="24"/>
          <w:szCs w:val="24"/>
        </w:rPr>
        <w:t>етров</w:t>
      </w:r>
      <w:r w:rsidRPr="00AE5FC3">
        <w:rPr>
          <w:rFonts w:ascii="Times New Roman" w:hAnsi="Times New Roman" w:cs="Times New Roman"/>
          <w:sz w:val="24"/>
          <w:szCs w:val="24"/>
        </w:rPr>
        <w:t xml:space="preserve"> с возможным увеличением до 2,0-2,5 м</w:t>
      </w:r>
      <w:r>
        <w:rPr>
          <w:rFonts w:ascii="Times New Roman" w:hAnsi="Times New Roman" w:cs="Times New Roman"/>
          <w:sz w:val="24"/>
          <w:szCs w:val="24"/>
        </w:rPr>
        <w:t>етров</w:t>
      </w:r>
      <w:r w:rsidRPr="00AE5FC3">
        <w:rPr>
          <w:rFonts w:ascii="Times New Roman" w:hAnsi="Times New Roman" w:cs="Times New Roman"/>
          <w:sz w:val="24"/>
          <w:szCs w:val="24"/>
        </w:rPr>
        <w:t xml:space="preserve"> (при интенсивном пешеходном движении)</w:t>
      </w:r>
      <w:r>
        <w:rPr>
          <w:rFonts w:ascii="Times New Roman" w:hAnsi="Times New Roman" w:cs="Times New Roman"/>
          <w:sz w:val="24"/>
          <w:szCs w:val="24"/>
        </w:rPr>
        <w:t xml:space="preserve">. </w:t>
      </w:r>
      <w:r w:rsidRPr="00AE5FC3">
        <w:rPr>
          <w:rFonts w:ascii="Times New Roman" w:hAnsi="Times New Roman" w:cs="Times New Roman"/>
          <w:sz w:val="24"/>
          <w:szCs w:val="24"/>
        </w:rPr>
        <w:t>При выборе ширины тротуара необходимо предусматривать возмо</w:t>
      </w:r>
      <w:r>
        <w:rPr>
          <w:rFonts w:ascii="Times New Roman" w:hAnsi="Times New Roman" w:cs="Times New Roman"/>
          <w:sz w:val="24"/>
          <w:szCs w:val="24"/>
        </w:rPr>
        <w:t>жность механизированной уборки.</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1B0123">
        <w:rPr>
          <w:rFonts w:ascii="Times New Roman" w:hAnsi="Times New Roman" w:cs="Times New Roman"/>
          <w:sz w:val="24"/>
          <w:szCs w:val="24"/>
        </w:rPr>
        <w:t xml:space="preserve">23.33. </w:t>
      </w:r>
      <w:r>
        <w:rPr>
          <w:rFonts w:ascii="Times New Roman" w:hAnsi="Times New Roman" w:cs="Times New Roman"/>
          <w:sz w:val="24"/>
          <w:szCs w:val="24"/>
        </w:rPr>
        <w:t>М</w:t>
      </w:r>
      <w:r w:rsidRPr="00AE5FC3">
        <w:rPr>
          <w:rFonts w:ascii="Times New Roman" w:hAnsi="Times New Roman" w:cs="Times New Roman"/>
          <w:sz w:val="24"/>
          <w:szCs w:val="24"/>
        </w:rPr>
        <w:t>аксимальный уклон на пешеходных путях-5%. При более крутых уклонах необходимо обустройство пандусов и лестниц. Для организации передвижения инвалидов на колясках и маломобильных групп населения, уклоны, как правило</w:t>
      </w:r>
      <w:r w:rsidR="001B0123">
        <w:rPr>
          <w:rFonts w:ascii="Times New Roman" w:hAnsi="Times New Roman" w:cs="Times New Roman"/>
          <w:sz w:val="24"/>
          <w:szCs w:val="24"/>
        </w:rPr>
        <w:t>,</w:t>
      </w:r>
      <w:r w:rsidRPr="00AE5FC3">
        <w:rPr>
          <w:rFonts w:ascii="Times New Roman" w:hAnsi="Times New Roman" w:cs="Times New Roman"/>
          <w:sz w:val="24"/>
          <w:szCs w:val="24"/>
        </w:rPr>
        <w:t xml:space="preserve"> выполняются не круче 1:12 (допускаются короткие, 5-10 м</w:t>
      </w:r>
      <w:r>
        <w:rPr>
          <w:rFonts w:ascii="Times New Roman" w:hAnsi="Times New Roman" w:cs="Times New Roman"/>
          <w:sz w:val="24"/>
          <w:szCs w:val="24"/>
        </w:rPr>
        <w:t>етров</w:t>
      </w:r>
      <w:r w:rsidRPr="00AE5FC3">
        <w:rPr>
          <w:rFonts w:ascii="Times New Roman" w:hAnsi="Times New Roman" w:cs="Times New Roman"/>
          <w:sz w:val="24"/>
          <w:szCs w:val="24"/>
        </w:rPr>
        <w:t>, участки с уклоном 1:10). Поперечный уклон (профиль) в зонах поворотов и разворотов - не более 1:20. Через каждые 50 м</w:t>
      </w:r>
      <w:r>
        <w:rPr>
          <w:rFonts w:ascii="Times New Roman" w:hAnsi="Times New Roman" w:cs="Times New Roman"/>
          <w:sz w:val="24"/>
          <w:szCs w:val="24"/>
        </w:rPr>
        <w:t>етров</w:t>
      </w:r>
      <w:r w:rsidRPr="00AE5FC3">
        <w:rPr>
          <w:rFonts w:ascii="Times New Roman" w:hAnsi="Times New Roman" w:cs="Times New Roman"/>
          <w:sz w:val="24"/>
          <w:szCs w:val="24"/>
        </w:rPr>
        <w:t xml:space="preserve"> пути движения по уклону следует предусматривать горизонтальные площадки (с уклонами, обеспечивающими водосток) для отдыха, ограниченные от непроезжей части поребриками высотой не менее 0,1 м</w:t>
      </w:r>
      <w:r>
        <w:rPr>
          <w:rFonts w:ascii="Times New Roman" w:hAnsi="Times New Roman" w:cs="Times New Roman"/>
          <w:sz w:val="24"/>
          <w:szCs w:val="24"/>
        </w:rPr>
        <w:t>етра или оградой.</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В</w:t>
      </w:r>
      <w:r w:rsidR="00AE5FC3" w:rsidRPr="00AE5FC3">
        <w:rPr>
          <w:rFonts w:ascii="Times New Roman" w:hAnsi="Times New Roman" w:cs="Times New Roman"/>
          <w:sz w:val="24"/>
          <w:szCs w:val="24"/>
        </w:rPr>
        <w:t xml:space="preserve"> местах пересечения пешеходных </w:t>
      </w:r>
      <w:proofErr w:type="gramStart"/>
      <w:r w:rsidR="00AE5FC3" w:rsidRPr="00AE5FC3">
        <w:rPr>
          <w:rFonts w:ascii="Times New Roman" w:hAnsi="Times New Roman" w:cs="Times New Roman"/>
          <w:sz w:val="24"/>
          <w:szCs w:val="24"/>
        </w:rPr>
        <w:t>путей</w:t>
      </w:r>
      <w:proofErr w:type="gramEnd"/>
      <w:r w:rsidR="00AE5FC3" w:rsidRPr="00AE5FC3">
        <w:rPr>
          <w:rFonts w:ascii="Times New Roman" w:hAnsi="Times New Roman" w:cs="Times New Roman"/>
          <w:sz w:val="24"/>
          <w:szCs w:val="24"/>
        </w:rPr>
        <w:t xml:space="preserve"> а с автомобильными проездами следует предусматриват</w:t>
      </w:r>
      <w:r>
        <w:rPr>
          <w:rFonts w:ascii="Times New Roman" w:hAnsi="Times New Roman" w:cs="Times New Roman"/>
          <w:sz w:val="24"/>
          <w:szCs w:val="24"/>
        </w:rPr>
        <w:t>ь пандусы с уклонами 1:10-1:15.</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Е</w:t>
      </w:r>
      <w:r w:rsidR="00AE5FC3" w:rsidRPr="00AE5FC3">
        <w:rPr>
          <w:rFonts w:ascii="Times New Roman" w:hAnsi="Times New Roman" w:cs="Times New Roman"/>
          <w:sz w:val="24"/>
          <w:szCs w:val="24"/>
        </w:rPr>
        <w:t>сли ширина пешеходной зоны улицы превышает 2м</w:t>
      </w:r>
      <w:r>
        <w:rPr>
          <w:rFonts w:ascii="Times New Roman" w:hAnsi="Times New Roman" w:cs="Times New Roman"/>
          <w:sz w:val="24"/>
          <w:szCs w:val="24"/>
        </w:rPr>
        <w:t>етра</w:t>
      </w:r>
      <w:r w:rsidR="00AE5FC3" w:rsidRPr="00AE5FC3">
        <w:rPr>
          <w:rFonts w:ascii="Times New Roman" w:hAnsi="Times New Roman" w:cs="Times New Roman"/>
          <w:sz w:val="24"/>
          <w:szCs w:val="24"/>
        </w:rPr>
        <w:t>, в местах въезда во дворы и внутриквартальные территории необходимо устанавливать барьеры, препятствующие парковке.</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AE5FC3" w:rsidRPr="00AE5FC3">
        <w:rPr>
          <w:rFonts w:ascii="Times New Roman" w:hAnsi="Times New Roman" w:cs="Times New Roman"/>
          <w:sz w:val="24"/>
          <w:szCs w:val="24"/>
        </w:rPr>
        <w:t>Пешеходные коммуникации на придомовой территории следует предусматривать с твердым покрытием. Как правило, из мелкоразмерной тротуарной плитки.</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В</w:t>
      </w:r>
      <w:r w:rsidR="00AE5FC3" w:rsidRPr="00AE5FC3">
        <w:rPr>
          <w:rFonts w:ascii="Times New Roman" w:hAnsi="Times New Roman" w:cs="Times New Roman"/>
          <w:sz w:val="24"/>
          <w:szCs w:val="24"/>
        </w:rPr>
        <w:t>ертикальные отметки пешеходных тротуаров следует назначать с превышением уровня пешеходных п</w:t>
      </w:r>
      <w:r>
        <w:rPr>
          <w:rFonts w:ascii="Times New Roman" w:hAnsi="Times New Roman" w:cs="Times New Roman"/>
          <w:sz w:val="24"/>
          <w:szCs w:val="24"/>
        </w:rPr>
        <w:t>утей над уровнем проездов на 0,</w:t>
      </w:r>
      <w:r w:rsidR="00AE5FC3" w:rsidRPr="00AE5FC3">
        <w:rPr>
          <w:rFonts w:ascii="Times New Roman" w:hAnsi="Times New Roman" w:cs="Times New Roman"/>
          <w:sz w:val="24"/>
          <w:szCs w:val="24"/>
        </w:rPr>
        <w:t>15 м</w:t>
      </w:r>
      <w:r>
        <w:rPr>
          <w:rFonts w:ascii="Times New Roman" w:hAnsi="Times New Roman" w:cs="Times New Roman"/>
          <w:sz w:val="24"/>
          <w:szCs w:val="24"/>
        </w:rPr>
        <w:t>етров</w:t>
      </w:r>
      <w:r w:rsidR="00AE5FC3" w:rsidRPr="00AE5FC3">
        <w:rPr>
          <w:rFonts w:ascii="Times New Roman" w:hAnsi="Times New Roman" w:cs="Times New Roman"/>
          <w:sz w:val="24"/>
          <w:szCs w:val="24"/>
        </w:rPr>
        <w:t xml:space="preserve"> и с превышением уровня тротуаров над уровнем газо</w:t>
      </w:r>
      <w:r>
        <w:rPr>
          <w:rFonts w:ascii="Times New Roman" w:hAnsi="Times New Roman" w:cs="Times New Roman"/>
          <w:sz w:val="24"/>
          <w:szCs w:val="24"/>
        </w:rPr>
        <w:t>нного озеленения на 0,04-0,05 метра.</w:t>
      </w:r>
      <w:r w:rsidR="00AE5FC3" w:rsidRPr="00AE5FC3">
        <w:rPr>
          <w:rFonts w:ascii="Times New Roman" w:hAnsi="Times New Roman" w:cs="Times New Roman"/>
          <w:sz w:val="24"/>
          <w:szCs w:val="24"/>
        </w:rPr>
        <w:t xml:space="preserve"> </w:t>
      </w:r>
    </w:p>
    <w:p w:rsidR="00AE5FC3" w:rsidRPr="008346AA"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П</w:t>
      </w:r>
      <w:r w:rsidR="00AE5FC3" w:rsidRPr="00AE5FC3">
        <w:rPr>
          <w:rFonts w:ascii="Times New Roman" w:hAnsi="Times New Roman" w:cs="Times New Roman"/>
          <w:sz w:val="24"/>
          <w:szCs w:val="24"/>
        </w:rPr>
        <w:t>оперечные уклоны поверхности пешеходных тротуаров должны обеспечивать отвод поверхностных вод от жилых зданий на существующие или проектируемые проезжие части.</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w:t>
      </w:r>
      <w:r w:rsidR="001B0123">
        <w:rPr>
          <w:rFonts w:ascii="Times New Roman" w:hAnsi="Times New Roman" w:cs="Times New Roman"/>
          <w:sz w:val="24"/>
          <w:szCs w:val="24"/>
        </w:rPr>
        <w:t>4</w:t>
      </w:r>
      <w:r w:rsidR="00AC5B82" w:rsidRPr="008346AA">
        <w:rPr>
          <w:rFonts w:ascii="Times New Roman" w:hAnsi="Times New Roman" w:cs="Times New Roman"/>
          <w:sz w:val="24"/>
          <w:szCs w:val="24"/>
        </w:rPr>
        <w:t>. Основные пешеходные коммуникации в составе объектов рекреации с рекреационной нагрузкой более 100 человек на гектар должны оборудоваться площадками для установки скамей и урн, размещая их не реже, чем через каждые 100 метров. Площадка должна прилегать к пешеходным дорожкам, иметь глубину не менее 120 сантиметров, расстояние от внешнего края сиденья скамьи до пешеходного пути - не менее 60 сантиметров. Длина площадки должна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сантиметров рядом со скамьей).</w:t>
      </w:r>
    </w:p>
    <w:p w:rsidR="00AC5B82" w:rsidRPr="008346AA" w:rsidRDefault="00576957" w:rsidP="00597A69">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w:t>
      </w:r>
      <w:r w:rsidR="001B0123">
        <w:rPr>
          <w:rFonts w:ascii="Times New Roman" w:hAnsi="Times New Roman" w:cs="Times New Roman"/>
          <w:sz w:val="24"/>
          <w:szCs w:val="24"/>
        </w:rPr>
        <w:t>5</w:t>
      </w:r>
      <w:r w:rsidR="00597A69"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Покрытия и конструкции основных пешеходных коммуникаций должны устанавливаться с возможностью их всесезонной эксплуатации, а при ширине 2,25 метра и более - возможностью эпизодического проезда специализированных транспортных средств. Проектирование ограждений пешеходных коммуникаций, расположенных на верхних бровках откосов и террас, должно производиться согласно пункту </w:t>
      </w:r>
      <w:r w:rsidR="00F931D6" w:rsidRPr="008346AA">
        <w:rPr>
          <w:rFonts w:ascii="Times New Roman" w:hAnsi="Times New Roman" w:cs="Times New Roman"/>
          <w:sz w:val="24"/>
          <w:szCs w:val="24"/>
        </w:rPr>
        <w:t>4.1.8.</w:t>
      </w:r>
      <w:r w:rsidR="00AC5B82" w:rsidRPr="008346AA">
        <w:rPr>
          <w:rFonts w:ascii="Times New Roman" w:hAnsi="Times New Roman" w:cs="Times New Roman"/>
          <w:sz w:val="24"/>
          <w:szCs w:val="24"/>
        </w:rPr>
        <w:t xml:space="preserve"> настоящих Правил.</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6</w:t>
      </w:r>
      <w:r w:rsidR="00AC5B82" w:rsidRPr="008346AA">
        <w:rPr>
          <w:rFonts w:ascii="Times New Roman" w:hAnsi="Times New Roman" w:cs="Times New Roman"/>
          <w:sz w:val="24"/>
          <w:szCs w:val="24"/>
        </w:rPr>
        <w:t xml:space="preserve">. При создании велосипедных путей необходимо связывать все части города </w:t>
      </w:r>
      <w:r w:rsidR="00AC5B82" w:rsidRPr="008346AA">
        <w:rPr>
          <w:rFonts w:ascii="Times New Roman" w:hAnsi="Times New Roman" w:cs="Times New Roman"/>
          <w:sz w:val="24"/>
          <w:szCs w:val="24"/>
        </w:rPr>
        <w:lastRenderedPageBreak/>
        <w:t>Югорска, создавая условия для беспрепятственного передвижения на велосипеде.</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7</w:t>
      </w:r>
      <w:r w:rsidR="00F931D6" w:rsidRPr="008346AA">
        <w:rPr>
          <w:rFonts w:ascii="Times New Roman" w:hAnsi="Times New Roman" w:cs="Times New Roman"/>
          <w:sz w:val="24"/>
          <w:szCs w:val="24"/>
        </w:rPr>
        <w:t xml:space="preserve">. </w:t>
      </w:r>
      <w:r w:rsidR="00AC5B82" w:rsidRPr="008346AA">
        <w:rPr>
          <w:rFonts w:ascii="Times New Roman" w:hAnsi="Times New Roman" w:cs="Times New Roman"/>
          <w:sz w:val="24"/>
          <w:szCs w:val="24"/>
        </w:rPr>
        <w:t xml:space="preserve"> Типология объектов велосипедной инфраструктуры зависит от их функции (транспортная или рекреационная), роли в масштабе города Югорска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города Югорска, до полного отсутствия выделенных велодорожек или </w:t>
      </w:r>
      <w:proofErr w:type="spellStart"/>
      <w:r w:rsidR="00AC5B82" w:rsidRPr="008346AA">
        <w:rPr>
          <w:rFonts w:ascii="Times New Roman" w:hAnsi="Times New Roman" w:cs="Times New Roman"/>
          <w:sz w:val="24"/>
          <w:szCs w:val="24"/>
        </w:rPr>
        <w:t>велополос</w:t>
      </w:r>
      <w:proofErr w:type="spellEnd"/>
      <w:r w:rsidR="00AC5B82" w:rsidRPr="008346AA">
        <w:rPr>
          <w:rFonts w:ascii="Times New Roman" w:hAnsi="Times New Roman" w:cs="Times New Roman"/>
          <w:sz w:val="24"/>
          <w:szCs w:val="24"/>
        </w:rPr>
        <w:t xml:space="preserve"> на местных улицах и проездах, где скоростной режим не превышает 30 километров в час.</w:t>
      </w:r>
    </w:p>
    <w:p w:rsidR="00AC5B82" w:rsidRPr="008346AA" w:rsidRDefault="00576957" w:rsidP="00F931D6">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8</w:t>
      </w:r>
      <w:r w:rsidR="00F931D6" w:rsidRPr="008346AA">
        <w:rPr>
          <w:rFonts w:ascii="Times New Roman" w:hAnsi="Times New Roman" w:cs="Times New Roman"/>
          <w:sz w:val="24"/>
          <w:szCs w:val="24"/>
        </w:rPr>
        <w:t xml:space="preserve">. </w:t>
      </w:r>
      <w:r w:rsidR="00AC5B82" w:rsidRPr="008346AA">
        <w:rPr>
          <w:rFonts w:ascii="Times New Roman" w:hAnsi="Times New Roman" w:cs="Times New Roman"/>
          <w:sz w:val="24"/>
          <w:szCs w:val="24"/>
        </w:rP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9</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40</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Для эффективного использования велосипедного передвижения применяются следующие меры:</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маршруты велодорожек, интегрированные в единую замкнутую систему;</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 комфортные и безопасные пересечения </w:t>
      </w:r>
      <w:proofErr w:type="spellStart"/>
      <w:r w:rsidRPr="008346AA">
        <w:rPr>
          <w:rFonts w:ascii="Times New Roman" w:hAnsi="Times New Roman" w:cs="Times New Roman"/>
          <w:sz w:val="24"/>
          <w:szCs w:val="24"/>
        </w:rPr>
        <w:t>веломаршрутов</w:t>
      </w:r>
      <w:proofErr w:type="spellEnd"/>
      <w:r w:rsidRPr="008346AA">
        <w:rPr>
          <w:rFonts w:ascii="Times New Roman" w:hAnsi="Times New Roman" w:cs="Times New Roman"/>
          <w:sz w:val="24"/>
          <w:szCs w:val="24"/>
        </w:rPr>
        <w:t xml:space="preserve"> на перекрестках пешеходного и автомобильного движения (например, проезды под интенсивными автомобильными перекрестками);</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снижение общей скорости движения автомобильного транспорта в районе, чтобы велосипедисты могли безопасно пользоваться проезжей частью;</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 организация </w:t>
      </w:r>
      <w:proofErr w:type="spellStart"/>
      <w:r w:rsidRPr="008346AA">
        <w:rPr>
          <w:rFonts w:ascii="Times New Roman" w:hAnsi="Times New Roman" w:cs="Times New Roman"/>
          <w:sz w:val="24"/>
          <w:szCs w:val="24"/>
        </w:rPr>
        <w:t>безбарьерной</w:t>
      </w:r>
      <w:proofErr w:type="spellEnd"/>
      <w:r w:rsidRPr="008346AA">
        <w:rPr>
          <w:rFonts w:ascii="Times New Roman" w:hAnsi="Times New Roman" w:cs="Times New Roman"/>
          <w:sz w:val="24"/>
          <w:szCs w:val="24"/>
        </w:rPr>
        <w:t xml:space="preserve"> среды в зонах перепада высот на маршруте.</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41</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метров.</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42</w:t>
      </w:r>
      <w:r w:rsidR="00AC5B82" w:rsidRPr="008346AA">
        <w:rPr>
          <w:rFonts w:ascii="Times New Roman" w:hAnsi="Times New Roman" w:cs="Times New Roman"/>
          <w:sz w:val="24"/>
          <w:szCs w:val="24"/>
        </w:rPr>
        <w:t>. Для временного хранения велосипедов на территориях общественных и жилых зданий предусматриваются стоянки размером 2,0×0,6 метров на один велосипед, разделенные стойками (скобами) высотой 0,75 и длиной 1,6 метров.</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Меры безопасности на велосипедных стоянках:</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-освещение;</w:t>
      </w:r>
    </w:p>
    <w:p w:rsidR="00760515" w:rsidRPr="008346AA" w:rsidRDefault="00AC5B82" w:rsidP="000C5D6B">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-видеонаблюдение с возможностью хранения записи в течении 2-4 недель. При наличии технической возможности, осуществлять транслирование изображения с камеры в официальную сеть.  </w:t>
      </w:r>
    </w:p>
    <w:p w:rsidR="00F931D6" w:rsidRPr="008346AA" w:rsidRDefault="00F931D6" w:rsidP="000224FC">
      <w:pPr>
        <w:pStyle w:val="ConsPlusNormal"/>
        <w:jc w:val="center"/>
        <w:outlineLvl w:val="2"/>
        <w:rPr>
          <w:rFonts w:ascii="Times New Roman" w:hAnsi="Times New Roman" w:cs="Times New Roman"/>
          <w:b/>
          <w:sz w:val="24"/>
          <w:szCs w:val="24"/>
        </w:rPr>
      </w:pPr>
    </w:p>
    <w:p w:rsidR="0024289C" w:rsidRPr="008346AA" w:rsidRDefault="00576957" w:rsidP="000224FC">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921111" w:rsidRPr="008346AA">
        <w:rPr>
          <w:rFonts w:ascii="Times New Roman" w:hAnsi="Times New Roman" w:cs="Times New Roman"/>
          <w:b/>
          <w:sz w:val="24"/>
          <w:szCs w:val="24"/>
        </w:rPr>
        <w:t>4</w:t>
      </w:r>
      <w:r w:rsidR="00F931D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Городское оформление и информация</w:t>
      </w:r>
    </w:p>
    <w:p w:rsidR="00F931D6" w:rsidRPr="008346AA" w:rsidRDefault="00F931D6" w:rsidP="000224FC">
      <w:pPr>
        <w:pStyle w:val="ConsPlusNormal"/>
        <w:jc w:val="center"/>
        <w:outlineLvl w:val="2"/>
        <w:rPr>
          <w:rFonts w:ascii="Times New Roman" w:hAnsi="Times New Roman" w:cs="Times New Roman"/>
          <w:sz w:val="24"/>
          <w:szCs w:val="24"/>
        </w:rPr>
      </w:pPr>
    </w:p>
    <w:p w:rsidR="0024289C" w:rsidRPr="008346AA" w:rsidRDefault="00576957"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0024289C" w:rsidRPr="008346AA">
        <w:rPr>
          <w:rFonts w:ascii="Times New Roman" w:hAnsi="Times New Roman" w:cs="Times New Roman"/>
          <w:sz w:val="24"/>
          <w:szCs w:val="24"/>
        </w:rPr>
        <w:t>.1. Рекламные конструкции.</w:t>
      </w:r>
    </w:p>
    <w:p w:rsidR="00F931D6" w:rsidRPr="008346AA" w:rsidRDefault="00F931D6" w:rsidP="000224FC">
      <w:pPr>
        <w:pStyle w:val="ConsPlusNormal"/>
        <w:jc w:val="center"/>
        <w:outlineLvl w:val="3"/>
        <w:rPr>
          <w:rFonts w:ascii="Times New Roman" w:hAnsi="Times New Roman" w:cs="Times New Roman"/>
          <w:sz w:val="24"/>
          <w:szCs w:val="24"/>
        </w:rPr>
      </w:pPr>
    </w:p>
    <w:p w:rsidR="00141452"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 </w:t>
      </w:r>
      <w:r w:rsidR="00141452" w:rsidRPr="008346AA">
        <w:rPr>
          <w:rFonts w:ascii="Times New Roman" w:hAnsi="Times New Roman" w:cs="Times New Roman"/>
          <w:sz w:val="24"/>
          <w:szCs w:val="24"/>
        </w:rPr>
        <w:t>Размещение рекламных, информационных конструкций с использованием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Рекламные конструкции устанавливаются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на основании разрешения на установку и эксплуатацию рекламной конструкции, выдаваемого в порядке, определяемом административным регламентом предоставления муниципальной услуги, в соответствии с Федеральным </w:t>
      </w:r>
      <w:hyperlink r:id="rId20" w:history="1">
        <w:r w:rsidRPr="008346AA">
          <w:rPr>
            <w:rFonts w:ascii="Times New Roman" w:hAnsi="Times New Roman" w:cs="Times New Roman"/>
            <w:sz w:val="24"/>
            <w:szCs w:val="24"/>
          </w:rPr>
          <w:t>законом</w:t>
        </w:r>
      </w:hyperlink>
      <w:r w:rsidRPr="008346AA">
        <w:rPr>
          <w:rFonts w:ascii="Times New Roman" w:hAnsi="Times New Roman" w:cs="Times New Roman"/>
          <w:sz w:val="24"/>
          <w:szCs w:val="24"/>
        </w:rPr>
        <w:t xml:space="preserve"> от 13.03.2006 </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 xml:space="preserve"> 38-ФЗ </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О рекламе</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 xml:space="preserve">Рекламные конструкции должны соответствовать художественно-композиционным требованиям к их внешнему виду, порядку установки и эксплуатации, определенным Положением о порядке установки и эксплуатации рекламных конструкций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производстве работ на месте установки рекламных конструкций, непосредственный исполнитель должен иметь при себе разрешительные документы, необходимые для производства работ по установке рекламных конструкций в соответствии с порядком, определяемым постановлением администрации города.</w:t>
      </w:r>
    </w:p>
    <w:p w:rsidR="0024289C" w:rsidRPr="008346AA" w:rsidRDefault="00576957" w:rsidP="000C5D6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После прекращения действия разрешения на установку и эксплуатацию рекламной конструкции владелец рекламной конструкции обязан в течение месяца произвести ее демонтаж, а также в 3-дневный срок восстановить место установки рекламной конструкции в том виде, в котором оно было до монтажа рекламной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 xml:space="preserve">Техническое состояние рекламных конструкций должно соответствовать требованиям документов, необходимых для установки рекламной конструкции в соответствии с порядком, определяемом Положением о порядке установки и эксплуатации рекламных конструкций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Рекламные конструкции и их территориальное размещение должны: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соответствовать требованиям технических регламентов;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устанавливаться с учетом требований, обеспечивающих соблюдение внешнего архитектурного облика сложившейся застройки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устанавливаться в соответствии с выданным разрешением на установку и эксплуатацию рекламных конструкций;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быть оборудованы системой аварийного отключения от системы электропитания и соответствовать требованиям пожарной безопасности в случае подключения к освещению;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иметь маркировку в виде табличек с указанием наименования, контактного телефона владельца рекламной конструкции, номера разрешения на ее установку и эксплуатацию, номера рекламного места в соответствии со схемой размещения рекламных конструкций (для конструкций размещаемых на территории города в соответствии с утвержденной Схемой размещения рекламных конструкций на земельных участках независимо от форм собственности, а также на зданиях или ином недвижимом имуществе, находящемся в собственности Ханты-Мансийского автономного округа - Югры и муниципальной собственности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На индивидуальных рекламных конструкциях местоположение таблички, а также размер текста должны позволять его прочтение с ближайшей полосы движения транспортных средств. Данное требование не распространяется на крышные рекламные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Фундаменты отдельно стоящих рекламных конструкций не должны выступать над уровнем земли. В исключительных случаях, когда заглубление фундамента невозможно, фундамент опоры рекламной конструкции облицовывается декоративным материалом.</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Установка и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Рекламные конструкции должны использоваться исключительно в целях распространения рекламы, социальной рекламы.</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.1.10. </w:t>
      </w:r>
      <w:r w:rsidR="0024289C" w:rsidRPr="008346AA">
        <w:rPr>
          <w:rFonts w:ascii="Times New Roman" w:hAnsi="Times New Roman" w:cs="Times New Roman"/>
          <w:sz w:val="24"/>
          <w:szCs w:val="24"/>
        </w:rPr>
        <w:t>Рекламные конструкции не должны находиться без информационных сообщений. В противном случае должна быть размещена самореклама владельца рекламной конструкции. Самореклама владельца рекламной конструкции должна иметь художественное оформление, не допускается размещение на информационном поле только телефонного номера владельца рекламной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.1.11. </w:t>
      </w:r>
      <w:r w:rsidR="0024289C" w:rsidRPr="008346AA">
        <w:rPr>
          <w:rFonts w:ascii="Times New Roman" w:hAnsi="Times New Roman" w:cs="Times New Roman"/>
          <w:sz w:val="24"/>
          <w:szCs w:val="24"/>
        </w:rPr>
        <w:t xml:space="preserve">Установка и эксплуатация рекламных конструкций, представляющих угрозу </w:t>
      </w:r>
      <w:r w:rsidR="0024289C" w:rsidRPr="008346AA">
        <w:rPr>
          <w:rFonts w:ascii="Times New Roman" w:hAnsi="Times New Roman" w:cs="Times New Roman"/>
          <w:sz w:val="24"/>
          <w:szCs w:val="24"/>
        </w:rPr>
        <w:lastRenderedPageBreak/>
        <w:t>для жизни и здоровья граждан, не допускается.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.1.12. </w:t>
      </w:r>
      <w:r w:rsidR="0024289C" w:rsidRPr="008346AA">
        <w:rPr>
          <w:rFonts w:ascii="Times New Roman" w:hAnsi="Times New Roman" w:cs="Times New Roman"/>
          <w:sz w:val="24"/>
          <w:szCs w:val="24"/>
        </w:rPr>
        <w:t>В случае если рекламная конструкция предусматривает подсветку информационного поля, ее включение должно осуществляться в соответствии с графиком режима работы уличного освещения.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.1.13. </w:t>
      </w:r>
      <w:r w:rsidR="0024289C" w:rsidRPr="008346AA">
        <w:rPr>
          <w:rFonts w:ascii="Times New Roman" w:hAnsi="Times New Roman" w:cs="Times New Roman"/>
          <w:sz w:val="24"/>
          <w:szCs w:val="24"/>
        </w:rPr>
        <w:t>Рекламные конструкции, имеющие электронное заполнение (видео экраны, медиа - фасады и прочие) должны иметь режим работы, учитывающий уменьшение яркости в вечернее и ночное время.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.1.14. </w:t>
      </w:r>
      <w:r w:rsidR="0024289C" w:rsidRPr="008346AA">
        <w:rPr>
          <w:rFonts w:ascii="Times New Roman" w:hAnsi="Times New Roman" w:cs="Times New Roman"/>
          <w:sz w:val="24"/>
          <w:szCs w:val="24"/>
        </w:rPr>
        <w:t>Рекламные конструкции не должны ухудшать архитектурный облик города, преграждать визуальное восприятие объектов архитектуры, препятствовать формированию единого городского рекламно-информационного пространства.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.1.15. </w:t>
      </w:r>
      <w:r w:rsidR="0024289C" w:rsidRPr="008346AA">
        <w:rPr>
          <w:rFonts w:ascii="Times New Roman" w:hAnsi="Times New Roman" w:cs="Times New Roman"/>
          <w:sz w:val="24"/>
          <w:szCs w:val="24"/>
        </w:rPr>
        <w:t>Для формирования единого городского рекламно-информационного пространства рекламораспространителем разрабатывается эскизный проект рекламной конструкции. Эскизный проект (эскиз) выполняется путем монтажа фотографии объекта и проектируемой рекламной конструкции (общий вид размещения рекламной конструкции на объекте недвижимости формата A4, A3, содержащий фото исходной ситуации и проектное предложение), либо используя любой другой метод фото реалистического изображения, краткое содержание сведений о матер</w:t>
      </w:r>
      <w:r w:rsidR="000C5D6B" w:rsidRPr="008346AA">
        <w:rPr>
          <w:rFonts w:ascii="Times New Roman" w:hAnsi="Times New Roman" w:cs="Times New Roman"/>
          <w:sz w:val="24"/>
          <w:szCs w:val="24"/>
        </w:rPr>
        <w:t>иалах, методах креплений и т.п.</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Эскизный проект, предполагаемой к размещению рекламной конструкции, согласовывается с собственником имущества, на котором планируется установить и эксплуатировать рекламную конструкцию, либо лицом, уполномоченным собственником (собственниками), в том числе с арендатором.</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Рекламные конструкции, размещаемые на объектах и их конструктивных элементах, не должны ухудшать их архитектуру, художественное оформление, создавать помехи для очистки кровель от снега и льда и иных работ, связанных с благоустройством указанных объектов, снижать прочность и устойчивость данных объектов.</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установке и эксплуатации рекламных конструкций не допускаются механические повреждения фасадов и иных элементов объектов, за исключением предусмотренного проектной документацией присоединения рекламной конструкции к объекту.</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w:t>
      </w:r>
      <w:r w:rsidR="00A73A12">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Рекламные конструкции не должны размещаться в местах, где их установка и эксплуатация могут наносить ущерб элементам благоустройства города. В случае если установка рекламных конструкций или отдельных их частей может повлечь повреждение или гибель зеленых насаждений, повреждение газонов, необходимо получить разрешение на снос зеленых насаждений в </w:t>
      </w:r>
      <w:r w:rsidRPr="008346AA">
        <w:rPr>
          <w:rFonts w:ascii="Times New Roman" w:hAnsi="Times New Roman" w:cs="Times New Roman"/>
          <w:sz w:val="24"/>
          <w:szCs w:val="24"/>
        </w:rPr>
        <w:t>управлении архитектуры и градостроительства администрации города</w:t>
      </w:r>
      <w:r w:rsidR="0024289C" w:rsidRPr="008346AA">
        <w:rPr>
          <w:rFonts w:ascii="Times New Roman" w:hAnsi="Times New Roman" w:cs="Times New Roman"/>
          <w:sz w:val="24"/>
          <w:szCs w:val="24"/>
        </w:rPr>
        <w:t>.</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Смена информационных сообщений на рекламных конструкциях должна производиться без заезда транспортных средств на газоны.</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установка и эксплуатация рекламных конструкций, баннеров на стационарных ограждениях парков, территорий предприятий и организаций, автостоянок, торговых комплексов, на поручнях лестниц и пандусов, декоративных ограждениях.</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закрытие окон, витражей, витрин, фасадов с внешней отделкой и цветовым решением рекламными баннерами, пленками, рекламными конструкциями.</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размещение стационарных рекламных конструкций, являющихся источниками шума, вибрации, мощных световых, электромагнитных и иных излучений и полей, нарушающих действующие технические регламенты и санитарные нормы и правила.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Изменение объемных, конструктивных характеристик, в том числе полная замена рекламных конструкций, допускается при оформлении нового соответствующего разрешения на установку и эксплуатацию рекламной конструкции.</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Владелец рекламной конструкции обязан: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за счет собственных средств содержать рекламную конструкцию в надлежащем техническом состоянии, обеспечивать уборку прилегающей территории в соответствии с Правилами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восстановить благоустройство территории и внешний вид фасада после установки или демонтажа рекламной конструкции. Рекламная конструкция при наличии у нее фундамента должна быть демонтирована вместе с фундаментом;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разработать рабочую проектную документацию в целях обеспечения безопасности при установке, монтаже и эксплуатации рекламной конструкции для всех типов и видов рекламных конструкций</w:t>
      </w:r>
      <w:r w:rsidR="00383D1B" w:rsidRPr="008346AA">
        <w:rPr>
          <w:rFonts w:ascii="Times New Roman" w:hAnsi="Times New Roman" w:cs="Times New Roman"/>
          <w:sz w:val="24"/>
          <w:szCs w:val="24"/>
        </w:rPr>
        <w:t>,</w:t>
      </w:r>
      <w:r w:rsidRPr="008346AA">
        <w:rPr>
          <w:rFonts w:ascii="Times New Roman" w:hAnsi="Times New Roman" w:cs="Times New Roman"/>
          <w:sz w:val="24"/>
          <w:szCs w:val="24"/>
        </w:rPr>
        <w:t xml:space="preserve"> предполагаемых к размещению на территории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разработать эскизный проект предполагаемой к размещению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рекламной конструкции, согласовать разработанную документацию с собственником имущества, на котором планируется установить и эксплуа</w:t>
      </w:r>
      <w:r w:rsidR="00383D1B" w:rsidRPr="008346AA">
        <w:rPr>
          <w:rFonts w:ascii="Times New Roman" w:hAnsi="Times New Roman" w:cs="Times New Roman"/>
          <w:sz w:val="24"/>
          <w:szCs w:val="24"/>
        </w:rPr>
        <w:t>тировать рекламную конструкцию;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мыть и чистить принадлежащие ему рекламные конструкции по мере необходимости, но не реже:</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двух раз в месяц - конструкции малого формата;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одного раза в два месяца - конструкции среднего формата;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двух раз в год (в марте-апреле и августе-сентябре) - конструкции большого формата;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своевременно заменять выцветшие рекламные полотна;</w:t>
      </w:r>
    </w:p>
    <w:p w:rsidR="007866BE" w:rsidRPr="008346AA" w:rsidRDefault="0024289C" w:rsidP="00EC57D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устранять порывы рекламных полотен незамедлительно после выявления </w:t>
      </w:r>
      <w:r w:rsidR="00EC57D1">
        <w:rPr>
          <w:rFonts w:ascii="Times New Roman" w:hAnsi="Times New Roman" w:cs="Times New Roman"/>
          <w:sz w:val="24"/>
          <w:szCs w:val="24"/>
        </w:rPr>
        <w:t>указанных фактов.</w:t>
      </w:r>
    </w:p>
    <w:p w:rsidR="0024289C" w:rsidRPr="008346AA" w:rsidRDefault="00383D1B" w:rsidP="00E145FE">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0024289C" w:rsidRPr="008346AA">
        <w:rPr>
          <w:rFonts w:ascii="Times New Roman" w:hAnsi="Times New Roman" w:cs="Times New Roman"/>
          <w:sz w:val="24"/>
          <w:szCs w:val="24"/>
        </w:rPr>
        <w:t>.2. Информационные конструкции.</w:t>
      </w:r>
    </w:p>
    <w:p w:rsidR="00850195" w:rsidRPr="008346AA" w:rsidRDefault="00850195" w:rsidP="00850195">
      <w:pPr>
        <w:pStyle w:val="ConsPlusNormal"/>
        <w:jc w:val="both"/>
        <w:outlineLvl w:val="3"/>
        <w:rPr>
          <w:rFonts w:ascii="Times New Roman" w:hAnsi="Times New Roman" w:cs="Times New Roman"/>
          <w:sz w:val="24"/>
          <w:szCs w:val="24"/>
        </w:rPr>
      </w:pP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1</w:t>
      </w:r>
      <w:r w:rsidRPr="008346AA">
        <w:rPr>
          <w:rFonts w:ascii="Times New Roman" w:hAnsi="Times New Roman" w:cs="Times New Roman"/>
          <w:sz w:val="24"/>
          <w:szCs w:val="24"/>
        </w:rPr>
        <w:t>. Настоящие Правила</w:t>
      </w:r>
      <w:r w:rsidR="00A73A12">
        <w:rPr>
          <w:rFonts w:ascii="Times New Roman" w:hAnsi="Times New Roman" w:cs="Times New Roman"/>
          <w:sz w:val="24"/>
          <w:szCs w:val="24"/>
        </w:rPr>
        <w:t xml:space="preserve"> благоустройства</w:t>
      </w:r>
      <w:r w:rsidRPr="008346AA">
        <w:rPr>
          <w:rFonts w:ascii="Times New Roman" w:hAnsi="Times New Roman" w:cs="Times New Roman"/>
          <w:sz w:val="24"/>
          <w:szCs w:val="24"/>
        </w:rPr>
        <w:t xml:space="preserve">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2</w:t>
      </w:r>
      <w:r w:rsidRPr="008346AA">
        <w:rPr>
          <w:rFonts w:ascii="Times New Roman" w:hAnsi="Times New Roman" w:cs="Times New Roman"/>
          <w:sz w:val="24"/>
          <w:szCs w:val="24"/>
        </w:rPr>
        <w:t xml:space="preserve">.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3</w:t>
      </w:r>
      <w:r w:rsidRPr="008346AA">
        <w:rPr>
          <w:rFonts w:ascii="Times New Roman" w:hAnsi="Times New Roman" w:cs="Times New Roman"/>
          <w:sz w:val="24"/>
          <w:szCs w:val="24"/>
        </w:rPr>
        <w:t>.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 Правил.</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4</w:t>
      </w:r>
      <w:r w:rsidRPr="008346AA">
        <w:rPr>
          <w:rFonts w:ascii="Times New Roman" w:hAnsi="Times New Roman" w:cs="Times New Roman"/>
          <w:sz w:val="24"/>
          <w:szCs w:val="24"/>
        </w:rPr>
        <w:t>. Настоящие Правила не распространяются на знаки дорожного движения, в том числе на указатели в отношении объектов, расположенных на улично-дорожной сети.</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5</w:t>
      </w:r>
      <w:r w:rsidRPr="008346AA">
        <w:rPr>
          <w:rFonts w:ascii="Times New Roman" w:hAnsi="Times New Roman" w:cs="Times New Roman"/>
          <w:sz w:val="24"/>
          <w:szCs w:val="24"/>
        </w:rPr>
        <w:t>. На территории муниципального образования осуществляется размещение информационных конструкций следующих видов:</w:t>
      </w:r>
    </w:p>
    <w:p w:rsidR="00141452" w:rsidRPr="008346AA" w:rsidRDefault="00981383"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141452" w:rsidRPr="008346AA">
        <w:rPr>
          <w:rFonts w:ascii="Times New Roman" w:hAnsi="Times New Roman" w:cs="Times New Roman"/>
          <w:sz w:val="24"/>
          <w:szCs w:val="24"/>
        </w:rPr>
        <w:t>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141452" w:rsidRPr="008346AA" w:rsidRDefault="00981383"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141452" w:rsidRPr="008346AA">
        <w:rPr>
          <w:rFonts w:ascii="Times New Roman" w:hAnsi="Times New Roman" w:cs="Times New Roman"/>
          <w:sz w:val="24"/>
          <w:szCs w:val="24"/>
        </w:rPr>
        <w:t>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Вывески (Рис. 1).</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6</w:t>
      </w:r>
      <w:r w:rsidRPr="008346AA">
        <w:rPr>
          <w:rFonts w:ascii="Times New Roman" w:hAnsi="Times New Roman" w:cs="Times New Roman"/>
          <w:sz w:val="24"/>
          <w:szCs w:val="24"/>
        </w:rPr>
        <w:t>. Размещение информационных конструкций на территории города Югорска с нарушением настоящих Правил, не допускается.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7</w:t>
      </w:r>
      <w:r w:rsidRPr="008346AA">
        <w:rPr>
          <w:rFonts w:ascii="Times New Roman" w:hAnsi="Times New Roman" w:cs="Times New Roman"/>
          <w:sz w:val="24"/>
          <w:szCs w:val="24"/>
        </w:rPr>
        <w:t>. Вывеска должна содержать следующую информацию:</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w:t>
      </w:r>
      <w:r w:rsidRPr="008346AA">
        <w:rPr>
          <w:rFonts w:ascii="Times New Roman" w:hAnsi="Times New Roman" w:cs="Times New Roman"/>
          <w:sz w:val="24"/>
          <w:szCs w:val="24"/>
        </w:rPr>
        <w:lastRenderedPageBreak/>
        <w:t>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Сведения, размещаемые в соответствии с Законом Российской Федерации от 7 февраля 1992 г. № 2300-1 «О защите прав потребителей».</w:t>
      </w:r>
    </w:p>
    <w:p w:rsidR="00981383" w:rsidRPr="00746589" w:rsidRDefault="00981383" w:rsidP="00981383">
      <w:pPr>
        <w:pStyle w:val="ConsPlusNormal"/>
        <w:ind w:firstLine="567"/>
        <w:jc w:val="both"/>
        <w:outlineLvl w:val="3"/>
        <w:rPr>
          <w:rFonts w:ascii="Times New Roman" w:hAnsi="Times New Roman" w:cs="Times New Roman"/>
          <w:sz w:val="24"/>
          <w:szCs w:val="24"/>
        </w:rPr>
      </w:pPr>
      <w:r w:rsidRPr="00746589">
        <w:rPr>
          <w:rFonts w:ascii="Times New Roman" w:hAnsi="Times New Roman" w:cs="Times New Roman"/>
          <w:sz w:val="24"/>
          <w:szCs w:val="24"/>
        </w:rPr>
        <w:t>24.2.</w:t>
      </w:r>
      <w:r w:rsidR="00803498" w:rsidRPr="00746589">
        <w:rPr>
          <w:rFonts w:ascii="Times New Roman" w:hAnsi="Times New Roman" w:cs="Times New Roman"/>
          <w:sz w:val="24"/>
          <w:szCs w:val="24"/>
        </w:rPr>
        <w:t>8</w:t>
      </w:r>
      <w:r w:rsidRPr="00746589">
        <w:rPr>
          <w:rFonts w:ascii="Times New Roman" w:hAnsi="Times New Roman" w:cs="Times New Roman"/>
          <w:sz w:val="24"/>
          <w:szCs w:val="24"/>
        </w:rPr>
        <w:t>. Содержание и эксплуатация информаци</w:t>
      </w:r>
      <w:r w:rsidR="001B0123" w:rsidRPr="00746589">
        <w:rPr>
          <w:rFonts w:ascii="Times New Roman" w:hAnsi="Times New Roman" w:cs="Times New Roman"/>
          <w:sz w:val="24"/>
          <w:szCs w:val="24"/>
        </w:rPr>
        <w:t xml:space="preserve">онных конструкций, указанных в </w:t>
      </w:r>
      <w:r w:rsidRPr="00746589">
        <w:rPr>
          <w:rFonts w:ascii="Times New Roman" w:hAnsi="Times New Roman" w:cs="Times New Roman"/>
          <w:sz w:val="24"/>
          <w:szCs w:val="24"/>
        </w:rPr>
        <w:t xml:space="preserve"> первом абзаце пункта 24.2.</w:t>
      </w:r>
      <w:r w:rsidR="00126AC3" w:rsidRPr="00746589">
        <w:rPr>
          <w:rFonts w:ascii="Times New Roman" w:hAnsi="Times New Roman" w:cs="Times New Roman"/>
          <w:sz w:val="24"/>
          <w:szCs w:val="24"/>
        </w:rPr>
        <w:t>5</w:t>
      </w:r>
      <w:r w:rsidRPr="00746589">
        <w:rPr>
          <w:rFonts w:ascii="Times New Roman" w:hAnsi="Times New Roman" w:cs="Times New Roman"/>
          <w:sz w:val="24"/>
          <w:szCs w:val="24"/>
        </w:rPr>
        <w:t>.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81383" w:rsidRPr="00746589" w:rsidRDefault="00981383" w:rsidP="00981383">
      <w:pPr>
        <w:pStyle w:val="ConsPlusNormal"/>
        <w:ind w:firstLine="567"/>
        <w:jc w:val="both"/>
        <w:outlineLvl w:val="3"/>
        <w:rPr>
          <w:rFonts w:ascii="Times New Roman" w:hAnsi="Times New Roman" w:cs="Times New Roman"/>
          <w:sz w:val="24"/>
          <w:szCs w:val="24"/>
        </w:rPr>
      </w:pPr>
      <w:r w:rsidRPr="00746589">
        <w:rPr>
          <w:rFonts w:ascii="Times New Roman" w:hAnsi="Times New Roman" w:cs="Times New Roman"/>
          <w:sz w:val="24"/>
          <w:szCs w:val="24"/>
        </w:rPr>
        <w:t>24.4.</w:t>
      </w:r>
      <w:r w:rsidR="00803498" w:rsidRPr="00746589">
        <w:rPr>
          <w:rFonts w:ascii="Times New Roman" w:hAnsi="Times New Roman" w:cs="Times New Roman"/>
          <w:sz w:val="24"/>
          <w:szCs w:val="24"/>
        </w:rPr>
        <w:t>9</w:t>
      </w:r>
      <w:r w:rsidRPr="00746589">
        <w:rPr>
          <w:rFonts w:ascii="Times New Roman" w:hAnsi="Times New Roman" w:cs="Times New Roman"/>
          <w:sz w:val="24"/>
          <w:szCs w:val="24"/>
        </w:rPr>
        <w:t>.  Содержание и эксплуатация информационных конструкций, указанных во втором абзаце пункта 24.2.</w:t>
      </w:r>
      <w:r w:rsidR="00126AC3" w:rsidRPr="00746589">
        <w:rPr>
          <w:rFonts w:ascii="Times New Roman" w:hAnsi="Times New Roman" w:cs="Times New Roman"/>
          <w:sz w:val="24"/>
          <w:szCs w:val="24"/>
        </w:rPr>
        <w:t>5</w:t>
      </w:r>
      <w:r w:rsidRPr="00746589">
        <w:rPr>
          <w:rFonts w:ascii="Times New Roman" w:hAnsi="Times New Roman" w:cs="Times New Roman"/>
          <w:sz w:val="24"/>
          <w:szCs w:val="24"/>
        </w:rPr>
        <w:t>. настоящих Правил, осуществляется органами местного самоуправления;</w:t>
      </w:r>
    </w:p>
    <w:p w:rsidR="00141452"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0</w:t>
      </w:r>
      <w:r w:rsidRPr="008346AA">
        <w:rPr>
          <w:rFonts w:ascii="Times New Roman" w:hAnsi="Times New Roman" w:cs="Times New Roman"/>
          <w:sz w:val="24"/>
          <w:szCs w:val="24"/>
        </w:rPr>
        <w:t>.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1</w:t>
      </w:r>
      <w:r w:rsidRPr="008346AA">
        <w:rPr>
          <w:rFonts w:ascii="Times New Roman" w:hAnsi="Times New Roman" w:cs="Times New Roman"/>
          <w:sz w:val="24"/>
          <w:szCs w:val="24"/>
        </w:rPr>
        <w:t>.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2</w:t>
      </w:r>
      <w:r w:rsidRPr="008346AA">
        <w:rPr>
          <w:rFonts w:ascii="Times New Roman" w:hAnsi="Times New Roman" w:cs="Times New Roman"/>
          <w:sz w:val="24"/>
          <w:szCs w:val="24"/>
        </w:rPr>
        <w:t xml:space="preserve">.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w:t>
      </w:r>
      <w:proofErr w:type="spellStart"/>
      <w:r w:rsidRPr="008346AA">
        <w:rPr>
          <w:rFonts w:ascii="Times New Roman" w:hAnsi="Times New Roman" w:cs="Times New Roman"/>
          <w:sz w:val="24"/>
          <w:szCs w:val="24"/>
        </w:rPr>
        <w:t>штендеров</w:t>
      </w:r>
      <w:proofErr w:type="spellEnd"/>
      <w:r w:rsidRPr="008346AA">
        <w:rPr>
          <w:rFonts w:ascii="Times New Roman" w:hAnsi="Times New Roman" w:cs="Times New Roman"/>
          <w:sz w:val="24"/>
          <w:szCs w:val="24"/>
        </w:rPr>
        <w:t xml:space="preserve"> (Рис. 2, 3).</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3</w:t>
      </w:r>
      <w:r w:rsidRPr="008346AA">
        <w:rPr>
          <w:rFonts w:ascii="Times New Roman" w:hAnsi="Times New Roman" w:cs="Times New Roman"/>
          <w:sz w:val="24"/>
          <w:szCs w:val="24"/>
        </w:rPr>
        <w:t xml:space="preserve">.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4</w:t>
      </w:r>
      <w:r w:rsidRPr="008346AA">
        <w:rPr>
          <w:rFonts w:ascii="Times New Roman" w:hAnsi="Times New Roman" w:cs="Times New Roman"/>
          <w:sz w:val="24"/>
          <w:szCs w:val="24"/>
        </w:rPr>
        <w:t>.  Вывески на зданиях, строениях и сооружениях.</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81383" w:rsidRPr="008346AA">
        <w:rPr>
          <w:rFonts w:ascii="Times New Roman" w:hAnsi="Times New Roman" w:cs="Times New Roman"/>
          <w:sz w:val="24"/>
          <w:szCs w:val="24"/>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8</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19</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w:t>
      </w:r>
      <w:r w:rsidR="00981383" w:rsidRPr="008346AA">
        <w:rPr>
          <w:rFonts w:ascii="Times New Roman" w:hAnsi="Times New Roman" w:cs="Times New Roman"/>
          <w:sz w:val="24"/>
          <w:szCs w:val="24"/>
        </w:rPr>
        <w:lastRenderedPageBreak/>
        <w:t xml:space="preserve">(меню), в виде настенной конструкции. </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(Рис.  4).</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0</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 (Рис. 5).</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1</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Организации и индивидуальные предприниматели осуществляют размещение информационных конструкций на</w:t>
      </w:r>
      <w:r w:rsidRPr="008346AA">
        <w:rPr>
          <w:rFonts w:ascii="Times New Roman" w:hAnsi="Times New Roman" w:cs="Times New Roman"/>
          <w:sz w:val="24"/>
          <w:szCs w:val="24"/>
        </w:rPr>
        <w:t xml:space="preserve"> </w:t>
      </w:r>
      <w:r w:rsidR="00981383" w:rsidRPr="008346AA">
        <w:rPr>
          <w:rFonts w:ascii="Times New Roman" w:hAnsi="Times New Roman" w:cs="Times New Roman"/>
          <w:sz w:val="24"/>
          <w:szCs w:val="24"/>
        </w:rPr>
        <w:t>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2</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3</w:t>
      </w:r>
      <w:r w:rsidRPr="008346AA">
        <w:rPr>
          <w:rFonts w:ascii="Times New Roman" w:hAnsi="Times New Roman" w:cs="Times New Roman"/>
          <w:sz w:val="24"/>
          <w:szCs w:val="24"/>
        </w:rPr>
        <w:t>.  Вывески могут состоять из следующих элементов: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Информационное поле (текстовая часть).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Декоративно-художественные элементы, высота которых не должна превышать высоту текстовой части вывески более чем в полтора раза (Рис. 7).</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Элементы крепления вывески.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Подложка.</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4</w:t>
      </w:r>
      <w:r w:rsidRPr="008346AA">
        <w:rPr>
          <w:rFonts w:ascii="Times New Roman" w:hAnsi="Times New Roman" w:cs="Times New Roman"/>
          <w:sz w:val="24"/>
          <w:szCs w:val="24"/>
        </w:rPr>
        <w:t>. 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5</w:t>
      </w:r>
      <w:r w:rsidRPr="008346AA">
        <w:rPr>
          <w:rFonts w:ascii="Times New Roman" w:hAnsi="Times New Roman" w:cs="Times New Roman"/>
          <w:sz w:val="24"/>
          <w:szCs w:val="24"/>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6</w:t>
      </w:r>
      <w:r w:rsidRPr="008346AA">
        <w:rPr>
          <w:rFonts w:ascii="Times New Roman" w:hAnsi="Times New Roman" w:cs="Times New Roman"/>
          <w:sz w:val="24"/>
          <w:szCs w:val="24"/>
        </w:rPr>
        <w:t>.  Настенные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7</w:t>
      </w:r>
      <w:r w:rsidRPr="008346AA">
        <w:rPr>
          <w:rFonts w:ascii="Times New Roman" w:hAnsi="Times New Roman" w:cs="Times New Roman"/>
          <w:sz w:val="24"/>
          <w:szCs w:val="24"/>
        </w:rPr>
        <w:t>. Настенные конструкции, размещаемые на внешних поверхностях зданий, строений, сооружений, должны соответствовать следующим требованиям: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2</w:t>
      </w:r>
      <w:r w:rsidR="00803498">
        <w:rPr>
          <w:rFonts w:ascii="Times New Roman" w:hAnsi="Times New Roman" w:cs="Times New Roman"/>
          <w:sz w:val="24"/>
          <w:szCs w:val="24"/>
        </w:rPr>
        <w:t>8</w:t>
      </w:r>
      <w:r w:rsidRPr="008346AA">
        <w:rPr>
          <w:rFonts w:ascii="Times New Roman" w:hAnsi="Times New Roman" w:cs="Times New Roman"/>
          <w:sz w:val="24"/>
          <w:szCs w:val="24"/>
        </w:rPr>
        <w:t>.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w:t>
      </w:r>
      <w:r w:rsidR="00803498">
        <w:rPr>
          <w:rFonts w:ascii="Times New Roman" w:hAnsi="Times New Roman" w:cs="Times New Roman"/>
          <w:sz w:val="24"/>
          <w:szCs w:val="24"/>
        </w:rPr>
        <w:t xml:space="preserve">, </w:t>
      </w:r>
      <w:r w:rsidRPr="008346AA">
        <w:rPr>
          <w:rFonts w:ascii="Times New Roman" w:hAnsi="Times New Roman" w:cs="Times New Roman"/>
          <w:sz w:val="24"/>
          <w:szCs w:val="24"/>
        </w:rPr>
        <w:t>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29</w:t>
      </w:r>
      <w:r w:rsidRPr="008346AA">
        <w:rPr>
          <w:rFonts w:ascii="Times New Roman" w:hAnsi="Times New Roman" w:cs="Times New Roman"/>
          <w:sz w:val="24"/>
          <w:szCs w:val="24"/>
        </w:rPr>
        <w:t>. Максимальный размер настенных конструкций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высоте - 0,5 м, за исключением размещения настенной вывески на фризе;</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w:t>
      </w:r>
      <w:r w:rsidRPr="008346AA">
        <w:rPr>
          <w:rFonts w:ascii="Times New Roman" w:hAnsi="Times New Roman" w:cs="Times New Roman"/>
          <w:sz w:val="24"/>
          <w:szCs w:val="24"/>
        </w:rPr>
        <w:lastRenderedPageBreak/>
        <w:t>(информационное поле, т.е. текстовая часть и декоративно-художественные элементы) максимальный размер текстовой части не может превышать 10 м в длину, декоративно-художественной - 0,75 м (Рис. 23, 24);</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При наличии на фасаде здания, строения, сооружения фриза настенная конструкция размещается исключительно на фризе,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24.2.3</w:t>
      </w:r>
      <w:r w:rsidR="00803498">
        <w:rPr>
          <w:rFonts w:ascii="Times New Roman" w:hAnsi="Times New Roman" w:cs="Times New Roman"/>
          <w:sz w:val="24"/>
          <w:szCs w:val="24"/>
        </w:rPr>
        <w:t>0</w:t>
      </w:r>
      <w:r w:rsidRPr="008346AA">
        <w:rPr>
          <w:rFonts w:ascii="Times New Roman" w:hAnsi="Times New Roman" w:cs="Times New Roman"/>
          <w:sz w:val="24"/>
          <w:szCs w:val="24"/>
        </w:rPr>
        <w:t>.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(Рис. 25).</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1</w:t>
      </w:r>
      <w:r w:rsidRPr="008346AA">
        <w:rPr>
          <w:rFonts w:ascii="Times New Roman" w:hAnsi="Times New Roman" w:cs="Times New Roman"/>
          <w:sz w:val="24"/>
          <w:szCs w:val="24"/>
        </w:rPr>
        <w:t>.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(Рис. 26).</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2</w:t>
      </w:r>
      <w:r w:rsidRPr="008346AA">
        <w:rPr>
          <w:rFonts w:ascii="Times New Roman" w:hAnsi="Times New Roman" w:cs="Times New Roman"/>
          <w:sz w:val="24"/>
          <w:szCs w:val="24"/>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Максимальный размер данных вывесок не должен превышать: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высоте - 0,40 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длине - 0,30 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3</w:t>
      </w:r>
      <w:r w:rsidRPr="008346AA">
        <w:rPr>
          <w:rFonts w:ascii="Times New Roman" w:hAnsi="Times New Roman" w:cs="Times New Roman"/>
          <w:sz w:val="24"/>
          <w:szCs w:val="24"/>
        </w:rPr>
        <w:t>. Консольные конструкции (панель-кронштейны)</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Консольные конструкции (панель-кронштейны),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w:t>
      </w:r>
      <w:r w:rsidR="0017066D" w:rsidRPr="008346AA">
        <w:rPr>
          <w:rFonts w:ascii="Times New Roman" w:hAnsi="Times New Roman" w:cs="Times New Roman"/>
          <w:sz w:val="24"/>
          <w:szCs w:val="24"/>
        </w:rPr>
        <w:t xml:space="preserve"> превышать 1 м, а толщину 0,2 м </w:t>
      </w:r>
      <w:r w:rsidRPr="008346AA">
        <w:rPr>
          <w:rFonts w:ascii="Times New Roman" w:hAnsi="Times New Roman" w:cs="Times New Roman"/>
          <w:sz w:val="24"/>
          <w:szCs w:val="24"/>
        </w:rPr>
        <w:t>(Рис.28);</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 м - по высоте и 0,5 м - по ширине;</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4</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Витринные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w:t>
      </w:r>
      <w:r w:rsidR="009477C9" w:rsidRPr="008346AA">
        <w:rPr>
          <w:rFonts w:ascii="Times New Roman" w:hAnsi="Times New Roman" w:cs="Times New Roman"/>
          <w:sz w:val="24"/>
          <w:szCs w:val="24"/>
        </w:rPr>
        <w:lastRenderedPageBreak/>
        <w:t>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 (Рис. 30);</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(Рис.31). Допус</w:t>
      </w:r>
      <w:r w:rsidR="008346AA" w:rsidRPr="008346AA">
        <w:rPr>
          <w:rFonts w:ascii="Times New Roman" w:hAnsi="Times New Roman" w:cs="Times New Roman"/>
          <w:sz w:val="24"/>
          <w:szCs w:val="24"/>
        </w:rPr>
        <w:t xml:space="preserve">кается размещение информации о </w:t>
      </w:r>
      <w:r w:rsidR="009477C9" w:rsidRPr="008346AA">
        <w:rPr>
          <w:rFonts w:ascii="Times New Roman" w:hAnsi="Times New Roman" w:cs="Times New Roman"/>
          <w:sz w:val="24"/>
          <w:szCs w:val="24"/>
        </w:rPr>
        <w:t>мероприятиях (акциях) с внутренней стороны витрины (не более трех строк по 0,15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витринное пространство оформлено с использованием товаров и услуг (экспозиция товаров и услуг);</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витринное пространство освещено в темное время суток;</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Крышные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w:t>
      </w:r>
      <w:r w:rsidRPr="008346AA">
        <w:rPr>
          <w:rFonts w:ascii="Times New Roman" w:hAnsi="Times New Roman" w:cs="Times New Roman"/>
          <w:sz w:val="24"/>
          <w:szCs w:val="24"/>
        </w:rPr>
        <w:t>нная информационная конструкция;</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r w:rsidRPr="008346AA">
        <w:rPr>
          <w:rFonts w:ascii="Times New Roman" w:hAnsi="Times New Roman" w:cs="Times New Roman"/>
          <w:sz w:val="24"/>
          <w:szCs w:val="24"/>
        </w:rPr>
        <w:t>;</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w:t>
      </w:r>
      <w:r w:rsidRPr="008346AA">
        <w:rPr>
          <w:rFonts w:ascii="Times New Roman" w:hAnsi="Times New Roman" w:cs="Times New Roman"/>
          <w:sz w:val="24"/>
          <w:szCs w:val="24"/>
        </w:rPr>
        <w:t xml:space="preserve">та или его </w:t>
      </w:r>
      <w:proofErr w:type="spellStart"/>
      <w:r w:rsidRPr="008346AA">
        <w:rPr>
          <w:rFonts w:ascii="Times New Roman" w:hAnsi="Times New Roman" w:cs="Times New Roman"/>
          <w:sz w:val="24"/>
          <w:szCs w:val="24"/>
        </w:rPr>
        <w:t>стилобатной</w:t>
      </w:r>
      <w:proofErr w:type="spellEnd"/>
      <w:r w:rsidRPr="008346AA">
        <w:rPr>
          <w:rFonts w:ascii="Times New Roman" w:hAnsi="Times New Roman" w:cs="Times New Roman"/>
          <w:sz w:val="24"/>
          <w:szCs w:val="24"/>
        </w:rPr>
        <w:t xml:space="preserve"> части;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t>
      </w:r>
      <w:r w:rsidR="009477C9" w:rsidRPr="008346AA">
        <w:rPr>
          <w:rFonts w:ascii="Times New Roman" w:hAnsi="Times New Roman" w:cs="Times New Roman"/>
          <w:sz w:val="24"/>
          <w:szCs w:val="24"/>
        </w:rPr>
        <w:lastRenderedPageBreak/>
        <w:t xml:space="preserve">исключительно </w:t>
      </w:r>
      <w:r w:rsidRPr="008346AA">
        <w:rPr>
          <w:rFonts w:ascii="Times New Roman" w:hAnsi="Times New Roman" w:cs="Times New Roman"/>
          <w:sz w:val="24"/>
          <w:szCs w:val="24"/>
        </w:rPr>
        <w:t>внутренней подсветкой (Рис. 33).</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3</w:t>
      </w:r>
      <w:r w:rsidR="00803498">
        <w:rPr>
          <w:rFonts w:ascii="Times New Roman" w:hAnsi="Times New Roman" w:cs="Times New Roman"/>
          <w:sz w:val="24"/>
          <w:szCs w:val="24"/>
        </w:rPr>
        <w:t>8</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Высота информационных конструкций (вывесок), размещаемых на крышах зданий, строений, сооружений, должна быть: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0,80 м для 1-2-этажных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1,20 м для 3-5-этажных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1,80 м для 6-9-этажных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2,20 м для 10-15-этажных объектов;</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39</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Длина вывесок, устанавливаемых на крыше объекта, не может превышать половину длины фасада, по отношению к которому они размещены.</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0</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Параметры (размеры) информационных конструкций (вывесок), размещаемых на </w:t>
      </w:r>
      <w:proofErr w:type="spellStart"/>
      <w:r w:rsidR="009477C9" w:rsidRPr="008346AA">
        <w:rPr>
          <w:rFonts w:ascii="Times New Roman" w:hAnsi="Times New Roman" w:cs="Times New Roman"/>
          <w:sz w:val="24"/>
          <w:szCs w:val="24"/>
        </w:rPr>
        <w:t>стилобатной</w:t>
      </w:r>
      <w:proofErr w:type="spellEnd"/>
      <w:r w:rsidR="009477C9" w:rsidRPr="008346AA">
        <w:rPr>
          <w:rFonts w:ascii="Times New Roman" w:hAnsi="Times New Roman" w:cs="Times New Roman"/>
          <w:sz w:val="24"/>
          <w:szCs w:val="24"/>
        </w:rPr>
        <w:t xml:space="preserve"> части здания, строения, сооружения определяются в зависимости от этажности </w:t>
      </w:r>
      <w:proofErr w:type="spellStart"/>
      <w:r w:rsidR="009477C9" w:rsidRPr="008346AA">
        <w:rPr>
          <w:rFonts w:ascii="Times New Roman" w:hAnsi="Times New Roman" w:cs="Times New Roman"/>
          <w:sz w:val="24"/>
          <w:szCs w:val="24"/>
        </w:rPr>
        <w:t>стилобатной</w:t>
      </w:r>
      <w:proofErr w:type="spellEnd"/>
      <w:r w:rsidR="009477C9" w:rsidRPr="008346AA">
        <w:rPr>
          <w:rFonts w:ascii="Times New Roman" w:hAnsi="Times New Roman" w:cs="Times New Roman"/>
          <w:sz w:val="24"/>
          <w:szCs w:val="24"/>
        </w:rPr>
        <w:t xml:space="preserve"> части здания, строения, сооружения в соответствии с указанными выше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1</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Информационные вывески (таблички).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Информационные вывески (таблички) содержат сведения, размещаемые в соответствии с Законом Российской Федерации от 7 февраля 1992 г. № 2300-1 </w:t>
      </w:r>
      <w:r w:rsidR="0017066D" w:rsidRPr="008346AA">
        <w:rPr>
          <w:rFonts w:ascii="Times New Roman" w:hAnsi="Times New Roman" w:cs="Times New Roman"/>
          <w:sz w:val="24"/>
          <w:szCs w:val="24"/>
        </w:rPr>
        <w:t>«</w:t>
      </w:r>
      <w:r w:rsidRPr="008346AA">
        <w:rPr>
          <w:rFonts w:ascii="Times New Roman" w:hAnsi="Times New Roman" w:cs="Times New Roman"/>
          <w:sz w:val="24"/>
          <w:szCs w:val="24"/>
        </w:rPr>
        <w:t>О защите прав потребителей</w:t>
      </w:r>
      <w:r w:rsidR="0017066D" w:rsidRPr="008346AA">
        <w:rPr>
          <w:rFonts w:ascii="Times New Roman" w:hAnsi="Times New Roman" w:cs="Times New Roman"/>
          <w:sz w:val="24"/>
          <w:szCs w:val="24"/>
        </w:rPr>
        <w:t>»</w:t>
      </w:r>
      <w:r w:rsidRPr="008346AA">
        <w:rPr>
          <w:rFonts w:ascii="Times New Roman" w:hAnsi="Times New Roman" w:cs="Times New Roman"/>
          <w:sz w:val="24"/>
          <w:szCs w:val="24"/>
        </w:rPr>
        <w:t>.</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2</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3</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4</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w:t>
      </w:r>
      <w:r w:rsidR="009D4A68">
        <w:rPr>
          <w:rFonts w:ascii="Times New Roman" w:hAnsi="Times New Roman" w:cs="Times New Roman"/>
          <w:sz w:val="24"/>
          <w:szCs w:val="24"/>
        </w:rPr>
        <w:t>4</w:t>
      </w:r>
      <w:r w:rsidR="009477C9" w:rsidRPr="008346AA">
        <w:rPr>
          <w:rFonts w:ascii="Times New Roman" w:hAnsi="Times New Roman" w:cs="Times New Roman"/>
          <w:sz w:val="24"/>
          <w:szCs w:val="24"/>
        </w:rPr>
        <w:t>).</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5</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4</w:t>
      </w:r>
      <w:r w:rsidR="009D4A6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Размещение информационных вывесок (табличек) на оконных проемах не допускается.</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4</w:t>
      </w:r>
      <w:r w:rsidR="009D4A68">
        <w:rPr>
          <w:rFonts w:ascii="Times New Roman" w:hAnsi="Times New Roman" w:cs="Times New Roman"/>
          <w:sz w:val="24"/>
          <w:szCs w:val="24"/>
        </w:rPr>
        <w:t>8</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Информационные вывески (таблички) могут иметь внутреннюю подсветку.</w:t>
      </w:r>
    </w:p>
    <w:p w:rsidR="000553CD" w:rsidRPr="000553CD" w:rsidRDefault="0017066D" w:rsidP="000553CD">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9D4A68">
        <w:rPr>
          <w:rFonts w:ascii="Times New Roman" w:hAnsi="Times New Roman" w:cs="Times New Roman"/>
          <w:sz w:val="24"/>
          <w:szCs w:val="24"/>
        </w:rPr>
        <w:t>49</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w:t>
      </w:r>
      <w:r w:rsidR="000553CD" w:rsidRPr="000553CD">
        <w:rPr>
          <w:rFonts w:ascii="Times New Roman" w:hAnsi="Times New Roman" w:cs="Times New Roman"/>
          <w:sz w:val="24"/>
          <w:szCs w:val="24"/>
        </w:rPr>
        <w:t xml:space="preserve">При размещении и эксплуатации информационных конструкций на территории города </w:t>
      </w:r>
      <w:r w:rsidR="000553CD">
        <w:rPr>
          <w:rFonts w:ascii="Times New Roman" w:hAnsi="Times New Roman" w:cs="Times New Roman"/>
          <w:sz w:val="24"/>
          <w:szCs w:val="24"/>
        </w:rPr>
        <w:t>Югорска</w:t>
      </w:r>
      <w:r w:rsidR="000553CD" w:rsidRPr="000553CD">
        <w:rPr>
          <w:rFonts w:ascii="Times New Roman" w:hAnsi="Times New Roman" w:cs="Times New Roman"/>
          <w:sz w:val="24"/>
          <w:szCs w:val="24"/>
        </w:rPr>
        <w:t xml:space="preserve"> запрещается:</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нарушение габаритных размеров информационных конструкций, утвержд</w:t>
      </w:r>
      <w:r>
        <w:rPr>
          <w:rFonts w:ascii="Times New Roman" w:hAnsi="Times New Roman" w:cs="Times New Roman"/>
          <w:sz w:val="24"/>
          <w:szCs w:val="24"/>
        </w:rPr>
        <w:t>енных настоящими Правилами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нарушение установленных требований к местам размещения и эксплуатации </w:t>
      </w:r>
      <w:r w:rsidRPr="000553CD">
        <w:rPr>
          <w:rFonts w:ascii="Times New Roman" w:hAnsi="Times New Roman" w:cs="Times New Roman"/>
          <w:sz w:val="24"/>
          <w:szCs w:val="24"/>
        </w:rPr>
        <w:lastRenderedPageBreak/>
        <w:t>информационных конструкций, утверж</w:t>
      </w:r>
      <w:r>
        <w:rPr>
          <w:rFonts w:ascii="Times New Roman" w:hAnsi="Times New Roman" w:cs="Times New Roman"/>
          <w:sz w:val="24"/>
          <w:szCs w:val="24"/>
        </w:rPr>
        <w:t>денных настоящими Правилами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вертикальный порядок расположения букв на информационном поле </w:t>
      </w:r>
      <w:r>
        <w:rPr>
          <w:rFonts w:ascii="Times New Roman" w:hAnsi="Times New Roman" w:cs="Times New Roman"/>
          <w:sz w:val="24"/>
          <w:szCs w:val="24"/>
        </w:rPr>
        <w:t>информационной конструкции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выше линии второго этажа (линии перекрытий между первым и вторым этажами), перегружающих визуальное воспр</w:t>
      </w:r>
      <w:r>
        <w:rPr>
          <w:rFonts w:ascii="Times New Roman" w:hAnsi="Times New Roman" w:cs="Times New Roman"/>
          <w:sz w:val="24"/>
          <w:szCs w:val="24"/>
        </w:rPr>
        <w:t>иятие архитектуры объектов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декоративных ко</w:t>
      </w:r>
      <w:r>
        <w:rPr>
          <w:rFonts w:ascii="Times New Roman" w:hAnsi="Times New Roman" w:cs="Times New Roman"/>
          <w:sz w:val="24"/>
          <w:szCs w:val="24"/>
        </w:rPr>
        <w:t>зырьках и навесах объектов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полное или частичное перекрытие оконных и дверных проемов, а также витражей и витрин, архитектурных деталей фасадов объектов (в том числе карнизов, фризов, пояск</w:t>
      </w:r>
      <w:r>
        <w:rPr>
          <w:rFonts w:ascii="Times New Roman" w:hAnsi="Times New Roman" w:cs="Times New Roman"/>
          <w:sz w:val="24"/>
          <w:szCs w:val="24"/>
        </w:rPr>
        <w:t>ов, колон, пилястр и т.п.)</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w:t>
      </w:r>
      <w:r>
        <w:rPr>
          <w:rFonts w:ascii="Times New Roman" w:hAnsi="Times New Roman" w:cs="Times New Roman"/>
          <w:sz w:val="24"/>
          <w:szCs w:val="24"/>
        </w:rPr>
        <w:t>струкций в оконных проемах</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кровл</w:t>
      </w:r>
      <w:r>
        <w:rPr>
          <w:rFonts w:ascii="Times New Roman" w:hAnsi="Times New Roman" w:cs="Times New Roman"/>
          <w:sz w:val="24"/>
          <w:szCs w:val="24"/>
        </w:rPr>
        <w:t>ях, лоджиях и балконах</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информационных конструкций на расстоянии ближе 2 </w:t>
      </w:r>
      <w:r>
        <w:rPr>
          <w:rFonts w:ascii="Times New Roman" w:hAnsi="Times New Roman" w:cs="Times New Roman"/>
          <w:sz w:val="24"/>
          <w:szCs w:val="24"/>
        </w:rPr>
        <w:t>метров от мемориальных досок</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путем непосредственного нанесения на поверхность фасада элементов декоративного оформления и (или) текстового изображения (методом покраски, наклейки и иными методами);</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w:t>
      </w:r>
      <w:proofErr w:type="spellStart"/>
      <w:r w:rsidRPr="000553CD">
        <w:rPr>
          <w:rFonts w:ascii="Times New Roman" w:hAnsi="Times New Roman" w:cs="Times New Roman"/>
          <w:sz w:val="24"/>
          <w:szCs w:val="24"/>
        </w:rPr>
        <w:t>призматроны</w:t>
      </w:r>
      <w:proofErr w:type="spellEnd"/>
      <w:r w:rsidRPr="000553CD">
        <w:rPr>
          <w:rFonts w:ascii="Times New Roman" w:hAnsi="Times New Roman" w:cs="Times New Roman"/>
          <w:sz w:val="24"/>
          <w:szCs w:val="24"/>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w:t>
      </w:r>
      <w:r>
        <w:rPr>
          <w:rFonts w:ascii="Times New Roman" w:hAnsi="Times New Roman" w:cs="Times New Roman"/>
          <w:sz w:val="24"/>
          <w:szCs w:val="24"/>
        </w:rPr>
        <w:t>не</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окраска и покрытие декоративными пленками пов</w:t>
      </w:r>
      <w:r>
        <w:rPr>
          <w:rFonts w:ascii="Times New Roman" w:hAnsi="Times New Roman" w:cs="Times New Roman"/>
          <w:sz w:val="24"/>
          <w:szCs w:val="24"/>
        </w:rPr>
        <w:t>ерхности остекления витрин</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замена остекления</w:t>
      </w:r>
      <w:r>
        <w:rPr>
          <w:rFonts w:ascii="Times New Roman" w:hAnsi="Times New Roman" w:cs="Times New Roman"/>
          <w:sz w:val="24"/>
          <w:szCs w:val="24"/>
        </w:rPr>
        <w:t xml:space="preserve"> витрин световыми коробами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устройство в витрине конструкций электронных носителей - экранов на всю высоту и (ил</w:t>
      </w:r>
      <w:r w:rsidR="00734E2F">
        <w:rPr>
          <w:rFonts w:ascii="Times New Roman" w:hAnsi="Times New Roman" w:cs="Times New Roman"/>
          <w:sz w:val="24"/>
          <w:szCs w:val="24"/>
        </w:rPr>
        <w:t>и) длину остекления витрины</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информационных конструкций на ограждающих конструкциях сезонных кафе при стационарных предприятиях обществе</w:t>
      </w:r>
      <w:r w:rsidR="00734E2F">
        <w:rPr>
          <w:rFonts w:ascii="Times New Roman" w:hAnsi="Times New Roman" w:cs="Times New Roman"/>
          <w:sz w:val="24"/>
          <w:szCs w:val="24"/>
        </w:rPr>
        <w:t>нного питания</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снижение прочности, устойчивости и надежности объектов, на которых размещаются информационные конструкции, или их повреждение;</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являющихся источниками шума, вибрации, мощных световых, электромагнитных и иных излучений и полей, вблизи жилых помещений;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на тротуарах, если после их установки ширина прохода для пешеходов составит менее 2 м</w:t>
      </w:r>
      <w:r w:rsidR="00734E2F">
        <w:rPr>
          <w:rFonts w:ascii="Times New Roman" w:hAnsi="Times New Roman" w:cs="Times New Roman"/>
          <w:sz w:val="24"/>
          <w:szCs w:val="24"/>
        </w:rPr>
        <w:t>етров</w:t>
      </w:r>
      <w:r w:rsidRPr="000553CD">
        <w:rPr>
          <w:rFonts w:ascii="Times New Roman" w:hAnsi="Times New Roman" w:cs="Times New Roman"/>
          <w:sz w:val="24"/>
          <w:szCs w:val="24"/>
        </w:rPr>
        <w:t>, а также над ними;</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создающих помехи для пешеходов, уборки улиц и тротуаров, очистки кровли объектов капитального строительства от снега и льда;</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присоединение информационных конструкций к деревьям, зеленым насаждениям, электрическим проводам;</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повреждение цветников, деревьев и кустарников при установке, эксплуатации, демонтаже информационных конструкций;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создание помех для выполнения работ по эксплуатации и ремонту объектов;</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ограждающих конструкциях (заборах, шлагбаумах, ограждениях лестниц и пандусов и т.д.);</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перекрытие знаков адресации (уличные аншлаги) - унифицированных элементов городской ориентирующей информации, обозначающих наименования улиц, номера домов, ко</w:t>
      </w:r>
      <w:r w:rsidR="00734E2F">
        <w:rPr>
          <w:rFonts w:ascii="Times New Roman" w:hAnsi="Times New Roman" w:cs="Times New Roman"/>
          <w:sz w:val="24"/>
          <w:szCs w:val="24"/>
        </w:rPr>
        <w:t>рпусов, подъездов и квартир</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у входа односторонних </w:t>
      </w:r>
      <w:proofErr w:type="spellStart"/>
      <w:r w:rsidRPr="000553CD">
        <w:rPr>
          <w:rFonts w:ascii="Times New Roman" w:hAnsi="Times New Roman" w:cs="Times New Roman"/>
          <w:sz w:val="24"/>
          <w:szCs w:val="24"/>
        </w:rPr>
        <w:t>штендеров</w:t>
      </w:r>
      <w:proofErr w:type="spellEnd"/>
      <w:r w:rsidRPr="000553CD">
        <w:rPr>
          <w:rFonts w:ascii="Times New Roman" w:hAnsi="Times New Roman" w:cs="Times New Roman"/>
          <w:sz w:val="24"/>
          <w:szCs w:val="24"/>
        </w:rPr>
        <w:t xml:space="preserve">, имеющих </w:t>
      </w:r>
      <w:r w:rsidRPr="000553CD">
        <w:rPr>
          <w:rFonts w:ascii="Times New Roman" w:hAnsi="Times New Roman" w:cs="Times New Roman"/>
          <w:sz w:val="24"/>
          <w:szCs w:val="24"/>
        </w:rPr>
        <w:lastRenderedPageBreak/>
        <w:t xml:space="preserve">собственную подсветку, площадью одной стороны более 2 </w:t>
      </w:r>
      <w:r w:rsidR="00734E2F">
        <w:rPr>
          <w:rFonts w:ascii="Times New Roman" w:hAnsi="Times New Roman" w:cs="Times New Roman"/>
          <w:sz w:val="24"/>
          <w:szCs w:val="24"/>
        </w:rPr>
        <w:t>квадратных метров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более двух </w:t>
      </w:r>
      <w:proofErr w:type="spellStart"/>
      <w:r w:rsidRPr="000553CD">
        <w:rPr>
          <w:rFonts w:ascii="Times New Roman" w:hAnsi="Times New Roman" w:cs="Times New Roman"/>
          <w:sz w:val="24"/>
          <w:szCs w:val="24"/>
        </w:rPr>
        <w:t>штендеров</w:t>
      </w:r>
      <w:proofErr w:type="spellEnd"/>
      <w:r w:rsidRPr="000553CD">
        <w:rPr>
          <w:rFonts w:ascii="Times New Roman" w:hAnsi="Times New Roman" w:cs="Times New Roman"/>
          <w:sz w:val="24"/>
          <w:szCs w:val="24"/>
        </w:rPr>
        <w:t xml:space="preserve"> у входа в организацию, а также использование </w:t>
      </w:r>
      <w:proofErr w:type="spellStart"/>
      <w:r w:rsidRPr="000553CD">
        <w:rPr>
          <w:rFonts w:ascii="Times New Roman" w:hAnsi="Times New Roman" w:cs="Times New Roman"/>
          <w:sz w:val="24"/>
          <w:szCs w:val="24"/>
        </w:rPr>
        <w:t>штендеров</w:t>
      </w:r>
      <w:proofErr w:type="spellEnd"/>
      <w:r w:rsidRPr="000553CD">
        <w:rPr>
          <w:rFonts w:ascii="Times New Roman" w:hAnsi="Times New Roman" w:cs="Times New Roman"/>
          <w:sz w:val="24"/>
          <w:szCs w:val="24"/>
        </w:rPr>
        <w:t xml:space="preserve"> в качестве дополнительного объекта наружной рекламы при наличии размещенных информационных конструкций на фасаде объекта или иного недвижимого имущества;</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фасадах объекта или иного недвижимого имущества с баннерными носителями;</w:t>
      </w:r>
    </w:p>
    <w:p w:rsidR="009477C9"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временной информационных конструкций о скидках, распродажах, акциях, открытии новых магазинов на фасадах объекта или иного недвижимого имущества.</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0</w:t>
      </w:r>
      <w:r w:rsidRPr="00081251">
        <w:rPr>
          <w:rFonts w:ascii="Times New Roman" w:hAnsi="Times New Roman" w:cs="Times New Roman"/>
          <w:sz w:val="24"/>
          <w:szCs w:val="24"/>
        </w:rPr>
        <w:t>. Информационные конструкции должны эксплуатироваться в технически исправном состоянии, быть очищенными от грязи и иного мусора. Очистка информационных конструкций от грязи и мусора проводится по мере необходимости (по мере их загрязнения). Металлические элементы информационной конструкции должны быть очищены от ржавчины и окрашены.</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1</w:t>
      </w:r>
      <w:r w:rsidRPr="00081251">
        <w:rPr>
          <w:rFonts w:ascii="Times New Roman" w:hAnsi="Times New Roman" w:cs="Times New Roman"/>
          <w:sz w:val="24"/>
          <w:szCs w:val="24"/>
        </w:rPr>
        <w:t>.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2</w:t>
      </w:r>
      <w:r w:rsidRPr="00081251">
        <w:rPr>
          <w:rFonts w:ascii="Times New Roman" w:hAnsi="Times New Roman" w:cs="Times New Roman"/>
          <w:sz w:val="24"/>
          <w:szCs w:val="24"/>
        </w:rPr>
        <w:t>. Размещение на информационной конструкции объявлений, посторонних надписей, изображений и других сообщений, не относящихся к данной информационной конструкции, запрещено.</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3</w:t>
      </w:r>
      <w:r w:rsidRPr="00081251">
        <w:rPr>
          <w:rFonts w:ascii="Times New Roman" w:hAnsi="Times New Roman" w:cs="Times New Roman"/>
          <w:sz w:val="24"/>
          <w:szCs w:val="24"/>
        </w:rPr>
        <w:t>. Освещение информационной конструкции должно соответствовать графику работы сети городского освещения.</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4</w:t>
      </w:r>
      <w:r w:rsidRPr="00081251">
        <w:rPr>
          <w:rFonts w:ascii="Times New Roman" w:hAnsi="Times New Roman" w:cs="Times New Roman"/>
          <w:sz w:val="24"/>
          <w:szCs w:val="24"/>
        </w:rPr>
        <w:t>. Информационные конструкции должны быть подсвечены в темное время суток внутренними источниками света. В исключительных случаях допускается использование индивидуальных внешних источников света при условии, что конструкции крепления светильников будут закрыты декоративными элементами. Не допускается использование внешних источников света вблизи окон жилых помещений с нарушением установленных санитарных норм. Подсветка должна иметь немерцающий приглушенный свет, не создавать прямых направленных лучей в окна жилых помещений.</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5</w:t>
      </w:r>
      <w:r w:rsidRPr="00081251">
        <w:rPr>
          <w:rFonts w:ascii="Times New Roman" w:hAnsi="Times New Roman" w:cs="Times New Roman"/>
          <w:sz w:val="24"/>
          <w:szCs w:val="24"/>
        </w:rPr>
        <w:t>. Информационные конструкции, допускаемые к размещению на крышах объектов, представляют собой объемные символы, которые могут быть оборудованы исключительно внутренней подсветкой.</w:t>
      </w:r>
    </w:p>
    <w:p w:rsidR="00081251" w:rsidRPr="008346AA"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6</w:t>
      </w:r>
      <w:r w:rsidRPr="00081251">
        <w:rPr>
          <w:rFonts w:ascii="Times New Roman" w:hAnsi="Times New Roman" w:cs="Times New Roman"/>
          <w:sz w:val="24"/>
          <w:szCs w:val="24"/>
        </w:rPr>
        <w:t xml:space="preserve">. Ответственность за нарушение требований настоящих Правил к размещению и эксплуатации информационных конструкций на территории города </w:t>
      </w:r>
      <w:r>
        <w:rPr>
          <w:rFonts w:ascii="Times New Roman" w:hAnsi="Times New Roman" w:cs="Times New Roman"/>
          <w:sz w:val="24"/>
          <w:szCs w:val="24"/>
        </w:rPr>
        <w:t>Югорска</w:t>
      </w:r>
      <w:r w:rsidRPr="00081251">
        <w:rPr>
          <w:rFonts w:ascii="Times New Roman" w:hAnsi="Times New Roman" w:cs="Times New Roman"/>
          <w:sz w:val="24"/>
          <w:szCs w:val="24"/>
        </w:rPr>
        <w:t xml:space="preserve"> несут их владельцы.</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24.2.5</w:t>
      </w:r>
      <w:r w:rsidR="009D4A6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Демонтаж информационных конструкций, размещенных в нарушение настоящих Правил.</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5</w:t>
      </w:r>
      <w:r w:rsidR="009D4A68">
        <w:rPr>
          <w:rFonts w:ascii="Times New Roman" w:hAnsi="Times New Roman" w:cs="Times New Roman"/>
          <w:sz w:val="24"/>
          <w:szCs w:val="24"/>
        </w:rPr>
        <w:t>8</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органом,</w:t>
      </w:r>
      <w:r w:rsidRPr="008346AA">
        <w:rPr>
          <w:rFonts w:ascii="Times New Roman" w:hAnsi="Times New Roman" w:cs="Times New Roman"/>
          <w:sz w:val="24"/>
          <w:szCs w:val="24"/>
        </w:rPr>
        <w:t xml:space="preserve"> уполномоченным </w:t>
      </w:r>
      <w:r w:rsidR="009477C9" w:rsidRPr="008346AA">
        <w:rPr>
          <w:rFonts w:ascii="Times New Roman" w:hAnsi="Times New Roman" w:cs="Times New Roman"/>
          <w:sz w:val="24"/>
          <w:szCs w:val="24"/>
        </w:rPr>
        <w:t>администраци</w:t>
      </w:r>
      <w:r w:rsidR="002264AF" w:rsidRPr="008346AA">
        <w:rPr>
          <w:rFonts w:ascii="Times New Roman" w:hAnsi="Times New Roman" w:cs="Times New Roman"/>
          <w:sz w:val="24"/>
          <w:szCs w:val="24"/>
        </w:rPr>
        <w:t>ей города Югорска</w:t>
      </w:r>
      <w:r w:rsidR="009477C9" w:rsidRPr="008346AA">
        <w:rPr>
          <w:rFonts w:ascii="Times New Roman" w:hAnsi="Times New Roman" w:cs="Times New Roman"/>
          <w:sz w:val="24"/>
          <w:szCs w:val="24"/>
        </w:rPr>
        <w:t>.</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Выявление информационных конструкций (вывесок), не соответствующих установленным требованиям, осуществляется сотрудниками органа,</w:t>
      </w:r>
      <w:r w:rsidR="0017066D" w:rsidRPr="008346AA">
        <w:rPr>
          <w:rFonts w:ascii="Times New Roman" w:hAnsi="Times New Roman" w:cs="Times New Roman"/>
          <w:sz w:val="24"/>
          <w:szCs w:val="24"/>
        </w:rPr>
        <w:t xml:space="preserve"> </w:t>
      </w:r>
      <w:r w:rsidRPr="008346AA">
        <w:rPr>
          <w:rFonts w:ascii="Times New Roman" w:hAnsi="Times New Roman" w:cs="Times New Roman"/>
          <w:sz w:val="24"/>
          <w:szCs w:val="24"/>
        </w:rPr>
        <w:t>уполномоченного</w:t>
      </w:r>
      <w:r w:rsidR="0017066D" w:rsidRPr="008346AA">
        <w:rPr>
          <w:rFonts w:ascii="Times New Roman" w:hAnsi="Times New Roman" w:cs="Times New Roman"/>
          <w:sz w:val="24"/>
          <w:szCs w:val="24"/>
        </w:rPr>
        <w:t xml:space="preserve"> </w:t>
      </w:r>
      <w:r w:rsidR="002264AF" w:rsidRPr="008346AA">
        <w:rPr>
          <w:rFonts w:ascii="Times New Roman" w:hAnsi="Times New Roman" w:cs="Times New Roman"/>
          <w:sz w:val="24"/>
          <w:szCs w:val="24"/>
        </w:rPr>
        <w:t>администрацией города Югорска</w:t>
      </w:r>
      <w:r w:rsidRPr="008346AA">
        <w:rPr>
          <w:rFonts w:ascii="Times New Roman" w:hAnsi="Times New Roman" w:cs="Times New Roman"/>
          <w:sz w:val="24"/>
          <w:szCs w:val="24"/>
        </w:rPr>
        <w:t>.</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9D4A68">
        <w:rPr>
          <w:rFonts w:ascii="Times New Roman" w:hAnsi="Times New Roman" w:cs="Times New Roman"/>
          <w:sz w:val="24"/>
          <w:szCs w:val="24"/>
        </w:rPr>
        <w:t>59</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Уполномоченный орган администрации</w:t>
      </w:r>
      <w:r w:rsidR="0017066D" w:rsidRPr="008346AA">
        <w:rPr>
          <w:rFonts w:ascii="Times New Roman" w:hAnsi="Times New Roman" w:cs="Times New Roman"/>
          <w:sz w:val="24"/>
          <w:szCs w:val="24"/>
        </w:rPr>
        <w:t xml:space="preserve"> </w:t>
      </w:r>
      <w:r w:rsidRPr="008346AA">
        <w:rPr>
          <w:rFonts w:ascii="Times New Roman" w:hAnsi="Times New Roman" w:cs="Times New Roman"/>
          <w:sz w:val="24"/>
          <w:szCs w:val="24"/>
        </w:rPr>
        <w:t xml:space="preserve">города Югорска </w:t>
      </w:r>
      <w:r w:rsidR="009477C9" w:rsidRPr="008346AA">
        <w:rPr>
          <w:rFonts w:ascii="Times New Roman" w:hAnsi="Times New Roman" w:cs="Times New Roman"/>
          <w:sz w:val="24"/>
          <w:szCs w:val="24"/>
        </w:rPr>
        <w:t>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w:t>
      </w:r>
      <w:r w:rsidR="0017066D"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на основании обращений граждан, индивидуальных предпринимателей и юридических лиц о выявлении вывесок, не соответствующих установленным </w:t>
      </w:r>
      <w:r w:rsidRPr="008346AA">
        <w:rPr>
          <w:rFonts w:ascii="Times New Roman" w:hAnsi="Times New Roman" w:cs="Times New Roman"/>
          <w:sz w:val="24"/>
          <w:szCs w:val="24"/>
        </w:rPr>
        <w:lastRenderedPageBreak/>
        <w:t>требованиям, в том числе поданным с использованием информационных порталов сети Интернет;</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9D4A68">
        <w:rPr>
          <w:rFonts w:ascii="Times New Roman" w:hAnsi="Times New Roman" w:cs="Times New Roman"/>
          <w:sz w:val="24"/>
          <w:szCs w:val="24"/>
        </w:rPr>
        <w:t>0</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9D4A68">
        <w:rPr>
          <w:rFonts w:ascii="Times New Roman" w:hAnsi="Times New Roman" w:cs="Times New Roman"/>
          <w:sz w:val="24"/>
          <w:szCs w:val="24"/>
        </w:rPr>
        <w:t>1</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Форма предписания владельцу информационной конструкции (вывески), не соответствующей установленным требованиям, утверждается нормативным актом </w:t>
      </w:r>
      <w:r w:rsidRPr="008346AA">
        <w:rPr>
          <w:rFonts w:ascii="Times New Roman" w:hAnsi="Times New Roman" w:cs="Times New Roman"/>
          <w:sz w:val="24"/>
          <w:szCs w:val="24"/>
        </w:rPr>
        <w:t>администрации города Югорска</w:t>
      </w:r>
      <w:r w:rsidR="009477C9" w:rsidRPr="008346AA">
        <w:rPr>
          <w:rFonts w:ascii="Times New Roman" w:hAnsi="Times New Roman" w:cs="Times New Roman"/>
          <w:sz w:val="24"/>
          <w:szCs w:val="24"/>
        </w:rPr>
        <w:t>.</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9D4A68">
        <w:rPr>
          <w:rFonts w:ascii="Times New Roman" w:hAnsi="Times New Roman" w:cs="Times New Roman"/>
          <w:sz w:val="24"/>
          <w:szCs w:val="24"/>
        </w:rPr>
        <w:t>2</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Приведение информационной конструкции (вывески) в соответствие с установленными требованиями на основании предписания уполномоченного органа</w:t>
      </w:r>
      <w:r w:rsidRPr="008346AA">
        <w:t xml:space="preserve"> </w:t>
      </w:r>
      <w:r w:rsidRPr="008346AA">
        <w:rPr>
          <w:rFonts w:ascii="Times New Roman" w:hAnsi="Times New Roman" w:cs="Times New Roman"/>
          <w:sz w:val="24"/>
          <w:szCs w:val="24"/>
        </w:rPr>
        <w:t>администрации города Югорска</w:t>
      </w:r>
      <w:r w:rsidR="009477C9" w:rsidRPr="008346AA">
        <w:rPr>
          <w:rFonts w:ascii="Times New Roman" w:hAnsi="Times New Roman" w:cs="Times New Roman"/>
          <w:sz w:val="24"/>
          <w:szCs w:val="24"/>
        </w:rPr>
        <w:t xml:space="preserve"> осуществляется владельцем указанной вывески и за счет его собственных средств.</w:t>
      </w:r>
    </w:p>
    <w:p w:rsidR="009477C9" w:rsidRPr="008346AA" w:rsidRDefault="009D4A68" w:rsidP="009477C9">
      <w:pPr>
        <w:pStyle w:val="ConsPlusNormal"/>
        <w:ind w:firstLine="567"/>
        <w:jc w:val="both"/>
        <w:outlineLvl w:val="3"/>
        <w:rPr>
          <w:rFonts w:ascii="Times New Roman" w:hAnsi="Times New Roman" w:cs="Times New Roman"/>
          <w:sz w:val="24"/>
          <w:szCs w:val="24"/>
        </w:rPr>
      </w:pPr>
      <w:r>
        <w:rPr>
          <w:rFonts w:ascii="Times New Roman" w:hAnsi="Times New Roman" w:cs="Times New Roman"/>
          <w:sz w:val="24"/>
          <w:szCs w:val="24"/>
        </w:rPr>
        <w:t xml:space="preserve">24.2. 63. </w:t>
      </w:r>
      <w:r w:rsidR="009477C9" w:rsidRPr="008346AA">
        <w:rPr>
          <w:rFonts w:ascii="Times New Roman" w:hAnsi="Times New Roman" w:cs="Times New Roman"/>
          <w:sz w:val="24"/>
          <w:szCs w:val="24"/>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4.</w:t>
      </w:r>
      <w:r w:rsidR="009477C9" w:rsidRPr="008346AA">
        <w:rPr>
          <w:rFonts w:ascii="Times New Roman" w:hAnsi="Times New Roman" w:cs="Times New Roman"/>
          <w:sz w:val="24"/>
          <w:szCs w:val="24"/>
        </w:rPr>
        <w:t xml:space="preserve">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уполномоченным </w:t>
      </w:r>
      <w:r w:rsidRPr="008346AA">
        <w:rPr>
          <w:rFonts w:ascii="Times New Roman" w:hAnsi="Times New Roman" w:cs="Times New Roman"/>
          <w:sz w:val="24"/>
          <w:szCs w:val="24"/>
        </w:rPr>
        <w:t xml:space="preserve">администрацией города Югорска </w:t>
      </w:r>
      <w:r w:rsidR="009477C9" w:rsidRPr="008346AA">
        <w:rPr>
          <w:rFonts w:ascii="Times New Roman" w:hAnsi="Times New Roman" w:cs="Times New Roman"/>
          <w:sz w:val="24"/>
          <w:szCs w:val="24"/>
        </w:rPr>
        <w:t xml:space="preserve">за счет средств бюджета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xml:space="preserve"> с последующим взысканием данных средств с владельца информационной конструкции (вывески) в претензионном либо судебном порядке. </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Орган, уполномоченный</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администрацией</w:t>
      </w:r>
      <w:r w:rsidRPr="008346AA">
        <w:t xml:space="preserve">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Демонтаж в принудительном порядке информационных конструкций (вывесок), не соответствующих установленным требованиям, осуществляется органом,</w:t>
      </w:r>
      <w:r w:rsidR="002264AF" w:rsidRPr="008346AA">
        <w:rPr>
          <w:rFonts w:ascii="Times New Roman" w:hAnsi="Times New Roman" w:cs="Times New Roman"/>
          <w:sz w:val="24"/>
          <w:szCs w:val="24"/>
        </w:rPr>
        <w:t xml:space="preserve"> </w:t>
      </w:r>
      <w:r w:rsidRPr="008346AA">
        <w:rPr>
          <w:rFonts w:ascii="Times New Roman" w:hAnsi="Times New Roman" w:cs="Times New Roman"/>
          <w:sz w:val="24"/>
          <w:szCs w:val="24"/>
        </w:rPr>
        <w:t>уполномоченным администрацией</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на основании выданного им предписания, при осуществлении демонтажа составляется</w:t>
      </w:r>
      <w:r w:rsidR="002264AF" w:rsidRPr="008346AA">
        <w:rPr>
          <w:rFonts w:ascii="Times New Roman" w:hAnsi="Times New Roman" w:cs="Times New Roman"/>
          <w:sz w:val="24"/>
          <w:szCs w:val="24"/>
        </w:rPr>
        <w:t xml:space="preserve"> </w:t>
      </w:r>
      <w:r w:rsidRPr="008346AA">
        <w:rPr>
          <w:rFonts w:ascii="Times New Roman" w:hAnsi="Times New Roman" w:cs="Times New Roman"/>
          <w:sz w:val="24"/>
          <w:szCs w:val="24"/>
        </w:rPr>
        <w:t>акт.</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w:t>
      </w:r>
      <w:r w:rsidR="002264AF" w:rsidRPr="008346AA">
        <w:rPr>
          <w:rFonts w:ascii="Times New Roman" w:hAnsi="Times New Roman" w:cs="Times New Roman"/>
          <w:sz w:val="24"/>
          <w:szCs w:val="24"/>
        </w:rPr>
        <w:t xml:space="preserve">города Югорска, уполномоченными </w:t>
      </w:r>
      <w:r w:rsidRPr="008346AA">
        <w:rPr>
          <w:rFonts w:ascii="Times New Roman" w:hAnsi="Times New Roman" w:cs="Times New Roman"/>
          <w:sz w:val="24"/>
          <w:szCs w:val="24"/>
        </w:rPr>
        <w:t>администрацией</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Хранение демонтированных информационных конструкций (вывесок), не </w:t>
      </w:r>
      <w:r w:rsidRPr="008346AA">
        <w:rPr>
          <w:rFonts w:ascii="Times New Roman" w:hAnsi="Times New Roman" w:cs="Times New Roman"/>
          <w:sz w:val="24"/>
          <w:szCs w:val="24"/>
        </w:rPr>
        <w:lastRenderedPageBreak/>
        <w:t>соответствующих установленным требованиям, производится на специально организованных уполномоченным органом администрации</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 случае отказа владельца информационной конструкции (вывески) добровольно возместить суммы, затраченные уполномоченным органом администрации</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w:t>
      </w:r>
      <w:proofErr w:type="gramStart"/>
      <w:r w:rsidR="009477C9" w:rsidRPr="008346AA">
        <w:rPr>
          <w:rFonts w:ascii="Times New Roman" w:hAnsi="Times New Roman" w:cs="Times New Roman"/>
          <w:sz w:val="24"/>
          <w:szCs w:val="24"/>
        </w:rPr>
        <w:t>Уполномоченный орган администрации</w:t>
      </w:r>
      <w:r w:rsidRPr="008346AA">
        <w:t xml:space="preserve">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xml:space="preserve">, организации, указанные в абзаце третьем подпункта </w:t>
      </w:r>
      <w:r w:rsidR="00117B2E" w:rsidRPr="008346AA">
        <w:rPr>
          <w:rFonts w:ascii="Times New Roman" w:hAnsi="Times New Roman" w:cs="Times New Roman"/>
          <w:sz w:val="24"/>
          <w:szCs w:val="24"/>
        </w:rPr>
        <w:t>24.2.</w:t>
      </w:r>
      <w:r w:rsidR="009D4A68">
        <w:rPr>
          <w:rFonts w:ascii="Times New Roman" w:hAnsi="Times New Roman" w:cs="Times New Roman"/>
          <w:sz w:val="24"/>
          <w:szCs w:val="24"/>
        </w:rPr>
        <w:t>59</w:t>
      </w:r>
      <w:r w:rsidR="00117B2E"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roofErr w:type="gramEnd"/>
    </w:p>
    <w:p w:rsidR="00E942C6" w:rsidRDefault="00117B2E" w:rsidP="00117B2E">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24.2.6</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организуется уполномоченным органом администрации </w:t>
      </w:r>
      <w:r w:rsidR="0065225D">
        <w:rPr>
          <w:rFonts w:ascii="Times New Roman" w:hAnsi="Times New Roman" w:cs="Times New Roman"/>
          <w:sz w:val="24"/>
          <w:szCs w:val="24"/>
        </w:rPr>
        <w:t xml:space="preserve">города Югорска </w:t>
      </w:r>
      <w:r w:rsidR="009477C9" w:rsidRPr="008346AA">
        <w:rPr>
          <w:rFonts w:ascii="Times New Roman" w:hAnsi="Times New Roman" w:cs="Times New Roman"/>
          <w:sz w:val="24"/>
          <w:szCs w:val="24"/>
        </w:rPr>
        <w:t xml:space="preserve">за счет средств бюджета </w:t>
      </w:r>
      <w:r w:rsidR="0065225D">
        <w:rPr>
          <w:rFonts w:ascii="Times New Roman" w:hAnsi="Times New Roman" w:cs="Times New Roman"/>
          <w:sz w:val="24"/>
          <w:szCs w:val="24"/>
        </w:rPr>
        <w:t>города</w:t>
      </w:r>
      <w:r w:rsidR="009477C9" w:rsidRPr="008346AA">
        <w:rPr>
          <w:rFonts w:ascii="Times New Roman" w:hAnsi="Times New Roman" w:cs="Times New Roman"/>
          <w:sz w:val="24"/>
          <w:szCs w:val="24"/>
        </w:rPr>
        <w:t xml:space="preserve"> с последующим взысканием данных средств с владельца информационной конструкции (вывески) в претензионном либо судебном порядке.</w:t>
      </w:r>
    </w:p>
    <w:p w:rsidR="000553CD" w:rsidRPr="000553CD" w:rsidRDefault="000553CD" w:rsidP="000553CD">
      <w:pPr>
        <w:pStyle w:val="ConsPlusNormal"/>
        <w:ind w:firstLine="567"/>
        <w:jc w:val="both"/>
        <w:outlineLvl w:val="3"/>
        <w:rPr>
          <w:rFonts w:ascii="Times New Roman" w:hAnsi="Times New Roman" w:cs="Times New Roman"/>
          <w:sz w:val="24"/>
          <w:szCs w:val="24"/>
        </w:rPr>
      </w:pPr>
      <w:r>
        <w:rPr>
          <w:rFonts w:ascii="Times New Roman" w:hAnsi="Times New Roman" w:cs="Times New Roman"/>
          <w:sz w:val="24"/>
          <w:szCs w:val="24"/>
        </w:rPr>
        <w:t>24.2.6</w:t>
      </w:r>
      <w:r w:rsidR="00803498">
        <w:rPr>
          <w:rFonts w:ascii="Times New Roman" w:hAnsi="Times New Roman" w:cs="Times New Roman"/>
          <w:sz w:val="24"/>
          <w:szCs w:val="24"/>
        </w:rPr>
        <w:t>8</w:t>
      </w:r>
      <w:r>
        <w:rPr>
          <w:rFonts w:ascii="Times New Roman" w:hAnsi="Times New Roman" w:cs="Times New Roman"/>
          <w:sz w:val="24"/>
          <w:szCs w:val="24"/>
        </w:rPr>
        <w:t xml:space="preserve">. </w:t>
      </w:r>
      <w:r w:rsidRPr="000553CD">
        <w:rPr>
          <w:rFonts w:ascii="Times New Roman" w:hAnsi="Times New Roman" w:cs="Times New Roman"/>
          <w:sz w:val="24"/>
          <w:szCs w:val="24"/>
        </w:rPr>
        <w:t>Требования к размещению информационных конструкций (афиш) зрелищных мероприятий.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Печатные материалы на территории города </w:t>
      </w:r>
      <w:r w:rsidR="00C32DD8">
        <w:rPr>
          <w:rFonts w:ascii="Times New Roman" w:hAnsi="Times New Roman" w:cs="Times New Roman"/>
          <w:sz w:val="24"/>
          <w:szCs w:val="24"/>
        </w:rPr>
        <w:t>Югорска</w:t>
      </w:r>
      <w:r w:rsidRPr="000553CD">
        <w:rPr>
          <w:rFonts w:ascii="Times New Roman" w:hAnsi="Times New Roman" w:cs="Times New Roman"/>
          <w:sz w:val="24"/>
          <w:szCs w:val="24"/>
        </w:rPr>
        <w:t xml:space="preserve"> размещаются только на специально установленных афишных тумбах, досках объявлений. Запрещается производить размещение (расклейку, вывешивание) афиш, объявлений, листовок, плакатов и других печатных материалов информационного и агитационного характера, а также производить надписи, рисунки краской и другими </w:t>
      </w:r>
      <w:proofErr w:type="spellStart"/>
      <w:r w:rsidRPr="000553CD">
        <w:rPr>
          <w:rFonts w:ascii="Times New Roman" w:hAnsi="Times New Roman" w:cs="Times New Roman"/>
          <w:sz w:val="24"/>
          <w:szCs w:val="24"/>
        </w:rPr>
        <w:t>трудносмываемыми</w:t>
      </w:r>
      <w:proofErr w:type="spellEnd"/>
      <w:r w:rsidRPr="000553CD">
        <w:rPr>
          <w:rFonts w:ascii="Times New Roman" w:hAnsi="Times New Roman" w:cs="Times New Roman"/>
          <w:sz w:val="24"/>
          <w:szCs w:val="24"/>
        </w:rPr>
        <w:t xml:space="preserve"> составами на стенах зданий, сооружений, остановочных павильонах, столбах, деревьях, опорах наружного освещения и рекламных конструкций, распределительных щитах, оградах, перилах и других объектах, не предназначенных для целей распространения информационных материалов.</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Организация работ по удалению самовольно размещаемых рекламных и иных объявлений, надписей со всех объектов (фасадов зданий и сооружений, магазинов, опор сети наружного освещения и т.п.) возлагается на собственников или арендаторов, иных законных владельцев указанных объектов. В отношении многоквартирных домов указанные работы осуществляются управляющими и эксплуатирующими организациями.</w:t>
      </w:r>
    </w:p>
    <w:p w:rsidR="005309B3" w:rsidRDefault="000553CD" w:rsidP="00081251">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Юридические и физические лица, в том числе организаторы концертов и иных зрелищных мероприятий, распространители агитационной продукции, намеренные разместить печатные материалы, обязаны письменно доводить до сведения лиц, непосредственно осуществляющих расклеивание и вывешивание материалов, информацию о недопустимости расклейки и вывешивания печатных материалов в местах, не предназначенных для этих целей.</w:t>
      </w:r>
    </w:p>
    <w:p w:rsidR="00DA7155" w:rsidRPr="008346AA" w:rsidRDefault="00DA7155" w:rsidP="00081251">
      <w:pPr>
        <w:pStyle w:val="ConsPlusNormal"/>
        <w:ind w:firstLine="567"/>
        <w:jc w:val="both"/>
        <w:outlineLvl w:val="3"/>
        <w:rPr>
          <w:rFonts w:ascii="Times New Roman" w:hAnsi="Times New Roman" w:cs="Times New Roman"/>
          <w:sz w:val="24"/>
          <w:szCs w:val="24"/>
        </w:rPr>
      </w:pPr>
    </w:p>
    <w:p w:rsidR="0024289C" w:rsidRPr="008346AA" w:rsidRDefault="000A7004" w:rsidP="00E145FE">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lastRenderedPageBreak/>
        <w:t>Статья 2</w:t>
      </w:r>
      <w:r w:rsidR="00CC2E65" w:rsidRPr="008346AA">
        <w:rPr>
          <w:rFonts w:ascii="Times New Roman" w:hAnsi="Times New Roman" w:cs="Times New Roman"/>
          <w:b/>
          <w:sz w:val="24"/>
          <w:szCs w:val="24"/>
        </w:rPr>
        <w:t>5</w:t>
      </w:r>
      <w:r w:rsidR="0024289C" w:rsidRPr="008346AA">
        <w:rPr>
          <w:rFonts w:ascii="Times New Roman" w:hAnsi="Times New Roman" w:cs="Times New Roman"/>
          <w:b/>
          <w:sz w:val="24"/>
          <w:szCs w:val="24"/>
        </w:rPr>
        <w:t>. Праздничное оформление территории</w:t>
      </w:r>
    </w:p>
    <w:p w:rsidR="000A7004" w:rsidRPr="008346AA" w:rsidRDefault="000A7004" w:rsidP="00E145FE">
      <w:pPr>
        <w:pStyle w:val="ConsPlusNormal"/>
        <w:jc w:val="center"/>
        <w:outlineLvl w:val="3"/>
        <w:rPr>
          <w:rFonts w:ascii="Times New Roman" w:hAnsi="Times New Roman" w:cs="Times New Roman"/>
          <w:b/>
          <w:sz w:val="24"/>
          <w:szCs w:val="24"/>
        </w:rPr>
      </w:pP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Основные принципы праздничного оформления города отражены в Концепции благоустройства.</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Праздничное оформление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осуществляется на период проведения государственных и городских праздников, мероприятий, связанных со знаменательными событиями с целью подъема эмоционального настроения жителей и гостей города в дни проведения праздничных мероприятий.</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Праздничное оформление применяется на территории жилой застройки города, на территориях общего пользования в системе улично-дорожной сети улиц, дорог и проездов по принципу формирования единой концепции праздничного оформления города с учетом индивидуализации стилевых решений и эмоционального восприятия конкретной территории.</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 xml:space="preserve">Праздничное оформление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определяется на основании программы мероприятий и схемы размещения объектов и элементов праздничного оформления в соответствии с рекомендациями по праздничному оформлению зданий и прилегающих к ним территорий.</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25.5. </w:t>
      </w:r>
      <w:r w:rsidR="0024289C" w:rsidRPr="008346AA">
        <w:rPr>
          <w:rFonts w:ascii="Times New Roman" w:hAnsi="Times New Roman" w:cs="Times New Roman"/>
          <w:sz w:val="24"/>
          <w:szCs w:val="24"/>
        </w:rPr>
        <w:t>Праздничное оформление территории города включает в себя: размещение Государственного флага Российской Федерации, флага Ханты-Мансийского автономного округа - Югры, флага города,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25.6. </w:t>
      </w:r>
      <w:r w:rsidR="0024289C" w:rsidRPr="008346AA">
        <w:rPr>
          <w:rFonts w:ascii="Times New Roman" w:hAnsi="Times New Roman" w:cs="Times New Roman"/>
          <w:sz w:val="24"/>
          <w:szCs w:val="24"/>
        </w:rPr>
        <w:t>Праздничное оформление общественных территорий осуществляется администрацией города. Праздничное оформление отдельных зданий, сооружений следует осуществлять их правообладателям самостоятельно за счет собственных средств.</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25.7. </w:t>
      </w:r>
      <w:r w:rsidR="0024289C" w:rsidRPr="008346AA">
        <w:rPr>
          <w:rFonts w:ascii="Times New Roman" w:hAnsi="Times New Roman" w:cs="Times New Roman"/>
          <w:sz w:val="24"/>
          <w:szCs w:val="24"/>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24289C"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25.8. </w:t>
      </w:r>
      <w:r w:rsidR="0024289C" w:rsidRPr="008346AA">
        <w:rPr>
          <w:rFonts w:ascii="Times New Roman" w:hAnsi="Times New Roman" w:cs="Times New Roman"/>
          <w:sz w:val="24"/>
          <w:szCs w:val="24"/>
        </w:rPr>
        <w:t>Демонтаж (актуализация) праздничного оформления (символики) на зданиях и сооружениях, на рекламных и информационных конструкциях должны осуществляться правообладателями объектов не позднее 30 дней со дня проведения городских и государственных праздников, которым посвящалось праздничное оформление (символика).</w:t>
      </w:r>
    </w:p>
    <w:p w:rsidR="00081251" w:rsidRPr="008346AA" w:rsidRDefault="00081251" w:rsidP="00880950">
      <w:pPr>
        <w:pStyle w:val="ConsPlusNormal"/>
        <w:ind w:firstLine="540"/>
        <w:jc w:val="both"/>
        <w:rPr>
          <w:rFonts w:ascii="Times New Roman" w:hAnsi="Times New Roman" w:cs="Times New Roman"/>
          <w:sz w:val="24"/>
          <w:szCs w:val="24"/>
        </w:rPr>
      </w:pPr>
    </w:p>
    <w:p w:rsidR="0024289C" w:rsidRPr="008346AA" w:rsidRDefault="00D02944" w:rsidP="00E145FE">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26</w:t>
      </w:r>
      <w:r w:rsidR="0024289C" w:rsidRPr="008346AA">
        <w:rPr>
          <w:rFonts w:ascii="Times New Roman" w:hAnsi="Times New Roman" w:cs="Times New Roman"/>
          <w:b/>
          <w:sz w:val="24"/>
          <w:szCs w:val="24"/>
        </w:rPr>
        <w:t>. Освещение и осветительное оборудование</w:t>
      </w:r>
    </w:p>
    <w:p w:rsidR="00D02944" w:rsidRPr="008346AA" w:rsidRDefault="00D02944" w:rsidP="00E145FE">
      <w:pPr>
        <w:pStyle w:val="ConsPlusNormal"/>
        <w:jc w:val="center"/>
        <w:outlineLvl w:val="2"/>
        <w:rPr>
          <w:rFonts w:ascii="Times New Roman" w:hAnsi="Times New Roman" w:cs="Times New Roman"/>
          <w:b/>
          <w:sz w:val="24"/>
          <w:szCs w:val="24"/>
        </w:rPr>
      </w:pP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26.1. </w:t>
      </w:r>
      <w:r w:rsidR="0024289C" w:rsidRPr="008346AA">
        <w:rPr>
          <w:rFonts w:ascii="Times New Roman" w:hAnsi="Times New Roman" w:cs="Times New Roman"/>
          <w:sz w:val="24"/>
          <w:szCs w:val="24"/>
        </w:rPr>
        <w:t>Городское освещение как неотъемлемая составляющая комфортной городской среды обеспечивает не только требования безопасности движения людей и транспорта, но и является частью гармоничного пространства вечернего облика города.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26.2. </w:t>
      </w:r>
      <w:r w:rsidR="0024289C" w:rsidRPr="008346AA">
        <w:rPr>
          <w:rFonts w:ascii="Times New Roman" w:hAnsi="Times New Roman" w:cs="Times New Roman"/>
          <w:sz w:val="24"/>
          <w:szCs w:val="24"/>
        </w:rPr>
        <w:t>В искусственном освещении города различаются отдельные элементы, действующие совместно, активно влияющие друг на друга. Такими элементами являются: освещение проезжей части города, световые указатели, освещение архитектурных сооружений, малых архитектурных форм, монументов, зеленых насаждений, информационных и рекламных конструкций.</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26.3. </w:t>
      </w:r>
      <w:r w:rsidR="0024289C" w:rsidRPr="008346AA">
        <w:rPr>
          <w:rFonts w:ascii="Times New Roman" w:hAnsi="Times New Roman" w:cs="Times New Roman"/>
          <w:sz w:val="24"/>
          <w:szCs w:val="24"/>
        </w:rPr>
        <w:t xml:space="preserve">В различных градостроительных условиях необходимо предусматривать функциональное, архитектурное и информационное освещение в соответствии с Концепцией архитектурно-художественного освещения и праздничного светового оформления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26.4. </w:t>
      </w:r>
      <w:r w:rsidR="0024289C" w:rsidRPr="008346AA">
        <w:rPr>
          <w:rFonts w:ascii="Times New Roman" w:hAnsi="Times New Roman" w:cs="Times New Roman"/>
          <w:sz w:val="24"/>
          <w:szCs w:val="24"/>
        </w:rPr>
        <w:t>При проектировании осветительных установок должны обеспечиваться: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количественные и качественные показатели, предусмотренные действующими нормами;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надежность работы установок согласно Правилам устройства электроустановок </w:t>
      </w:r>
      <w:r w:rsidRPr="008346AA">
        <w:rPr>
          <w:rFonts w:ascii="Times New Roman" w:hAnsi="Times New Roman" w:cs="Times New Roman"/>
          <w:sz w:val="24"/>
          <w:szCs w:val="24"/>
        </w:rPr>
        <w:lastRenderedPageBreak/>
        <w:t>(ПУЭ), безопасность населения, обслуживающего персонала и, в необходимых случаях, защищенность от вандализма;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экономичность и энергоэффективность применяемых установок, рациональное распределение и использование электроэнергии;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24289C"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удобство обслуживания и управления при разных режимах работы установок.</w:t>
      </w:r>
    </w:p>
    <w:p w:rsidR="00B846AF" w:rsidRDefault="00B846AF" w:rsidP="00880950">
      <w:pPr>
        <w:pStyle w:val="ConsPlusNormal"/>
        <w:ind w:firstLine="540"/>
        <w:jc w:val="both"/>
        <w:rPr>
          <w:rFonts w:ascii="Times New Roman" w:hAnsi="Times New Roman" w:cs="Times New Roman"/>
          <w:sz w:val="24"/>
          <w:szCs w:val="24"/>
        </w:rPr>
      </w:pPr>
    </w:p>
    <w:p w:rsidR="00B846AF" w:rsidRDefault="00B846AF" w:rsidP="00B846AF">
      <w:pPr>
        <w:pStyle w:val="ConsPlusNormal"/>
        <w:ind w:firstLine="540"/>
        <w:jc w:val="right"/>
        <w:rPr>
          <w:rFonts w:ascii="Times New Roman" w:hAnsi="Times New Roman" w:cs="Times New Roman"/>
          <w:sz w:val="24"/>
          <w:szCs w:val="24"/>
        </w:rPr>
      </w:pPr>
      <w:r w:rsidRPr="00B846AF">
        <w:rPr>
          <w:rFonts w:ascii="Times New Roman" w:hAnsi="Times New Roman" w:cs="Times New Roman"/>
          <w:sz w:val="24"/>
          <w:szCs w:val="24"/>
        </w:rPr>
        <w:t xml:space="preserve">Таблица </w:t>
      </w:r>
      <w:r w:rsidR="00081251">
        <w:rPr>
          <w:rFonts w:ascii="Times New Roman" w:hAnsi="Times New Roman" w:cs="Times New Roman"/>
          <w:sz w:val="24"/>
          <w:szCs w:val="24"/>
        </w:rPr>
        <w:t>9</w:t>
      </w:r>
      <w:r w:rsidRPr="00B846AF">
        <w:rPr>
          <w:rFonts w:ascii="Times New Roman" w:hAnsi="Times New Roman" w:cs="Times New Roman"/>
          <w:sz w:val="24"/>
          <w:szCs w:val="24"/>
        </w:rPr>
        <w:t xml:space="preserve">. </w:t>
      </w:r>
    </w:p>
    <w:p w:rsidR="00B846AF" w:rsidRDefault="00B846AF" w:rsidP="00B846AF">
      <w:pPr>
        <w:pStyle w:val="ConsPlusNormal"/>
        <w:jc w:val="center"/>
        <w:rPr>
          <w:rFonts w:ascii="Times New Roman" w:hAnsi="Times New Roman" w:cs="Times New Roman"/>
          <w:sz w:val="24"/>
          <w:szCs w:val="24"/>
        </w:rPr>
      </w:pPr>
      <w:r w:rsidRPr="00B846AF">
        <w:rPr>
          <w:rFonts w:ascii="Times New Roman" w:hAnsi="Times New Roman" w:cs="Times New Roman"/>
          <w:sz w:val="24"/>
          <w:szCs w:val="24"/>
        </w:rPr>
        <w:t>Нормы освещенности придомовых территорий.</w:t>
      </w:r>
    </w:p>
    <w:tbl>
      <w:tblPr>
        <w:tblStyle w:val="a6"/>
        <w:tblW w:w="0" w:type="auto"/>
        <w:tblLook w:val="04A0" w:firstRow="1" w:lastRow="0" w:firstColumn="1" w:lastColumn="0" w:noHBand="0" w:noVBand="1"/>
      </w:tblPr>
      <w:tblGrid>
        <w:gridCol w:w="4785"/>
        <w:gridCol w:w="4786"/>
      </w:tblGrid>
      <w:tr w:rsidR="00B846AF" w:rsidTr="00B846AF">
        <w:tc>
          <w:tcPr>
            <w:tcW w:w="4785"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Освещаемые участки территорий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Средняя горизонтальная освещенность на уровне земли, </w:t>
            </w:r>
            <w:proofErr w:type="spellStart"/>
            <w:r w:rsidRPr="002B095C">
              <w:rPr>
                <w:rFonts w:ascii="Times New Roman" w:eastAsia="Times New Roman" w:hAnsi="Times New Roman" w:cs="Times New Roman"/>
                <w:sz w:val="24"/>
                <w:szCs w:val="24"/>
                <w:lang w:eastAsia="ru-RU"/>
              </w:rPr>
              <w:t>лк</w:t>
            </w:r>
            <w:proofErr w:type="spellEnd"/>
            <w:r w:rsidRPr="002B095C">
              <w:rPr>
                <w:rFonts w:ascii="Times New Roman" w:eastAsia="Times New Roman" w:hAnsi="Times New Roman" w:cs="Times New Roman"/>
                <w:sz w:val="24"/>
                <w:szCs w:val="24"/>
                <w:lang w:eastAsia="ru-RU"/>
              </w:rPr>
              <w:t xml:space="preserve">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Переходные аллеи и дороги, велосипедные дорожки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4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Внутренние служебно-хозяйственные и пожарные проезды, тротуары - подъезды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2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Автостоянки, хозяйственные площадки и площадки при мусоросборниках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2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Прогулочные дорожки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1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Физкультурные площадки и площадки для игр детей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10 </w:t>
            </w:r>
          </w:p>
        </w:tc>
      </w:tr>
    </w:tbl>
    <w:p w:rsidR="00B846AF" w:rsidRPr="008346AA" w:rsidRDefault="00B846AF" w:rsidP="00B846AF">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26.</w:t>
      </w:r>
      <w:r w:rsidR="00EC57D1">
        <w:rPr>
          <w:rFonts w:ascii="Times New Roman" w:hAnsi="Times New Roman" w:cs="Times New Roman"/>
          <w:sz w:val="24"/>
          <w:szCs w:val="24"/>
        </w:rPr>
        <w:t>4. Н</w:t>
      </w:r>
      <w:r w:rsidRPr="00B846AF">
        <w:rPr>
          <w:rFonts w:ascii="Times New Roman" w:hAnsi="Times New Roman" w:cs="Times New Roman"/>
          <w:sz w:val="24"/>
          <w:szCs w:val="24"/>
        </w:rPr>
        <w:t xml:space="preserve">ад входом в здание или рядом с ним должна быть обеспечена средняя освещенность дорожного покрытия не менее 6,0 </w:t>
      </w:r>
      <w:proofErr w:type="spellStart"/>
      <w:r w:rsidRPr="00B846AF">
        <w:rPr>
          <w:rFonts w:ascii="Times New Roman" w:hAnsi="Times New Roman" w:cs="Times New Roman"/>
          <w:sz w:val="24"/>
          <w:szCs w:val="24"/>
        </w:rPr>
        <w:t>лк</w:t>
      </w:r>
      <w:proofErr w:type="spellEnd"/>
      <w:r w:rsidRPr="00B846AF">
        <w:rPr>
          <w:rFonts w:ascii="Times New Roman" w:hAnsi="Times New Roman" w:cs="Times New Roman"/>
          <w:sz w:val="24"/>
          <w:szCs w:val="24"/>
        </w:rPr>
        <w:t xml:space="preserve">. И не менее 4,0 </w:t>
      </w:r>
      <w:proofErr w:type="spellStart"/>
      <w:r w:rsidRPr="00B846AF">
        <w:rPr>
          <w:rFonts w:ascii="Times New Roman" w:hAnsi="Times New Roman" w:cs="Times New Roman"/>
          <w:sz w:val="24"/>
          <w:szCs w:val="24"/>
        </w:rPr>
        <w:t>лк</w:t>
      </w:r>
      <w:proofErr w:type="spellEnd"/>
      <w:r w:rsidRPr="00B846AF">
        <w:rPr>
          <w:rFonts w:ascii="Times New Roman" w:hAnsi="Times New Roman" w:cs="Times New Roman"/>
          <w:sz w:val="24"/>
          <w:szCs w:val="24"/>
        </w:rPr>
        <w:t xml:space="preserve"> на площадке запасного или технического входа, а также на пешеходной дорожке в пределах 4,0 м. от основного входа в здание</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26.5</w:t>
      </w:r>
      <w:r w:rsidR="0024289C" w:rsidRPr="008346AA">
        <w:rPr>
          <w:rFonts w:ascii="Times New Roman" w:hAnsi="Times New Roman" w:cs="Times New Roman"/>
          <w:sz w:val="24"/>
          <w:szCs w:val="24"/>
        </w:rPr>
        <w:t>. Группы осветительных установок.</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26.5.1. </w:t>
      </w:r>
      <w:r w:rsidR="0024289C" w:rsidRPr="008346AA">
        <w:rPr>
          <w:rFonts w:ascii="Times New Roman" w:hAnsi="Times New Roman" w:cs="Times New Roman"/>
          <w:sz w:val="24"/>
          <w:szCs w:val="24"/>
        </w:rPr>
        <w:t>Функциональное освещение (ФО) осуществляется стационарными установками освещения дорожных покрытий и пространств в транспортных и пешеходных зонах.</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26.5.2. </w:t>
      </w:r>
      <w:r w:rsidR="0024289C" w:rsidRPr="008346AA">
        <w:rPr>
          <w:rFonts w:ascii="Times New Roman" w:hAnsi="Times New Roman" w:cs="Times New Roman"/>
          <w:sz w:val="24"/>
          <w:szCs w:val="24"/>
        </w:rPr>
        <w:t xml:space="preserve">В обычных установках светильники необходимо располагать на опорах (венчающие, консольные), подвесах или фасадах (бра, плафоны) на высоте от 3 до 15 метров. Их необходимо применять в транспортных и пешеходных зонах, как наиболее традиционные. В </w:t>
      </w:r>
      <w:proofErr w:type="spellStart"/>
      <w:r w:rsidR="0024289C" w:rsidRPr="008346AA">
        <w:rPr>
          <w:rFonts w:ascii="Times New Roman" w:hAnsi="Times New Roman" w:cs="Times New Roman"/>
          <w:sz w:val="24"/>
          <w:szCs w:val="24"/>
        </w:rPr>
        <w:t>высокомачтовых</w:t>
      </w:r>
      <w:proofErr w:type="spellEnd"/>
      <w:r w:rsidR="0024289C" w:rsidRPr="008346AA">
        <w:rPr>
          <w:rFonts w:ascii="Times New Roman" w:hAnsi="Times New Roman" w:cs="Times New Roman"/>
          <w:sz w:val="24"/>
          <w:szCs w:val="24"/>
        </w:rPr>
        <w:t xml:space="preserve"> установках осветительные приборы (прожекторы или светильники) необходимо располагать на опорах на высоте 20 и более метров. Эти установки необходимо использовать для освещения обширных пространств, транспортных развязок и открытых паркингов.</w:t>
      </w:r>
    </w:p>
    <w:p w:rsidR="00EC57D1" w:rsidRPr="00EC57D1" w:rsidRDefault="00D02944" w:rsidP="00EC57D1">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26.5.3. </w:t>
      </w:r>
      <w:r w:rsidR="00EC57D1" w:rsidRPr="00EC57D1">
        <w:rPr>
          <w:rFonts w:ascii="Times New Roman" w:hAnsi="Times New Roman" w:cs="Times New Roman"/>
          <w:sz w:val="24"/>
          <w:szCs w:val="24"/>
        </w:rPr>
        <w:t xml:space="preserve">Функциональное освещение придомовых территорий осуществляется стационарными установками освещения дорожных покрытий и пешеходных путей, площадок различного назначения. </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w:t>
      </w:r>
      <w:r w:rsidRPr="00EC57D1">
        <w:rPr>
          <w:rFonts w:ascii="Times New Roman" w:hAnsi="Times New Roman" w:cs="Times New Roman"/>
          <w:sz w:val="24"/>
          <w:szCs w:val="24"/>
        </w:rPr>
        <w:t xml:space="preserve">ыбор типа, расположения и способа установки светильников следует осуществлять с учетом формируемого масштаба </w:t>
      </w:r>
      <w:proofErr w:type="spellStart"/>
      <w:r w:rsidRPr="00EC57D1">
        <w:rPr>
          <w:rFonts w:ascii="Times New Roman" w:hAnsi="Times New Roman" w:cs="Times New Roman"/>
          <w:sz w:val="24"/>
          <w:szCs w:val="24"/>
        </w:rPr>
        <w:t>светопространств</w:t>
      </w:r>
      <w:proofErr w:type="spellEnd"/>
      <w:r w:rsidRPr="00EC57D1">
        <w:rPr>
          <w:rFonts w:ascii="Times New Roman" w:hAnsi="Times New Roman" w:cs="Times New Roman"/>
          <w:sz w:val="24"/>
          <w:szCs w:val="24"/>
        </w:rPr>
        <w:t xml:space="preserve">. </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w:t>
      </w:r>
      <w:r w:rsidRPr="00EC57D1">
        <w:rPr>
          <w:rFonts w:ascii="Times New Roman" w:hAnsi="Times New Roman" w:cs="Times New Roman"/>
          <w:sz w:val="24"/>
          <w:szCs w:val="24"/>
        </w:rPr>
        <w:t xml:space="preserve"> парапетных установках светильники встраиваются линией или пунктиром в парапет высотой до 1,2 метров, ограждающий проезжую часть, тротуары и площадки. Их применение необходимо обосновать технико-экономическими и (или) художественными аргументами</w:t>
      </w:r>
      <w:r>
        <w:rPr>
          <w:rFonts w:ascii="Times New Roman" w:hAnsi="Times New Roman" w:cs="Times New Roman"/>
          <w:sz w:val="24"/>
          <w:szCs w:val="24"/>
        </w:rPr>
        <w:t>.</w:t>
      </w:r>
      <w:r w:rsidRPr="00EC57D1">
        <w:rPr>
          <w:rFonts w:ascii="Times New Roman" w:hAnsi="Times New Roman" w:cs="Times New Roman"/>
          <w:sz w:val="24"/>
          <w:szCs w:val="24"/>
        </w:rPr>
        <w:t xml:space="preserve">   </w:t>
      </w:r>
    </w:p>
    <w:p w:rsid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Г</w:t>
      </w:r>
      <w:r w:rsidRPr="00EC57D1">
        <w:rPr>
          <w:rFonts w:ascii="Times New Roman" w:hAnsi="Times New Roman" w:cs="Times New Roman"/>
          <w:sz w:val="24"/>
          <w:szCs w:val="24"/>
        </w:rPr>
        <w:t>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w:t>
      </w:r>
      <w:r>
        <w:rPr>
          <w:rFonts w:ascii="Times New Roman" w:hAnsi="Times New Roman" w:cs="Times New Roman"/>
          <w:sz w:val="24"/>
          <w:szCs w:val="24"/>
        </w:rPr>
        <w:t xml:space="preserve"> зонах минимального вандализма;</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С</w:t>
      </w:r>
      <w:r w:rsidRPr="00EC57D1">
        <w:rPr>
          <w:rFonts w:ascii="Times New Roman" w:hAnsi="Times New Roman" w:cs="Times New Roman"/>
          <w:sz w:val="24"/>
          <w:szCs w:val="24"/>
        </w:rPr>
        <w:t xml:space="preserve">ветильники, встроенные в ступени, подпорные стенки, ограждения, цоколи зданий и сооружений, МАФ, следует использовать для освещения пешеходных зон территорий общественного назначения. </w:t>
      </w:r>
    </w:p>
    <w:p w:rsidR="00EC57D1" w:rsidRPr="00EC57D1" w:rsidRDefault="00EC57D1" w:rsidP="00EC57D1">
      <w:pPr>
        <w:pStyle w:val="ConsPlusNormal"/>
        <w:ind w:firstLine="567"/>
        <w:jc w:val="both"/>
        <w:rPr>
          <w:rFonts w:ascii="Times New Roman" w:hAnsi="Times New Roman" w:cs="Times New Roman"/>
          <w:sz w:val="24"/>
          <w:szCs w:val="24"/>
        </w:rPr>
      </w:pPr>
      <w:r w:rsidRPr="00EC57D1">
        <w:rPr>
          <w:rFonts w:ascii="Times New Roman" w:hAnsi="Times New Roman" w:cs="Times New Roman"/>
          <w:sz w:val="24"/>
          <w:szCs w:val="24"/>
        </w:rPr>
        <w:t xml:space="preserve">При размещении опор наружного освещения на придомовых территориях в зоне </w:t>
      </w:r>
      <w:r w:rsidRPr="00EC57D1">
        <w:rPr>
          <w:rFonts w:ascii="Times New Roman" w:hAnsi="Times New Roman" w:cs="Times New Roman"/>
          <w:sz w:val="24"/>
          <w:szCs w:val="24"/>
        </w:rPr>
        <w:lastRenderedPageBreak/>
        <w:t>движения транспорта и пешеходов, расстояния от края бортовых камней до опоры должно быть не менее 0,3 м</w:t>
      </w:r>
      <w:r>
        <w:rPr>
          <w:rFonts w:ascii="Times New Roman" w:hAnsi="Times New Roman" w:cs="Times New Roman"/>
          <w:sz w:val="24"/>
          <w:szCs w:val="24"/>
        </w:rPr>
        <w:t>етра</w:t>
      </w:r>
      <w:r w:rsidRPr="00EC57D1">
        <w:rPr>
          <w:rFonts w:ascii="Times New Roman" w:hAnsi="Times New Roman" w:cs="Times New Roman"/>
          <w:sz w:val="24"/>
          <w:szCs w:val="24"/>
        </w:rPr>
        <w:t>. Опора не должна находиться между пожарным гидрантом</w:t>
      </w:r>
      <w:r>
        <w:rPr>
          <w:rFonts w:ascii="Times New Roman" w:hAnsi="Times New Roman" w:cs="Times New Roman"/>
          <w:sz w:val="24"/>
          <w:szCs w:val="24"/>
        </w:rPr>
        <w:t xml:space="preserve"> и проезжей частью улиц и дорог.</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26.5.4. </w:t>
      </w:r>
      <w:r w:rsidR="0024289C" w:rsidRPr="008346AA">
        <w:rPr>
          <w:rFonts w:ascii="Times New Roman" w:hAnsi="Times New Roman" w:cs="Times New Roman"/>
          <w:sz w:val="24"/>
          <w:szCs w:val="24"/>
        </w:rPr>
        <w:t>Архитектурное освещение (АО) применяется для формирования художественно выразительной визуальной среды в вечернем городе. Оно осуществляется стационарными или временными установками освещения объектов, главным образом, наружного освещения их фасадных поверхностей.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26.5.5. </w:t>
      </w:r>
      <w:r w:rsidR="0024289C" w:rsidRPr="008346AA">
        <w:rPr>
          <w:rFonts w:ascii="Times New Roman" w:hAnsi="Times New Roman" w:cs="Times New Roman"/>
          <w:sz w:val="24"/>
          <w:szCs w:val="24"/>
        </w:rPr>
        <w:t xml:space="preserve">Световая информация (СИ), в том числе, световая реклама помогает ориентации пешеходов и водителей автотранспорта в городском пространстве и участвует в решении </w:t>
      </w:r>
      <w:proofErr w:type="spellStart"/>
      <w:r w:rsidR="0024289C" w:rsidRPr="008346AA">
        <w:rPr>
          <w:rFonts w:ascii="Times New Roman" w:hAnsi="Times New Roman" w:cs="Times New Roman"/>
          <w:sz w:val="24"/>
          <w:szCs w:val="24"/>
        </w:rPr>
        <w:t>светокомпозиционных</w:t>
      </w:r>
      <w:proofErr w:type="spellEnd"/>
      <w:r w:rsidR="0024289C" w:rsidRPr="008346AA">
        <w:rPr>
          <w:rFonts w:ascii="Times New Roman" w:hAnsi="Times New Roman" w:cs="Times New Roman"/>
          <w:sz w:val="24"/>
          <w:szCs w:val="24"/>
        </w:rPr>
        <w:t xml:space="preserve"> задач. Размещение, габариты, формы и светоцветовые параметры элементов световой информации должны обеспечивать четкость восприятия с расчетных расстояний, гармоничность светового ансамбля, не противоречить действующим правилам дорожного движения и не нарушать комфортность проживания населения.</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26.5.6. </w:t>
      </w:r>
      <w:r w:rsidR="0024289C" w:rsidRPr="008346AA">
        <w:rPr>
          <w:rFonts w:ascii="Times New Roman" w:hAnsi="Times New Roman" w:cs="Times New Roman"/>
          <w:sz w:val="24"/>
          <w:szCs w:val="24"/>
        </w:rPr>
        <w:t>В стационарных установках функционального и архитектурного освещения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26.7</w:t>
      </w:r>
      <w:r w:rsidR="0024289C" w:rsidRPr="008346AA">
        <w:rPr>
          <w:rFonts w:ascii="Times New Roman" w:hAnsi="Times New Roman" w:cs="Times New Roman"/>
          <w:sz w:val="24"/>
          <w:szCs w:val="24"/>
        </w:rPr>
        <w:t>. Освещение транспортных и пешеходных зон.</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26.7.1. </w:t>
      </w:r>
      <w:r w:rsidR="0024289C" w:rsidRPr="008346AA">
        <w:rPr>
          <w:rFonts w:ascii="Times New Roman" w:hAnsi="Times New Roman" w:cs="Times New Roman"/>
          <w:sz w:val="24"/>
          <w:szCs w:val="24"/>
        </w:rPr>
        <w:t xml:space="preserve">В установках функционального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24289C" w:rsidRPr="008346AA">
        <w:rPr>
          <w:rFonts w:ascii="Times New Roman" w:hAnsi="Times New Roman" w:cs="Times New Roman"/>
          <w:sz w:val="24"/>
          <w:szCs w:val="24"/>
        </w:rPr>
        <w:t>светораспределением</w:t>
      </w:r>
      <w:proofErr w:type="spellEnd"/>
      <w:r w:rsidR="0024289C" w:rsidRPr="008346AA">
        <w:rPr>
          <w:rFonts w:ascii="Times New Roman" w:hAnsi="Times New Roman" w:cs="Times New Roman"/>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26.7.2. </w:t>
      </w:r>
      <w:r w:rsidR="0024289C" w:rsidRPr="008346AA">
        <w:rPr>
          <w:rFonts w:ascii="Times New Roman" w:hAnsi="Times New Roman" w:cs="Times New Roman"/>
          <w:sz w:val="24"/>
          <w:szCs w:val="24"/>
        </w:rPr>
        <w:t xml:space="preserve">Для освещения проезжей части улиц и сопутствующих им тротуаров, в зонах интенсивного пешеходного движения следует применять </w:t>
      </w:r>
      <w:proofErr w:type="spellStart"/>
      <w:r w:rsidR="0024289C" w:rsidRPr="008346AA">
        <w:rPr>
          <w:rFonts w:ascii="Times New Roman" w:hAnsi="Times New Roman" w:cs="Times New Roman"/>
          <w:sz w:val="24"/>
          <w:szCs w:val="24"/>
        </w:rPr>
        <w:t>двухконсольные</w:t>
      </w:r>
      <w:proofErr w:type="spellEnd"/>
      <w:r w:rsidR="0024289C" w:rsidRPr="008346AA">
        <w:rPr>
          <w:rFonts w:ascii="Times New Roman" w:hAnsi="Times New Roman" w:cs="Times New Roman"/>
          <w:sz w:val="24"/>
          <w:szCs w:val="24"/>
        </w:rPr>
        <w:t xml:space="preserve"> опоры со светильниками на разной высоте, снабженными </w:t>
      </w:r>
      <w:proofErr w:type="spellStart"/>
      <w:r w:rsidR="0024289C" w:rsidRPr="008346AA">
        <w:rPr>
          <w:rFonts w:ascii="Times New Roman" w:hAnsi="Times New Roman" w:cs="Times New Roman"/>
          <w:sz w:val="24"/>
          <w:szCs w:val="24"/>
        </w:rPr>
        <w:t>разноспектральными</w:t>
      </w:r>
      <w:proofErr w:type="spellEnd"/>
      <w:r w:rsidR="0024289C" w:rsidRPr="008346AA">
        <w:rPr>
          <w:rFonts w:ascii="Times New Roman" w:hAnsi="Times New Roman" w:cs="Times New Roman"/>
          <w:sz w:val="24"/>
          <w:szCs w:val="24"/>
        </w:rPr>
        <w:t xml:space="preserve"> источниками света.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26.7.3. </w:t>
      </w:r>
      <w:r w:rsidR="0024289C" w:rsidRPr="008346AA">
        <w:rPr>
          <w:rFonts w:ascii="Times New Roman" w:hAnsi="Times New Roman" w:cs="Times New Roman"/>
          <w:sz w:val="24"/>
          <w:szCs w:val="24"/>
        </w:rPr>
        <w:t xml:space="preserve">Выбор типа, расположения и способа установки светильников функционального освещения транспортных и пешеходных зон необходимо осуществлять с учетом формируемого масштаба </w:t>
      </w:r>
      <w:proofErr w:type="spellStart"/>
      <w:r w:rsidR="0024289C" w:rsidRPr="008346AA">
        <w:rPr>
          <w:rFonts w:ascii="Times New Roman" w:hAnsi="Times New Roman" w:cs="Times New Roman"/>
          <w:sz w:val="24"/>
          <w:szCs w:val="24"/>
        </w:rPr>
        <w:t>светопространств</w:t>
      </w:r>
      <w:proofErr w:type="spellEnd"/>
      <w:r w:rsidR="0024289C" w:rsidRPr="008346AA">
        <w:rPr>
          <w:rFonts w:ascii="Times New Roman" w:hAnsi="Times New Roman" w:cs="Times New Roman"/>
          <w:sz w:val="24"/>
          <w:szCs w:val="24"/>
        </w:rPr>
        <w:t>. Над проезжей частью улиц, дорог и площадей светильники на опорах необходимо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необходимо устанавливать на высоте не менее 3 м.</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26.7.4. </w:t>
      </w:r>
      <w:r w:rsidR="0024289C" w:rsidRPr="008346AA">
        <w:rPr>
          <w:rFonts w:ascii="Times New Roman" w:hAnsi="Times New Roman" w:cs="Times New Roman"/>
          <w:sz w:val="24"/>
          <w:szCs w:val="24"/>
        </w:rPr>
        <w:t>Опоры уличных светильников для освещения проезжей части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26.8.</w:t>
      </w:r>
      <w:r w:rsidR="0024289C" w:rsidRPr="008346AA">
        <w:rPr>
          <w:rFonts w:ascii="Times New Roman" w:hAnsi="Times New Roman" w:cs="Times New Roman"/>
          <w:sz w:val="24"/>
          <w:szCs w:val="24"/>
        </w:rPr>
        <w:t xml:space="preserve"> Режимы работы осветительных установок.</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26.8.1. </w:t>
      </w:r>
      <w:r w:rsidR="0024289C" w:rsidRPr="008346AA">
        <w:rPr>
          <w:rFonts w:ascii="Times New Roman" w:hAnsi="Times New Roman" w:cs="Times New Roman"/>
          <w:sz w:val="24"/>
          <w:szCs w:val="24"/>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городской среды в темное время суток могут устанавливаться следующие режимы их </w:t>
      </w:r>
      <w:r w:rsidR="0024289C" w:rsidRPr="008346AA">
        <w:rPr>
          <w:rFonts w:ascii="Times New Roman" w:hAnsi="Times New Roman" w:cs="Times New Roman"/>
          <w:sz w:val="24"/>
          <w:szCs w:val="24"/>
        </w:rPr>
        <w:lastRenderedPageBreak/>
        <w:t>работы:</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вечерний будничный режим, когда функционируют все стационарные установки за исключением систем праздничного освещения;</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ночной дежурный режим, когда в установках освещения может отключаться часть осветительных приборов, допускаемая нормами освещенности;</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праздничный режим, когда функционируют все стационарные и временные осветительные установки трех групп;</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сезонный режим, предусматриваемый главным образом в рекреационных зонах в определенные сроки.</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26.8.2. </w:t>
      </w:r>
      <w:r w:rsidR="0024289C" w:rsidRPr="008346AA">
        <w:rPr>
          <w:rFonts w:ascii="Times New Roman" w:hAnsi="Times New Roman" w:cs="Times New Roman"/>
          <w:sz w:val="24"/>
          <w:szCs w:val="24"/>
        </w:rPr>
        <w:t xml:space="preserve">Включение всех групп осветительных установок следует производить вечером при снижении уровня естественной освещенности до 20 </w:t>
      </w:r>
      <w:proofErr w:type="spellStart"/>
      <w:r w:rsidR="0024289C" w:rsidRPr="008346AA">
        <w:rPr>
          <w:rFonts w:ascii="Times New Roman" w:hAnsi="Times New Roman" w:cs="Times New Roman"/>
          <w:sz w:val="24"/>
          <w:szCs w:val="24"/>
        </w:rPr>
        <w:t>лк</w:t>
      </w:r>
      <w:proofErr w:type="spellEnd"/>
      <w:r w:rsidR="0024289C" w:rsidRPr="008346AA">
        <w:rPr>
          <w:rFonts w:ascii="Times New Roman" w:hAnsi="Times New Roman" w:cs="Times New Roman"/>
          <w:sz w:val="24"/>
          <w:szCs w:val="24"/>
        </w:rPr>
        <w:t>.</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26.8.3. </w:t>
      </w:r>
      <w:r w:rsidR="0024289C" w:rsidRPr="008346AA">
        <w:rPr>
          <w:rFonts w:ascii="Times New Roman" w:hAnsi="Times New Roman" w:cs="Times New Roman"/>
          <w:sz w:val="24"/>
          <w:szCs w:val="24"/>
        </w:rPr>
        <w:t xml:space="preserve">Отключение необходимо производить утром при повышении освещенности до 10 </w:t>
      </w:r>
      <w:proofErr w:type="spellStart"/>
      <w:r w:rsidR="0024289C" w:rsidRPr="008346AA">
        <w:rPr>
          <w:rFonts w:ascii="Times New Roman" w:hAnsi="Times New Roman" w:cs="Times New Roman"/>
          <w:sz w:val="24"/>
          <w:szCs w:val="24"/>
        </w:rPr>
        <w:t>лк</w:t>
      </w:r>
      <w:proofErr w:type="spellEnd"/>
      <w:r w:rsidR="0024289C"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D02944"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Глава 3</w:t>
      </w:r>
      <w:r w:rsidR="0024289C" w:rsidRPr="008346AA">
        <w:rPr>
          <w:rFonts w:ascii="Times New Roman" w:hAnsi="Times New Roman" w:cs="Times New Roman"/>
          <w:b/>
          <w:sz w:val="24"/>
          <w:szCs w:val="24"/>
        </w:rPr>
        <w:t>. Правила эксплуатации объектов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692779" w:rsidP="00080CE2">
      <w:pPr>
        <w:pStyle w:val="ConsPlusNormal"/>
        <w:ind w:firstLine="540"/>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27. Уборка территории</w:t>
      </w:r>
    </w:p>
    <w:p w:rsidR="00692779" w:rsidRPr="008346AA" w:rsidRDefault="00692779" w:rsidP="00080CE2">
      <w:pPr>
        <w:pStyle w:val="ConsPlusNormal"/>
        <w:ind w:firstLine="540"/>
        <w:jc w:val="center"/>
        <w:outlineLvl w:val="2"/>
        <w:rPr>
          <w:rFonts w:ascii="Times New Roman" w:hAnsi="Times New Roman" w:cs="Times New Roman"/>
          <w:b/>
          <w:sz w:val="24"/>
          <w:szCs w:val="24"/>
        </w:rPr>
      </w:pP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соблюдения законных прав и интересов жителей города работы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времени с 8:00 до 21:00, если необходимость выполнения данных работ не обусловлена неблагоприятными погодными условиями (снегопад, гололед и др.).</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Дворовые территории, </w:t>
      </w:r>
      <w:proofErr w:type="spellStart"/>
      <w:r w:rsidR="0024289C" w:rsidRPr="008346AA">
        <w:rPr>
          <w:rFonts w:ascii="Times New Roman" w:hAnsi="Times New Roman" w:cs="Times New Roman"/>
          <w:sz w:val="24"/>
          <w:szCs w:val="24"/>
        </w:rPr>
        <w:t>внутридворовые</w:t>
      </w:r>
      <w:proofErr w:type="spellEnd"/>
      <w:r w:rsidR="0024289C" w:rsidRPr="008346AA">
        <w:rPr>
          <w:rFonts w:ascii="Times New Roman" w:hAnsi="Times New Roman" w:cs="Times New Roman"/>
          <w:sz w:val="24"/>
          <w:szCs w:val="24"/>
        </w:rPr>
        <w:t xml:space="preserve"> проезды и тротуары, места массового посещения ежедневно подметаются от пыли и очищаются от коммунальных отходов.</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Юридические лица и индивидуальные предприниматели, осуществляющие свою деятельность на территории города, обязаны 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на основании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многоквартирных жилых домах договоры на сбор, обработку, транспортирование, утилизацию, обезвреживание и размещение ТКО с региональным оператором заключают организации, осуществляющие управление многоквартирными жилыми домами.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Собственники (правообладатели) нежилых помещений в многоквартирных </w:t>
      </w:r>
      <w:r w:rsidR="0024289C" w:rsidRPr="008346AA">
        <w:rPr>
          <w:rFonts w:ascii="Times New Roman" w:hAnsi="Times New Roman" w:cs="Times New Roman"/>
          <w:sz w:val="24"/>
          <w:szCs w:val="24"/>
        </w:rPr>
        <w:lastRenderedPageBreak/>
        <w:t>жилых домах, обеспечивают накопление в целях их дальнейших сбора, транспортирования, обработки, утилизации, обезвреживания, размещения образующих отходов, в том числе ТКО, на основании договорных отношений с организациями, осуществляющими управление многоквартирными жилыми домами.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27.8. </w:t>
      </w:r>
      <w:r w:rsidR="0024289C" w:rsidRPr="008346AA">
        <w:rPr>
          <w:rFonts w:ascii="Times New Roman" w:hAnsi="Times New Roman" w:cs="Times New Roman"/>
          <w:sz w:val="24"/>
          <w:szCs w:val="24"/>
        </w:rPr>
        <w:t>В частном жилом фонде договоры на обращение с ТКО с региональным оператором заключают собственники (правообладатели) жилых домов.</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27.9. </w:t>
      </w:r>
      <w:r w:rsidR="0024289C" w:rsidRPr="008346AA">
        <w:rPr>
          <w:rFonts w:ascii="Times New Roman" w:hAnsi="Times New Roman" w:cs="Times New Roman"/>
          <w:sz w:val="24"/>
          <w:szCs w:val="24"/>
        </w:rPr>
        <w:t xml:space="preserve">Порядок осуществления сбора и транспортирования ТКО, в том числе крупногабаритных отходов, определяется в соответствии с </w:t>
      </w:r>
      <w:hyperlink r:id="rId21" w:history="1">
        <w:r w:rsidR="0024289C" w:rsidRPr="008346AA">
          <w:rPr>
            <w:rFonts w:ascii="Times New Roman" w:hAnsi="Times New Roman" w:cs="Times New Roman"/>
            <w:sz w:val="24"/>
            <w:szCs w:val="24"/>
          </w:rPr>
          <w:t>Постановлением</w:t>
        </w:r>
      </w:hyperlink>
      <w:r w:rsidR="0024289C" w:rsidRPr="008346AA">
        <w:rPr>
          <w:rFonts w:ascii="Times New Roman" w:hAnsi="Times New Roman" w:cs="Times New Roman"/>
          <w:sz w:val="24"/>
          <w:szCs w:val="24"/>
        </w:rPr>
        <w:t xml:space="preserve"> Правительства Российской Федерации от 12.11.2016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1156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Об обращении с твердыми коммунальными отходами и внесении изменения в постановление Правительства Российской Федерации от 25 августа 2008 г.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641</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обеспечивается региональным оператором или операторами по обращению с ТКО, осуществляющими деятельность по сбору и транспортированию ТКО, на основании договоров с региональным оператором.</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27.10. </w:t>
      </w:r>
      <w:r w:rsidR="0024289C" w:rsidRPr="008346AA">
        <w:rPr>
          <w:rFonts w:ascii="Times New Roman" w:hAnsi="Times New Roman" w:cs="Times New Roman"/>
          <w:sz w:val="24"/>
          <w:szCs w:val="24"/>
        </w:rPr>
        <w:t xml:space="preserve">Накопление (в том числе раздельное накопление) ТКО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осуществляется собственниками ТКО на срок не более, чем одиннадцать месяцев в целях их дальнейших сбора, транспортирования, обработки, утилизации, обезвреживания, размещения осуществляется в соответствии с </w:t>
      </w:r>
      <w:r w:rsidR="00ED48E7" w:rsidRPr="008346AA">
        <w:rPr>
          <w:rFonts w:ascii="Times New Roman" w:hAnsi="Times New Roman" w:cs="Times New Roman"/>
          <w:sz w:val="24"/>
          <w:szCs w:val="24"/>
        </w:rPr>
        <w:t>«</w:t>
      </w:r>
      <w:hyperlink r:id="rId22" w:history="1">
        <w:r w:rsidR="0024289C" w:rsidRPr="008346AA">
          <w:rPr>
            <w:rFonts w:ascii="Times New Roman" w:hAnsi="Times New Roman" w:cs="Times New Roman"/>
            <w:sz w:val="24"/>
            <w:szCs w:val="24"/>
          </w:rPr>
          <w:t>Порядком</w:t>
        </w:r>
      </w:hyperlink>
      <w:r w:rsidR="0024289C" w:rsidRPr="008346AA">
        <w:rPr>
          <w:rFonts w:ascii="Times New Roman" w:hAnsi="Times New Roman" w:cs="Times New Roman"/>
          <w:sz w:val="24"/>
          <w:szCs w:val="24"/>
        </w:rPr>
        <w:t xml:space="preserve"> накопления твердых коммунальных отходов (в том числе их раздельного накопления)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r w:rsidR="008346AA"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утвержденным постановлением администрации города от </w:t>
      </w:r>
      <w:r w:rsidRPr="008346AA">
        <w:rPr>
          <w:rFonts w:ascii="Times New Roman" w:hAnsi="Times New Roman" w:cs="Times New Roman"/>
          <w:sz w:val="24"/>
          <w:szCs w:val="24"/>
        </w:rPr>
        <w:t>12</w:t>
      </w:r>
      <w:r w:rsidR="0024289C" w:rsidRPr="008346AA">
        <w:rPr>
          <w:rFonts w:ascii="Times New Roman" w:hAnsi="Times New Roman" w:cs="Times New Roman"/>
          <w:sz w:val="24"/>
          <w:szCs w:val="24"/>
        </w:rPr>
        <w:t>.0</w:t>
      </w:r>
      <w:r w:rsidRPr="008346AA">
        <w:rPr>
          <w:rFonts w:ascii="Times New Roman" w:hAnsi="Times New Roman" w:cs="Times New Roman"/>
          <w:sz w:val="24"/>
          <w:szCs w:val="24"/>
        </w:rPr>
        <w:t>3</w:t>
      </w:r>
      <w:r w:rsidR="0024289C" w:rsidRPr="008346AA">
        <w:rPr>
          <w:rFonts w:ascii="Times New Roman" w:hAnsi="Times New Roman" w:cs="Times New Roman"/>
          <w:sz w:val="24"/>
          <w:szCs w:val="24"/>
        </w:rPr>
        <w:t xml:space="preserve">.2018 </w:t>
      </w:r>
      <w:r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w:t>
      </w:r>
      <w:r w:rsidRPr="008346AA">
        <w:rPr>
          <w:rFonts w:ascii="Times New Roman" w:hAnsi="Times New Roman" w:cs="Times New Roman"/>
          <w:sz w:val="24"/>
          <w:szCs w:val="24"/>
        </w:rPr>
        <w:t>720</w:t>
      </w:r>
      <w:r w:rsidR="0024289C" w:rsidRPr="008346AA">
        <w:rPr>
          <w:rFonts w:ascii="Times New Roman" w:hAnsi="Times New Roman" w:cs="Times New Roman"/>
          <w:sz w:val="24"/>
          <w:szCs w:val="24"/>
        </w:rPr>
        <w:t>.</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27.11. </w:t>
      </w:r>
      <w:r w:rsidR="0024289C" w:rsidRPr="008346AA">
        <w:rPr>
          <w:rFonts w:ascii="Times New Roman" w:hAnsi="Times New Roman" w:cs="Times New Roman"/>
          <w:sz w:val="24"/>
          <w:szCs w:val="24"/>
        </w:rPr>
        <w:t>Раздельное накопление отходов производства и потребления в целях их дальнейших сбора, транспортирования, обработки, обезвреживания, утилизации, захоронения обеспечивается собственниками таких отходов в оборудованных ими местах (помещениях, площадках, контейнерах, бункерах-накопителях).</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27.12. </w:t>
      </w:r>
      <w:r w:rsidR="0024289C" w:rsidRPr="008346AA">
        <w:rPr>
          <w:rFonts w:ascii="Times New Roman" w:hAnsi="Times New Roman" w:cs="Times New Roman"/>
          <w:sz w:val="24"/>
          <w:szCs w:val="24"/>
        </w:rPr>
        <w:t xml:space="preserve">Раздельное накопление ТКО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предусматривает разделение ТКО собственниками ТКО по группам отходов (смешанные сухие отходы, влажные (органические отходы), опасные отходы) и по видам отходов (отходы бумаги, отходы пластмасс, отходы стекла, отходы металла). Разделение ТКО по группам отходов является обязательным для всех собственников ТКО, а по видам отходов - на усмотрение собственников ТКО.</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27.13. </w:t>
      </w:r>
      <w:r w:rsidR="0024289C" w:rsidRPr="008346AA">
        <w:rPr>
          <w:rFonts w:ascii="Times New Roman" w:hAnsi="Times New Roman" w:cs="Times New Roman"/>
          <w:sz w:val="24"/>
          <w:szCs w:val="24"/>
        </w:rPr>
        <w:t>Состав контейнеров и (или) бункеров-накопителей на каждой контейнерной площадке должен обеспечивать обязательное раздельное накопление ТКО по группам отходов.</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27.14. </w:t>
      </w:r>
      <w:r w:rsidR="0024289C" w:rsidRPr="008346AA">
        <w:rPr>
          <w:rFonts w:ascii="Times New Roman" w:hAnsi="Times New Roman" w:cs="Times New Roman"/>
          <w:sz w:val="24"/>
          <w:szCs w:val="24"/>
        </w:rPr>
        <w:t>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27.15. </w:t>
      </w:r>
      <w:r w:rsidR="0024289C" w:rsidRPr="008346AA">
        <w:rPr>
          <w:rFonts w:ascii="Times New Roman" w:hAnsi="Times New Roman" w:cs="Times New Roman"/>
          <w:sz w:val="24"/>
          <w:szCs w:val="24"/>
        </w:rPr>
        <w:t>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бункеров-накопителей должны быть согласованы с собственниками (правообладателями) территории.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27.16. </w:t>
      </w:r>
      <w:r w:rsidR="0024289C" w:rsidRPr="008346AA">
        <w:rPr>
          <w:rFonts w:ascii="Times New Roman" w:hAnsi="Times New Roman" w:cs="Times New Roman"/>
          <w:sz w:val="24"/>
          <w:szCs w:val="24"/>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24289C" w:rsidRPr="008346AA" w:rsidRDefault="008E69B9" w:rsidP="0065225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27.17. </w:t>
      </w:r>
      <w:r w:rsidR="0024289C" w:rsidRPr="008346AA">
        <w:rPr>
          <w:rFonts w:ascii="Times New Roman" w:hAnsi="Times New Roman" w:cs="Times New Roman"/>
          <w:sz w:val="24"/>
          <w:szCs w:val="24"/>
        </w:rPr>
        <w:t>Контейнеры, бункеры-накопители и контейнерные площадки под ними должны промываться и обрабатываться дезинфицирующими составами не реже 1 раза в 10 дней (кроме зимнего периода).</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27.1</w:t>
      </w:r>
      <w:r w:rsidR="0065225D">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Очистка урн производится по мере их заполнения, но не реже 1 раза в день. Мойка урн производится по мере загрязнения, но не реже 1 раза в неделю. Покраска урн </w:t>
      </w:r>
      <w:r w:rsidR="0024289C" w:rsidRPr="008346AA">
        <w:rPr>
          <w:rFonts w:ascii="Times New Roman" w:hAnsi="Times New Roman" w:cs="Times New Roman"/>
          <w:sz w:val="24"/>
          <w:szCs w:val="24"/>
        </w:rPr>
        <w:lastRenderedPageBreak/>
        <w:t>осуществляется 1 раз в год, а также по мере необходимости. Урны, установленные на придомовых территориях многоквартирных жилых домов, очищаются в соответствии с условиями договора на управление многоквартирным домом.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5225D">
        <w:rPr>
          <w:rFonts w:ascii="Times New Roman" w:hAnsi="Times New Roman" w:cs="Times New Roman"/>
          <w:sz w:val="24"/>
          <w:szCs w:val="24"/>
        </w:rPr>
        <w:t>19</w:t>
      </w:r>
      <w:r w:rsidR="00FE4D12" w:rsidRPr="008346AA">
        <w:rPr>
          <w:rFonts w:ascii="Times New Roman" w:hAnsi="Times New Roman" w:cs="Times New Roman"/>
          <w:sz w:val="24"/>
          <w:szCs w:val="24"/>
        </w:rPr>
        <w:t>. В целях обеспечения благоприятных условий жизнедеятельности населения, поддержания чистоты и порядка на территории города запрещается: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.2</w:t>
      </w:r>
      <w:r w:rsidR="0065225D">
        <w:rPr>
          <w:rFonts w:ascii="Times New Roman" w:hAnsi="Times New Roman" w:cs="Times New Roman"/>
          <w:sz w:val="24"/>
          <w:szCs w:val="24"/>
        </w:rPr>
        <w:t>0</w:t>
      </w:r>
      <w:r w:rsidR="00FE4D12" w:rsidRPr="008346AA">
        <w:rPr>
          <w:rFonts w:ascii="Times New Roman" w:hAnsi="Times New Roman" w:cs="Times New Roman"/>
          <w:sz w:val="24"/>
          <w:szCs w:val="24"/>
        </w:rPr>
        <w:t xml:space="preserve">. Содержание используемой территории, зданий, строений, сооружений в ненадлежащем состоянии,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w:t>
      </w:r>
      <w:r w:rsidR="008346AA" w:rsidRPr="008346AA">
        <w:rPr>
          <w:rFonts w:ascii="Times New Roman" w:hAnsi="Times New Roman" w:cs="Times New Roman"/>
          <w:sz w:val="24"/>
          <w:szCs w:val="24"/>
        </w:rPr>
        <w:t>«</w:t>
      </w:r>
      <w:r w:rsidR="00FE4D12" w:rsidRPr="008346AA">
        <w:rPr>
          <w:rFonts w:ascii="Times New Roman" w:hAnsi="Times New Roman" w:cs="Times New Roman"/>
          <w:sz w:val="24"/>
          <w:szCs w:val="24"/>
        </w:rPr>
        <w:t>визуального мусора</w:t>
      </w:r>
      <w:r w:rsidR="008346AA" w:rsidRPr="008346AA">
        <w:rPr>
          <w:rFonts w:ascii="Times New Roman" w:hAnsi="Times New Roman" w:cs="Times New Roman"/>
          <w:sz w:val="24"/>
          <w:szCs w:val="24"/>
        </w:rPr>
        <w:t>»</w:t>
      </w:r>
      <w:r w:rsidR="00FE4D12" w:rsidRPr="008346AA">
        <w:rPr>
          <w:rFonts w:ascii="Times New Roman" w:hAnsi="Times New Roman" w:cs="Times New Roman"/>
          <w:sz w:val="24"/>
          <w:szCs w:val="24"/>
        </w:rPr>
        <w:t>, объявлений, афиш, рекламы, надписей, иной информационно-печатной продукции в неустановленных местах, загрязнения, наличие видимых дефектов и повреждений конструкций);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1</w:t>
      </w:r>
      <w:r w:rsidR="00FE4D12" w:rsidRPr="008346AA">
        <w:rPr>
          <w:rFonts w:ascii="Times New Roman" w:hAnsi="Times New Roman" w:cs="Times New Roman"/>
          <w:sz w:val="24"/>
          <w:szCs w:val="24"/>
        </w:rPr>
        <w:t>. Осуществление хозяйственной и иной деятельности, в процессе которой образуются отходы, без заключенных договоров с региональным оператором по обращению с твердыми коммунальными отходами, с операторами по обращению с твердыми коммунальными отходами, со специализированными организациями на сбор, транспортирование, обработку, утилизацию, обезвреживание, размещение всех видов образующихся отходов, в том числе ТКО, а также без документов, подтверждающих периодичность фактов сдачи отходов региональному оператору по обращению с твердыми коммунальными отходами, оператору по обращению с твердыми коммунальными отходами, специализированным организациям в целях дальнейших обработки, утилизации, обезвреживания, транспортирования, размещения отходов;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2</w:t>
      </w:r>
      <w:r w:rsidR="00FE4D12" w:rsidRPr="008346AA">
        <w:rPr>
          <w:rFonts w:ascii="Times New Roman" w:hAnsi="Times New Roman" w:cs="Times New Roman"/>
          <w:sz w:val="24"/>
          <w:szCs w:val="24"/>
        </w:rPr>
        <w:t>. Отсутствие контейнеров, установка контейнеров и (или) бункеров-накопителей для накопления отходов на территории земельных участков без оборудованных контейнерных площадок с твердым водонепроницаемым покрытием (бетонным, асфальтобетонным).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3</w:t>
      </w:r>
      <w:r w:rsidR="00FE4D12" w:rsidRPr="008346AA">
        <w:rPr>
          <w:rFonts w:ascii="Times New Roman" w:hAnsi="Times New Roman" w:cs="Times New Roman"/>
          <w:sz w:val="24"/>
          <w:szCs w:val="24"/>
        </w:rPr>
        <w:t>. Обустройство и эксплуатация контейнерных площадок, не позволяющих осуществлять раздельное накопление ТКО по группам отходов (смешанные сухие отходы, влажные (органические отходы), опасные отходы).</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4</w:t>
      </w:r>
      <w:r w:rsidR="00FE4D12" w:rsidRPr="008346AA">
        <w:rPr>
          <w:rFonts w:ascii="Times New Roman" w:hAnsi="Times New Roman" w:cs="Times New Roman"/>
          <w:sz w:val="24"/>
          <w:szCs w:val="24"/>
        </w:rPr>
        <w:t>. На всей территории города запрещается: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 Сжигание листвы, деревьев, кустарников, ветвей, травы и отходов, обжиг кабеля, в том числе в контейнерах и (или) бункерах-накопителях для накопления отходов и иных емкостях.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.2. Переполнение контейнеров и (или) бункеров-накопителей для накопления отходов и урн, приводящее к захламлению контейнерных площадок и прилегающих к ним территорий.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.3. Эксплуатация земельных участков, требующих их очистки от снега в зимний период без договоров, заключенных с организациями, эксплуатирующими площадки складирования снега; отсутствие документов, подтверждающих факт периодичности приема снега на санкционированные площадки складирования снега.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.4. Сброс снега и скола льда в открытые водоемы, под деревья и кустарники, в городские леса, уборка снега с газонов (за исключением газонов в границах улично-дорожной сети).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 xml:space="preserve">.5. Сброс снега и скола льда в ливневую канализацию, смотровые и </w:t>
      </w:r>
      <w:proofErr w:type="spellStart"/>
      <w:r w:rsidR="00FE4D12" w:rsidRPr="008346AA">
        <w:rPr>
          <w:rFonts w:ascii="Times New Roman" w:hAnsi="Times New Roman" w:cs="Times New Roman"/>
          <w:sz w:val="24"/>
          <w:szCs w:val="24"/>
        </w:rPr>
        <w:t>дождеприемные</w:t>
      </w:r>
      <w:proofErr w:type="spellEnd"/>
      <w:r w:rsidR="00FE4D12" w:rsidRPr="008346AA">
        <w:rPr>
          <w:rFonts w:ascii="Times New Roman" w:hAnsi="Times New Roman" w:cs="Times New Roman"/>
          <w:sz w:val="24"/>
          <w:szCs w:val="24"/>
        </w:rPr>
        <w:t xml:space="preserve"> колодцы, теплофикационные камеры, размещение снега и скола льда на проезжей части дорог, тротуарах, детских и спортивных площадках, трассах тепловых сетей, </w:t>
      </w:r>
      <w:proofErr w:type="spellStart"/>
      <w:r w:rsidR="00FE4D12" w:rsidRPr="008346AA">
        <w:rPr>
          <w:rFonts w:ascii="Times New Roman" w:hAnsi="Times New Roman" w:cs="Times New Roman"/>
          <w:sz w:val="24"/>
          <w:szCs w:val="24"/>
        </w:rPr>
        <w:t>приваливание</w:t>
      </w:r>
      <w:proofErr w:type="spellEnd"/>
      <w:r w:rsidR="00FE4D12" w:rsidRPr="008346AA">
        <w:rPr>
          <w:rFonts w:ascii="Times New Roman" w:hAnsi="Times New Roman" w:cs="Times New Roman"/>
          <w:sz w:val="24"/>
          <w:szCs w:val="24"/>
        </w:rPr>
        <w:t xml:space="preserve"> снега и скола льда к стенам многоквартирных жилых домов.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.7. Сброс и размещение снега на ограждения дорог, тротуаров, малые архитектурные формы и иные элементы благоустройства, если эти действия привели к их повреждению.</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.8. Разбрасывание, выталкивание и иные действия по перемещению снега и скола льда владельцами, пользователями, арендаторами земельных участков, за границы принадлежащих им земельных участков.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.9. Оставление на территориях земельных участков, накопленного и не вывезенного снега, скола льда, более 10 суток после окончания работ по очистке территории.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.10. Самовольная установка рекламных конструкций в нарушение законодательства о рекламе.</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.11. Ненадлежащее содержание рекламных и информационных конструкций, в том числе наличие загрязнений, видимых деформаций в результате прогиба, поворота или осадков, разрывов, трещин, колебания элементов, изменения положения, выцветания поверхности, нарушение требований к информационным конструкциям.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 xml:space="preserve">.12. Самовольное размещение на зданиях, строениях, сооружениях, нестационарных торговых объектах, временных (некапитальных) объектах, входных группах, ограждениях, остановочных комплексах, опорах освещения, линиях электропередачи и контактной сети, деревьях, ограждениях строительных площадок, на поверхностях тротуаров, надписей, рисунков, объявлений, афиш, рекламы и иной информационно-печатной продукции и другого </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визуального мусора</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.13</w:t>
      </w:r>
      <w:r w:rsidR="00FE4D12" w:rsidRPr="008346AA">
        <w:rPr>
          <w:rFonts w:ascii="Times New Roman" w:hAnsi="Times New Roman" w:cs="Times New Roman"/>
          <w:sz w:val="24"/>
          <w:szCs w:val="24"/>
        </w:rPr>
        <w:t>. Повреждение произведений монументально-декоративного искусства, устройств для оформления мобильного и вертикального озеленения, водных устройств, городской мебели, коммунально-бытового и технического оборудования.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.14</w:t>
      </w:r>
      <w:r w:rsidR="00FE4D12" w:rsidRPr="008346AA">
        <w:rPr>
          <w:rFonts w:ascii="Times New Roman" w:hAnsi="Times New Roman" w:cs="Times New Roman"/>
          <w:sz w:val="24"/>
          <w:szCs w:val="24"/>
        </w:rPr>
        <w:t>. Складирование на землях общего пользования, придомовых территориях строительных материалов (плит перекрытий, песка, щебня, поддонов, кирпичей и др.).</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.15</w:t>
      </w:r>
      <w:r w:rsidR="00FE4D12" w:rsidRPr="008346AA">
        <w:rPr>
          <w:rFonts w:ascii="Times New Roman" w:hAnsi="Times New Roman" w:cs="Times New Roman"/>
          <w:sz w:val="24"/>
          <w:szCs w:val="24"/>
        </w:rPr>
        <w:t xml:space="preserve">. Самовольная установка ограждений строительных площадок с выносом их за </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красную</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 xml:space="preserve"> линию улицы, с занятием под эти цели тротуаров, газонов, дорог.</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.16</w:t>
      </w:r>
      <w:r w:rsidR="00FE4D12" w:rsidRPr="008346AA">
        <w:rPr>
          <w:rFonts w:ascii="Times New Roman" w:hAnsi="Times New Roman" w:cs="Times New Roman"/>
          <w:sz w:val="24"/>
          <w:szCs w:val="24"/>
        </w:rPr>
        <w:t xml:space="preserve">. </w:t>
      </w:r>
      <w:r w:rsidR="00FE4D12" w:rsidRPr="00352773">
        <w:rPr>
          <w:rFonts w:ascii="Times New Roman" w:hAnsi="Times New Roman" w:cs="Times New Roman"/>
          <w:szCs w:val="22"/>
        </w:rPr>
        <w:t>Мойка механических транспортных средств, а также их ремонт,</w:t>
      </w:r>
      <w:r w:rsidR="00352773" w:rsidRPr="00352773">
        <w:rPr>
          <w:rFonts w:ascii="Times New Roman" w:hAnsi="Times New Roman" w:cs="Times New Roman"/>
          <w:szCs w:val="22"/>
        </w:rPr>
        <w:t xml:space="preserve"> за исключением зоны производственного использования и зон</w:t>
      </w:r>
      <w:r w:rsidR="009F0309">
        <w:rPr>
          <w:rFonts w:ascii="Times New Roman" w:hAnsi="Times New Roman" w:cs="Times New Roman"/>
          <w:szCs w:val="22"/>
        </w:rPr>
        <w:t>ы</w:t>
      </w:r>
      <w:r w:rsidR="00352773" w:rsidRPr="00352773">
        <w:rPr>
          <w:rFonts w:ascii="Times New Roman" w:hAnsi="Times New Roman" w:cs="Times New Roman"/>
          <w:szCs w:val="22"/>
        </w:rPr>
        <w:t xml:space="preserve"> инженерной и транспортной инфраструктуры</w:t>
      </w:r>
      <w:r w:rsidR="00FE4D12" w:rsidRPr="00352773">
        <w:rPr>
          <w:rFonts w:ascii="Times New Roman" w:hAnsi="Times New Roman" w:cs="Times New Roman"/>
          <w:szCs w:val="22"/>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.17</w:t>
      </w:r>
      <w:r w:rsidR="00FE4D12" w:rsidRPr="008346AA">
        <w:rPr>
          <w:rFonts w:ascii="Times New Roman" w:hAnsi="Times New Roman" w:cs="Times New Roman"/>
          <w:sz w:val="24"/>
          <w:szCs w:val="24"/>
        </w:rPr>
        <w:t>. Размещение разукомплектованных транспортных средств вне установленных для этих целей мест.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.18</w:t>
      </w:r>
      <w:r w:rsidR="00FE4D12" w:rsidRPr="008346AA">
        <w:rPr>
          <w:rFonts w:ascii="Times New Roman" w:hAnsi="Times New Roman" w:cs="Times New Roman"/>
          <w:sz w:val="24"/>
          <w:szCs w:val="24"/>
        </w:rPr>
        <w:t>. Самовольное устройство и (или) использование ограждающих конструкций и приспособлений, установка табличек с регистрационными знаками в целях индивидуализации стоянки транспортных средств.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.19</w:t>
      </w:r>
      <w:r w:rsidR="00FE4D12" w:rsidRPr="008346AA">
        <w:rPr>
          <w:rFonts w:ascii="Times New Roman" w:hAnsi="Times New Roman" w:cs="Times New Roman"/>
          <w:sz w:val="24"/>
          <w:szCs w:val="24"/>
        </w:rPr>
        <w:t>. Размещение транспортных средств на площадках при входных группах многоквартирных домов, за исключением транспорта экстренных служб в момент исполнения служебных обязанностей.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.20</w:t>
      </w:r>
      <w:r w:rsidR="00FE4D12" w:rsidRPr="008346AA">
        <w:rPr>
          <w:rFonts w:ascii="Times New Roman" w:hAnsi="Times New Roman" w:cs="Times New Roman"/>
          <w:sz w:val="24"/>
          <w:szCs w:val="24"/>
        </w:rPr>
        <w:t xml:space="preserve">. Самовольное </w:t>
      </w:r>
      <w:proofErr w:type="spellStart"/>
      <w:r w:rsidR="00FE4D12" w:rsidRPr="008346AA">
        <w:rPr>
          <w:rFonts w:ascii="Times New Roman" w:hAnsi="Times New Roman" w:cs="Times New Roman"/>
          <w:sz w:val="24"/>
          <w:szCs w:val="24"/>
        </w:rPr>
        <w:t>свешивание</w:t>
      </w:r>
      <w:proofErr w:type="spellEnd"/>
      <w:r w:rsidR="00FE4D12" w:rsidRPr="008346AA">
        <w:rPr>
          <w:rFonts w:ascii="Times New Roman" w:hAnsi="Times New Roman" w:cs="Times New Roman"/>
          <w:sz w:val="24"/>
          <w:szCs w:val="24"/>
        </w:rPr>
        <w:t xml:space="preserve"> из жилых и нежилых помещений на фасады многоквартирных домов кабелей, шлангов, пакетов, иных предметов, не являющихся общим имуществом многоквартирного дома.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.21</w:t>
      </w:r>
      <w:r w:rsidR="00FE4D12" w:rsidRPr="008346AA">
        <w:rPr>
          <w:rFonts w:ascii="Times New Roman" w:hAnsi="Times New Roman" w:cs="Times New Roman"/>
          <w:sz w:val="24"/>
          <w:szCs w:val="24"/>
        </w:rPr>
        <w:t>. Подогрев транспортных средств от электрических сетей путем выноса переносных электрических проводов за пределы фасадов многоквартирных домов (за исключением индивидуальных жилых домов), а также установка розеток на фасадах зданий, сооружений, деревьях;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.22</w:t>
      </w:r>
      <w:r w:rsidR="00FE4D12" w:rsidRPr="008346AA">
        <w:rPr>
          <w:rFonts w:ascii="Times New Roman" w:hAnsi="Times New Roman" w:cs="Times New Roman"/>
          <w:sz w:val="24"/>
          <w:szCs w:val="24"/>
        </w:rPr>
        <w:t>. Выезд на асфальтированные дороги со строительных площадок и других неблагоустроенных территорий на транспорте, не очищенном от грязи.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.23</w:t>
      </w:r>
      <w:r w:rsidR="00FE4D12" w:rsidRPr="008346AA">
        <w:rPr>
          <w:rFonts w:ascii="Times New Roman" w:hAnsi="Times New Roman" w:cs="Times New Roman"/>
          <w:sz w:val="24"/>
          <w:szCs w:val="24"/>
        </w:rPr>
        <w:t>. Торговля вне установленных для этих целей мест, в том числе: на улицах, площадях, на обочинах автомобильных дорог общего пользования, газонах, тротуарах, остановках общественного пассажирского транспорта (за исключением остановочных павильонов с торговой площадью), на придомовых территориях (за исключением территорий, согласованных собственниками помещений многоквартирных домов).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25</w:t>
      </w:r>
      <w:r w:rsidR="007A716B" w:rsidRPr="008346AA">
        <w:rPr>
          <w:rFonts w:ascii="Times New Roman" w:hAnsi="Times New Roman" w:cs="Times New Roman"/>
          <w:sz w:val="24"/>
          <w:szCs w:val="24"/>
        </w:rPr>
        <w:t>.24</w:t>
      </w:r>
      <w:r w:rsidR="00FE4D12" w:rsidRPr="008346AA">
        <w:rPr>
          <w:rFonts w:ascii="Times New Roman" w:hAnsi="Times New Roman" w:cs="Times New Roman"/>
          <w:sz w:val="24"/>
          <w:szCs w:val="24"/>
        </w:rPr>
        <w:t>. Выкладка и демонстрация товаров у торговых объектов, магазинов, торговых комплексов, рынков, нежилых и жилых зданий, строений и сооружений, а также использование для этих целей прилегающих территорий.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.25</w:t>
      </w:r>
      <w:r w:rsidR="00FE4D12" w:rsidRPr="008346AA">
        <w:rPr>
          <w:rFonts w:ascii="Times New Roman" w:hAnsi="Times New Roman" w:cs="Times New Roman"/>
          <w:sz w:val="24"/>
          <w:szCs w:val="24"/>
        </w:rPr>
        <w:t>. Повреждение и (или) уничтожение объектов и элементов благоустройства, а также зданий, строений, сооружений.</w:t>
      </w:r>
    </w:p>
    <w:p w:rsidR="00FE4D12" w:rsidRPr="008346AA" w:rsidRDefault="00E614F0"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24</w:t>
      </w:r>
      <w:r w:rsidR="007A716B" w:rsidRPr="008346AA">
        <w:rPr>
          <w:rFonts w:ascii="Times New Roman" w:hAnsi="Times New Roman" w:cs="Times New Roman"/>
          <w:sz w:val="24"/>
          <w:szCs w:val="24"/>
        </w:rPr>
        <w:t>.26</w:t>
      </w:r>
      <w:r w:rsidR="00FE4D12" w:rsidRPr="008346AA">
        <w:rPr>
          <w:rFonts w:ascii="Times New Roman" w:hAnsi="Times New Roman" w:cs="Times New Roman"/>
          <w:sz w:val="24"/>
          <w:szCs w:val="24"/>
        </w:rPr>
        <w:t xml:space="preserve">. Проведение работ по сносу или пересадке зеленых насаждений без </w:t>
      </w:r>
      <w:r w:rsidR="00FE4D12" w:rsidRPr="008346AA">
        <w:rPr>
          <w:rFonts w:ascii="Times New Roman" w:hAnsi="Times New Roman" w:cs="Times New Roman"/>
          <w:sz w:val="24"/>
          <w:szCs w:val="24"/>
        </w:rPr>
        <w:lastRenderedPageBreak/>
        <w:t>оформленного в установленном порядке разрешения.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.27</w:t>
      </w:r>
      <w:r w:rsidR="00FE4D12" w:rsidRPr="008346AA">
        <w:rPr>
          <w:rFonts w:ascii="Times New Roman" w:hAnsi="Times New Roman" w:cs="Times New Roman"/>
          <w:sz w:val="24"/>
          <w:szCs w:val="24"/>
        </w:rPr>
        <w:t>. Повреждение деревьев и кустарников, в том числе: нанесение надрезов и надписей, обматывание веревкой и проволокой, забивание гвоздей, скоб, вкручивание шурупов.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.28</w:t>
      </w:r>
      <w:r w:rsidR="00FE4D12" w:rsidRPr="008346AA">
        <w:rPr>
          <w:rFonts w:ascii="Times New Roman" w:hAnsi="Times New Roman" w:cs="Times New Roman"/>
          <w:sz w:val="24"/>
          <w:szCs w:val="24"/>
        </w:rPr>
        <w:t>. Нарушение сроков вывоза срезанных ветвей при производстве работ по обрезке или реконструкции зеленых насаждений и порубочных остатков при сносе зеленых насаждений.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.29</w:t>
      </w:r>
      <w:r w:rsidR="00FE4D12" w:rsidRPr="008346AA">
        <w:rPr>
          <w:rFonts w:ascii="Times New Roman" w:hAnsi="Times New Roman" w:cs="Times New Roman"/>
          <w:sz w:val="24"/>
          <w:szCs w:val="24"/>
        </w:rPr>
        <w:t>. Проведение строительных и ремонтных работ без ограждений деревьев и кустарников щитами для защиты их от повреждений.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.30</w:t>
      </w:r>
      <w:r w:rsidR="00FE4D12" w:rsidRPr="008346AA">
        <w:rPr>
          <w:rFonts w:ascii="Times New Roman" w:hAnsi="Times New Roman" w:cs="Times New Roman"/>
          <w:sz w:val="24"/>
          <w:szCs w:val="24"/>
        </w:rPr>
        <w:t>. Самовольное размещение на территориях, покрытых травянистой и (или) древесно-кустарниковой растительностью естественного или искусственного происхождения строительных и иных материалов, автомототранспортных средств, самоходных машин, механизмов и оборудования.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.31</w:t>
      </w:r>
      <w:r w:rsidR="00FE4D12" w:rsidRPr="008346AA">
        <w:rPr>
          <w:rFonts w:ascii="Times New Roman" w:hAnsi="Times New Roman" w:cs="Times New Roman"/>
          <w:sz w:val="24"/>
          <w:szCs w:val="24"/>
        </w:rPr>
        <w:t>. Добыча растительной земли с озелененных территорий, копание червей.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.32</w:t>
      </w:r>
      <w:r w:rsidR="00FE4D12" w:rsidRPr="008346AA">
        <w:rPr>
          <w:rFonts w:ascii="Times New Roman" w:hAnsi="Times New Roman" w:cs="Times New Roman"/>
          <w:sz w:val="24"/>
          <w:szCs w:val="24"/>
        </w:rPr>
        <w:t>. Несвоевременная очистка крыш, приводящая к образованию наледи на свесах крыш многоквартирных жилых домов, зданий и сооружений.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.33</w:t>
      </w:r>
      <w:r w:rsidR="00FE4D12" w:rsidRPr="008346AA">
        <w:rPr>
          <w:rFonts w:ascii="Times New Roman" w:hAnsi="Times New Roman" w:cs="Times New Roman"/>
          <w:sz w:val="24"/>
          <w:szCs w:val="24"/>
        </w:rPr>
        <w:t>. Разведение костров, использование мангалов и иных приспособлений для тепловой обработки пищи с помощью открытого огня на дворовых территориях многоквартирных домов, в парках, скверах, бульварах и на иных городских территориях вне специально обустроенных площадок.</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.34</w:t>
      </w:r>
      <w:r w:rsidR="00FE4D12" w:rsidRPr="008346AA">
        <w:rPr>
          <w:rFonts w:ascii="Times New Roman" w:hAnsi="Times New Roman" w:cs="Times New Roman"/>
          <w:sz w:val="24"/>
          <w:szCs w:val="24"/>
        </w:rPr>
        <w:t>. Откачка (слив) воды из колодцев, траншей, котлованов, с территорий объектов непосредственно на тротуары и проезжую часть улиц (за исключением аварийно-восстановительных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.35</w:t>
      </w:r>
      <w:r w:rsidR="00FE4D12" w:rsidRPr="008346AA">
        <w:rPr>
          <w:rFonts w:ascii="Times New Roman" w:hAnsi="Times New Roman" w:cs="Times New Roman"/>
          <w:sz w:val="24"/>
          <w:szCs w:val="24"/>
        </w:rPr>
        <w:t>. Производство земляных работ без оформленного в установленном порядке разрешения.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.36</w:t>
      </w:r>
      <w:r w:rsidR="00FE4D12" w:rsidRPr="008346AA">
        <w:rPr>
          <w:rFonts w:ascii="Times New Roman" w:hAnsi="Times New Roman" w:cs="Times New Roman"/>
          <w:sz w:val="24"/>
          <w:szCs w:val="24"/>
        </w:rPr>
        <w:t>. Изменение существующего положения подземных сооружений, не предусмотренных утвержденным проектом.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.37</w:t>
      </w:r>
      <w:r w:rsidR="00FE4D12" w:rsidRPr="008346AA">
        <w:rPr>
          <w:rFonts w:ascii="Times New Roman" w:hAnsi="Times New Roman" w:cs="Times New Roman"/>
          <w:sz w:val="24"/>
          <w:szCs w:val="24"/>
        </w:rPr>
        <w:t>. Засыпание кюветов и водостоков, а также устройство переездов через водосточные канавы и кюветы без устройства оборудования, обеспечивающего пропуск воды.</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.38</w:t>
      </w:r>
      <w:r w:rsidR="00FE4D12" w:rsidRPr="008346AA">
        <w:rPr>
          <w:rFonts w:ascii="Times New Roman" w:hAnsi="Times New Roman" w:cs="Times New Roman"/>
          <w:sz w:val="24"/>
          <w:szCs w:val="24"/>
        </w:rPr>
        <w:t>. Повреждение существующих подземных коммуникаций и сооружений.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.39</w:t>
      </w:r>
      <w:r w:rsidR="00FE4D12" w:rsidRPr="008346AA">
        <w:rPr>
          <w:rFonts w:ascii="Times New Roman" w:hAnsi="Times New Roman" w:cs="Times New Roman"/>
          <w:sz w:val="24"/>
          <w:szCs w:val="24"/>
        </w:rPr>
        <w:t>. Занятие излишних площадей под складирование материалов, грунта и ограждение мест производства работ за пределами границ, указанных в разрешении на производство земляных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.40</w:t>
      </w:r>
      <w:r w:rsidR="00FE4D12" w:rsidRPr="008346AA">
        <w:rPr>
          <w:rFonts w:ascii="Times New Roman" w:hAnsi="Times New Roman" w:cs="Times New Roman"/>
          <w:sz w:val="24"/>
          <w:szCs w:val="24"/>
        </w:rPr>
        <w:t>. Нарушение сроков производства земляных работ и сроков выполнения работ по восстановлению благоустройства после завершения земляных работ, установленных в разрешении на производство земляных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.41</w:t>
      </w:r>
      <w:r w:rsidR="00FE4D12" w:rsidRPr="008346AA">
        <w:rPr>
          <w:rFonts w:ascii="Times New Roman" w:hAnsi="Times New Roman" w:cs="Times New Roman"/>
          <w:sz w:val="24"/>
          <w:szCs w:val="24"/>
        </w:rPr>
        <w:t>. Выпас скота и домашней птицы вне установленных для этих целей мест.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.42</w:t>
      </w:r>
      <w:r w:rsidR="00FE4D12" w:rsidRPr="008346AA">
        <w:rPr>
          <w:rFonts w:ascii="Times New Roman" w:hAnsi="Times New Roman" w:cs="Times New Roman"/>
          <w:sz w:val="24"/>
          <w:szCs w:val="24"/>
        </w:rPr>
        <w:t>. Передвижение домашних животных, скота, верховых лошадей (пони), иных вьючных или верховых животных без сопровождения владельца.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.43</w:t>
      </w:r>
      <w:r w:rsidR="00FE4D12" w:rsidRPr="008346AA">
        <w:rPr>
          <w:rFonts w:ascii="Times New Roman" w:hAnsi="Times New Roman" w:cs="Times New Roman"/>
          <w:sz w:val="24"/>
          <w:szCs w:val="24"/>
        </w:rPr>
        <w:t>. Оказание услуг по катанию на лошадях (пони), иных вьючных или верховых животных в нарушение установленного порядка и за пределами территорий, установленных администрацией города для этих целей.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.44</w:t>
      </w:r>
      <w:r w:rsidR="00FE4D12" w:rsidRPr="008346AA">
        <w:rPr>
          <w:rFonts w:ascii="Times New Roman" w:hAnsi="Times New Roman" w:cs="Times New Roman"/>
          <w:sz w:val="24"/>
          <w:szCs w:val="24"/>
        </w:rPr>
        <w:t>. Загрязнение тротуаров, дворов, улиц, парков, площадей и иных территорий города экскрементами лошадей (пони), иных вьючных или верховых животных при их передвижении по территории города.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.45</w:t>
      </w:r>
      <w:r w:rsidR="00FE4D12" w:rsidRPr="008346AA">
        <w:rPr>
          <w:rFonts w:ascii="Times New Roman" w:hAnsi="Times New Roman" w:cs="Times New Roman"/>
          <w:sz w:val="24"/>
          <w:szCs w:val="24"/>
        </w:rPr>
        <w:t>. Захоронение скота, домашних животных вне отведенных для этих целей местах.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.46</w:t>
      </w:r>
      <w:r w:rsidR="00FE4D12" w:rsidRPr="008346AA">
        <w:rPr>
          <w:rFonts w:ascii="Times New Roman" w:hAnsi="Times New Roman" w:cs="Times New Roman"/>
          <w:sz w:val="24"/>
          <w:szCs w:val="24"/>
        </w:rPr>
        <w:t xml:space="preserve">. Нарушение условий оснащения, содержания и эксплуатации остановочных павильонов с торговой площадью, в том числе наличие видимых дефектов и повреждений конструкций, а также мусора на территории, объявлений, афиш, рекламы и иной информационно-печатной продукции вне информационных стендов и другого </w:t>
      </w:r>
      <w:r w:rsidR="00671929" w:rsidRPr="008346AA">
        <w:rPr>
          <w:rFonts w:ascii="Times New Roman" w:hAnsi="Times New Roman" w:cs="Times New Roman"/>
          <w:sz w:val="24"/>
          <w:szCs w:val="24"/>
        </w:rPr>
        <w:lastRenderedPageBreak/>
        <w:t>«</w:t>
      </w:r>
      <w:r w:rsidR="00FE4D12" w:rsidRPr="008346AA">
        <w:rPr>
          <w:rFonts w:ascii="Times New Roman" w:hAnsi="Times New Roman" w:cs="Times New Roman"/>
          <w:sz w:val="24"/>
          <w:szCs w:val="24"/>
        </w:rPr>
        <w:t>визуального мусора</w:t>
      </w:r>
      <w:r w:rsidR="00671929" w:rsidRPr="008346AA">
        <w:rPr>
          <w:rFonts w:ascii="Times New Roman" w:hAnsi="Times New Roman" w:cs="Times New Roman"/>
          <w:sz w:val="24"/>
          <w:szCs w:val="24"/>
        </w:rPr>
        <w:t>»</w:t>
      </w:r>
      <w:r w:rsidR="00FE4D12" w:rsidRPr="008346AA">
        <w:rPr>
          <w:rFonts w:ascii="Times New Roman" w:hAnsi="Times New Roman" w:cs="Times New Roman"/>
          <w:sz w:val="24"/>
          <w:szCs w:val="24"/>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.47</w:t>
      </w:r>
      <w:r w:rsidR="00FE4D12" w:rsidRPr="008346AA">
        <w:rPr>
          <w:rFonts w:ascii="Times New Roman" w:hAnsi="Times New Roman" w:cs="Times New Roman"/>
          <w:sz w:val="24"/>
          <w:szCs w:val="24"/>
        </w:rPr>
        <w:t>. Купание в фонтанах.</w:t>
      </w:r>
    </w:p>
    <w:p w:rsidR="00FE4D12" w:rsidRDefault="00052B5E" w:rsidP="008E55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.48</w:t>
      </w:r>
      <w:r w:rsidR="008E55DD">
        <w:rPr>
          <w:rFonts w:ascii="Times New Roman" w:hAnsi="Times New Roman" w:cs="Times New Roman"/>
          <w:sz w:val="24"/>
          <w:szCs w:val="24"/>
        </w:rPr>
        <w:t xml:space="preserve">. </w:t>
      </w:r>
      <w:r w:rsidR="00FE4D12" w:rsidRPr="008346AA">
        <w:rPr>
          <w:rFonts w:ascii="Times New Roman" w:hAnsi="Times New Roman" w:cs="Times New Roman"/>
          <w:sz w:val="24"/>
          <w:szCs w:val="24"/>
        </w:rPr>
        <w:t>Размещение на зданиях, строениях, заборах и ограждениях колючей проволоки (кроме специализированных объектов).</w:t>
      </w:r>
    </w:p>
    <w:p w:rsidR="008346AA" w:rsidRPr="008346AA" w:rsidRDefault="008346AA" w:rsidP="002B2A10">
      <w:pPr>
        <w:pStyle w:val="ConsPlusNormal"/>
        <w:outlineLvl w:val="3"/>
        <w:rPr>
          <w:rFonts w:ascii="Times New Roman" w:hAnsi="Times New Roman" w:cs="Times New Roman"/>
          <w:b/>
          <w:sz w:val="24"/>
          <w:szCs w:val="24"/>
        </w:rPr>
      </w:pPr>
    </w:p>
    <w:p w:rsidR="0024289C" w:rsidRPr="008346AA" w:rsidRDefault="008E69B9" w:rsidP="00ED48E7">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Статья 28</w:t>
      </w:r>
      <w:r w:rsidR="0024289C" w:rsidRPr="008346AA">
        <w:rPr>
          <w:rFonts w:ascii="Times New Roman" w:hAnsi="Times New Roman" w:cs="Times New Roman"/>
          <w:b/>
          <w:sz w:val="24"/>
          <w:szCs w:val="24"/>
        </w:rPr>
        <w:t>. Особенности уборки территории в весенне-летний период</w:t>
      </w:r>
    </w:p>
    <w:p w:rsidR="008E69B9" w:rsidRPr="008346AA" w:rsidRDefault="008E69B9" w:rsidP="00ED48E7">
      <w:pPr>
        <w:pStyle w:val="ConsPlusNormal"/>
        <w:jc w:val="center"/>
        <w:outlineLvl w:val="3"/>
        <w:rPr>
          <w:rFonts w:ascii="Times New Roman" w:hAnsi="Times New Roman" w:cs="Times New Roman"/>
          <w:b/>
          <w:sz w:val="24"/>
          <w:szCs w:val="24"/>
        </w:rPr>
      </w:pP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 </w:t>
      </w:r>
      <w:r w:rsidR="0024289C" w:rsidRPr="008346AA">
        <w:rPr>
          <w:rFonts w:ascii="Times New Roman" w:hAnsi="Times New Roman" w:cs="Times New Roman"/>
          <w:sz w:val="24"/>
          <w:szCs w:val="24"/>
        </w:rPr>
        <w:t>Основной целью весенне-летнего содержания территории города является поддержание в чистоте улиц, дорог, внутриквартальных проездов, площадей, парков, скверов, мест общего пользования, жилых и промышленных районов, их озеленение.</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28.2. </w:t>
      </w:r>
      <w:r w:rsidR="0024289C" w:rsidRPr="008346AA">
        <w:rPr>
          <w:rFonts w:ascii="Times New Roman" w:hAnsi="Times New Roman" w:cs="Times New Roman"/>
          <w:sz w:val="24"/>
          <w:szCs w:val="24"/>
        </w:rPr>
        <w:t>Весенне-летняя уборка городских территорий производится с наступлением устойчивых положительных температур. Сроки осуществления весенне-летнего содержания устанавливаются ориентировочно с 15 апреля по 15 октября. В зависимости от погодных условий период весенне-летней уборки может быть откорректирован.</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28.3. </w:t>
      </w:r>
      <w:r w:rsidR="0024289C" w:rsidRPr="008346AA">
        <w:rPr>
          <w:rFonts w:ascii="Times New Roman" w:hAnsi="Times New Roman" w:cs="Times New Roman"/>
          <w:sz w:val="24"/>
          <w:szCs w:val="24"/>
        </w:rPr>
        <w:t>Весенне-летнее содержание территории производится в плановом порядке и включает в себя: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санитарную очистку территорий от отходов;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регулярную санитарную очистку и подметание тротуаров, проезжей части улиц, проездов и площадей, имеющих асфальтовое покрытие;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полив дорожных покрытий в границах улично-дорожной сети;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уход за зелеными насаждениями.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28.4. </w:t>
      </w:r>
      <w:r w:rsidR="0024289C" w:rsidRPr="008346AA">
        <w:rPr>
          <w:rFonts w:ascii="Times New Roman" w:hAnsi="Times New Roman" w:cs="Times New Roman"/>
          <w:sz w:val="24"/>
          <w:szCs w:val="24"/>
        </w:rPr>
        <w:t xml:space="preserve">Периодичность основных работ по уборке придомовых территорий в весенне-летний период </w:t>
      </w:r>
      <w:r w:rsidR="00321A8C">
        <w:rPr>
          <w:rFonts w:ascii="Times New Roman" w:hAnsi="Times New Roman" w:cs="Times New Roman"/>
          <w:sz w:val="24"/>
          <w:szCs w:val="24"/>
        </w:rPr>
        <w:t>устанавливается</w:t>
      </w:r>
      <w:r w:rsidR="0024289C" w:rsidRPr="008346AA">
        <w:rPr>
          <w:rFonts w:ascii="Times New Roman" w:hAnsi="Times New Roman" w:cs="Times New Roman"/>
          <w:sz w:val="24"/>
          <w:szCs w:val="24"/>
        </w:rPr>
        <w:t xml:space="preserve"> организациями по обслуживанию жилищного фонда на основании договора управления жилым домом.</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28.5. </w:t>
      </w:r>
      <w:r w:rsidR="0024289C" w:rsidRPr="008346AA">
        <w:rPr>
          <w:rFonts w:ascii="Times New Roman" w:hAnsi="Times New Roman" w:cs="Times New Roman"/>
          <w:sz w:val="24"/>
          <w:szCs w:val="24"/>
        </w:rPr>
        <w:t>Ежегодно при переходе на весенне-летнюю уборку необходимо тщательно очистить дороги, тротуары и лотки, внутриквартальные проезды, пешеходные дорожки и площадки с усовершенствованным покрытием от наносов, а всю территорию - от накопившихся за зиму отходов, с последующим транспортированием мусора и смета уличного в санкционированные места размещения.</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28.6. </w:t>
      </w:r>
      <w:r w:rsidR="0024289C" w:rsidRPr="008346AA">
        <w:rPr>
          <w:rFonts w:ascii="Times New Roman" w:hAnsi="Times New Roman" w:cs="Times New Roman"/>
          <w:sz w:val="24"/>
          <w:szCs w:val="24"/>
        </w:rPr>
        <w:t>Технологические операции и периодичность работ по уборке городских дорог территории города в весенне-летний период определяются в соответствии с разработанным регламентом и согласно условиям договорных обязательств между администрацией города и подрядными организациями.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28.7. </w:t>
      </w:r>
      <w:r w:rsidR="0024289C" w:rsidRPr="008346AA">
        <w:rPr>
          <w:rFonts w:ascii="Times New Roman" w:hAnsi="Times New Roman" w:cs="Times New Roman"/>
          <w:sz w:val="24"/>
          <w:szCs w:val="24"/>
        </w:rPr>
        <w:t>Весенне-летняя уборка территорий города: подметание, мойка или поливка вручную или с помощью спецмашин должна выполняться преимущественно в ранние утренние и поздние вечерние часы.</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28.8. </w:t>
      </w:r>
      <w:r w:rsidR="0024289C" w:rsidRPr="008346AA">
        <w:rPr>
          <w:rFonts w:ascii="Times New Roman" w:hAnsi="Times New Roman" w:cs="Times New Roman"/>
          <w:sz w:val="24"/>
          <w:szCs w:val="24"/>
        </w:rPr>
        <w:t>Технические средства организации дорожного движения (ограждения, дорожные знаки, светофоры и т.д.) должны постоянно очищаться от песка, грязи по всей поверхности.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28.9. </w:t>
      </w:r>
      <w:r w:rsidR="0024289C" w:rsidRPr="008346AA">
        <w:rPr>
          <w:rFonts w:ascii="Times New Roman" w:hAnsi="Times New Roman" w:cs="Times New Roman"/>
          <w:sz w:val="24"/>
          <w:szCs w:val="24"/>
        </w:rPr>
        <w:t>Мойку и поливку тротуаров и дворовых территорий, зеленых насаждений в том числе газонов, рекомендуется производить силами организаций и собственниками территорий.</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28.10. </w:t>
      </w:r>
      <w:r w:rsidR="0024289C" w:rsidRPr="008346AA">
        <w:rPr>
          <w:rFonts w:ascii="Times New Roman" w:hAnsi="Times New Roman" w:cs="Times New Roman"/>
          <w:sz w:val="24"/>
          <w:szCs w:val="24"/>
        </w:rPr>
        <w:t>Не допускается в сухое, жаркое время производить механизированную уборку улиц и подметание без увлажнения.</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28.11. </w:t>
      </w:r>
      <w:r w:rsidR="0024289C" w:rsidRPr="008346AA">
        <w:rPr>
          <w:rFonts w:ascii="Times New Roman" w:hAnsi="Times New Roman" w:cs="Times New Roman"/>
          <w:sz w:val="24"/>
          <w:szCs w:val="24"/>
        </w:rPr>
        <w:t>На используемых и прилегающих территориях мойка и полив проезжей части, а также зеленых насаждений, в том числе газонов (дернины), подметание тротуаров, уборка территорий производится собственными силами юридических, физических лиц и индивидуальных предпринимателей либо по договору со специализированными предприятиями.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 </w:t>
      </w:r>
      <w:r w:rsidR="0024289C" w:rsidRPr="008346AA">
        <w:rPr>
          <w:rFonts w:ascii="Times New Roman" w:hAnsi="Times New Roman" w:cs="Times New Roman"/>
          <w:sz w:val="24"/>
          <w:szCs w:val="24"/>
        </w:rPr>
        <w:t>Месячник благоустройства.</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28.12.1. </w:t>
      </w:r>
      <w:r w:rsidR="0024289C" w:rsidRPr="008346AA">
        <w:rPr>
          <w:rFonts w:ascii="Times New Roman" w:hAnsi="Times New Roman" w:cs="Times New Roman"/>
          <w:sz w:val="24"/>
          <w:szCs w:val="24"/>
        </w:rPr>
        <w:t>На территории города ежегодно проводится месячник благоустройства, направленный на приведение территорий в соответствие с нормативными требованиями.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28.12.2. </w:t>
      </w:r>
      <w:r w:rsidR="0024289C" w:rsidRPr="008346AA">
        <w:rPr>
          <w:rFonts w:ascii="Times New Roman" w:hAnsi="Times New Roman" w:cs="Times New Roman"/>
          <w:sz w:val="24"/>
          <w:szCs w:val="24"/>
        </w:rPr>
        <w:t>Месячник благоустройства проводится ежегодно после схода снежного покрова в период подготовки к летнему сезону, исходя из климатических показателей.</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28.12.3. </w:t>
      </w:r>
      <w:r w:rsidR="0024289C" w:rsidRPr="008346AA">
        <w:rPr>
          <w:rFonts w:ascii="Times New Roman" w:hAnsi="Times New Roman" w:cs="Times New Roman"/>
          <w:sz w:val="24"/>
          <w:szCs w:val="24"/>
        </w:rPr>
        <w:t>В течение месячника благоустройства администрация города в соответствии с утвержденными и согласованными планами благоустройства, определяет перечень и сроки выполнения работ по благоустройству территории, необходимых к выполнению в текущем году.</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28.12.4. </w:t>
      </w:r>
      <w:r w:rsidR="0024289C" w:rsidRPr="008346AA">
        <w:rPr>
          <w:rFonts w:ascii="Times New Roman" w:hAnsi="Times New Roman" w:cs="Times New Roman"/>
          <w:sz w:val="24"/>
          <w:szCs w:val="24"/>
        </w:rPr>
        <w:t>Администрация города, подрядные организации осуществляют выполнение конкретных работ по благоустройству территорий в соответствии с планами благоустройства и заключенными контрактами.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28.12.5. </w:t>
      </w:r>
      <w:r w:rsidR="0024289C" w:rsidRPr="008346AA">
        <w:rPr>
          <w:rFonts w:ascii="Times New Roman" w:hAnsi="Times New Roman" w:cs="Times New Roman"/>
          <w:sz w:val="24"/>
          <w:szCs w:val="24"/>
        </w:rPr>
        <w:t>Осуществление работ в течение месячника по благоустройству осуществляется за счет: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 бюджета города - в отношении объектов благоустройства, находящихся в муниципальной собственности;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собственных средств юридических, физических лиц и индивидуальных предпринимателей, являющихся собственниками (владельцами) объектов благоустройства, а также средств организаций, осуществляющих функции содержания и ремонта общего имущества граждан, - в отношении имущества,</w:t>
      </w:r>
      <w:r w:rsidR="00E614F0">
        <w:rPr>
          <w:rFonts w:ascii="Times New Roman" w:hAnsi="Times New Roman" w:cs="Times New Roman"/>
          <w:sz w:val="24"/>
          <w:szCs w:val="24"/>
        </w:rPr>
        <w:t xml:space="preserve"> принадлежащего на праве собственности,</w:t>
      </w:r>
      <w:r w:rsidRPr="008346AA">
        <w:rPr>
          <w:rFonts w:ascii="Times New Roman" w:hAnsi="Times New Roman" w:cs="Times New Roman"/>
          <w:sz w:val="24"/>
          <w:szCs w:val="24"/>
        </w:rPr>
        <w:t xml:space="preserve"> являющегося объектом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671929" w:rsidRPr="008346AA" w:rsidRDefault="00671929" w:rsidP="008346AA">
      <w:pPr>
        <w:pStyle w:val="ConsPlusNormal"/>
        <w:outlineLvl w:val="3"/>
        <w:rPr>
          <w:rFonts w:ascii="Times New Roman" w:hAnsi="Times New Roman" w:cs="Times New Roman"/>
          <w:b/>
          <w:sz w:val="24"/>
          <w:szCs w:val="24"/>
        </w:rPr>
      </w:pPr>
    </w:p>
    <w:p w:rsidR="0024289C" w:rsidRPr="008346AA" w:rsidRDefault="008E69B9" w:rsidP="00ED48E7">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Статья 29</w:t>
      </w:r>
      <w:r w:rsidR="0024289C" w:rsidRPr="008346AA">
        <w:rPr>
          <w:rFonts w:ascii="Times New Roman" w:hAnsi="Times New Roman" w:cs="Times New Roman"/>
          <w:b/>
          <w:sz w:val="24"/>
          <w:szCs w:val="24"/>
        </w:rPr>
        <w:t>. Особенности уборки те</w:t>
      </w:r>
      <w:r w:rsidR="00450DCE" w:rsidRPr="008346AA">
        <w:rPr>
          <w:rFonts w:ascii="Times New Roman" w:hAnsi="Times New Roman" w:cs="Times New Roman"/>
          <w:b/>
          <w:sz w:val="24"/>
          <w:szCs w:val="24"/>
        </w:rPr>
        <w:t>рритории в осенне-зимний период</w:t>
      </w:r>
    </w:p>
    <w:p w:rsidR="008346AA" w:rsidRPr="008346AA" w:rsidRDefault="008346AA" w:rsidP="00ED48E7">
      <w:pPr>
        <w:pStyle w:val="ConsPlusNormal"/>
        <w:jc w:val="center"/>
        <w:outlineLvl w:val="3"/>
        <w:rPr>
          <w:rFonts w:ascii="Times New Roman" w:hAnsi="Times New Roman" w:cs="Times New Roman"/>
          <w:b/>
          <w:sz w:val="24"/>
          <w:szCs w:val="24"/>
        </w:rPr>
      </w:pPr>
    </w:p>
    <w:p w:rsidR="0024289C" w:rsidRPr="008346AA" w:rsidRDefault="00450DCE" w:rsidP="00450DCE">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29.1. </w:t>
      </w:r>
      <w:r w:rsidR="0024289C" w:rsidRPr="008346AA">
        <w:rPr>
          <w:rFonts w:ascii="Times New Roman" w:hAnsi="Times New Roman" w:cs="Times New Roman"/>
          <w:sz w:val="24"/>
          <w:szCs w:val="24"/>
        </w:rPr>
        <w:t>Целью осенне-зимнего содержания городских территорий является обеспечение бесперебойного и безопасного движения всех видов транспорта и пешеходов в течение всего периода.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29.2. </w:t>
      </w:r>
      <w:r w:rsidR="0024289C" w:rsidRPr="008346AA">
        <w:rPr>
          <w:rFonts w:ascii="Times New Roman" w:hAnsi="Times New Roman" w:cs="Times New Roman"/>
          <w:sz w:val="24"/>
          <w:szCs w:val="24"/>
        </w:rPr>
        <w:t xml:space="preserve">Сроки осуществления осенне-зимнего содержания устанавливаются ориентировочно с 15 октября по 15 апреля. В зависимости от погодных условий период осенне-зимней уборки </w:t>
      </w:r>
      <w:r w:rsidR="0024289C" w:rsidRPr="00321A8C">
        <w:rPr>
          <w:rFonts w:ascii="Times New Roman" w:hAnsi="Times New Roman" w:cs="Times New Roman"/>
          <w:color w:val="000000" w:themeColor="text1"/>
          <w:sz w:val="24"/>
          <w:szCs w:val="24"/>
        </w:rPr>
        <w:t>может быть откорректирован.</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Уборка территорий города в осенне-зимний период предусматривает: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очистку проезжей части автодорог и проездов, тротуаров, площадей, автостоянок от снега, льда, прочих отходов;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вывоз снежных масс от зимней уборки улиц (снега, льда) на санкционированные площадки снеготаяния или </w:t>
      </w:r>
      <w:proofErr w:type="spellStart"/>
      <w:r w:rsidRPr="008346AA">
        <w:rPr>
          <w:rFonts w:ascii="Times New Roman" w:hAnsi="Times New Roman" w:cs="Times New Roman"/>
          <w:sz w:val="24"/>
          <w:szCs w:val="24"/>
        </w:rPr>
        <w:t>снегоплавильные</w:t>
      </w:r>
      <w:proofErr w:type="spellEnd"/>
      <w:r w:rsidRPr="008346AA">
        <w:rPr>
          <w:rFonts w:ascii="Times New Roman" w:hAnsi="Times New Roman" w:cs="Times New Roman"/>
          <w:sz w:val="24"/>
          <w:szCs w:val="24"/>
        </w:rPr>
        <w:t xml:space="preserve"> пункты;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обработку проезжей части автодорог, проездов, площадей, автостоянок и тротуаров противогололедными материалами.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производящие уборку городских территорий, в срок до 1 октября обеспечивают готовность уборочной техники, заготовку и складирование необходимого количества противогололедных материалов.</w:t>
      </w:r>
    </w:p>
    <w:p w:rsidR="00A272BE" w:rsidRPr="00783723" w:rsidRDefault="00450DCE" w:rsidP="000630E1">
      <w:pPr>
        <w:tabs>
          <w:tab w:val="left" w:pos="993"/>
        </w:tabs>
        <w:suppressAutoHyphens/>
        <w:spacing w:after="0" w:line="240" w:lineRule="auto"/>
        <w:ind w:firstLine="567"/>
        <w:jc w:val="both"/>
        <w:rPr>
          <w:rFonts w:ascii="Times New Roman" w:eastAsia="Times New Roman" w:hAnsi="Times New Roman" w:cs="Times New Roman"/>
          <w:lang w:eastAsia="ar-SA"/>
        </w:rPr>
      </w:pPr>
      <w:r w:rsidRPr="008346AA">
        <w:rPr>
          <w:rFonts w:ascii="Times New Roman" w:hAnsi="Times New Roman" w:cs="Times New Roman"/>
          <w:sz w:val="24"/>
          <w:szCs w:val="24"/>
        </w:rPr>
        <w:t>29.</w:t>
      </w:r>
      <w:r w:rsidR="000B2810">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783723">
        <w:rPr>
          <w:rFonts w:ascii="Times New Roman" w:hAnsi="Times New Roman" w:cs="Times New Roman"/>
          <w:sz w:val="24"/>
          <w:szCs w:val="24"/>
        </w:rPr>
        <w:t>Периодичность основных работ по уборке придомовых территорий, проводимых в осенне-зимний период устанавливается управляющими организациями на основании договоров управления многоквартирными жилыми домами.</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t>29.</w:t>
      </w:r>
      <w:r w:rsidR="000B2810" w:rsidRPr="00783723">
        <w:rPr>
          <w:rFonts w:ascii="Times New Roman" w:hAnsi="Times New Roman" w:cs="Times New Roman"/>
          <w:sz w:val="24"/>
          <w:szCs w:val="24"/>
        </w:rPr>
        <w:t>6</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 xml:space="preserve">Очистка от снега, льда проезжей части автодорог, проездов, площадей, автостоянок производится в соответствии с </w:t>
      </w:r>
      <w:hyperlink r:id="rId23" w:history="1">
        <w:r w:rsidR="0024289C" w:rsidRPr="00783723">
          <w:rPr>
            <w:rFonts w:ascii="Times New Roman" w:hAnsi="Times New Roman" w:cs="Times New Roman"/>
            <w:sz w:val="24"/>
            <w:szCs w:val="24"/>
          </w:rPr>
          <w:t>ГОСТ Р</w:t>
        </w:r>
      </w:hyperlink>
      <w:r w:rsidR="0024289C" w:rsidRPr="00783723">
        <w:rPr>
          <w:rFonts w:ascii="Times New Roman" w:hAnsi="Times New Roman" w:cs="Times New Roman"/>
          <w:sz w:val="24"/>
          <w:szCs w:val="24"/>
        </w:rPr>
        <w:t xml:space="preserve"> 50597-93 </w:t>
      </w:r>
      <w:r w:rsidR="00ED48E7" w:rsidRPr="00783723">
        <w:rPr>
          <w:rFonts w:ascii="Times New Roman" w:hAnsi="Times New Roman" w:cs="Times New Roman"/>
          <w:sz w:val="24"/>
          <w:szCs w:val="24"/>
        </w:rPr>
        <w:t>«</w:t>
      </w:r>
      <w:r w:rsidR="0024289C" w:rsidRPr="00783723">
        <w:rPr>
          <w:rFonts w:ascii="Times New Roman" w:hAnsi="Times New Roman" w:cs="Times New Roman"/>
          <w:sz w:val="24"/>
          <w:szCs w:val="24"/>
        </w:rPr>
        <w:t>Автомобильные дороги и улицы. Требования к эксплуатационному состоянию, допустимому по условиям обеспечения безопасности дорожного движения</w:t>
      </w:r>
      <w:r w:rsidR="00ED48E7" w:rsidRPr="00783723">
        <w:rPr>
          <w:rFonts w:ascii="Times New Roman" w:hAnsi="Times New Roman" w:cs="Times New Roman"/>
          <w:sz w:val="24"/>
          <w:szCs w:val="24"/>
        </w:rPr>
        <w:t>»</w:t>
      </w:r>
      <w:r w:rsidR="0024289C" w:rsidRPr="00783723">
        <w:rPr>
          <w:rFonts w:ascii="Times New Roman" w:hAnsi="Times New Roman" w:cs="Times New Roman"/>
          <w:sz w:val="24"/>
          <w:szCs w:val="24"/>
        </w:rPr>
        <w:t>.</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t>29.</w:t>
      </w:r>
      <w:r w:rsidR="000B2810" w:rsidRPr="00783723">
        <w:rPr>
          <w:rFonts w:ascii="Times New Roman" w:hAnsi="Times New Roman" w:cs="Times New Roman"/>
          <w:sz w:val="24"/>
          <w:szCs w:val="24"/>
        </w:rPr>
        <w:t>7</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Снег, лед при ручной уборке тротуаров дворовых территорий (асфальтовых и брусчатых) должен убираться регулярно. При очистке территорий без каких-либо покрытий снег, лед следует убирать по схеме организации движения пешеходов и транспорта, оставляя слой снега для последующего его уплотнения.</w:t>
      </w:r>
    </w:p>
    <w:p w:rsidR="0024289C" w:rsidRPr="000C4711" w:rsidRDefault="00450DCE" w:rsidP="00800DF7">
      <w:pPr>
        <w:pStyle w:val="ConsPlusNormal"/>
        <w:ind w:firstLine="540"/>
        <w:jc w:val="both"/>
        <w:rPr>
          <w:rFonts w:ascii="Times New Roman" w:hAnsi="Times New Roman" w:cs="Times New Roman"/>
          <w:color w:val="FF0000"/>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321A8C">
        <w:rPr>
          <w:rFonts w:ascii="Times New Roman" w:hAnsi="Times New Roman" w:cs="Times New Roman"/>
          <w:color w:val="000000" w:themeColor="text1"/>
          <w:sz w:val="24"/>
          <w:szCs w:val="24"/>
        </w:rPr>
        <w:t xml:space="preserve">Очистка от снега и ледяного наката, обработка противогололедными </w:t>
      </w:r>
      <w:r w:rsidR="0024289C" w:rsidRPr="00321A8C">
        <w:rPr>
          <w:rFonts w:ascii="Times New Roman" w:hAnsi="Times New Roman" w:cs="Times New Roman"/>
          <w:color w:val="000000" w:themeColor="text1"/>
          <w:sz w:val="24"/>
          <w:szCs w:val="24"/>
        </w:rPr>
        <w:lastRenderedPageBreak/>
        <w:t xml:space="preserve">материалами проездов, площадей, тротуаров, обочин дорог, дворовых территорий, </w:t>
      </w:r>
      <w:r w:rsidR="000C4711" w:rsidRPr="00321A8C">
        <w:rPr>
          <w:rFonts w:ascii="Times New Roman" w:hAnsi="Times New Roman" w:cs="Times New Roman"/>
          <w:color w:val="000000" w:themeColor="text1"/>
          <w:sz w:val="24"/>
          <w:szCs w:val="24"/>
        </w:rPr>
        <w:t>осуществляется правообладателями указанных территорий.</w:t>
      </w:r>
    </w:p>
    <w:p w:rsidR="0024289C" w:rsidRPr="00783723"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Механизированная уборка снега с формированием снежного вала в местах, где его наличие создаст угрозу безопасности дорожного движения или может вынудить транспортное средство остановиться в месте, в котором остановка запрещена правилами дорожного движения, производится незамедлительно.</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t>29.1</w:t>
      </w:r>
      <w:r w:rsidR="000B2810" w:rsidRPr="00783723">
        <w:rPr>
          <w:rFonts w:ascii="Times New Roman" w:hAnsi="Times New Roman" w:cs="Times New Roman"/>
          <w:sz w:val="24"/>
          <w:szCs w:val="24"/>
        </w:rPr>
        <w:t>0</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На весь период гололеда тротуары, пешеходные дорожки, сходы, проезжие части улиц в зоне остановок и посадочных площадок общественного пассажирского транспорта, путепроводы, мосты, подъемы и спуски должны обрабатываться противогололедными материалами по мере необходимости.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осуществляющие эксплуатацию жилищного фонда, либо владельцы, пользователи зданий и сооружений обязаны систематически очищать крыши домов и водосточные трубы от снега и льда. При этом работы должны производиться по мере необходимости в светлое время суток с обязательным применением мер предосторожности во избежание несчастных случаев с пешеходами, повреждения телефонных, телеграфных, радиотрансляционных, электрических и осветительных проводов, фонарей, уличного освещения, зеленых насаждений и других сооружений. Снег и лед, сброшенные с крыш, должны быть немедленно вывезены организацией (лицом), производившей очистку крыши.</w:t>
      </w:r>
    </w:p>
    <w:p w:rsidR="00671929" w:rsidRPr="008346AA" w:rsidRDefault="00671929"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2</w:t>
      </w:r>
      <w:r w:rsidRPr="008346AA">
        <w:rPr>
          <w:rFonts w:ascii="Times New Roman" w:hAnsi="Times New Roman" w:cs="Times New Roman"/>
          <w:sz w:val="24"/>
          <w:szCs w:val="24"/>
        </w:rPr>
        <w:t xml:space="preserve">. </w:t>
      </w:r>
      <w:r w:rsidR="00321A8C">
        <w:rPr>
          <w:rFonts w:ascii="Times New Roman" w:hAnsi="Times New Roman" w:cs="Times New Roman"/>
          <w:sz w:val="24"/>
          <w:szCs w:val="24"/>
        </w:rPr>
        <w:t>Собственники</w:t>
      </w:r>
      <w:r w:rsidRPr="008346AA">
        <w:rPr>
          <w:rFonts w:ascii="Times New Roman" w:hAnsi="Times New Roman" w:cs="Times New Roman"/>
          <w:sz w:val="24"/>
          <w:szCs w:val="24"/>
        </w:rPr>
        <w:t xml:space="preserve"> нежилых помещений в многоквартирных жилых домах на основании полученного письменного уведомления от организации, осуществляющей очистку кровли, обеспечивают безопасность конструкций, выступающих за границы карнизного свеса, путем установки защитных экранов, настилов, навесов с целью предотвращения повреждения данных конструкций от сбрасываемого снега, наледи, сосулек с кровли многоквартирных домов.</w:t>
      </w:r>
    </w:p>
    <w:p w:rsidR="00671929" w:rsidRPr="008346AA" w:rsidRDefault="00671929"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3</w:t>
      </w:r>
      <w:r w:rsidRPr="008346AA">
        <w:rPr>
          <w:rFonts w:ascii="Times New Roman" w:hAnsi="Times New Roman" w:cs="Times New Roman"/>
          <w:sz w:val="24"/>
          <w:szCs w:val="24"/>
        </w:rPr>
        <w:t xml:space="preserve">. </w:t>
      </w:r>
      <w:r w:rsidR="00321A8C">
        <w:rPr>
          <w:rFonts w:ascii="Times New Roman" w:hAnsi="Times New Roman" w:cs="Times New Roman"/>
          <w:sz w:val="24"/>
          <w:szCs w:val="24"/>
        </w:rPr>
        <w:t>Собственники</w:t>
      </w:r>
      <w:r w:rsidRPr="008346AA">
        <w:rPr>
          <w:rFonts w:ascii="Times New Roman" w:hAnsi="Times New Roman" w:cs="Times New Roman"/>
          <w:sz w:val="24"/>
          <w:szCs w:val="24"/>
        </w:rPr>
        <w:t xml:space="preserve">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Крышки люков водопроводных, канализационных, </w:t>
      </w:r>
      <w:proofErr w:type="spellStart"/>
      <w:r w:rsidR="0024289C" w:rsidRPr="008346AA">
        <w:rPr>
          <w:rFonts w:ascii="Times New Roman" w:hAnsi="Times New Roman" w:cs="Times New Roman"/>
          <w:sz w:val="24"/>
          <w:szCs w:val="24"/>
        </w:rPr>
        <w:t>дождеприемных</w:t>
      </w:r>
      <w:proofErr w:type="spellEnd"/>
      <w:r w:rsidR="0024289C" w:rsidRPr="008346AA">
        <w:rPr>
          <w:rFonts w:ascii="Times New Roman" w:hAnsi="Times New Roman" w:cs="Times New Roman"/>
          <w:sz w:val="24"/>
          <w:szCs w:val="24"/>
        </w:rPr>
        <w:t xml:space="preserve"> и других колодцев, а также лотки вдоль бордюра должны очищаться от снега и льда специализированными организациями.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в ведении которых находятся подземные сети, обязаны следить за тем, чтобы крышки люков колодцев были закрыты и очищены от снега и льда, находились на уровне дорожных покрытий, а также своевременно производить ремонт колодцев и восстановление крышек люков.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сбора и временного накопления снежных масс от зимней уборки улиц (снег, сколы льда) при очистке территорий юридических, физических лиц и индивидуальных предпринимателей на занимаемых ими земельных участках должны быть выделены площадки.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Временное складирование снежных масс от зимней уборки улиц при очистке дворовых территорий допускается на специально выделенных площадках.</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Площадки для временного накопления снежных масс от зимней уборки улиц должны иметь твердое покрытие. Допускается выделение площадок с грунтовым основанием, свободных от зеленых насаждений. Площадки должны быть обеспечены удобными подъездами.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После таяния снега на площадках с грунтовым основанием, на которых производилось складирование снежных масс от зимней уборки улиц, необходимо провести работы по восстановлению нарушенного благоустройства.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Вывоз накопленных снежных масс от зимней уборки улиц на санкционированные площадки снеготаяния или </w:t>
      </w:r>
      <w:proofErr w:type="spellStart"/>
      <w:r w:rsidR="0024289C" w:rsidRPr="008346AA">
        <w:rPr>
          <w:rFonts w:ascii="Times New Roman" w:hAnsi="Times New Roman" w:cs="Times New Roman"/>
          <w:sz w:val="24"/>
          <w:szCs w:val="24"/>
        </w:rPr>
        <w:t>снегоплавильные</w:t>
      </w:r>
      <w:proofErr w:type="spellEnd"/>
      <w:r w:rsidR="0024289C" w:rsidRPr="008346AA">
        <w:rPr>
          <w:rFonts w:ascii="Times New Roman" w:hAnsi="Times New Roman" w:cs="Times New Roman"/>
          <w:sz w:val="24"/>
          <w:szCs w:val="24"/>
        </w:rPr>
        <w:t xml:space="preserve"> пункты должен быть произведен организациями, осуществляющими уборку территории по мере накопления в </w:t>
      </w:r>
      <w:r w:rsidR="0024289C" w:rsidRPr="008346AA">
        <w:rPr>
          <w:rFonts w:ascii="Times New Roman" w:hAnsi="Times New Roman" w:cs="Times New Roman"/>
          <w:sz w:val="24"/>
          <w:szCs w:val="24"/>
        </w:rPr>
        <w:lastRenderedPageBreak/>
        <w:t>зависимости от интенсивности снегопада не позднее 10 суток после окончания работ по очистке территории.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Факт вывоза снежных масс от зимней уборки улиц на санкционированные площадки снеготаяния или </w:t>
      </w:r>
      <w:proofErr w:type="spellStart"/>
      <w:r w:rsidR="0024289C" w:rsidRPr="008346AA">
        <w:rPr>
          <w:rFonts w:ascii="Times New Roman" w:hAnsi="Times New Roman" w:cs="Times New Roman"/>
          <w:sz w:val="24"/>
          <w:szCs w:val="24"/>
        </w:rPr>
        <w:t>снегоплавильные</w:t>
      </w:r>
      <w:proofErr w:type="spellEnd"/>
      <w:r w:rsidR="0024289C" w:rsidRPr="008346AA">
        <w:rPr>
          <w:rFonts w:ascii="Times New Roman" w:hAnsi="Times New Roman" w:cs="Times New Roman"/>
          <w:sz w:val="24"/>
          <w:szCs w:val="24"/>
        </w:rPr>
        <w:t xml:space="preserve"> пункты должен быть подтвержден документально (актами выполненных работ, справками и т.п.).</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первоочередным мероприятиям зимней уборки улиц, дорог и магистралей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обработка проезжей части дорог противогололедными средствами;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сгребание и подметание снега, сколов льда;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формирование снежного вала для последующего вывоза;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мероприятиям второй очереди зимней уборки улиц, дорог и магистралей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зачистка дорожных лотков после удаления снега с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скалывание льда и уборка снежно-ледяных образований;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удаление (вывоз) снежных масс от зимней уборки улиц на санкционированные площадки снеготаяния или </w:t>
      </w:r>
      <w:proofErr w:type="spellStart"/>
      <w:r w:rsidRPr="008346AA">
        <w:rPr>
          <w:rFonts w:ascii="Times New Roman" w:hAnsi="Times New Roman" w:cs="Times New Roman"/>
          <w:sz w:val="24"/>
          <w:szCs w:val="24"/>
        </w:rPr>
        <w:t>снегоплавильные</w:t>
      </w:r>
      <w:proofErr w:type="spellEnd"/>
      <w:r w:rsidRPr="008346AA">
        <w:rPr>
          <w:rFonts w:ascii="Times New Roman" w:hAnsi="Times New Roman" w:cs="Times New Roman"/>
          <w:sz w:val="24"/>
          <w:szCs w:val="24"/>
        </w:rPr>
        <w:t xml:space="preserve"> пункты.</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Обработка проезжей части дорог противогололедными средствами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 началом снегопада, в первую очередь, противогололедными средствами обрабатываются наиболее опасные для движения транспор</w:t>
      </w:r>
      <w:r w:rsidRPr="008346AA">
        <w:rPr>
          <w:rFonts w:ascii="Times New Roman" w:hAnsi="Times New Roman" w:cs="Times New Roman"/>
          <w:sz w:val="24"/>
          <w:szCs w:val="24"/>
        </w:rPr>
        <w:t xml:space="preserve">та участки магистралей и улиц, </w:t>
      </w:r>
      <w:r w:rsidR="0024289C" w:rsidRPr="008346AA">
        <w:rPr>
          <w:rFonts w:ascii="Times New Roman" w:hAnsi="Times New Roman" w:cs="Times New Roman"/>
          <w:sz w:val="24"/>
          <w:szCs w:val="24"/>
        </w:rPr>
        <w:t>крутые спуски, повороты и подъемы, мосты, эстакады, перекрестки, разворотные площадки, остановки общественного пассажирского транспорта, перроны и площади вокзалов.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По окончании обработки наиболее опасных для движения транспорта участков, необходимо приступить к сплошной обработке противогололедными средствами проезжих частей с асфальтобетонным покрытием.</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2</w:t>
      </w:r>
      <w:r w:rsidR="00321A8C">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Формирование снежных валов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перекрестках в зоне треугольника видимости и вблизи железнодорожных переездов;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ближе 5 метров от пешеходного перехода;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тротуарах.</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321A8C">
        <w:rPr>
          <w:rFonts w:ascii="Times New Roman" w:hAnsi="Times New Roman" w:cs="Times New Roman"/>
          <w:sz w:val="24"/>
          <w:szCs w:val="24"/>
        </w:rPr>
        <w:t>29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На улицах и проездах с односторонним движением транспорта двухметровые </w:t>
      </w:r>
      <w:proofErr w:type="spellStart"/>
      <w:r w:rsidR="0024289C" w:rsidRPr="008346AA">
        <w:rPr>
          <w:rFonts w:ascii="Times New Roman" w:hAnsi="Times New Roman" w:cs="Times New Roman"/>
          <w:sz w:val="24"/>
          <w:szCs w:val="24"/>
        </w:rPr>
        <w:t>прилотковые</w:t>
      </w:r>
      <w:proofErr w:type="spellEnd"/>
      <w:r w:rsidR="0024289C" w:rsidRPr="008346AA">
        <w:rPr>
          <w:rFonts w:ascii="Times New Roman" w:hAnsi="Times New Roman" w:cs="Times New Roman"/>
          <w:sz w:val="24"/>
          <w:szCs w:val="24"/>
        </w:rPr>
        <w:t xml:space="preserve">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остановках общественного пассажирского транспорта - на длину остановки;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местах наземных пешеходных переходов - не менее 6 метров.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Места временного складирования снежных масс от зимней уборки улиц после снеготаяния должны быть очищены от отходов и благоустроены.</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29.3</w:t>
      </w:r>
      <w:r w:rsidR="00321A8C">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противогололедными материалами и расчищаться для движения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оповещении о гололеде или возможности его возникновения, в первую очередь, в течение 2 часов, противогололедными материалами обрабатываются лестничные сходы, тротуары в полосе движения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6</w:t>
      </w:r>
      <w:r w:rsidRPr="008346AA">
        <w:rPr>
          <w:rFonts w:ascii="Times New Roman" w:hAnsi="Times New Roman" w:cs="Times New Roman"/>
          <w:sz w:val="24"/>
          <w:szCs w:val="24"/>
        </w:rPr>
        <w:t xml:space="preserve">. </w:t>
      </w:r>
      <w:proofErr w:type="spellStart"/>
      <w:r w:rsidR="0024289C" w:rsidRPr="008346AA">
        <w:rPr>
          <w:rFonts w:ascii="Times New Roman" w:hAnsi="Times New Roman" w:cs="Times New Roman"/>
          <w:sz w:val="24"/>
          <w:szCs w:val="24"/>
        </w:rPr>
        <w:t>Внутридворовые</w:t>
      </w:r>
      <w:proofErr w:type="spellEnd"/>
      <w:r w:rsidR="0024289C" w:rsidRPr="008346AA">
        <w:rPr>
          <w:rFonts w:ascii="Times New Roman" w:hAnsi="Times New Roman" w:cs="Times New Roman"/>
          <w:sz w:val="24"/>
          <w:szCs w:val="24"/>
        </w:rPr>
        <w:t xml:space="preserve">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Время на очистку и обработку не должно превышать 12 часов после окончания снегопада.</w:t>
      </w:r>
    </w:p>
    <w:p w:rsidR="00DA7155" w:rsidRDefault="00DA7155" w:rsidP="000B2810">
      <w:pPr>
        <w:pStyle w:val="ConsPlusNormal"/>
        <w:outlineLvl w:val="2"/>
        <w:rPr>
          <w:rFonts w:ascii="Times New Roman" w:hAnsi="Times New Roman" w:cs="Times New Roman"/>
          <w:b/>
          <w:sz w:val="24"/>
          <w:szCs w:val="24"/>
        </w:rPr>
      </w:pPr>
    </w:p>
    <w:p w:rsidR="00321A8C" w:rsidRDefault="00321A8C" w:rsidP="000B2810">
      <w:pPr>
        <w:pStyle w:val="ConsPlusNormal"/>
        <w:outlineLvl w:val="2"/>
        <w:rPr>
          <w:rFonts w:ascii="Times New Roman" w:hAnsi="Times New Roman" w:cs="Times New Roman"/>
          <w:b/>
          <w:sz w:val="24"/>
          <w:szCs w:val="24"/>
        </w:rPr>
      </w:pPr>
    </w:p>
    <w:p w:rsidR="00321A8C" w:rsidRDefault="00321A8C" w:rsidP="000B2810">
      <w:pPr>
        <w:pStyle w:val="ConsPlusNormal"/>
        <w:outlineLvl w:val="2"/>
        <w:rPr>
          <w:rFonts w:ascii="Times New Roman" w:hAnsi="Times New Roman" w:cs="Times New Roman"/>
          <w:b/>
          <w:sz w:val="24"/>
          <w:szCs w:val="24"/>
        </w:rPr>
      </w:pPr>
    </w:p>
    <w:p w:rsidR="0024289C" w:rsidRPr="008346AA" w:rsidRDefault="00450DCE" w:rsidP="00ED48E7">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30</w:t>
      </w:r>
      <w:r w:rsidR="0024289C" w:rsidRPr="008346AA">
        <w:rPr>
          <w:rFonts w:ascii="Times New Roman" w:hAnsi="Times New Roman" w:cs="Times New Roman"/>
          <w:b/>
          <w:sz w:val="24"/>
          <w:szCs w:val="24"/>
        </w:rPr>
        <w:t>. Порядок содержания элементов благоуст</w:t>
      </w:r>
      <w:r w:rsidRPr="008346AA">
        <w:rPr>
          <w:rFonts w:ascii="Times New Roman" w:hAnsi="Times New Roman" w:cs="Times New Roman"/>
          <w:b/>
          <w:sz w:val="24"/>
          <w:szCs w:val="24"/>
        </w:rPr>
        <w:t>ройства</w:t>
      </w:r>
    </w:p>
    <w:p w:rsidR="00450DCE" w:rsidRPr="008346AA" w:rsidRDefault="00450DCE" w:rsidP="00ED48E7">
      <w:pPr>
        <w:pStyle w:val="ConsPlusNormal"/>
        <w:jc w:val="center"/>
        <w:outlineLvl w:val="2"/>
        <w:rPr>
          <w:rFonts w:ascii="Times New Roman" w:hAnsi="Times New Roman" w:cs="Times New Roman"/>
          <w:b/>
          <w:sz w:val="24"/>
          <w:szCs w:val="24"/>
        </w:rPr>
      </w:pP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 </w:t>
      </w:r>
      <w:r w:rsidR="0024289C" w:rsidRPr="008346AA">
        <w:rPr>
          <w:rFonts w:ascii="Times New Roman" w:hAnsi="Times New Roman" w:cs="Times New Roman"/>
          <w:sz w:val="24"/>
          <w:szCs w:val="24"/>
        </w:rPr>
        <w:t>Оборудование (отдельные элементы или комплекты),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 (или) лабораторных испытаний и др.), а также маркировку и эксплуатационную документацию.</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30.2. </w:t>
      </w:r>
      <w:r w:rsidR="0024289C" w:rsidRPr="008346AA">
        <w:rPr>
          <w:rFonts w:ascii="Times New Roman" w:hAnsi="Times New Roman" w:cs="Times New Roman"/>
          <w:sz w:val="24"/>
          <w:szCs w:val="24"/>
        </w:rPr>
        <w:t>Содержание оборудования и покрытия площадок осуществляется в соответствии с рекомендациями изготовителя и (или) требованиями, установленными государственными стандартами и настоящими Правилами благоустройства.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30.3. </w:t>
      </w:r>
      <w:r w:rsidR="0024289C" w:rsidRPr="008346AA">
        <w:rPr>
          <w:rFonts w:ascii="Times New Roman" w:hAnsi="Times New Roman" w:cs="Times New Roman"/>
          <w:sz w:val="24"/>
          <w:szCs w:val="24"/>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за наличие и состояние документации и информационное обеспечение безопасности площадки, содержание зеленых насаждений.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30.4. </w:t>
      </w:r>
      <w:r w:rsidR="0024289C" w:rsidRPr="008346AA">
        <w:rPr>
          <w:rFonts w:ascii="Times New Roman" w:hAnsi="Times New Roman" w:cs="Times New Roman"/>
          <w:sz w:val="24"/>
          <w:szCs w:val="24"/>
        </w:rPr>
        <w:t xml:space="preserve">Территории площадок ежедневно очищаются от отходов и посторонних предметов и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визуального мусора</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30.5. </w:t>
      </w:r>
      <w:r w:rsidR="0024289C" w:rsidRPr="008346AA">
        <w:rPr>
          <w:rFonts w:ascii="Times New Roman" w:hAnsi="Times New Roman" w:cs="Times New Roman"/>
          <w:sz w:val="24"/>
          <w:szCs w:val="24"/>
        </w:rPr>
        <w:t>Дорожки, ограждения и калитки, скамьи, урны для накопления отходов должны быть окрашены и находиться в исправном состоянии. Отходы из урн удаляются в утренние часы по мере необходимости, но не реже одного раза в сутки.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30.6. </w:t>
      </w:r>
      <w:r w:rsidR="0024289C" w:rsidRPr="008346AA">
        <w:rPr>
          <w:rFonts w:ascii="Times New Roman" w:hAnsi="Times New Roman" w:cs="Times New Roman"/>
          <w:sz w:val="24"/>
          <w:szCs w:val="24"/>
        </w:rPr>
        <w:t>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30.7. </w:t>
      </w:r>
      <w:r w:rsidR="0024289C" w:rsidRPr="008346AA">
        <w:rPr>
          <w:rFonts w:ascii="Times New Roman" w:hAnsi="Times New Roman" w:cs="Times New Roman"/>
          <w:sz w:val="24"/>
          <w:szCs w:val="24"/>
        </w:rPr>
        <w:t>На площадке и прилегающей к ней территории не должно быть отходов или посторонних предметов, о которые можно споткнуться и получить травму.</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30.8. </w:t>
      </w:r>
      <w:r w:rsidR="0024289C" w:rsidRPr="008346AA">
        <w:rPr>
          <w:rFonts w:ascii="Times New Roman" w:hAnsi="Times New Roman" w:cs="Times New Roman"/>
          <w:sz w:val="24"/>
          <w:szCs w:val="24"/>
        </w:rPr>
        <w:t>Контроль за техническим состоянием оборудования площадок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первичный осмотр и проверку оборудования перед вводом в эксплуатацию;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визуальный осмотр, позволяющий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функциональный осмотр, представляющий собой детальный осмотр с целью проверки исправности и устойчивости оборудования, выявления износа элементов конструкции оборудования;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основной осмотр, представляющий собой осмотр для целей оценки соответствия технического состояния оборудования требованиям безопасности.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30.9. </w:t>
      </w:r>
      <w:r w:rsidR="0024289C" w:rsidRPr="008346AA">
        <w:rPr>
          <w:rFonts w:ascii="Times New Roman" w:hAnsi="Times New Roman" w:cs="Times New Roman"/>
          <w:sz w:val="24"/>
          <w:szCs w:val="24"/>
        </w:rPr>
        <w:t>Периодичность регулярного визуального осмотра устанавливает организация, осуществляющая управление многоквартирными домами (далее - управляющая организация) на основе учета условий эксплуатации.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30.10. </w:t>
      </w:r>
      <w:r w:rsidR="0024289C" w:rsidRPr="008346AA">
        <w:rPr>
          <w:rFonts w:ascii="Times New Roman" w:hAnsi="Times New Roman" w:cs="Times New Roman"/>
          <w:sz w:val="24"/>
          <w:szCs w:val="24"/>
        </w:rPr>
        <w:t>Визуальный осмотр оборудования площадок, подвергающихся интенсивному использованию, проводится ежедневно.</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30.11. </w:t>
      </w:r>
      <w:r w:rsidR="0024289C" w:rsidRPr="008346AA">
        <w:rPr>
          <w:rFonts w:ascii="Times New Roman" w:hAnsi="Times New Roman" w:cs="Times New Roman"/>
          <w:sz w:val="24"/>
          <w:szCs w:val="24"/>
        </w:rPr>
        <w:t>Функциональный осмотр проводится с периодичностью один раз в 1 - 3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 </w:t>
      </w:r>
      <w:r w:rsidR="0024289C" w:rsidRPr="008346AA">
        <w:rPr>
          <w:rFonts w:ascii="Times New Roman" w:hAnsi="Times New Roman" w:cs="Times New Roman"/>
          <w:sz w:val="24"/>
          <w:szCs w:val="24"/>
        </w:rPr>
        <w:t>Основной осмотр проводится 1 раз в год.</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30.12.1. </w:t>
      </w:r>
      <w:r w:rsidR="0024289C" w:rsidRPr="008346AA">
        <w:rPr>
          <w:rFonts w:ascii="Times New Roman" w:hAnsi="Times New Roman" w:cs="Times New Roman"/>
          <w:sz w:val="24"/>
          <w:szCs w:val="24"/>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30.12.2. </w:t>
      </w:r>
      <w:r w:rsidR="0024289C" w:rsidRPr="008346AA">
        <w:rPr>
          <w:rFonts w:ascii="Times New Roman" w:hAnsi="Times New Roman" w:cs="Times New Roman"/>
          <w:sz w:val="24"/>
          <w:szCs w:val="24"/>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 осмотра.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30.13. </w:t>
      </w:r>
      <w:r w:rsidR="0024289C" w:rsidRPr="008346AA">
        <w:rPr>
          <w:rFonts w:ascii="Times New Roman" w:hAnsi="Times New Roman" w:cs="Times New Roman"/>
          <w:sz w:val="24"/>
          <w:szCs w:val="24"/>
        </w:rPr>
        <w:t>В целях контроля периодичности, полноты и правильности выполняемых работ при осмотрах различного вида, управляющей компанией должны быть разработаны графики проведения осмотров.</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30.14. </w:t>
      </w:r>
      <w:r w:rsidR="0024289C" w:rsidRPr="008346AA">
        <w:rPr>
          <w:rFonts w:ascii="Times New Roman" w:hAnsi="Times New Roman" w:cs="Times New Roman"/>
          <w:sz w:val="24"/>
          <w:szCs w:val="24"/>
        </w:rPr>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30.15. </w:t>
      </w:r>
      <w:r w:rsidR="0024289C" w:rsidRPr="008346AA">
        <w:rPr>
          <w:rFonts w:ascii="Times New Roman" w:hAnsi="Times New Roman" w:cs="Times New Roman"/>
          <w:sz w:val="24"/>
          <w:szCs w:val="24"/>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30.16. </w:t>
      </w:r>
      <w:r w:rsidR="0024289C" w:rsidRPr="008346AA">
        <w:rPr>
          <w:rFonts w:ascii="Times New Roman" w:hAnsi="Times New Roman" w:cs="Times New Roman"/>
          <w:sz w:val="24"/>
          <w:szCs w:val="24"/>
        </w:rPr>
        <w:t>Результаты осмотра площадок и проведения технического обслуживания и ремонта оборудования регистрируются в журнале, который хранится в управляющей организации.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30.17. </w:t>
      </w:r>
      <w:r w:rsidR="0024289C" w:rsidRPr="008346AA">
        <w:rPr>
          <w:rFonts w:ascii="Times New Roman" w:hAnsi="Times New Roman" w:cs="Times New Roman"/>
          <w:sz w:val="24"/>
          <w:szCs w:val="24"/>
        </w:rPr>
        <w:t>Вся эксплуатационная документация (паспорт, акты осмотра и проверки, графики осмотров, журнал и т.п.) подлежит постоянному хранению в управляющей организации.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30.18. </w:t>
      </w:r>
      <w:r w:rsidR="0024289C" w:rsidRPr="008346AA">
        <w:rPr>
          <w:rFonts w:ascii="Times New Roman" w:hAnsi="Times New Roman" w:cs="Times New Roman"/>
          <w:sz w:val="24"/>
          <w:szCs w:val="24"/>
        </w:rPr>
        <w:t>Во время осмотров, обслуживания и ремонта оборудования и покрытия площадки должен быть обеспечен доступ обслуживающего персонала к эксплуатационной документации.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30.19. </w:t>
      </w:r>
      <w:r w:rsidR="0024289C" w:rsidRPr="008346AA">
        <w:rPr>
          <w:rFonts w:ascii="Times New Roman" w:hAnsi="Times New Roman" w:cs="Times New Roman"/>
          <w:sz w:val="24"/>
          <w:szCs w:val="24"/>
        </w:rPr>
        <w:t xml:space="preserve">Обслуживание оборудования и площадки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0024289C" w:rsidRPr="008346AA">
        <w:rPr>
          <w:rFonts w:ascii="Times New Roman" w:hAnsi="Times New Roman" w:cs="Times New Roman"/>
          <w:sz w:val="24"/>
          <w:szCs w:val="24"/>
        </w:rPr>
        <w:t>ударопоглощающих</w:t>
      </w:r>
      <w:proofErr w:type="spellEnd"/>
      <w:r w:rsidR="0024289C" w:rsidRPr="008346AA">
        <w:rPr>
          <w:rFonts w:ascii="Times New Roman" w:hAnsi="Times New Roman" w:cs="Times New Roman"/>
          <w:sz w:val="24"/>
          <w:szCs w:val="24"/>
        </w:rPr>
        <w:t xml:space="preserve"> покрытий, смазку подшипников, восстановление </w:t>
      </w:r>
      <w:proofErr w:type="spellStart"/>
      <w:r w:rsidR="0024289C" w:rsidRPr="008346AA">
        <w:rPr>
          <w:rFonts w:ascii="Times New Roman" w:hAnsi="Times New Roman" w:cs="Times New Roman"/>
          <w:sz w:val="24"/>
          <w:szCs w:val="24"/>
        </w:rPr>
        <w:t>ударопоглощающих</w:t>
      </w:r>
      <w:proofErr w:type="spellEnd"/>
      <w:r w:rsidR="0024289C" w:rsidRPr="008346AA">
        <w:rPr>
          <w:rFonts w:ascii="Times New Roman" w:hAnsi="Times New Roman" w:cs="Times New Roman"/>
          <w:sz w:val="24"/>
          <w:szCs w:val="24"/>
        </w:rPr>
        <w:t xml:space="preserve"> покрытий из сыпучих материалов и корректировку их уровня.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30.20. </w:t>
      </w:r>
      <w:r w:rsidR="0024289C" w:rsidRPr="008346AA">
        <w:rPr>
          <w:rFonts w:ascii="Times New Roman" w:hAnsi="Times New Roman" w:cs="Times New Roman"/>
          <w:sz w:val="24"/>
          <w:szCs w:val="24"/>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8346AA" w:rsidRPr="008346AA" w:rsidRDefault="008346AA" w:rsidP="002B2A10">
      <w:pPr>
        <w:pStyle w:val="ConsPlusNormal"/>
        <w:outlineLvl w:val="2"/>
        <w:rPr>
          <w:rFonts w:ascii="Times New Roman" w:hAnsi="Times New Roman" w:cs="Times New Roman"/>
          <w:b/>
          <w:sz w:val="24"/>
          <w:szCs w:val="24"/>
        </w:rPr>
      </w:pPr>
    </w:p>
    <w:p w:rsidR="0024289C" w:rsidRPr="008346AA" w:rsidRDefault="0039479C"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32</w:t>
      </w:r>
      <w:r w:rsidR="0024289C" w:rsidRPr="008346AA">
        <w:rPr>
          <w:rFonts w:ascii="Times New Roman" w:hAnsi="Times New Roman" w:cs="Times New Roman"/>
          <w:b/>
          <w:sz w:val="24"/>
          <w:szCs w:val="24"/>
        </w:rPr>
        <w:t>. Ремонт и содержание зданий и сооружений</w:t>
      </w:r>
    </w:p>
    <w:p w:rsidR="00450DCE" w:rsidRPr="008346AA" w:rsidRDefault="00450DCE" w:rsidP="004E2835">
      <w:pPr>
        <w:pStyle w:val="ConsPlusNormal"/>
        <w:jc w:val="center"/>
        <w:outlineLvl w:val="2"/>
        <w:rPr>
          <w:rFonts w:ascii="Times New Roman" w:hAnsi="Times New Roman" w:cs="Times New Roman"/>
          <w:sz w:val="24"/>
          <w:szCs w:val="24"/>
        </w:rPr>
      </w:pPr>
    </w:p>
    <w:p w:rsidR="0024289C" w:rsidRPr="008346AA" w:rsidRDefault="0039479C" w:rsidP="004E283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32.1. </w:t>
      </w:r>
      <w:r w:rsidR="0024289C" w:rsidRPr="008346AA">
        <w:rPr>
          <w:rFonts w:ascii="Times New Roman" w:hAnsi="Times New Roman" w:cs="Times New Roman"/>
          <w:sz w:val="24"/>
          <w:szCs w:val="24"/>
        </w:rPr>
        <w:t xml:space="preserve">Внешний вид жилых и общественных зданий, благоустройство прилегающих </w:t>
      </w:r>
      <w:r w:rsidR="0024289C" w:rsidRPr="008346AA">
        <w:rPr>
          <w:rFonts w:ascii="Times New Roman" w:hAnsi="Times New Roman" w:cs="Times New Roman"/>
          <w:sz w:val="24"/>
          <w:szCs w:val="24"/>
        </w:rPr>
        <w:lastRenderedPageBreak/>
        <w:t xml:space="preserve">земельных участков, подлежат согласованию с управлением архитектуры и градостроительства </w:t>
      </w:r>
      <w:r w:rsidRPr="008346AA">
        <w:rPr>
          <w:rFonts w:ascii="Times New Roman" w:hAnsi="Times New Roman" w:cs="Times New Roman"/>
          <w:sz w:val="24"/>
          <w:szCs w:val="24"/>
        </w:rPr>
        <w:t xml:space="preserve">Департамента муниципальной собственности и градостроительства </w:t>
      </w:r>
      <w:r w:rsidR="0024289C" w:rsidRPr="008346AA">
        <w:rPr>
          <w:rFonts w:ascii="Times New Roman" w:hAnsi="Times New Roman" w:cs="Times New Roman"/>
          <w:sz w:val="24"/>
          <w:szCs w:val="24"/>
        </w:rPr>
        <w:t xml:space="preserve">администрации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в виде архитектурных паспортов объектов.</w:t>
      </w:r>
    </w:p>
    <w:p w:rsidR="0024289C" w:rsidRPr="008346AA" w:rsidRDefault="0039479C" w:rsidP="004E283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32.2. </w:t>
      </w:r>
      <w:r w:rsidR="0024289C" w:rsidRPr="008346AA">
        <w:rPr>
          <w:rFonts w:ascii="Times New Roman" w:hAnsi="Times New Roman" w:cs="Times New Roman"/>
          <w:sz w:val="24"/>
          <w:szCs w:val="24"/>
        </w:rPr>
        <w:t>Объекты капитального строительства должны быть оборудованы информационными домовыми знаками (далее - домовые знаки).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32.3. </w:t>
      </w:r>
      <w:r w:rsidR="0024289C" w:rsidRPr="008346AA">
        <w:rPr>
          <w:rFonts w:ascii="Times New Roman" w:hAnsi="Times New Roman" w:cs="Times New Roman"/>
          <w:sz w:val="24"/>
          <w:szCs w:val="24"/>
        </w:rPr>
        <w:t>Жилые здания должны быть оборудованы домовыми знаками и указателями номеров подъездов. У каждого подъезда должен быть установлен указатель номеров квартир, расположенных в данном подъезде.</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32.4. </w:t>
      </w:r>
      <w:r w:rsidR="0024289C" w:rsidRPr="008346AA">
        <w:rPr>
          <w:rFonts w:ascii="Times New Roman" w:hAnsi="Times New Roman" w:cs="Times New Roman"/>
          <w:sz w:val="24"/>
          <w:szCs w:val="24"/>
        </w:rPr>
        <w:t>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32.5. </w:t>
      </w:r>
      <w:r w:rsidR="0024289C" w:rsidRPr="008346AA">
        <w:rPr>
          <w:rFonts w:ascii="Times New Roman" w:hAnsi="Times New Roman" w:cs="Times New Roman"/>
          <w:sz w:val="24"/>
          <w:szCs w:val="24"/>
        </w:rPr>
        <w:t>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32.6. </w:t>
      </w:r>
      <w:r w:rsidR="0024289C" w:rsidRPr="008346AA">
        <w:rPr>
          <w:rFonts w:ascii="Times New Roman" w:hAnsi="Times New Roman" w:cs="Times New Roman"/>
          <w:sz w:val="24"/>
          <w:szCs w:val="24"/>
        </w:rPr>
        <w:t>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окраска фасадов объектов капитального строительства без предварительного восстановления архитектурных деталей;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самовольное переоборудование балконов и лоджий (требующее внесения изменения в технический паспорт жилого помещения) без соответствующего разрешения;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управлением архитектуры и градостроительства </w:t>
      </w:r>
      <w:r w:rsidR="0039479C" w:rsidRPr="008346AA">
        <w:rPr>
          <w:rFonts w:ascii="Times New Roman" w:hAnsi="Times New Roman" w:cs="Times New Roman"/>
          <w:sz w:val="24"/>
          <w:szCs w:val="24"/>
        </w:rPr>
        <w:t xml:space="preserve">Департамента муниципальной собственности и градостроительства </w:t>
      </w:r>
      <w:r w:rsidRPr="008346AA">
        <w:rPr>
          <w:rFonts w:ascii="Times New Roman" w:hAnsi="Times New Roman" w:cs="Times New Roman"/>
          <w:sz w:val="24"/>
          <w:szCs w:val="24"/>
        </w:rPr>
        <w:t>администрации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установка на элементах объектов капитального строительства </w:t>
      </w:r>
      <w:r w:rsidR="0039479C" w:rsidRPr="008346AA">
        <w:rPr>
          <w:rFonts w:ascii="Times New Roman" w:hAnsi="Times New Roman" w:cs="Times New Roman"/>
          <w:sz w:val="24"/>
          <w:szCs w:val="24"/>
        </w:rPr>
        <w:t>«</w:t>
      </w:r>
      <w:r w:rsidRPr="008346AA">
        <w:rPr>
          <w:rFonts w:ascii="Times New Roman" w:hAnsi="Times New Roman" w:cs="Times New Roman"/>
          <w:sz w:val="24"/>
          <w:szCs w:val="24"/>
        </w:rPr>
        <w:t>визуального мусора</w:t>
      </w:r>
      <w:r w:rsidR="0039479C" w:rsidRPr="008346AA">
        <w:rPr>
          <w:rFonts w:ascii="Times New Roman" w:hAnsi="Times New Roman" w:cs="Times New Roman"/>
          <w:sz w:val="24"/>
          <w:szCs w:val="24"/>
        </w:rPr>
        <w:t>»</w:t>
      </w:r>
      <w:r w:rsidRPr="008346AA">
        <w:rPr>
          <w:rFonts w:ascii="Times New Roman" w:hAnsi="Times New Roman" w:cs="Times New Roman"/>
          <w:sz w:val="24"/>
          <w:szCs w:val="24"/>
        </w:rPr>
        <w:t xml:space="preserve"> и объектов, ставящих под угрозу обеспечение безопасности в случае их падения.</w:t>
      </w:r>
    </w:p>
    <w:p w:rsidR="00052B5E" w:rsidRPr="008346AA" w:rsidRDefault="00052B5E" w:rsidP="00671929">
      <w:pPr>
        <w:pStyle w:val="ConsPlusNormal"/>
        <w:jc w:val="both"/>
        <w:rPr>
          <w:rFonts w:ascii="Times New Roman" w:hAnsi="Times New Roman" w:cs="Times New Roman"/>
          <w:sz w:val="24"/>
          <w:szCs w:val="24"/>
        </w:rPr>
      </w:pPr>
    </w:p>
    <w:p w:rsidR="0024289C" w:rsidRPr="008346AA" w:rsidRDefault="0039479C"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33</w:t>
      </w:r>
      <w:r w:rsidR="0024289C" w:rsidRPr="008346AA">
        <w:rPr>
          <w:rFonts w:ascii="Times New Roman" w:hAnsi="Times New Roman" w:cs="Times New Roman"/>
          <w:b/>
          <w:sz w:val="24"/>
          <w:szCs w:val="24"/>
        </w:rPr>
        <w:t>. Работы по озеленению территорий и содержанию зеленых насаждений</w:t>
      </w:r>
    </w:p>
    <w:p w:rsidR="0039479C" w:rsidRPr="008346AA" w:rsidRDefault="0039479C" w:rsidP="004E2835">
      <w:pPr>
        <w:pStyle w:val="ConsPlusNormal"/>
        <w:jc w:val="center"/>
        <w:outlineLvl w:val="2"/>
        <w:rPr>
          <w:rFonts w:ascii="Times New Roman" w:hAnsi="Times New Roman" w:cs="Times New Roman"/>
          <w:sz w:val="24"/>
          <w:szCs w:val="24"/>
        </w:rPr>
      </w:pP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 </w:t>
      </w:r>
      <w:r w:rsidR="0024289C" w:rsidRPr="008346AA">
        <w:rPr>
          <w:rFonts w:ascii="Times New Roman" w:hAnsi="Times New Roman" w:cs="Times New Roman"/>
          <w:sz w:val="24"/>
          <w:szCs w:val="24"/>
        </w:rPr>
        <w:t xml:space="preserve">Создание и содержание зеленых насаждений на территории города осуществляются в соответствии с </w:t>
      </w:r>
      <w:hyperlink r:id="rId24" w:history="1">
        <w:r w:rsidR="0024289C" w:rsidRPr="008346AA">
          <w:rPr>
            <w:rFonts w:ascii="Times New Roman" w:hAnsi="Times New Roman" w:cs="Times New Roman"/>
            <w:sz w:val="24"/>
            <w:szCs w:val="24"/>
          </w:rPr>
          <w:t>Правилами</w:t>
        </w:r>
      </w:hyperlink>
      <w:r w:rsidR="0024289C" w:rsidRPr="008346AA">
        <w:rPr>
          <w:rFonts w:ascii="Times New Roman" w:hAnsi="Times New Roman" w:cs="Times New Roman"/>
          <w:sz w:val="24"/>
          <w:szCs w:val="24"/>
        </w:rPr>
        <w:t xml:space="preserve"> создания, охраны и содержания зеленых насаждений в городах Российской Федерации, утвержденными приказом Госстроя Российской Федерации от 15.12.1999 </w:t>
      </w:r>
      <w:r w:rsidR="004E283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153, с учетом местных особенностей, предусмотренных муниципальными правовыми актами администрации города.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 </w:t>
      </w:r>
      <w:r w:rsidR="0024289C" w:rsidRPr="008346AA">
        <w:rPr>
          <w:rFonts w:ascii="Times New Roman" w:hAnsi="Times New Roman" w:cs="Times New Roman"/>
          <w:sz w:val="24"/>
          <w:szCs w:val="24"/>
        </w:rPr>
        <w:t>Зеленые насаждения формируют зеленый фонд города, в составе которого могут выделяться природные объекты, находящиеся под особой охраной.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33.3. </w:t>
      </w:r>
      <w:r w:rsidR="0024289C" w:rsidRPr="008346AA">
        <w:rPr>
          <w:rFonts w:ascii="Times New Roman" w:hAnsi="Times New Roman" w:cs="Times New Roman"/>
          <w:sz w:val="24"/>
          <w:szCs w:val="24"/>
        </w:rPr>
        <w:t>Администрация города при предоставлении земельных участков, в зависимости от рекреационной ценности отдельных участков зеленого фонда, может ограничивать их использование с целью сохранения зеленых насаждений.</w:t>
      </w:r>
    </w:p>
    <w:p w:rsidR="0024289C" w:rsidRPr="008346AA" w:rsidRDefault="0039479C" w:rsidP="004E2835">
      <w:pPr>
        <w:pStyle w:val="ConsPlusNormal"/>
        <w:ind w:firstLine="567"/>
        <w:rPr>
          <w:rFonts w:ascii="Times New Roman" w:hAnsi="Times New Roman" w:cs="Times New Roman"/>
          <w:sz w:val="24"/>
          <w:szCs w:val="24"/>
        </w:rPr>
      </w:pPr>
      <w:r w:rsidRPr="008346AA">
        <w:rPr>
          <w:rFonts w:ascii="Times New Roman" w:hAnsi="Times New Roman" w:cs="Times New Roman"/>
          <w:sz w:val="24"/>
          <w:szCs w:val="24"/>
        </w:rPr>
        <w:t xml:space="preserve">33.4. </w:t>
      </w:r>
      <w:r w:rsidR="0024289C" w:rsidRPr="008346AA">
        <w:rPr>
          <w:rFonts w:ascii="Times New Roman" w:hAnsi="Times New Roman" w:cs="Times New Roman"/>
          <w:sz w:val="24"/>
          <w:szCs w:val="24"/>
        </w:rPr>
        <w:t>Организацию мероприятий по озеленению осуществляют: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администрация города - на территориях общего пользования, улично-дорожной сети;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организации, осуществляющие управление жилищным фондом, - на придомовых территориях.</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33.5. </w:t>
      </w:r>
      <w:r w:rsidR="0024289C" w:rsidRPr="008346AA">
        <w:rPr>
          <w:rFonts w:ascii="Times New Roman" w:hAnsi="Times New Roman" w:cs="Times New Roman"/>
          <w:sz w:val="24"/>
          <w:szCs w:val="24"/>
        </w:rPr>
        <w:t>Организация мероприятий по озеленению является неотъемлемой обязанностью вышеназванных субъектов. Администрация города имеет право участвовать в озеленении территорий муниципальных учреждений.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33.6. </w:t>
      </w:r>
      <w:r w:rsidR="0024289C" w:rsidRPr="008346AA">
        <w:rPr>
          <w:rFonts w:ascii="Times New Roman" w:hAnsi="Times New Roman" w:cs="Times New Roman"/>
          <w:sz w:val="24"/>
          <w:szCs w:val="24"/>
        </w:rPr>
        <w:t>Иные собственники или пользователи земельных участков имеют право проводить мероприятия по озеленению в соответствии с настоящими Правилами благоустройства, в границах принадлежащих им земельных участков.</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33.7. </w:t>
      </w:r>
      <w:r w:rsidR="0024289C" w:rsidRPr="008346AA">
        <w:rPr>
          <w:rFonts w:ascii="Times New Roman" w:hAnsi="Times New Roman" w:cs="Times New Roman"/>
          <w:sz w:val="24"/>
          <w:szCs w:val="24"/>
        </w:rPr>
        <w:t xml:space="preserve">Планируемые мероприятия по озеленению на территориях общего пользования согласовываются с </w:t>
      </w:r>
      <w:r w:rsidRPr="008346AA">
        <w:rPr>
          <w:rFonts w:ascii="Times New Roman" w:hAnsi="Times New Roman" w:cs="Times New Roman"/>
          <w:sz w:val="24"/>
          <w:szCs w:val="24"/>
        </w:rPr>
        <w:t xml:space="preserve">управлением архитектуры и градостроительства Департамента </w:t>
      </w:r>
      <w:r w:rsidRPr="008346AA">
        <w:rPr>
          <w:rFonts w:ascii="Times New Roman" w:hAnsi="Times New Roman" w:cs="Times New Roman"/>
          <w:sz w:val="24"/>
          <w:szCs w:val="24"/>
        </w:rPr>
        <w:lastRenderedPageBreak/>
        <w:t xml:space="preserve">муниципальной собственности и градостроительства администрации города Югорска </w:t>
      </w:r>
      <w:r w:rsidR="0024289C" w:rsidRPr="008346AA">
        <w:rPr>
          <w:rFonts w:ascii="Times New Roman" w:hAnsi="Times New Roman" w:cs="Times New Roman"/>
          <w:sz w:val="24"/>
          <w:szCs w:val="24"/>
        </w:rPr>
        <w:t>не позднее чем за 10 дней до их проведения.</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33.8. </w:t>
      </w:r>
      <w:r w:rsidR="0024289C" w:rsidRPr="008346AA">
        <w:rPr>
          <w:rFonts w:ascii="Times New Roman" w:hAnsi="Times New Roman" w:cs="Times New Roman"/>
          <w:sz w:val="24"/>
          <w:szCs w:val="24"/>
        </w:rPr>
        <w:t>Юридические, физические лица и индивидуальные предприниматели,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и осуществляют: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своевременное проведение всех необходимых агротехнических мероприятий (полив, рыхление, санитарную обрезку, борьбу с вредителями и болезнями растений, скашивание травы);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вырубку сухостоя и аварийных деревьев и кустарников, а также обрезку сухих и поломанных сучьев и ветвей;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своевременный ремонт ограждений зеленых насаждений;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информирование </w:t>
      </w:r>
      <w:r w:rsidR="00FC72CA" w:rsidRPr="008346AA">
        <w:rPr>
          <w:rFonts w:ascii="Times New Roman" w:hAnsi="Times New Roman" w:cs="Times New Roman"/>
          <w:sz w:val="24"/>
          <w:szCs w:val="24"/>
        </w:rPr>
        <w:t xml:space="preserve">Департамента муниципальной собственности и градостроительства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о всех случаях уничтожения и (или) повреждения зеленых насаждений, массового появления вредителей и болезней и принимают меры борьбы с ними, производят замазку ран и дупел на деревьях.</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33.9. </w:t>
      </w:r>
      <w:r w:rsidR="0024289C" w:rsidRPr="008346AA">
        <w:rPr>
          <w:rFonts w:ascii="Times New Roman" w:hAnsi="Times New Roman" w:cs="Times New Roman"/>
          <w:sz w:val="24"/>
          <w:szCs w:val="24"/>
        </w:rPr>
        <w:t>Газоны подлежат стрижке (скашиванию) при высоте травостоя более 20 сантиметров. Скошенная трава с территории удаляется в течение суток со дня проведения работ.</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33.10. </w:t>
      </w:r>
      <w:r w:rsidR="0024289C" w:rsidRPr="008346AA">
        <w:rPr>
          <w:rFonts w:ascii="Times New Roman" w:hAnsi="Times New Roman" w:cs="Times New Roman"/>
          <w:sz w:val="24"/>
          <w:szCs w:val="24"/>
        </w:rPr>
        <w:t>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33.11. </w:t>
      </w:r>
      <w:r w:rsidR="0024289C" w:rsidRPr="008346AA">
        <w:rPr>
          <w:rFonts w:ascii="Times New Roman" w:hAnsi="Times New Roman" w:cs="Times New Roman"/>
          <w:sz w:val="24"/>
          <w:szCs w:val="24"/>
        </w:rPr>
        <w:t>При производстве работ по обрезке или реконструкции зеленых насаждений, срезанные ветви, а при сносе зеленых насаждений - порубочные остатки должны быть вывезены: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день производства работ, если работы проводятся на территориях, расположенных в существующих границах зоны жилой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течение 3 дней с момента завершения работ - во всех иных случаях.</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33.12. </w:t>
      </w:r>
      <w:r w:rsidR="0024289C" w:rsidRPr="008346AA">
        <w:rPr>
          <w:rFonts w:ascii="Times New Roman" w:hAnsi="Times New Roman" w:cs="Times New Roman"/>
          <w:sz w:val="24"/>
          <w:szCs w:val="24"/>
        </w:rPr>
        <w:t>Непосредственно после обрезки все срезы диаметром более 2 сантиметров должны быть обработаны садовым варом или масляной краской на основе натуральной олифы.</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33.13. </w:t>
      </w:r>
      <w:r w:rsidR="0024289C" w:rsidRPr="008346AA">
        <w:rPr>
          <w:rFonts w:ascii="Times New Roman" w:hAnsi="Times New Roman" w:cs="Times New Roman"/>
          <w:sz w:val="24"/>
          <w:szCs w:val="24"/>
        </w:rPr>
        <w:t>Упавшие деревья должны быть удалены с проезжей части дорог, тротуаров, от линий электропередачи, фасадов жилых и производственных зданий в течение суток с момента обнаружения, как представляющие угрозу безопасности.</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33.14. </w:t>
      </w:r>
      <w:r w:rsidR="0024289C" w:rsidRPr="008346AA">
        <w:rPr>
          <w:rFonts w:ascii="Times New Roman" w:hAnsi="Times New Roman" w:cs="Times New Roman"/>
          <w:sz w:val="24"/>
          <w:szCs w:val="24"/>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должны быть приняты меры, направленные на предупреждение и ограничение доступа людей в опасную зону.</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33.15. </w:t>
      </w:r>
      <w:r w:rsidR="0024289C" w:rsidRPr="008346AA">
        <w:rPr>
          <w:rFonts w:ascii="Times New Roman" w:hAnsi="Times New Roman" w:cs="Times New Roman"/>
          <w:sz w:val="24"/>
          <w:szCs w:val="24"/>
        </w:rPr>
        <w:t>При строительстве и производстве земельно-планировочных работ юридические и физические лица обязаны: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ограждать деревья, находящиеся на территории строительной площадки, сплошными щитами высотой 2 метра, щиты располагать треугольником на расстоянии не менее 1,5 метра от ствола дерева, а также устраивать деревянный настил вокруг ограждающего треугольника радиусом 0,5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для сохранения корневой системы деревьев, расположенных ближе 3 метров от объектов строительства, устраивать вокруг ограждения деревьев настил из досок радиусом не менее 1,6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при асфальтировании и мощении дорог и тротуаров вокруг деревьев и кустарников соблюдать размеры приствольной грунтовой зоны 2 x 2 метра.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33.16. </w:t>
      </w:r>
      <w:r w:rsidR="0024289C" w:rsidRPr="008346AA">
        <w:rPr>
          <w:rFonts w:ascii="Times New Roman" w:hAnsi="Times New Roman" w:cs="Times New Roman"/>
          <w:sz w:val="24"/>
          <w:szCs w:val="24"/>
        </w:rPr>
        <w:t xml:space="preserve">Снос и (или) пересадка зеленых насаждений на территории города допускается на основании письменного разрешения, выданного </w:t>
      </w:r>
      <w:r w:rsidRPr="008346AA">
        <w:rPr>
          <w:rFonts w:ascii="Times New Roman" w:hAnsi="Times New Roman" w:cs="Times New Roman"/>
          <w:sz w:val="24"/>
          <w:szCs w:val="24"/>
        </w:rPr>
        <w:t>управлением архитектуры и градостроительства 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Снос и (или) пересадка зеленых насаждений без оформленного разрешения являются незаконными. Лица, виновные в незаконном сносе и пересадке зеленых насаждений, несут административную, уголовную и гражданско-правовую ответственность в порядке, предусмотренном действующим законодательством. Требования настоящего абзаца распространяются в отношении земельных участков, находящихся в муниципальной собственности, а также земельных участков, государственная собственность на которые не разграничена.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33.17. </w:t>
      </w:r>
      <w:r w:rsidR="0024289C" w:rsidRPr="008346AA">
        <w:rPr>
          <w:rFonts w:ascii="Times New Roman" w:hAnsi="Times New Roman" w:cs="Times New Roman"/>
          <w:sz w:val="24"/>
          <w:szCs w:val="24"/>
        </w:rPr>
        <w:t>Оформление разрешения на снос и (или) пересадку зеленых насаждений не требуется, если снос осуществляется: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состоянии крайней необходимости (для устранения аварии на инженерных сетях, устранения угрозы падения дерева или кустарника,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земельных участках, предоставленных для индивидуального жилищного строительства, ведения личного подсобного и дачного хозяйства, садоводства, животноводства и огородничества, в лесопитомниках, питомниках плодовых, ягодных, декоративных и иных культур;</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целях очистки от сухостойных и ветровальных деревьев озелененных территорий улично-дорожной сети, объектов общего пользования, придомовых территорий многоквартирных жилых домов, территорий учреждений образования, здравоохранения, культуры, спорта;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собственниками земельных участков (их уполномоченными представителями), в границах которых произрастают зеленые насаждения;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 придомовых территориях многоквартирных жилых домов, если такое решение принято в порядке, установленном Жилищным </w:t>
      </w:r>
      <w:hyperlink r:id="rId25" w:history="1">
        <w:r w:rsidRPr="008346AA">
          <w:rPr>
            <w:rFonts w:ascii="Times New Roman" w:hAnsi="Times New Roman" w:cs="Times New Roman"/>
            <w:sz w:val="24"/>
            <w:szCs w:val="24"/>
          </w:rPr>
          <w:t>кодексом</w:t>
        </w:r>
      </w:hyperlink>
      <w:r w:rsidRPr="008346AA">
        <w:rPr>
          <w:rFonts w:ascii="Times New Roman" w:hAnsi="Times New Roman" w:cs="Times New Roman"/>
          <w:sz w:val="24"/>
          <w:szCs w:val="24"/>
        </w:rPr>
        <w:t xml:space="preserve"> Российской Федерации;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обеспечения безаварийного функционирования и эксплуатации объектов электросетевого хозяйства (при условии соблюдения сетевыми организациями уведомительного порядка путем направления уведомления в </w:t>
      </w:r>
      <w:r w:rsidR="00FC72CA" w:rsidRPr="008346A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w:t>
      </w:r>
      <w:r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о предстоящем сносе зеленых насаждений в охранных зонах, в порядке предусмотренном </w:t>
      </w:r>
      <w:hyperlink r:id="rId26" w:history="1">
        <w:r w:rsidRPr="008346AA">
          <w:rPr>
            <w:rFonts w:ascii="Times New Roman" w:hAnsi="Times New Roman" w:cs="Times New Roman"/>
            <w:sz w:val="24"/>
            <w:szCs w:val="24"/>
          </w:rPr>
          <w:t>Постановлением</w:t>
        </w:r>
      </w:hyperlink>
      <w:r w:rsidRPr="008346AA">
        <w:rPr>
          <w:rFonts w:ascii="Times New Roman" w:hAnsi="Times New Roman" w:cs="Times New Roman"/>
          <w:sz w:val="24"/>
          <w:szCs w:val="24"/>
        </w:rPr>
        <w:t xml:space="preserve"> Правительства Российской Федерации от 24.02.2009 </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 xml:space="preserve"> 160 </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33.18. </w:t>
      </w:r>
      <w:r w:rsidR="0024289C" w:rsidRPr="008346AA">
        <w:rPr>
          <w:rFonts w:ascii="Times New Roman" w:hAnsi="Times New Roman" w:cs="Times New Roman"/>
          <w:sz w:val="24"/>
          <w:szCs w:val="24"/>
        </w:rPr>
        <w:t xml:space="preserve">Организации, осуществляющие управление жилищным фондом, проводят обрезку сухих и поломанных сучьев и ветвей, а также ветвей, создающих угрозу нарушению целостности оконных блоков многоквартирных жилых домов, без согласования с жильцами и управлением </w:t>
      </w:r>
      <w:r w:rsidRPr="008346AA">
        <w:rPr>
          <w:rFonts w:ascii="Times New Roman" w:hAnsi="Times New Roman" w:cs="Times New Roman"/>
          <w:sz w:val="24"/>
          <w:szCs w:val="24"/>
        </w:rPr>
        <w:t>архитектуры и градостроительства Департамента муниципальной собственности и градостроительства администрации города Югорска.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33.19. </w:t>
      </w:r>
      <w:r w:rsidR="0024289C" w:rsidRPr="008346AA">
        <w:rPr>
          <w:rFonts w:ascii="Times New Roman" w:hAnsi="Times New Roman" w:cs="Times New Roman"/>
          <w:sz w:val="24"/>
          <w:szCs w:val="24"/>
        </w:rPr>
        <w:t xml:space="preserve">Лица, проводившие работы по сносу зеленых насаждений (в случаях, когда оформление разрешения на снос зеленых насаждений не требуется), в течение 7 рабочих дней с момента сноса составляют, подписывают и направляют в управление </w:t>
      </w:r>
      <w:r w:rsidR="00ED010E" w:rsidRPr="008346AA">
        <w:rPr>
          <w:rFonts w:ascii="Times New Roman" w:hAnsi="Times New Roman" w:cs="Times New Roman"/>
          <w:sz w:val="24"/>
          <w:szCs w:val="24"/>
        </w:rPr>
        <w:t>архитектуры и градостроительства 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xml:space="preserve"> акт о сносе зеленых насаждений. В акте указываются: дата, место и время сноса зеленых насаждений, их количество и видовой состав, излагаются причины сноса зеленых насаждений. К акту прилагаются фотографии, </w:t>
      </w:r>
      <w:r w:rsidR="0024289C" w:rsidRPr="008346AA">
        <w:rPr>
          <w:rFonts w:ascii="Times New Roman" w:hAnsi="Times New Roman" w:cs="Times New Roman"/>
          <w:sz w:val="24"/>
          <w:szCs w:val="24"/>
        </w:rPr>
        <w:lastRenderedPageBreak/>
        <w:t>подтверждающие информацию, изложенную в акте.</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33.20. </w:t>
      </w:r>
      <w:r w:rsidR="0024289C" w:rsidRPr="008346AA">
        <w:rPr>
          <w:rFonts w:ascii="Times New Roman" w:hAnsi="Times New Roman" w:cs="Times New Roman"/>
          <w:sz w:val="24"/>
          <w:szCs w:val="24"/>
        </w:rPr>
        <w:t>Разрешение на снос и пересадку зеленых насаждений в зависимости от причин и условий их сноса выдается заинтересованным лицам, как при условии возмещения их восстановительной стоимости, так и без возмещения восстановительной стоимости.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33.21. </w:t>
      </w:r>
      <w:r w:rsidR="0024289C" w:rsidRPr="008346AA">
        <w:rPr>
          <w:rFonts w:ascii="Times New Roman" w:hAnsi="Times New Roman" w:cs="Times New Roman"/>
          <w:sz w:val="24"/>
          <w:szCs w:val="24"/>
        </w:rPr>
        <w:t>Порядок выдачи разрешений на снос и пересадку зеленых насаждений и возмещения их восстановительной стоимости определяется постановлением администрации города.</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33.22. </w:t>
      </w:r>
      <w:r w:rsidR="0024289C" w:rsidRPr="008346AA">
        <w:rPr>
          <w:rFonts w:ascii="Times New Roman" w:hAnsi="Times New Roman" w:cs="Times New Roman"/>
          <w:sz w:val="24"/>
          <w:szCs w:val="24"/>
        </w:rPr>
        <w:t>Деревья и кустарники, произрастающие на территориях, расположенных в существующих границах зоны жилой застройки, могут подлежать пересадке. Возможность пересадки определяется отдельно по каждому случаю возникновения такой необходимости и зависит от вида зеленых насаждений, их состояния, условий произрастания и времени года.</w:t>
      </w:r>
    </w:p>
    <w:p w:rsidR="00450DCE" w:rsidRPr="008346AA" w:rsidRDefault="00ED010E"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33.23. </w:t>
      </w:r>
      <w:r w:rsidR="0024289C" w:rsidRPr="008346AA">
        <w:rPr>
          <w:rFonts w:ascii="Times New Roman" w:hAnsi="Times New Roman" w:cs="Times New Roman"/>
          <w:sz w:val="24"/>
          <w:szCs w:val="24"/>
        </w:rPr>
        <w:t xml:space="preserve">Использование, охрана, защита, воспроизводство городских лесов осуществляется в соответствии с лесным законодательством, с учетом местных особенностей, предусмотренных материалами лесоустройства и лесохозяйственным </w:t>
      </w:r>
      <w:hyperlink r:id="rId27" w:history="1">
        <w:r w:rsidR="0024289C" w:rsidRPr="008346AA">
          <w:rPr>
            <w:rFonts w:ascii="Times New Roman" w:hAnsi="Times New Roman" w:cs="Times New Roman"/>
            <w:sz w:val="24"/>
            <w:szCs w:val="24"/>
          </w:rPr>
          <w:t>регламентом</w:t>
        </w:r>
      </w:hyperlink>
      <w:r w:rsidR="0024289C" w:rsidRPr="008346AA">
        <w:rPr>
          <w:rFonts w:ascii="Times New Roman" w:hAnsi="Times New Roman" w:cs="Times New Roman"/>
          <w:sz w:val="24"/>
          <w:szCs w:val="24"/>
        </w:rPr>
        <w:t xml:space="preserve"> городских лесов города </w:t>
      </w:r>
      <w:r w:rsidR="00BB3988" w:rsidRPr="008346AA">
        <w:rPr>
          <w:rFonts w:ascii="Times New Roman" w:hAnsi="Times New Roman" w:cs="Times New Roman"/>
          <w:sz w:val="24"/>
          <w:szCs w:val="24"/>
        </w:rPr>
        <w:t>Югорск</w:t>
      </w:r>
      <w:r w:rsidR="00671929" w:rsidRPr="008346AA">
        <w:rPr>
          <w:rFonts w:ascii="Times New Roman" w:hAnsi="Times New Roman" w:cs="Times New Roman"/>
          <w:sz w:val="24"/>
          <w:szCs w:val="24"/>
        </w:rPr>
        <w:t>а.</w:t>
      </w:r>
    </w:p>
    <w:p w:rsidR="008346AA" w:rsidRPr="008346AA" w:rsidRDefault="008346AA" w:rsidP="00671929">
      <w:pPr>
        <w:pStyle w:val="ConsPlusNormal"/>
        <w:ind w:firstLine="540"/>
        <w:jc w:val="both"/>
        <w:rPr>
          <w:rFonts w:ascii="Times New Roman" w:hAnsi="Times New Roman" w:cs="Times New Roman"/>
          <w:sz w:val="24"/>
          <w:szCs w:val="24"/>
        </w:rPr>
      </w:pPr>
    </w:p>
    <w:p w:rsidR="0024289C" w:rsidRPr="008346AA" w:rsidRDefault="00ED010E"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34</w:t>
      </w:r>
      <w:r w:rsidR="0024289C" w:rsidRPr="008346AA">
        <w:rPr>
          <w:rFonts w:ascii="Times New Roman" w:hAnsi="Times New Roman" w:cs="Times New Roman"/>
          <w:b/>
          <w:sz w:val="24"/>
          <w:szCs w:val="24"/>
        </w:rPr>
        <w:t>. Содержание и эксплуатация дорог</w:t>
      </w:r>
    </w:p>
    <w:p w:rsidR="00450DCE" w:rsidRPr="008346AA" w:rsidRDefault="00450DCE" w:rsidP="004E2835">
      <w:pPr>
        <w:pStyle w:val="ConsPlusNormal"/>
        <w:jc w:val="center"/>
        <w:outlineLvl w:val="2"/>
        <w:rPr>
          <w:rFonts w:ascii="Times New Roman" w:hAnsi="Times New Roman" w:cs="Times New Roman"/>
          <w:sz w:val="24"/>
          <w:szCs w:val="24"/>
        </w:rPr>
      </w:pP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 </w:t>
      </w:r>
      <w:r w:rsidR="0024289C" w:rsidRPr="008346AA">
        <w:rPr>
          <w:rFonts w:ascii="Times New Roman" w:hAnsi="Times New Roman" w:cs="Times New Roman"/>
          <w:sz w:val="24"/>
          <w:szCs w:val="24"/>
        </w:rPr>
        <w:t>Автомобильные дороги, пешеходные тротуары, стоянки для транспортных средств должны находиться в исправном состоянии, обеспечивающем безопасное движение транспорта и пешеходов, с исправными водостоками.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34.2. </w:t>
      </w:r>
      <w:r w:rsidR="0024289C" w:rsidRPr="008346AA">
        <w:rPr>
          <w:rFonts w:ascii="Times New Roman" w:hAnsi="Times New Roman" w:cs="Times New Roman"/>
          <w:sz w:val="24"/>
          <w:szCs w:val="24"/>
        </w:rPr>
        <w:t>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 Их очистка и осмотр производятся по мере загрязнения, но не реже двух раз в год - весной и осенью. Не допускается складирование загрязнений, образуемых при очистке и ремонте, на газонах, тротуарах или проезжей части.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34.3. </w:t>
      </w:r>
      <w:r w:rsidR="0024289C" w:rsidRPr="008346AA">
        <w:rPr>
          <w:rFonts w:ascii="Times New Roman" w:hAnsi="Times New Roman" w:cs="Times New Roman"/>
          <w:sz w:val="24"/>
          <w:szCs w:val="24"/>
        </w:rPr>
        <w:t>Очистка обочин дорог, кюветов и сточных канав должна производиться по мере загрязнения для обеспечения движения и остановки транспортных средств и стока воды с проезжей части. Сброс мусора, снега, крупногабаритных предметов в кюветы и канавы не допускается.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34.4. </w:t>
      </w:r>
      <w:r w:rsidR="0024289C" w:rsidRPr="008346AA">
        <w:rPr>
          <w:rFonts w:ascii="Times New Roman" w:hAnsi="Times New Roman" w:cs="Times New Roman"/>
          <w:sz w:val="24"/>
          <w:szCs w:val="24"/>
        </w:rPr>
        <w:t>Юридическим, физическим лицам, а также индивидуальным предпринимателям, в том числе, должностным лицам, в обязанность которых входит выполнение работ по содержанию объектов благоустройства 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выкачивать воду на проезжую часть и в придорожные кюветы;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складировать строительные материалы, детали и конструкции, загрязнять автомобильные дороги, пешеходные тротуары, стоянки для транспортных средств;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осуществлять стоянку транспортных средств в неустановленных для этого местах, если данный транспорт мешает движению других </w:t>
      </w:r>
      <w:r w:rsidR="0035476D" w:rsidRPr="008346AA">
        <w:rPr>
          <w:rFonts w:ascii="Times New Roman" w:hAnsi="Times New Roman" w:cs="Times New Roman"/>
          <w:sz w:val="24"/>
          <w:szCs w:val="24"/>
        </w:rPr>
        <w:t>транспортных средств, пешеходов.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34.5. </w:t>
      </w:r>
      <w:r w:rsidR="0024289C" w:rsidRPr="008346AA">
        <w:rPr>
          <w:rFonts w:ascii="Times New Roman" w:hAnsi="Times New Roman" w:cs="Times New Roman"/>
          <w:sz w:val="24"/>
          <w:szCs w:val="24"/>
        </w:rPr>
        <w:t>Собственники подземных коммуникаций и сооружений обязаны устанавливать и содержать люки (крышки) колодцев камер на уровне дорожных покрытий. При их несоответствии нормативным требованиям исправление высоты люков должно осуществляться по первому требованию соответствующих органов в течение суток с момента обнаружения. Восстановление дорожного покрытия проезжей части и тротуара должно выполняться после окончания работ по исправлению высоты люков в течение суток. На весь период производства работ устанавливаются предупреждающие дорожные знаки, а в ночное время и освещение. Наличие открытых люков не допускается.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34.6. </w:t>
      </w:r>
      <w:r w:rsidR="0024289C" w:rsidRPr="008346AA">
        <w:rPr>
          <w:rFonts w:ascii="Times New Roman" w:hAnsi="Times New Roman" w:cs="Times New Roman"/>
          <w:sz w:val="24"/>
          <w:szCs w:val="24"/>
        </w:rPr>
        <w:t>Организации, в ведении которых находятся подземные сети, обязаны следить за тем, чтобы крышки люков колодцев были закрыты, находились на уровне дорожных покрытий, своевременно производить ремонт колодцев и восстановление крышек люков.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34.7. </w:t>
      </w:r>
      <w:r w:rsidR="0024289C" w:rsidRPr="008346AA">
        <w:rPr>
          <w:rFonts w:ascii="Times New Roman" w:hAnsi="Times New Roman" w:cs="Times New Roman"/>
          <w:sz w:val="24"/>
          <w:szCs w:val="24"/>
        </w:rPr>
        <w:t>Барьерные ограждения должны содержаться в исправном состоянии, повреждения необходимо восстанавливать немедленно в течение суток.</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34.8. </w:t>
      </w:r>
      <w:r w:rsidR="0024289C" w:rsidRPr="008346AA">
        <w:rPr>
          <w:rFonts w:ascii="Times New Roman" w:hAnsi="Times New Roman" w:cs="Times New Roman"/>
          <w:sz w:val="24"/>
          <w:szCs w:val="24"/>
        </w:rPr>
        <w:t>Выполнение работ, связанное со вскрытием дорожных покрытий и тротуаров и (или) в полосе отводов дорог, может осуществляться при условии получения согласования собственника (владельца) дорог и тротуаров с обязательным последующим восстановлением дорожных покрытий и тротуаров.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34.9. </w:t>
      </w:r>
      <w:r w:rsidR="0024289C" w:rsidRPr="008346AA">
        <w:rPr>
          <w:rFonts w:ascii="Times New Roman" w:hAnsi="Times New Roman" w:cs="Times New Roman"/>
          <w:sz w:val="24"/>
          <w:szCs w:val="24"/>
        </w:rPr>
        <w:t>Все системы уличного, дворового и других видов наружного освещения должны поддерживаться в исправном состоянии.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34.10. </w:t>
      </w:r>
      <w:r w:rsidR="0024289C" w:rsidRPr="008346AA">
        <w:rPr>
          <w:rFonts w:ascii="Times New Roman" w:hAnsi="Times New Roman" w:cs="Times New Roman"/>
          <w:sz w:val="24"/>
          <w:szCs w:val="24"/>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34.11. </w:t>
      </w:r>
      <w:r w:rsidR="0024289C" w:rsidRPr="008346AA">
        <w:rPr>
          <w:rFonts w:ascii="Times New Roman" w:hAnsi="Times New Roman" w:cs="Times New Roman"/>
          <w:sz w:val="24"/>
          <w:szCs w:val="24"/>
        </w:rPr>
        <w:t>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1 раза в 3 года.</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34.12. </w:t>
      </w:r>
      <w:r w:rsidR="0024289C" w:rsidRPr="008346AA">
        <w:rPr>
          <w:rFonts w:ascii="Times New Roman" w:hAnsi="Times New Roman" w:cs="Times New Roman"/>
          <w:sz w:val="24"/>
          <w:szCs w:val="24"/>
        </w:rPr>
        <w:t>Опоры сетей наружного освещения не должны иметь отклонение от вертикали более 5 градусов.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34.13. </w:t>
      </w:r>
      <w:r w:rsidR="0024289C" w:rsidRPr="008346AA">
        <w:rPr>
          <w:rFonts w:ascii="Times New Roman" w:hAnsi="Times New Roman" w:cs="Times New Roman"/>
          <w:sz w:val="24"/>
          <w:szCs w:val="24"/>
        </w:rPr>
        <w:t xml:space="preserve">Все системы уличного, дворового и других видов наружного освещения должны поддерживаться в исправном состоянии. Показатели устройств наружного освещения должны соответствовать требованиям СНиП 23-05-95* </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Естественное и искусственное освещение</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ТСН 23-330-2002 ХМАО - Югры </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Нормы наружного освещения городских и сельских поселений</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34.14. </w:t>
      </w:r>
      <w:r w:rsidR="0024289C" w:rsidRPr="008346AA">
        <w:rPr>
          <w:rFonts w:ascii="Times New Roman" w:hAnsi="Times New Roman" w:cs="Times New Roman"/>
          <w:sz w:val="24"/>
          <w:szCs w:val="24"/>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должно быть устранено в течение суток, а на магистральных улицах - в течение 2 часов. Массовое отключение освещения, возникшее в результате обстоятельств непреодолимой силы, устраняется в возможно короткие сроки.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34.15. </w:t>
      </w:r>
      <w:r w:rsidR="0024289C" w:rsidRPr="008346AA">
        <w:rPr>
          <w:rFonts w:ascii="Times New Roman" w:hAnsi="Times New Roman" w:cs="Times New Roman"/>
          <w:sz w:val="24"/>
          <w:szCs w:val="24"/>
        </w:rPr>
        <w:t>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34.16. </w:t>
      </w:r>
      <w:r w:rsidR="0024289C" w:rsidRPr="008346AA">
        <w:rPr>
          <w:rFonts w:ascii="Times New Roman" w:hAnsi="Times New Roman" w:cs="Times New Roman"/>
          <w:sz w:val="24"/>
          <w:szCs w:val="24"/>
        </w:rPr>
        <w:t>Светофорные стойки и стойки для дорожных знаков должны быть в одной цветовой гамме и в одинаковом исполнении с уличными фонарями. При этом светофорные стойки и стойки для дорожных знаков должны быть в едином исполнении по всему городу. Необходимо предусмотреть заводское однотонное окрашивание стоек в серый цвет с гарантированным сроком службы окраски не менее 10 лет. Для дополнительного обозначения светофорной стойки и стойки для дорожных знаков устанавливается светодиодная лента или лазерный указатель, проецируемый на пешеходный переход перед дорогой.</w:t>
      </w:r>
    </w:p>
    <w:p w:rsidR="008346AA" w:rsidRDefault="0024289C" w:rsidP="008E6E6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Эксплуатация, текущий и капитальный ремонт светофоров, дорожных знаков и иных объектов обеспечения безопасности уличного движения осуществляется </w:t>
      </w:r>
      <w:r w:rsidR="00ED010E" w:rsidRPr="008346AA">
        <w:rPr>
          <w:rFonts w:ascii="Times New Roman" w:hAnsi="Times New Roman" w:cs="Times New Roman"/>
          <w:sz w:val="24"/>
          <w:szCs w:val="24"/>
        </w:rPr>
        <w:t xml:space="preserve">специализированными организациями по муниципальным контрактам в соответствии с требованиями действующего законодательства. </w:t>
      </w:r>
      <w:r w:rsidRPr="008346AA">
        <w:rPr>
          <w:rFonts w:ascii="Times New Roman" w:hAnsi="Times New Roman" w:cs="Times New Roman"/>
          <w:sz w:val="24"/>
          <w:szCs w:val="24"/>
        </w:rPr>
        <w:t>Разметка автомобильных дорог осуществляется специализированными организациями по муниципальным контрактам в соответствии с требованиями действующего законодательства.</w:t>
      </w:r>
    </w:p>
    <w:p w:rsidR="002B2A10" w:rsidRPr="008E6E67" w:rsidRDefault="002B2A10" w:rsidP="008E6E67">
      <w:pPr>
        <w:pStyle w:val="ConsPlusNormal"/>
        <w:ind w:firstLine="540"/>
        <w:jc w:val="both"/>
        <w:rPr>
          <w:rFonts w:ascii="Times New Roman" w:hAnsi="Times New Roman" w:cs="Times New Roman"/>
          <w:sz w:val="24"/>
          <w:szCs w:val="24"/>
        </w:rPr>
      </w:pPr>
    </w:p>
    <w:p w:rsidR="0024289C" w:rsidRPr="008346AA" w:rsidRDefault="00ED010E" w:rsidP="00557106">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35</w:t>
      </w:r>
      <w:r w:rsidR="0024289C" w:rsidRPr="008346AA">
        <w:rPr>
          <w:rFonts w:ascii="Times New Roman" w:hAnsi="Times New Roman" w:cs="Times New Roman"/>
          <w:b/>
          <w:sz w:val="24"/>
          <w:szCs w:val="24"/>
        </w:rPr>
        <w:t>. Проведение работ при строительстве, ремонте, реконструкции коммуникаций</w:t>
      </w:r>
    </w:p>
    <w:p w:rsidR="00ED010E" w:rsidRPr="008346AA" w:rsidRDefault="00ED010E" w:rsidP="00557106">
      <w:pPr>
        <w:pStyle w:val="ConsPlusNormal"/>
        <w:jc w:val="center"/>
        <w:outlineLvl w:val="2"/>
        <w:rPr>
          <w:rFonts w:ascii="Times New Roman" w:hAnsi="Times New Roman" w:cs="Times New Roman"/>
          <w:sz w:val="24"/>
          <w:szCs w:val="24"/>
        </w:rPr>
      </w:pP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35.1. </w:t>
      </w:r>
      <w:r w:rsidR="0024289C" w:rsidRPr="008346AA">
        <w:rPr>
          <w:rFonts w:ascii="Times New Roman" w:hAnsi="Times New Roman" w:cs="Times New Roman"/>
          <w:sz w:val="24"/>
          <w:szCs w:val="24"/>
        </w:rPr>
        <w:t xml:space="preserve">Земляные работы на территории города </w:t>
      </w:r>
      <w:r w:rsidR="00321A8C">
        <w:rPr>
          <w:rFonts w:ascii="Times New Roman" w:hAnsi="Times New Roman" w:cs="Times New Roman"/>
          <w:sz w:val="24"/>
          <w:szCs w:val="24"/>
        </w:rPr>
        <w:t xml:space="preserve">Югорска </w:t>
      </w:r>
      <w:r w:rsidR="0024289C" w:rsidRPr="008346AA">
        <w:rPr>
          <w:rFonts w:ascii="Times New Roman" w:hAnsi="Times New Roman" w:cs="Times New Roman"/>
          <w:sz w:val="24"/>
          <w:szCs w:val="24"/>
        </w:rPr>
        <w:t xml:space="preserve">должны производиться при наличии разрешения на производство земляных работ (далее - разрешение), </w:t>
      </w:r>
      <w:bookmarkStart w:id="18" w:name="OLE_LINK8"/>
      <w:bookmarkStart w:id="19" w:name="OLE_LINK9"/>
      <w:bookmarkStart w:id="20" w:name="OLE_LINK10"/>
      <w:r w:rsidR="0024289C" w:rsidRPr="008346AA">
        <w:rPr>
          <w:rFonts w:ascii="Times New Roman" w:hAnsi="Times New Roman" w:cs="Times New Roman"/>
          <w:sz w:val="24"/>
          <w:szCs w:val="24"/>
        </w:rPr>
        <w:t>порядок выдачи которого регламентируется постановлением администрации города.</w:t>
      </w:r>
      <w:bookmarkEnd w:id="18"/>
      <w:bookmarkEnd w:id="19"/>
      <w:bookmarkEnd w:id="20"/>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 </w:t>
      </w:r>
      <w:r w:rsidR="0024289C" w:rsidRPr="008346AA">
        <w:rPr>
          <w:rFonts w:ascii="Times New Roman" w:hAnsi="Times New Roman" w:cs="Times New Roman"/>
          <w:sz w:val="24"/>
          <w:szCs w:val="24"/>
        </w:rPr>
        <w:t>С целью корректировки планов благоустройства территории города юридические, физические лица и индивидуальные предприниматели, намеренные производить строительство, реконструкцию либо ремонт объектов, в том числе инженерной инфраструктуры, должны не позднее 1</w:t>
      </w:r>
      <w:r w:rsidR="00FF6F0B">
        <w:rPr>
          <w:rFonts w:ascii="Times New Roman" w:hAnsi="Times New Roman" w:cs="Times New Roman"/>
          <w:sz w:val="24"/>
          <w:szCs w:val="24"/>
        </w:rPr>
        <w:t xml:space="preserve"> марта текущего года подать в </w:t>
      </w:r>
      <w:r w:rsidR="00B8285B"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ю</w:t>
      </w:r>
      <w:r w:rsidR="0024289C" w:rsidRPr="008346AA">
        <w:rPr>
          <w:rFonts w:ascii="Times New Roman" w:hAnsi="Times New Roman" w:cs="Times New Roman"/>
          <w:sz w:val="24"/>
          <w:szCs w:val="24"/>
        </w:rPr>
        <w:t xml:space="preserve"> города</w:t>
      </w:r>
      <w:r w:rsidR="00B8285B" w:rsidRPr="008346AA">
        <w:rPr>
          <w:rFonts w:ascii="Times New Roman" w:hAnsi="Times New Roman" w:cs="Times New Roman"/>
          <w:sz w:val="24"/>
          <w:szCs w:val="24"/>
        </w:rPr>
        <w:t xml:space="preserve"> Югорска </w:t>
      </w:r>
      <w:r w:rsidR="0024289C" w:rsidRPr="008346AA">
        <w:rPr>
          <w:rFonts w:ascii="Times New Roman" w:hAnsi="Times New Roman" w:cs="Times New Roman"/>
          <w:sz w:val="24"/>
          <w:szCs w:val="24"/>
        </w:rPr>
        <w:t xml:space="preserve"> информацию о предстоящих работах.</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35.3. </w:t>
      </w:r>
      <w:r w:rsidR="0024289C" w:rsidRPr="008346AA">
        <w:rPr>
          <w:rFonts w:ascii="Times New Roman" w:hAnsi="Times New Roman" w:cs="Times New Roman"/>
          <w:sz w:val="24"/>
          <w:szCs w:val="24"/>
        </w:rPr>
        <w:t xml:space="preserve">Земляные работы при возникновении аварийных ситуаций осуществляются незамедлительно, с уведомлением </w:t>
      </w:r>
      <w:r w:rsidRPr="008346AA">
        <w:rPr>
          <w:rFonts w:ascii="Times New Roman" w:hAnsi="Times New Roman" w:cs="Times New Roman"/>
          <w:sz w:val="24"/>
          <w:szCs w:val="24"/>
        </w:rPr>
        <w:t>администраци</w:t>
      </w:r>
      <w:r w:rsidR="00321A8C">
        <w:rPr>
          <w:rFonts w:ascii="Times New Roman" w:hAnsi="Times New Roman" w:cs="Times New Roman"/>
          <w:sz w:val="24"/>
          <w:szCs w:val="24"/>
        </w:rPr>
        <w:t>и</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t>о проведении работ и дальнейшим получением разрешения в порядке, установленном постановлением администрации города.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35.4. </w:t>
      </w:r>
      <w:r w:rsidR="0024289C" w:rsidRPr="008346AA">
        <w:rPr>
          <w:rFonts w:ascii="Times New Roman" w:hAnsi="Times New Roman" w:cs="Times New Roman"/>
          <w:sz w:val="24"/>
          <w:szCs w:val="24"/>
        </w:rPr>
        <w:t>В целях обеспечения безопасности движения транспорта и пешеходов организация, ведущая земляные работы, обязана: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оборудовать безопасные объезды, обходы или переходы на участках проезжей части дороги, тротуарах, искусственных сооружениях;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оградить место работы типовыми ограждениями (щитами, сигнальной лентой) с установкой дорожных знаков 1.25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Дорожные работы</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xml:space="preserve">, 1.20.1 - 1.20.3.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Сужение дороги</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xml:space="preserve"> и 4.2.1 - 4.2.3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Объезд препятствия слева или справа</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а в ночное время дополнительно обозначить место раскопок фонарями красного цвета;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убирать на ночь с проезжей части дорожные машины и механизмы, стройматериалы;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возможность въезда и входа во все дворы при производстве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35.5. </w:t>
      </w:r>
      <w:r w:rsidR="0024289C" w:rsidRPr="008346AA">
        <w:rPr>
          <w:rFonts w:ascii="Times New Roman" w:hAnsi="Times New Roman" w:cs="Times New Roman"/>
          <w:sz w:val="24"/>
          <w:szCs w:val="24"/>
        </w:rPr>
        <w:t>По окончании производства земляных работ организация, выполнявшая их, в обязательном порядке должна произвести восстановление благоустройства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35.6. </w:t>
      </w:r>
      <w:r w:rsidR="0024289C" w:rsidRPr="008346AA">
        <w:rPr>
          <w:rFonts w:ascii="Times New Roman" w:hAnsi="Times New Roman" w:cs="Times New Roman"/>
          <w:sz w:val="24"/>
          <w:szCs w:val="24"/>
        </w:rPr>
        <w:t>Производство земляных работ без разрешения не освобождает лицо, их производящее от обязанности по восстановлению благоустройства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35.7. </w:t>
      </w:r>
      <w:r w:rsidR="0024289C" w:rsidRPr="008346AA">
        <w:rPr>
          <w:rFonts w:ascii="Times New Roman" w:hAnsi="Times New Roman" w:cs="Times New Roman"/>
          <w:sz w:val="24"/>
          <w:szCs w:val="24"/>
        </w:rPr>
        <w:t>Земляные работы при строительстве, реконструкции и ремонте подземных и наземных объектов на территории города должны производиться до выполнения работ по благоустройству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35.8. </w:t>
      </w:r>
      <w:r w:rsidR="0024289C" w:rsidRPr="008346AA">
        <w:rPr>
          <w:rFonts w:ascii="Times New Roman" w:hAnsi="Times New Roman" w:cs="Times New Roman"/>
          <w:sz w:val="24"/>
          <w:szCs w:val="24"/>
        </w:rPr>
        <w:t>Проектно-сметная документация на выполнение работ по строительству, реконструкции и ремонту объектов должна предусматривать работы по восстановлению (выполнению) благоустройства и выполнению исполнительных топографических съемок, законченных строительством (ремонтом) объектов.</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35.9. </w:t>
      </w:r>
      <w:r w:rsidR="0024289C" w:rsidRPr="008346AA">
        <w:rPr>
          <w:rFonts w:ascii="Times New Roman" w:hAnsi="Times New Roman" w:cs="Times New Roman"/>
          <w:sz w:val="24"/>
          <w:szCs w:val="24"/>
        </w:rPr>
        <w:t xml:space="preserve">В полосе отвода городских автомобильных дорог о начале производства земляных работ необходимо информировать </w:t>
      </w:r>
      <w:r w:rsidR="00321A8C">
        <w:rPr>
          <w:rFonts w:ascii="Times New Roman" w:hAnsi="Times New Roman" w:cs="Times New Roman"/>
          <w:sz w:val="24"/>
          <w:szCs w:val="24"/>
        </w:rPr>
        <w:t>О</w:t>
      </w:r>
      <w:r w:rsidR="0024289C" w:rsidRPr="008346AA">
        <w:rPr>
          <w:rFonts w:ascii="Times New Roman" w:hAnsi="Times New Roman" w:cs="Times New Roman"/>
          <w:sz w:val="24"/>
          <w:szCs w:val="24"/>
        </w:rPr>
        <w:t xml:space="preserve">ГИБДД </w:t>
      </w:r>
      <w:r w:rsidR="006C54CC">
        <w:rPr>
          <w:rFonts w:ascii="Times New Roman" w:hAnsi="Times New Roman" w:cs="Times New Roman"/>
          <w:sz w:val="24"/>
          <w:szCs w:val="24"/>
        </w:rPr>
        <w:t>О</w:t>
      </w:r>
      <w:r w:rsidR="0024289C" w:rsidRPr="008346AA">
        <w:rPr>
          <w:rFonts w:ascii="Times New Roman" w:hAnsi="Times New Roman" w:cs="Times New Roman"/>
          <w:sz w:val="24"/>
          <w:szCs w:val="24"/>
        </w:rPr>
        <w:t xml:space="preserve">МВД России по городу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у.</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35.10. </w:t>
      </w:r>
      <w:r w:rsidR="0024289C" w:rsidRPr="008346AA">
        <w:rPr>
          <w:rFonts w:ascii="Times New Roman" w:hAnsi="Times New Roman" w:cs="Times New Roman"/>
          <w:sz w:val="24"/>
          <w:szCs w:val="24"/>
        </w:rPr>
        <w:t>Строительство, реконструкция и ремонт подземных объектов (инженерных сетей), расположенных под автомобильными дорогами, площадями, имеющими усовершенствованные покрытия, должны производиться преимущественно закрытым способом, если иное не предусмотрено проектом.</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35.11. </w:t>
      </w:r>
      <w:r w:rsidR="0024289C" w:rsidRPr="008346AA">
        <w:rPr>
          <w:rFonts w:ascii="Times New Roman" w:hAnsi="Times New Roman" w:cs="Times New Roman"/>
          <w:sz w:val="24"/>
          <w:szCs w:val="24"/>
        </w:rPr>
        <w:t>В местах разрытия, где вынутый грунт препятствует движению транспорта и приводит к повреждению зеленых насаждений, в иных местах, где складирование грунта в отвал не допускается действующим законодательством, разрытие должно производиться с вывозкой вынутого грунта.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35.12. </w:t>
      </w:r>
      <w:r w:rsidR="0024289C" w:rsidRPr="008346AA">
        <w:rPr>
          <w:rFonts w:ascii="Times New Roman" w:hAnsi="Times New Roman" w:cs="Times New Roman"/>
          <w:sz w:val="24"/>
          <w:szCs w:val="24"/>
        </w:rPr>
        <w:t xml:space="preserve">При подготовке территории для устройства газонов с внесением растительной почвы необходимо учитывать существующие отметки уровня люков, смотровых устройств различных коммуникаций, согласовывать с </w:t>
      </w:r>
      <w:r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ей</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t>глубину слоя растительной почвы, если это не указано проектом.</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35.13. </w:t>
      </w:r>
      <w:r w:rsidR="0024289C" w:rsidRPr="008346AA">
        <w:rPr>
          <w:rFonts w:ascii="Times New Roman" w:hAnsi="Times New Roman" w:cs="Times New Roman"/>
          <w:sz w:val="24"/>
          <w:szCs w:val="24"/>
        </w:rPr>
        <w:t>Срок восстановления благоустройства территории устанавливается: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более 1 месяца после окончания работ при выполнении земляных работ в весенне-летний период;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не позднее 15 июня предстоящего летнего периода для восстановления зеленых </w:t>
      </w:r>
      <w:r w:rsidRPr="008346AA">
        <w:rPr>
          <w:rFonts w:ascii="Times New Roman" w:hAnsi="Times New Roman" w:cs="Times New Roman"/>
          <w:sz w:val="24"/>
          <w:szCs w:val="24"/>
        </w:rPr>
        <w:lastRenderedPageBreak/>
        <w:t>насаждений и плодородного слоя почвы при выполнении земляных работ в осенне-зимний период;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позднее 1 августа предстоящего летнего периода для восстановления дорожных покрытий (асфальтобетонные работы).</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35.14. </w:t>
      </w:r>
      <w:r w:rsidR="0024289C" w:rsidRPr="008346AA">
        <w:rPr>
          <w:rFonts w:ascii="Times New Roman" w:hAnsi="Times New Roman" w:cs="Times New Roman"/>
          <w:sz w:val="24"/>
          <w:szCs w:val="24"/>
        </w:rPr>
        <w:t>Гарантийный срок на работы по восстановлению благоустройства устанавливается в течение 2 лет с момента закрытия разрешения.</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35.15. </w:t>
      </w:r>
      <w:r w:rsidR="0024289C" w:rsidRPr="008346AA">
        <w:rPr>
          <w:rFonts w:ascii="Times New Roman" w:hAnsi="Times New Roman" w:cs="Times New Roman"/>
          <w:sz w:val="24"/>
          <w:szCs w:val="24"/>
        </w:rPr>
        <w:t>Оформление разрешения является обязанностью заказчика, разрешение выдается на его имя, если иное не установлено договором подряда.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35.16. </w:t>
      </w:r>
      <w:r w:rsidR="0024289C" w:rsidRPr="008346AA">
        <w:rPr>
          <w:rFonts w:ascii="Times New Roman" w:hAnsi="Times New Roman" w:cs="Times New Roman"/>
          <w:sz w:val="24"/>
          <w:szCs w:val="24"/>
        </w:rPr>
        <w:t>Согласование производства земляных работ заинтересованными службами и выдача разрешения осуществляются на безвозмездной основе.</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35.17. </w:t>
      </w:r>
      <w:r w:rsidR="0024289C" w:rsidRPr="008346AA">
        <w:rPr>
          <w:rFonts w:ascii="Times New Roman" w:hAnsi="Times New Roman" w:cs="Times New Roman"/>
          <w:sz w:val="24"/>
          <w:szCs w:val="24"/>
        </w:rPr>
        <w:t>Срок действия разрешения устанавливается от 1 до 6 месяцев (за исключением строительства, при котором срок действия разрешения устанавливается на срок выполнения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35.18. </w:t>
      </w:r>
      <w:r w:rsidR="0024289C" w:rsidRPr="008346AA">
        <w:rPr>
          <w:rFonts w:ascii="Times New Roman" w:hAnsi="Times New Roman" w:cs="Times New Roman"/>
          <w:sz w:val="24"/>
          <w:szCs w:val="24"/>
        </w:rPr>
        <w:t xml:space="preserve">Для закрытия разрешения юридическое, физическое лицо или индивидуальный предприниматель представляет в </w:t>
      </w:r>
      <w:r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ю</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t>справку о выполнении (восстановлении) благоустройства на территории производства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35.19. </w:t>
      </w:r>
      <w:r w:rsidR="0024289C" w:rsidRPr="008346AA">
        <w:rPr>
          <w:rFonts w:ascii="Times New Roman" w:hAnsi="Times New Roman" w:cs="Times New Roman"/>
          <w:sz w:val="24"/>
          <w:szCs w:val="24"/>
        </w:rPr>
        <w:t>Справка оформляется при соответствии фактически выполненных работ (проектной документации) и полном восстановлении элементов благоустройства. Справка подписывается лицами, подписывающими акты о состоянии благоустройства территории до начала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35.20. </w:t>
      </w:r>
      <w:r w:rsidR="0024289C" w:rsidRPr="008346AA">
        <w:rPr>
          <w:rFonts w:ascii="Times New Roman" w:hAnsi="Times New Roman" w:cs="Times New Roman"/>
          <w:sz w:val="24"/>
          <w:szCs w:val="24"/>
        </w:rPr>
        <w:t xml:space="preserve">В случае отсутствия со стороны юридического, физического лица, индивидуального предпринимателя действий по закрытию разрешения по истечении 5 рабочих дней </w:t>
      </w:r>
      <w:proofErr w:type="gramStart"/>
      <w:r w:rsidR="0024289C" w:rsidRPr="008346AA">
        <w:rPr>
          <w:rFonts w:ascii="Times New Roman" w:hAnsi="Times New Roman" w:cs="Times New Roman"/>
          <w:sz w:val="24"/>
          <w:szCs w:val="24"/>
        </w:rPr>
        <w:t>с даты окончания</w:t>
      </w:r>
      <w:proofErr w:type="gramEnd"/>
      <w:r w:rsidR="0024289C" w:rsidRPr="008346AA">
        <w:rPr>
          <w:rFonts w:ascii="Times New Roman" w:hAnsi="Times New Roman" w:cs="Times New Roman"/>
          <w:sz w:val="24"/>
          <w:szCs w:val="24"/>
        </w:rPr>
        <w:t xml:space="preserve"> срока действия разрешения, </w:t>
      </w:r>
      <w:r w:rsidR="00FF6F0B">
        <w:rPr>
          <w:rFonts w:ascii="Times New Roman" w:hAnsi="Times New Roman" w:cs="Times New Roman"/>
          <w:sz w:val="24"/>
          <w:szCs w:val="24"/>
        </w:rPr>
        <w:t>орган, уполномоченный на выдачу разрешения на земляные работы</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организует осмотр места производства земляных работ и направляет данному лицу извещение о дате проведения осмотра. Извещение направляется заказным письмом с уведомлением о вручении, телефонограммой или телеграммой, посредством факсимильной связи или с использованием иных средств связи и доставки. При отсутствии представителя со стороны юридического, физического лица, индивидуального предпринимателя осмотр места производства земляных работ проводится без его участия с привлечением лиц, уполномоченных на подписание справки на выполнение (восстановление) благоустройства места (территории) проведения земляных работ. По итогам осмотра составляется акт, в котором указывается состояние благоустройства места (территории) проведения земляных работ. После проведения осмотра </w:t>
      </w:r>
      <w:r w:rsidR="00FF6F0B" w:rsidRPr="00FF6F0B">
        <w:rPr>
          <w:rFonts w:ascii="Times New Roman" w:hAnsi="Times New Roman" w:cs="Times New Roman"/>
          <w:sz w:val="24"/>
          <w:szCs w:val="24"/>
        </w:rPr>
        <w:t>орган, уполномоченный на выдачу разрешения на земляные работы</w:t>
      </w:r>
      <w:r w:rsidR="00FF6F0B">
        <w:rPr>
          <w:rFonts w:ascii="Times New Roman" w:hAnsi="Times New Roman" w:cs="Times New Roman"/>
          <w:sz w:val="24"/>
          <w:szCs w:val="24"/>
        </w:rPr>
        <w:t>,</w:t>
      </w:r>
      <w:r w:rsidR="00FF6F0B" w:rsidRPr="00FF6F0B">
        <w:rPr>
          <w:rFonts w:ascii="Times New Roman" w:hAnsi="Times New Roman" w:cs="Times New Roman"/>
          <w:sz w:val="24"/>
          <w:szCs w:val="24"/>
        </w:rPr>
        <w:t xml:space="preserve">  </w:t>
      </w:r>
      <w:r w:rsidR="00FF6F0B">
        <w:rPr>
          <w:rFonts w:ascii="Times New Roman" w:hAnsi="Times New Roman" w:cs="Times New Roman"/>
          <w:sz w:val="24"/>
          <w:szCs w:val="24"/>
        </w:rPr>
        <w:t xml:space="preserve">направляет </w:t>
      </w:r>
      <w:r w:rsidR="0024289C" w:rsidRPr="008346AA">
        <w:rPr>
          <w:rFonts w:ascii="Times New Roman" w:hAnsi="Times New Roman" w:cs="Times New Roman"/>
          <w:sz w:val="24"/>
          <w:szCs w:val="24"/>
        </w:rPr>
        <w:t xml:space="preserve">данному юридическому, физическому лицу или индивидуальному предпринимателю уведомление о необходимости закрытия разрешения (восстановления благоустройства) с приложением </w:t>
      </w:r>
      <w:proofErr w:type="gramStart"/>
      <w:r w:rsidR="0024289C" w:rsidRPr="008346AA">
        <w:rPr>
          <w:rFonts w:ascii="Times New Roman" w:hAnsi="Times New Roman" w:cs="Times New Roman"/>
          <w:sz w:val="24"/>
          <w:szCs w:val="24"/>
        </w:rPr>
        <w:t>копии акта осмотра места проведения работ</w:t>
      </w:r>
      <w:proofErr w:type="gramEnd"/>
      <w:r w:rsidR="0024289C" w:rsidRPr="008346AA">
        <w:rPr>
          <w:rFonts w:ascii="Times New Roman" w:hAnsi="Times New Roman" w:cs="Times New Roman"/>
          <w:sz w:val="24"/>
          <w:szCs w:val="24"/>
        </w:rPr>
        <w:t>.</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35.21. </w:t>
      </w:r>
      <w:r w:rsidR="0024289C" w:rsidRPr="008346AA">
        <w:rPr>
          <w:rFonts w:ascii="Times New Roman" w:hAnsi="Times New Roman" w:cs="Times New Roman"/>
          <w:sz w:val="24"/>
          <w:szCs w:val="24"/>
        </w:rPr>
        <w:t xml:space="preserve">При непредставлении юридическим, физическим лицом или индивидуальным предпринимателем документов для закрытия разрешения в течение 1 месяца с даты получения вышеуказанного уведомления </w:t>
      </w:r>
      <w:r w:rsidR="00FF6F0B" w:rsidRPr="00FF6F0B">
        <w:rPr>
          <w:rFonts w:ascii="Times New Roman" w:hAnsi="Times New Roman" w:cs="Times New Roman"/>
          <w:sz w:val="24"/>
          <w:szCs w:val="24"/>
        </w:rPr>
        <w:t>орган, уполномоченный на выдачу</w:t>
      </w:r>
      <w:r w:rsidR="00FF6F0B">
        <w:rPr>
          <w:rFonts w:ascii="Times New Roman" w:hAnsi="Times New Roman" w:cs="Times New Roman"/>
          <w:sz w:val="24"/>
          <w:szCs w:val="24"/>
        </w:rPr>
        <w:t xml:space="preserve"> разрешения на земляные работы </w:t>
      </w:r>
      <w:r w:rsidR="0024289C" w:rsidRPr="008346AA">
        <w:rPr>
          <w:rFonts w:ascii="Times New Roman" w:hAnsi="Times New Roman" w:cs="Times New Roman"/>
          <w:sz w:val="24"/>
          <w:szCs w:val="24"/>
        </w:rPr>
        <w:t xml:space="preserve">организует осмотр места производства земляных работ с привлечением лиц, уполномоченных на подписание справки на выполнение (восстановление) благоустройства на территории проведения работ. Приемка работ производится с учетом </w:t>
      </w:r>
      <w:proofErr w:type="spellStart"/>
      <w:r w:rsidR="0024289C" w:rsidRPr="008346AA">
        <w:rPr>
          <w:rFonts w:ascii="Times New Roman" w:hAnsi="Times New Roman" w:cs="Times New Roman"/>
          <w:sz w:val="24"/>
          <w:szCs w:val="24"/>
        </w:rPr>
        <w:t>погодно</w:t>
      </w:r>
      <w:proofErr w:type="spellEnd"/>
      <w:r w:rsidR="0024289C" w:rsidRPr="008346AA">
        <w:rPr>
          <w:rFonts w:ascii="Times New Roman" w:hAnsi="Times New Roman" w:cs="Times New Roman"/>
          <w:sz w:val="24"/>
          <w:szCs w:val="24"/>
        </w:rPr>
        <w:t>-климатических условий.</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35.22. </w:t>
      </w:r>
      <w:r w:rsidR="0024289C" w:rsidRPr="008346AA">
        <w:rPr>
          <w:rFonts w:ascii="Times New Roman" w:hAnsi="Times New Roman" w:cs="Times New Roman"/>
          <w:sz w:val="24"/>
          <w:szCs w:val="24"/>
        </w:rPr>
        <w:t>По итогам осмотра территории проведения работ составляется акт, в котором указывается состояние благоустройства территории. При отсутствии нарушений, на основании акта разрешение может быть аннулировано путем внесения соответствующей записи в копию разрешения (но не ранее чем через 6 месяцев с даты окончания срока действия разрешения).</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35.23. </w:t>
      </w:r>
      <w:r w:rsidR="0024289C" w:rsidRPr="008346AA">
        <w:rPr>
          <w:rFonts w:ascii="Times New Roman" w:hAnsi="Times New Roman" w:cs="Times New Roman"/>
          <w:sz w:val="24"/>
          <w:szCs w:val="24"/>
        </w:rPr>
        <w:t xml:space="preserve">Юридическому, физическому лицу или индивидуальному предпринимателю направляется уведомление об аннулировании разрешения в связи с истечением срока </w:t>
      </w:r>
      <w:r w:rsidR="0024289C" w:rsidRPr="008346AA">
        <w:rPr>
          <w:rFonts w:ascii="Times New Roman" w:hAnsi="Times New Roman" w:cs="Times New Roman"/>
          <w:sz w:val="24"/>
          <w:szCs w:val="24"/>
        </w:rPr>
        <w:lastRenderedPageBreak/>
        <w:t>действия.</w:t>
      </w:r>
    </w:p>
    <w:p w:rsidR="001D1C66" w:rsidRPr="008346AA" w:rsidRDefault="001D1C66" w:rsidP="00880950">
      <w:pPr>
        <w:pStyle w:val="ConsPlusNormal"/>
        <w:ind w:firstLine="540"/>
        <w:jc w:val="both"/>
        <w:rPr>
          <w:rFonts w:ascii="Times New Roman" w:hAnsi="Times New Roman" w:cs="Times New Roman"/>
          <w:sz w:val="24"/>
          <w:szCs w:val="24"/>
        </w:rPr>
      </w:pPr>
    </w:p>
    <w:p w:rsidR="006C54CC" w:rsidRDefault="001D1C66" w:rsidP="001D1C66">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Глава 4. </w:t>
      </w:r>
      <w:r w:rsidR="006C54CC">
        <w:rPr>
          <w:rFonts w:ascii="Times New Roman" w:hAnsi="Times New Roman" w:cs="Times New Roman"/>
          <w:b/>
          <w:sz w:val="24"/>
          <w:szCs w:val="24"/>
        </w:rPr>
        <w:t>Доступность городской среды</w:t>
      </w:r>
    </w:p>
    <w:p w:rsidR="006C54CC" w:rsidRDefault="006C54CC" w:rsidP="001D1C66">
      <w:pPr>
        <w:pStyle w:val="ConsPlusNormal"/>
        <w:jc w:val="center"/>
        <w:rPr>
          <w:rFonts w:ascii="Times New Roman" w:hAnsi="Times New Roman" w:cs="Times New Roman"/>
          <w:b/>
          <w:sz w:val="24"/>
          <w:szCs w:val="24"/>
        </w:rPr>
      </w:pPr>
    </w:p>
    <w:p w:rsidR="001D1C66" w:rsidRPr="008346AA" w:rsidRDefault="006C54CC" w:rsidP="001D1C66">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Статья 36. </w:t>
      </w:r>
      <w:r w:rsidR="001D1C66" w:rsidRPr="008346AA">
        <w:rPr>
          <w:rFonts w:ascii="Times New Roman" w:hAnsi="Times New Roman" w:cs="Times New Roman"/>
          <w:b/>
          <w:sz w:val="24"/>
          <w:szCs w:val="24"/>
        </w:rPr>
        <w:t>Особые требования к доступности городской среды</w:t>
      </w:r>
    </w:p>
    <w:p w:rsidR="001D1C66" w:rsidRPr="008346AA" w:rsidRDefault="001D1C66" w:rsidP="001D1C66">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для маломобильных групп населения</w:t>
      </w:r>
    </w:p>
    <w:p w:rsidR="001D1C66" w:rsidRPr="008346AA" w:rsidRDefault="001D1C66" w:rsidP="001D1C66">
      <w:pPr>
        <w:pStyle w:val="ConsPlusNormal"/>
        <w:ind w:firstLine="540"/>
        <w:jc w:val="both"/>
        <w:rPr>
          <w:rFonts w:ascii="Times New Roman" w:hAnsi="Times New Roman" w:cs="Times New Roman"/>
          <w:sz w:val="24"/>
          <w:szCs w:val="24"/>
        </w:rPr>
      </w:pP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36.1</w:t>
      </w:r>
      <w:r w:rsidR="001D1C66" w:rsidRPr="008346AA">
        <w:rPr>
          <w:rFonts w:ascii="Times New Roman" w:hAnsi="Times New Roman" w:cs="Times New Roman"/>
          <w:sz w:val="24"/>
          <w:szCs w:val="24"/>
        </w:rPr>
        <w:t>.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w:t>
      </w:r>
      <w:proofErr w:type="spellStart"/>
      <w:r w:rsidR="001D1C66" w:rsidRPr="008346AA">
        <w:rPr>
          <w:rFonts w:ascii="Times New Roman" w:hAnsi="Times New Roman" w:cs="Times New Roman"/>
          <w:sz w:val="24"/>
          <w:szCs w:val="24"/>
        </w:rPr>
        <w:t>икультурно</w:t>
      </w:r>
      <w:proofErr w:type="spellEnd"/>
      <w:r w:rsidR="001D1C66" w:rsidRPr="008346AA">
        <w:rPr>
          <w:rFonts w:ascii="Times New Roman" w:hAnsi="Times New Roman" w:cs="Times New Roman"/>
          <w:sz w:val="24"/>
          <w:szCs w:val="24"/>
        </w:rPr>
        <w:t xml:space="preserve">-бытовыми целями, отдыха, занятия спортом и т.д.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.4. Принципы формирования </w:t>
      </w:r>
      <w:proofErr w:type="spellStart"/>
      <w:r w:rsidR="001D1C66" w:rsidRPr="008346AA">
        <w:rPr>
          <w:rFonts w:ascii="Times New Roman" w:hAnsi="Times New Roman" w:cs="Times New Roman"/>
          <w:sz w:val="24"/>
          <w:szCs w:val="24"/>
        </w:rPr>
        <w:t>безбарьерного</w:t>
      </w:r>
      <w:proofErr w:type="spellEnd"/>
      <w:r w:rsidR="001D1C66" w:rsidRPr="008346AA">
        <w:rPr>
          <w:rFonts w:ascii="Times New Roman" w:hAnsi="Times New Roman" w:cs="Times New Roman"/>
          <w:sz w:val="24"/>
          <w:szCs w:val="24"/>
        </w:rPr>
        <w:t xml:space="preserve"> каркаса территории должны основываться на принципах универсального дизайна и обеспечивать: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равенство в использовании городской среды всеми категориями населения;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гибкость в использовании и возможность выбора всеми категориями населения способов передвижения;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простоту, легкость и интуитивность понимания предоставляемой о городских объектах и территориях информации, выделение главной информации;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возможность восприятия информации и минимальность возникновения опасностей и ошибок восприятия информации.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.5.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.6.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36</w:t>
      </w:r>
      <w:r w:rsidR="001D1C66" w:rsidRPr="008346AA">
        <w:rPr>
          <w:rFonts w:ascii="Times New Roman" w:hAnsi="Times New Roman" w:cs="Times New Roman"/>
          <w:sz w:val="24"/>
          <w:szCs w:val="24"/>
        </w:rPr>
        <w:t xml:space="preserve">.7.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.8.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.9.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.10. Жилые микрорайоны города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.11.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.12.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.13.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.14.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людей с инвалидностью.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.15.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.16.  Каждый городской маршрут пассажирского транспорта должен быть обеспечен транспортом</w:t>
      </w:r>
      <w:r w:rsidR="006C54CC">
        <w:rPr>
          <w:rFonts w:ascii="Times New Roman" w:hAnsi="Times New Roman" w:cs="Times New Roman"/>
          <w:sz w:val="24"/>
          <w:szCs w:val="24"/>
        </w:rPr>
        <w:t>,</w:t>
      </w:r>
      <w:r w:rsidR="001D1C66" w:rsidRPr="008346AA">
        <w:rPr>
          <w:rFonts w:ascii="Times New Roman" w:hAnsi="Times New Roman" w:cs="Times New Roman"/>
          <w:sz w:val="24"/>
          <w:szCs w:val="24"/>
        </w:rPr>
        <w:t xml:space="preserve"> оборудованным для перевозки инвалидов-колясочников и других маломобильных групп населения.</w:t>
      </w:r>
    </w:p>
    <w:p w:rsidR="006A714A" w:rsidRPr="008346AA" w:rsidRDefault="006A714A" w:rsidP="00880950">
      <w:pPr>
        <w:pStyle w:val="ConsPlusNormal"/>
        <w:ind w:firstLine="540"/>
        <w:jc w:val="both"/>
        <w:rPr>
          <w:rFonts w:ascii="Times New Roman" w:hAnsi="Times New Roman" w:cs="Times New Roman"/>
          <w:sz w:val="24"/>
          <w:szCs w:val="24"/>
        </w:rPr>
      </w:pPr>
    </w:p>
    <w:p w:rsidR="00005EDD" w:rsidRPr="008346AA" w:rsidRDefault="00005EDD" w:rsidP="006A714A">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BC4FC7" w:rsidRPr="008346AA">
        <w:rPr>
          <w:rFonts w:ascii="Times New Roman" w:hAnsi="Times New Roman" w:cs="Times New Roman"/>
          <w:b/>
          <w:sz w:val="24"/>
          <w:szCs w:val="24"/>
        </w:rPr>
        <w:t>5</w:t>
      </w:r>
      <w:r w:rsidRPr="008346AA">
        <w:rPr>
          <w:rFonts w:ascii="Times New Roman" w:hAnsi="Times New Roman" w:cs="Times New Roman"/>
          <w:b/>
          <w:sz w:val="24"/>
          <w:szCs w:val="24"/>
        </w:rPr>
        <w:t>. Формы и механизмы общественного участия в принятии</w:t>
      </w:r>
      <w:r w:rsidR="006A714A" w:rsidRPr="008346AA">
        <w:rPr>
          <w:rFonts w:ascii="Times New Roman" w:hAnsi="Times New Roman" w:cs="Times New Roman"/>
          <w:b/>
          <w:sz w:val="24"/>
          <w:szCs w:val="24"/>
        </w:rPr>
        <w:t xml:space="preserve"> </w:t>
      </w:r>
      <w:r w:rsidRPr="008346AA">
        <w:rPr>
          <w:rFonts w:ascii="Times New Roman" w:hAnsi="Times New Roman" w:cs="Times New Roman"/>
          <w:b/>
          <w:sz w:val="24"/>
          <w:szCs w:val="24"/>
        </w:rPr>
        <w:t>решений и реализации проектов компле</w:t>
      </w:r>
      <w:r w:rsidR="006A714A" w:rsidRPr="008346AA">
        <w:rPr>
          <w:rFonts w:ascii="Times New Roman" w:hAnsi="Times New Roman" w:cs="Times New Roman"/>
          <w:b/>
          <w:sz w:val="24"/>
          <w:szCs w:val="24"/>
        </w:rPr>
        <w:t xml:space="preserve">ксного благоустройства </w:t>
      </w:r>
      <w:r w:rsidRPr="008346AA">
        <w:rPr>
          <w:rFonts w:ascii="Times New Roman" w:hAnsi="Times New Roman" w:cs="Times New Roman"/>
          <w:b/>
          <w:sz w:val="24"/>
          <w:szCs w:val="24"/>
        </w:rPr>
        <w:t>и развития городской среды</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BC4FC7">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Статья 3</w:t>
      </w:r>
      <w:r w:rsidR="00BC4FC7" w:rsidRPr="008346AA">
        <w:rPr>
          <w:rFonts w:ascii="Times New Roman" w:hAnsi="Times New Roman" w:cs="Times New Roman"/>
          <w:b/>
          <w:sz w:val="24"/>
          <w:szCs w:val="24"/>
        </w:rPr>
        <w:t>7</w:t>
      </w:r>
      <w:r w:rsidRPr="008346AA">
        <w:rPr>
          <w:rFonts w:ascii="Times New Roman" w:hAnsi="Times New Roman" w:cs="Times New Roman"/>
          <w:b/>
          <w:sz w:val="24"/>
          <w:szCs w:val="24"/>
        </w:rPr>
        <w:t>. Задачи, эффективност</w:t>
      </w:r>
      <w:r w:rsidR="00BC4FC7" w:rsidRPr="008346AA">
        <w:rPr>
          <w:rFonts w:ascii="Times New Roman" w:hAnsi="Times New Roman" w:cs="Times New Roman"/>
          <w:b/>
          <w:sz w:val="24"/>
          <w:szCs w:val="24"/>
        </w:rPr>
        <w:t>ь и формы общественного участия</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 xml:space="preserve">.2.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w:t>
      </w:r>
      <w:r w:rsidRPr="008346AA">
        <w:rPr>
          <w:rFonts w:ascii="Times New Roman" w:hAnsi="Times New Roman" w:cs="Times New Roman"/>
          <w:sz w:val="24"/>
          <w:szCs w:val="24"/>
        </w:rPr>
        <w:lastRenderedPageBreak/>
        <w:t>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города Югорска, формирует лояльность со стороны населения.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.4. 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города Югорска и способствует учету различных мнений, объективному повышению качества решений.</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 Основные решения.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разработка внутренних правил, регулирующих процесс общественного участия;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рекомендуется провести следующие процедуры:</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этап: максимизация общественного участия на этапе выявления общественного запроса, формулировка определения целей рассматриваемого проекта;</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открытых конкурсов;</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этап: 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лиц.</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города Югорска.</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.2. Открытое обсуждение проектов благоустройства территорий организовыва</w:t>
      </w:r>
      <w:r w:rsidR="006C54CC">
        <w:rPr>
          <w:rFonts w:ascii="Times New Roman" w:hAnsi="Times New Roman" w:cs="Times New Roman"/>
          <w:sz w:val="24"/>
          <w:szCs w:val="24"/>
        </w:rPr>
        <w:t>ется</w:t>
      </w:r>
      <w:r w:rsidRPr="008346AA">
        <w:rPr>
          <w:rFonts w:ascii="Times New Roman" w:hAnsi="Times New Roman" w:cs="Times New Roman"/>
          <w:sz w:val="24"/>
          <w:szCs w:val="24"/>
        </w:rPr>
        <w:t xml:space="preserve"> на этапе формулирования задач проекта и по итогам каждого из этапов проектирования.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.3. Все решения, касающиеся благоустройства и развития территорий, принима</w:t>
      </w:r>
      <w:r w:rsidR="006C54CC">
        <w:rPr>
          <w:rFonts w:ascii="Times New Roman" w:hAnsi="Times New Roman" w:cs="Times New Roman"/>
          <w:sz w:val="24"/>
          <w:szCs w:val="24"/>
        </w:rPr>
        <w:t>ются</w:t>
      </w:r>
      <w:r w:rsidRPr="008346AA">
        <w:rPr>
          <w:rFonts w:ascii="Times New Roman" w:hAnsi="Times New Roman" w:cs="Times New Roman"/>
          <w:sz w:val="24"/>
          <w:szCs w:val="24"/>
        </w:rPr>
        <w:t xml:space="preserve"> открыто и гласно, с учетом мнения жителей соответствующих территорий и иных заинтересованных лиц.</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 xml:space="preserve">.4. Информирование населения и заинтересованных лиц о задачах и проектах в </w:t>
      </w:r>
      <w:r w:rsidRPr="008346AA">
        <w:rPr>
          <w:rFonts w:ascii="Times New Roman" w:hAnsi="Times New Roman" w:cs="Times New Roman"/>
          <w:sz w:val="24"/>
          <w:szCs w:val="24"/>
        </w:rPr>
        <w:lastRenderedPageBreak/>
        <w:t>сфере благоустройства и комплексного развития городской среды осуществляется через официальный сайт органов местного самоуправления города Югорска в разделах, где размещена полная и актуальная информация в данной сфере, в том числе:</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проектов благоустройства территорий;</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протоколы публичного обсуждения проектов благоустройства территории.</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BC4FC7">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BC4FC7" w:rsidRPr="008346AA">
        <w:rPr>
          <w:rFonts w:ascii="Times New Roman" w:hAnsi="Times New Roman" w:cs="Times New Roman"/>
          <w:b/>
          <w:sz w:val="24"/>
          <w:szCs w:val="24"/>
        </w:rPr>
        <w:t>38</w:t>
      </w:r>
      <w:r w:rsidRPr="008346AA">
        <w:rPr>
          <w:rFonts w:ascii="Times New Roman" w:hAnsi="Times New Roman" w:cs="Times New Roman"/>
          <w:b/>
          <w:sz w:val="24"/>
          <w:szCs w:val="24"/>
        </w:rPr>
        <w:t>. Формы общественного учас</w:t>
      </w:r>
      <w:r w:rsidR="00AE2579" w:rsidRPr="008346AA">
        <w:rPr>
          <w:rFonts w:ascii="Times New Roman" w:hAnsi="Times New Roman" w:cs="Times New Roman"/>
          <w:b/>
          <w:sz w:val="24"/>
          <w:szCs w:val="24"/>
        </w:rPr>
        <w:t>тия</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совместное определение целей и задач по развитию территории, инвентаризация проблем и потенциалов среды;</w:t>
      </w:r>
    </w:p>
    <w:p w:rsidR="00005EDD" w:rsidRPr="008346AA" w:rsidRDefault="00044323" w:rsidP="00005EDD">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2</w:t>
      </w:r>
      <w:r w:rsidR="00005EDD" w:rsidRPr="008346AA">
        <w:rPr>
          <w:rFonts w:ascii="Times New Roman" w:hAnsi="Times New Roman" w:cs="Times New Roman"/>
          <w:sz w:val="24"/>
          <w:szCs w:val="24"/>
        </w:rPr>
        <w:t>) определение основных видов активностей, функциональных зон общественных пространств, под которыми в целях настоящих Правил понимаются части территории города Югорска,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00005EDD" w:rsidRPr="008346AA">
        <w:rPr>
          <w:rFonts w:ascii="Times New Roman" w:hAnsi="Times New Roman" w:cs="Times New Roman"/>
          <w:sz w:val="24"/>
          <w:szCs w:val="24"/>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консультации в выборе типов покрытий, с учетом функционального зонирования территории;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консультации по предполагаемым типам озеленения;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консультации по предполагаемым типам освещения и осветительного оборудования;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005EDD" w:rsidRPr="008346AA">
        <w:rPr>
          <w:rFonts w:ascii="Times New Roman" w:hAnsi="Times New Roman" w:cs="Times New Roman"/>
          <w:sz w:val="24"/>
          <w:szCs w:val="24"/>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005EDD" w:rsidRPr="008346AA">
        <w:rPr>
          <w:rFonts w:ascii="Times New Roman" w:hAnsi="Times New Roman" w:cs="Times New Roman"/>
          <w:sz w:val="24"/>
          <w:szCs w:val="24"/>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w:t>
      </w:r>
      <w:r w:rsidR="00BC4FC7" w:rsidRPr="008346AA">
        <w:rPr>
          <w:rFonts w:ascii="Times New Roman" w:hAnsi="Times New Roman" w:cs="Times New Roman"/>
          <w:sz w:val="24"/>
          <w:szCs w:val="24"/>
        </w:rPr>
        <w:t>оекта);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005EDD" w:rsidRPr="008346AA">
        <w:rPr>
          <w:rFonts w:ascii="Times New Roman" w:hAnsi="Times New Roman" w:cs="Times New Roman"/>
          <w:sz w:val="24"/>
          <w:szCs w:val="24"/>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.2. При реализации проектов общественность информируется о планирующихся изменениях и возможности участия в этом процессе.</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 xml:space="preserve">.3. </w:t>
      </w:r>
      <w:r w:rsidR="006C54CC">
        <w:rPr>
          <w:rFonts w:ascii="Times New Roman" w:hAnsi="Times New Roman" w:cs="Times New Roman"/>
          <w:sz w:val="24"/>
          <w:szCs w:val="24"/>
        </w:rPr>
        <w:t>Способ информирования</w:t>
      </w:r>
      <w:r w:rsidR="00005EDD" w:rsidRPr="008346AA">
        <w:rPr>
          <w:rFonts w:ascii="Times New Roman" w:hAnsi="Times New Roman" w:cs="Times New Roman"/>
          <w:sz w:val="24"/>
          <w:szCs w:val="24"/>
        </w:rPr>
        <w:t>:</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размещение информации в газете «Югорский Вестник», на официальном сайте органов местного самоуправления администрации города Югорска;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xml:space="preserve">) вывешивания афиш и объявлений на информационных стендах вблизи жилых домов,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знаковые места и площадки), в холлах значимых и социальных </w:t>
      </w:r>
      <w:r w:rsidR="00005EDD" w:rsidRPr="008346AA">
        <w:rPr>
          <w:rFonts w:ascii="Times New Roman" w:hAnsi="Times New Roman" w:cs="Times New Roman"/>
          <w:sz w:val="24"/>
          <w:szCs w:val="24"/>
        </w:rPr>
        <w:lastRenderedPageBreak/>
        <w:t>инфраструктурных объектов,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информирования местных жителей через образовательные организации, в том числе путем организации конкурса рисунков, сбора пожеланий, сочинений, макетов, проектов, распространение анкет и приглашения для родителей учащихся;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индивидуальных приглашений участников встречи лично, по электронной почте или по телефону;</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установки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 Механизмы общественного участия.</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.4.1. Обсуждение проектов проводится с использованием следующих инструментов: анкетирование, опросы, организация и проведение общественных обсуждений или публичных слушаний, школьные проекты (рисунки, сочинения, пожелания, макеты), проведение оценки эксплуатации территории.</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4.4.2.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.4.3. Общественный контроль является одним из механизмов общественного участия.</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.4.4.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города.</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.5.1. Создание комфортной городской среды направлено на повышение привлекательности города Югорска для частных инвесторов. Реализацию комплексных проектов по благоустройству и созданию комфортной городской среды рекомендуется осуществлять с учетом интересов лиц, осуществляющих предпринимательскую деятельность, в том числе с привлечением их к участию, которое может заключаться: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в создании и предоставлении разного рода услуг и сервисов для посетителей общественных пространств;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xml:space="preserve">) в приведении в соответствие с требованиями проектных решений фасадов, принадлежащих или арендуемых объектов, в том числе размещенных на них вывесок (см. приложение </w:t>
      </w:r>
      <w:r w:rsidR="00E71733" w:rsidRPr="008346AA">
        <w:rPr>
          <w:rFonts w:ascii="Times New Roman" w:hAnsi="Times New Roman" w:cs="Times New Roman"/>
          <w:sz w:val="24"/>
          <w:szCs w:val="24"/>
        </w:rPr>
        <w:t>5</w:t>
      </w:r>
      <w:r w:rsidR="00005EDD" w:rsidRPr="008346AA">
        <w:rPr>
          <w:rFonts w:ascii="Times New Roman" w:hAnsi="Times New Roman" w:cs="Times New Roman"/>
          <w:sz w:val="24"/>
          <w:szCs w:val="24"/>
        </w:rPr>
        <w:t>);</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в строительстве, реконструкции, реставрации объектов недвижимости;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в производстве или размещении элементов благоустройства;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в комплексном благоустройстве отдельных территорий, прилегающих к территориям, благоустраиваемым за счет средств города Югорска;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в организации мероприятий, обеспечивающих приток посетителей на создаваемые общественные пространства;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005EDD" w:rsidRPr="008346AA">
        <w:rPr>
          <w:rFonts w:ascii="Times New Roman" w:hAnsi="Times New Roman" w:cs="Times New Roman"/>
          <w:sz w:val="24"/>
          <w:szCs w:val="24"/>
        </w:rPr>
        <w:t>) в организации уборки благоустроенных территорий, предоставлении сре</w:t>
      </w:r>
      <w:proofErr w:type="gramStart"/>
      <w:r w:rsidR="00005EDD" w:rsidRPr="008346AA">
        <w:rPr>
          <w:rFonts w:ascii="Times New Roman" w:hAnsi="Times New Roman" w:cs="Times New Roman"/>
          <w:sz w:val="24"/>
          <w:szCs w:val="24"/>
        </w:rPr>
        <w:t>дств дл</w:t>
      </w:r>
      <w:proofErr w:type="gramEnd"/>
      <w:r w:rsidR="00005EDD" w:rsidRPr="008346AA">
        <w:rPr>
          <w:rFonts w:ascii="Times New Roman" w:hAnsi="Times New Roman" w:cs="Times New Roman"/>
          <w:sz w:val="24"/>
          <w:szCs w:val="24"/>
        </w:rPr>
        <w:t xml:space="preserve">я подготовки проектов или проведения творческих конкурсов на разработку архитектурных </w:t>
      </w:r>
      <w:r w:rsidR="00005EDD" w:rsidRPr="008346AA">
        <w:rPr>
          <w:rFonts w:ascii="Times New Roman" w:hAnsi="Times New Roman" w:cs="Times New Roman"/>
          <w:sz w:val="24"/>
          <w:szCs w:val="24"/>
        </w:rPr>
        <w:lastRenderedPageBreak/>
        <w:t>концепций общественных пространств;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005EDD" w:rsidRPr="008346AA">
        <w:rPr>
          <w:rFonts w:ascii="Times New Roman" w:hAnsi="Times New Roman" w:cs="Times New Roman"/>
          <w:sz w:val="24"/>
          <w:szCs w:val="24"/>
        </w:rPr>
        <w:t>) в иных формах.</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.5.3. Лица, осуществляющие предпринимательскую деятельность, вовлекаются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671929" w:rsidRPr="008346AA" w:rsidRDefault="00671929" w:rsidP="00435640">
      <w:pPr>
        <w:pStyle w:val="ConsPlusNormal"/>
        <w:rPr>
          <w:rFonts w:ascii="Times New Roman" w:hAnsi="Times New Roman" w:cs="Times New Roman"/>
          <w:b/>
          <w:sz w:val="24"/>
          <w:szCs w:val="24"/>
        </w:rPr>
      </w:pPr>
    </w:p>
    <w:p w:rsidR="003C6852" w:rsidRPr="008346AA" w:rsidRDefault="00AE2579" w:rsidP="003C6852">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Статья 39</w:t>
      </w:r>
      <w:r w:rsidR="003C6852" w:rsidRPr="008346AA">
        <w:rPr>
          <w:rFonts w:ascii="Times New Roman" w:hAnsi="Times New Roman" w:cs="Times New Roman"/>
          <w:b/>
          <w:sz w:val="24"/>
          <w:szCs w:val="24"/>
        </w:rPr>
        <w:t>.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благоустройстве прилегающих территорий</w:t>
      </w:r>
    </w:p>
    <w:p w:rsidR="003C6852" w:rsidRPr="008346AA" w:rsidRDefault="003C6852" w:rsidP="003C6852">
      <w:pPr>
        <w:pStyle w:val="ConsPlusNormal"/>
        <w:jc w:val="center"/>
        <w:rPr>
          <w:rFonts w:ascii="Times New Roman" w:hAnsi="Times New Roman" w:cs="Times New Roman"/>
          <w:sz w:val="24"/>
          <w:szCs w:val="24"/>
        </w:rPr>
      </w:pPr>
    </w:p>
    <w:p w:rsidR="003C6852" w:rsidRPr="008346AA" w:rsidRDefault="00AE2579" w:rsidP="00F27E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39.1.</w:t>
      </w:r>
      <w:r w:rsidR="003C6852" w:rsidRPr="008346AA">
        <w:rPr>
          <w:rFonts w:ascii="Times New Roman" w:hAnsi="Times New Roman" w:cs="Times New Roman"/>
          <w:sz w:val="24"/>
          <w:szCs w:val="24"/>
        </w:rPr>
        <w:t xml:space="preserve"> В целях обеспечения надлежащего санитарного состояния территорий</w:t>
      </w:r>
      <w:r w:rsidR="00F27E47" w:rsidRPr="008346AA">
        <w:rPr>
          <w:rFonts w:ascii="Times New Roman" w:hAnsi="Times New Roman" w:cs="Times New Roman"/>
          <w:sz w:val="24"/>
          <w:szCs w:val="24"/>
        </w:rPr>
        <w:t xml:space="preserve"> города Югорска</w:t>
      </w:r>
      <w:r w:rsidR="003C6852" w:rsidRPr="008346AA">
        <w:rPr>
          <w:rFonts w:ascii="Times New Roman" w:hAnsi="Times New Roman" w:cs="Times New Roman"/>
          <w:sz w:val="24"/>
          <w:szCs w:val="24"/>
        </w:rPr>
        <w:t>, реализации мероприяти</w:t>
      </w:r>
      <w:r w:rsidR="00F27E47" w:rsidRPr="008346AA">
        <w:rPr>
          <w:rFonts w:ascii="Times New Roman" w:hAnsi="Times New Roman" w:cs="Times New Roman"/>
          <w:sz w:val="24"/>
          <w:szCs w:val="24"/>
        </w:rPr>
        <w:t xml:space="preserve">й по охране и защите окружающей </w:t>
      </w:r>
      <w:r w:rsidR="003C6852" w:rsidRPr="008346AA">
        <w:rPr>
          <w:rFonts w:ascii="Times New Roman" w:hAnsi="Times New Roman" w:cs="Times New Roman"/>
          <w:sz w:val="24"/>
          <w:szCs w:val="24"/>
        </w:rPr>
        <w:t>среды от загрязнения территории закрепляются для их убо</w:t>
      </w:r>
      <w:r w:rsidR="00F27E47" w:rsidRPr="008346AA">
        <w:rPr>
          <w:rFonts w:ascii="Times New Roman" w:hAnsi="Times New Roman" w:cs="Times New Roman"/>
          <w:sz w:val="24"/>
          <w:szCs w:val="24"/>
        </w:rPr>
        <w:t xml:space="preserve">рки </w:t>
      </w:r>
      <w:r w:rsidR="003C6852" w:rsidRPr="008346AA">
        <w:rPr>
          <w:rFonts w:ascii="Times New Roman" w:hAnsi="Times New Roman" w:cs="Times New Roman"/>
          <w:sz w:val="24"/>
          <w:szCs w:val="24"/>
        </w:rPr>
        <w:t>и санитарного содержания за собстве</w:t>
      </w:r>
      <w:r w:rsidR="00F27E47" w:rsidRPr="008346AA">
        <w:rPr>
          <w:rFonts w:ascii="Times New Roman" w:hAnsi="Times New Roman" w:cs="Times New Roman"/>
          <w:sz w:val="24"/>
          <w:szCs w:val="24"/>
        </w:rPr>
        <w:t xml:space="preserve">нниками и (или) иными законными </w:t>
      </w:r>
      <w:r w:rsidR="003C6852" w:rsidRPr="008346AA">
        <w:rPr>
          <w:rFonts w:ascii="Times New Roman" w:hAnsi="Times New Roman" w:cs="Times New Roman"/>
          <w:sz w:val="24"/>
          <w:szCs w:val="24"/>
        </w:rPr>
        <w:t>владельцами зданий, строений, сооружений, земе</w:t>
      </w:r>
      <w:r w:rsidR="00F27E47" w:rsidRPr="008346AA">
        <w:rPr>
          <w:rFonts w:ascii="Times New Roman" w:hAnsi="Times New Roman" w:cs="Times New Roman"/>
          <w:sz w:val="24"/>
          <w:szCs w:val="24"/>
        </w:rPr>
        <w:t xml:space="preserve">льных участков (за исключением </w:t>
      </w:r>
      <w:r w:rsidR="003C6852" w:rsidRPr="008346AA">
        <w:rPr>
          <w:rFonts w:ascii="Times New Roman" w:hAnsi="Times New Roman" w:cs="Times New Roman"/>
          <w:sz w:val="24"/>
          <w:szCs w:val="24"/>
        </w:rPr>
        <w:t>собственников и (или) иных законных владель</w:t>
      </w:r>
      <w:r w:rsidR="00F27E47" w:rsidRPr="008346AA">
        <w:rPr>
          <w:rFonts w:ascii="Times New Roman" w:hAnsi="Times New Roman" w:cs="Times New Roman"/>
          <w:sz w:val="24"/>
          <w:szCs w:val="24"/>
        </w:rPr>
        <w:t xml:space="preserve">цев помещений в многоквартирных </w:t>
      </w:r>
      <w:r w:rsidR="003C6852" w:rsidRPr="008346AA">
        <w:rPr>
          <w:rFonts w:ascii="Times New Roman" w:hAnsi="Times New Roman" w:cs="Times New Roman"/>
          <w:sz w:val="24"/>
          <w:szCs w:val="24"/>
        </w:rPr>
        <w:t xml:space="preserve">домах, земельные участки под которыми </w:t>
      </w:r>
      <w:r w:rsidR="00F27E47" w:rsidRPr="008346AA">
        <w:rPr>
          <w:rFonts w:ascii="Times New Roman" w:hAnsi="Times New Roman" w:cs="Times New Roman"/>
          <w:sz w:val="24"/>
          <w:szCs w:val="24"/>
        </w:rPr>
        <w:t xml:space="preserve">не образованы или образованы по </w:t>
      </w:r>
      <w:r w:rsidR="003C6852" w:rsidRPr="008346AA">
        <w:rPr>
          <w:rFonts w:ascii="Times New Roman" w:hAnsi="Times New Roman" w:cs="Times New Roman"/>
          <w:sz w:val="24"/>
          <w:szCs w:val="24"/>
        </w:rPr>
        <w:t>границам таких домов) в качестве прилегающих территорий.</w:t>
      </w:r>
    </w:p>
    <w:p w:rsidR="003C6852" w:rsidRPr="008346AA" w:rsidRDefault="00AE2579" w:rsidP="00F27E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39.2. </w:t>
      </w:r>
      <w:r w:rsidR="003C6852" w:rsidRPr="008346AA">
        <w:rPr>
          <w:rFonts w:ascii="Times New Roman" w:hAnsi="Times New Roman" w:cs="Times New Roman"/>
          <w:sz w:val="24"/>
          <w:szCs w:val="24"/>
        </w:rPr>
        <w:t>Собственники и (или) иные законные владельц</w:t>
      </w:r>
      <w:r w:rsidR="00F27E47" w:rsidRPr="008346AA">
        <w:rPr>
          <w:rFonts w:ascii="Times New Roman" w:hAnsi="Times New Roman" w:cs="Times New Roman"/>
          <w:sz w:val="24"/>
          <w:szCs w:val="24"/>
        </w:rPr>
        <w:t xml:space="preserve">ы зданий, строений, сооружений, </w:t>
      </w:r>
      <w:r w:rsidR="003C6852" w:rsidRPr="008346AA">
        <w:rPr>
          <w:rFonts w:ascii="Times New Roman" w:hAnsi="Times New Roman" w:cs="Times New Roman"/>
          <w:sz w:val="24"/>
          <w:szCs w:val="24"/>
        </w:rPr>
        <w:t>земельных участков (за исключением собс</w:t>
      </w:r>
      <w:r w:rsidR="00F27E47" w:rsidRPr="008346AA">
        <w:rPr>
          <w:rFonts w:ascii="Times New Roman" w:hAnsi="Times New Roman" w:cs="Times New Roman"/>
          <w:sz w:val="24"/>
          <w:szCs w:val="24"/>
        </w:rPr>
        <w:t xml:space="preserve">твенников и (или) иных законных </w:t>
      </w:r>
      <w:r w:rsidR="003C6852" w:rsidRPr="008346AA">
        <w:rPr>
          <w:rFonts w:ascii="Times New Roman" w:hAnsi="Times New Roman" w:cs="Times New Roman"/>
          <w:sz w:val="24"/>
          <w:szCs w:val="24"/>
        </w:rPr>
        <w:t>владельцев помещений в многоквартирных домах,</w:t>
      </w:r>
      <w:r w:rsidR="00F27E47" w:rsidRPr="008346AA">
        <w:rPr>
          <w:rFonts w:ascii="Times New Roman" w:hAnsi="Times New Roman" w:cs="Times New Roman"/>
          <w:sz w:val="24"/>
          <w:szCs w:val="24"/>
        </w:rPr>
        <w:t xml:space="preserve"> земельные участки под которыми </w:t>
      </w:r>
      <w:r w:rsidR="003C6852" w:rsidRPr="008346AA">
        <w:rPr>
          <w:rFonts w:ascii="Times New Roman" w:hAnsi="Times New Roman" w:cs="Times New Roman"/>
          <w:sz w:val="24"/>
          <w:szCs w:val="24"/>
        </w:rPr>
        <w:t>не образованы или образованы по гра</w:t>
      </w:r>
      <w:r w:rsidR="00F27E47" w:rsidRPr="008346AA">
        <w:rPr>
          <w:rFonts w:ascii="Times New Roman" w:hAnsi="Times New Roman" w:cs="Times New Roman"/>
          <w:sz w:val="24"/>
          <w:szCs w:val="24"/>
        </w:rPr>
        <w:t xml:space="preserve">ницам таких домов) осуществляют </w:t>
      </w:r>
      <w:r w:rsidR="003C6852" w:rsidRPr="008346AA">
        <w:rPr>
          <w:rFonts w:ascii="Times New Roman" w:hAnsi="Times New Roman" w:cs="Times New Roman"/>
          <w:sz w:val="24"/>
          <w:szCs w:val="24"/>
        </w:rPr>
        <w:t>обязанности по уборке, очистке и сан</w:t>
      </w:r>
      <w:r w:rsidR="00F27E47" w:rsidRPr="008346AA">
        <w:rPr>
          <w:rFonts w:ascii="Times New Roman" w:hAnsi="Times New Roman" w:cs="Times New Roman"/>
          <w:sz w:val="24"/>
          <w:szCs w:val="24"/>
        </w:rPr>
        <w:t xml:space="preserve">итарному содержанию прилегающих </w:t>
      </w:r>
      <w:r w:rsidR="003C6852" w:rsidRPr="008346AA">
        <w:rPr>
          <w:rFonts w:ascii="Times New Roman" w:hAnsi="Times New Roman" w:cs="Times New Roman"/>
          <w:sz w:val="24"/>
          <w:szCs w:val="24"/>
        </w:rPr>
        <w:t>территорий (земельных участков) в границах, определенн</w:t>
      </w:r>
      <w:r w:rsidR="00F27E47" w:rsidRPr="008346AA">
        <w:rPr>
          <w:rFonts w:ascii="Times New Roman" w:hAnsi="Times New Roman" w:cs="Times New Roman"/>
          <w:sz w:val="24"/>
          <w:szCs w:val="24"/>
        </w:rPr>
        <w:t xml:space="preserve">ых в соответствии с </w:t>
      </w:r>
      <w:r w:rsidR="003C6852" w:rsidRPr="008346AA">
        <w:rPr>
          <w:rFonts w:ascii="Times New Roman" w:hAnsi="Times New Roman" w:cs="Times New Roman"/>
          <w:sz w:val="24"/>
          <w:szCs w:val="24"/>
        </w:rPr>
        <w:t xml:space="preserve">порядком, установленным законом </w:t>
      </w:r>
      <w:r w:rsidR="00F27E47" w:rsidRPr="008346AA">
        <w:rPr>
          <w:rFonts w:ascii="Times New Roman" w:hAnsi="Times New Roman" w:cs="Times New Roman"/>
          <w:sz w:val="24"/>
          <w:szCs w:val="24"/>
        </w:rPr>
        <w:t>Ханты-Мансийского автономного округа - Югры</w:t>
      </w:r>
      <w:r w:rsidR="003C6852" w:rsidRPr="008346AA">
        <w:rPr>
          <w:rFonts w:ascii="Times New Roman" w:hAnsi="Times New Roman" w:cs="Times New Roman"/>
          <w:sz w:val="24"/>
          <w:szCs w:val="24"/>
        </w:rPr>
        <w:t>, а также принимают</w:t>
      </w:r>
      <w:r w:rsidR="00F27E47" w:rsidRPr="008346AA">
        <w:rPr>
          <w:rFonts w:ascii="Times New Roman" w:hAnsi="Times New Roman" w:cs="Times New Roman"/>
          <w:sz w:val="24"/>
          <w:szCs w:val="24"/>
        </w:rPr>
        <w:t xml:space="preserve"> </w:t>
      </w:r>
      <w:r w:rsidR="003C6852" w:rsidRPr="008346AA">
        <w:rPr>
          <w:rFonts w:ascii="Times New Roman" w:hAnsi="Times New Roman" w:cs="Times New Roman"/>
          <w:sz w:val="24"/>
          <w:szCs w:val="24"/>
        </w:rPr>
        <w:t>финансовое участие в соде</w:t>
      </w:r>
      <w:r w:rsidR="00F27E47" w:rsidRPr="008346AA">
        <w:rPr>
          <w:rFonts w:ascii="Times New Roman" w:hAnsi="Times New Roman" w:cs="Times New Roman"/>
          <w:sz w:val="24"/>
          <w:szCs w:val="24"/>
        </w:rPr>
        <w:t>ржании прилегающих территорий.</w:t>
      </w:r>
    </w:p>
    <w:p w:rsidR="00DF4F3D" w:rsidRPr="008346AA" w:rsidRDefault="00612D17" w:rsidP="00DF4F3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39.3. </w:t>
      </w:r>
      <w:r w:rsidR="00DF4F3D" w:rsidRPr="008346AA">
        <w:rPr>
          <w:rFonts w:ascii="Times New Roman" w:hAnsi="Times New Roman" w:cs="Times New Roman"/>
          <w:sz w:val="24"/>
          <w:szCs w:val="24"/>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w:t>
      </w:r>
      <w:r w:rsidRPr="008346AA">
        <w:rPr>
          <w:rFonts w:ascii="Times New Roman" w:hAnsi="Times New Roman" w:cs="Times New Roman"/>
          <w:sz w:val="24"/>
          <w:szCs w:val="24"/>
        </w:rPr>
        <w:t>настоящими правилами.</w:t>
      </w:r>
    </w:p>
    <w:p w:rsidR="00AE2579" w:rsidRPr="008346AA" w:rsidRDefault="00612D17" w:rsidP="00AE257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39.4. </w:t>
      </w:r>
      <w:r w:rsidR="00AE2579" w:rsidRPr="008346AA">
        <w:rPr>
          <w:rFonts w:ascii="Times New Roman" w:hAnsi="Times New Roman" w:cs="Times New Roman"/>
          <w:sz w:val="24"/>
          <w:szCs w:val="24"/>
        </w:rPr>
        <w:t xml:space="preserve">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разработанными органом местного самоуправления и согласованными в установленном порядке  схемами подведомственной территории. </w:t>
      </w:r>
    </w:p>
    <w:p w:rsidR="00AE2579" w:rsidRPr="008346AA" w:rsidRDefault="00612D17" w:rsidP="00AE257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39.5</w:t>
      </w:r>
      <w:r w:rsidR="00AE2579" w:rsidRPr="008346AA">
        <w:rPr>
          <w:rFonts w:ascii="Times New Roman" w:hAnsi="Times New Roman" w:cs="Times New Roman"/>
          <w:sz w:val="24"/>
          <w:szCs w:val="24"/>
        </w:rPr>
        <w:t xml:space="preserve">.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земельным участкам. </w:t>
      </w:r>
    </w:p>
    <w:p w:rsidR="00A733D5" w:rsidRPr="008346AA" w:rsidRDefault="00A733D5" w:rsidP="00A733D5">
      <w:pPr>
        <w:pStyle w:val="ConsPlusNormal"/>
        <w:jc w:val="center"/>
        <w:rPr>
          <w:rFonts w:ascii="Times New Roman" w:hAnsi="Times New Roman" w:cs="Times New Roman"/>
          <w:b/>
          <w:sz w:val="24"/>
          <w:szCs w:val="24"/>
        </w:rPr>
      </w:pPr>
    </w:p>
    <w:p w:rsidR="00A733D5" w:rsidRPr="008346AA" w:rsidRDefault="00A733D5" w:rsidP="00A733D5">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Глава 6. Порядок составления дендрологических планов</w:t>
      </w:r>
    </w:p>
    <w:p w:rsidR="00A733D5" w:rsidRPr="008346AA" w:rsidRDefault="00A733D5" w:rsidP="00A733D5">
      <w:pPr>
        <w:pStyle w:val="ConsPlusNormal"/>
        <w:jc w:val="center"/>
        <w:rPr>
          <w:rFonts w:ascii="Times New Roman" w:hAnsi="Times New Roman" w:cs="Times New Roman"/>
          <w:b/>
          <w:sz w:val="24"/>
          <w:szCs w:val="24"/>
        </w:rPr>
      </w:pP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40.1. Дендрологический план (</w:t>
      </w:r>
      <w:proofErr w:type="spellStart"/>
      <w:r w:rsidRPr="008346AA">
        <w:rPr>
          <w:rFonts w:ascii="Times New Roman" w:hAnsi="Times New Roman" w:cs="Times New Roman"/>
          <w:sz w:val="24"/>
          <w:szCs w:val="24"/>
        </w:rPr>
        <w:t>дендроплан</w:t>
      </w:r>
      <w:proofErr w:type="spellEnd"/>
      <w:r w:rsidRPr="008346AA">
        <w:rPr>
          <w:rFonts w:ascii="Times New Roman" w:hAnsi="Times New Roman" w:cs="Times New Roman"/>
          <w:sz w:val="24"/>
          <w:szCs w:val="24"/>
        </w:rPr>
        <w:t xml:space="preserve">)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40.2.</w:t>
      </w:r>
      <w:r w:rsidR="00955005">
        <w:rPr>
          <w:rFonts w:ascii="Times New Roman" w:hAnsi="Times New Roman" w:cs="Times New Roman"/>
          <w:sz w:val="24"/>
          <w:szCs w:val="24"/>
        </w:rPr>
        <w:t xml:space="preserve"> </w:t>
      </w:r>
      <w:proofErr w:type="spellStart"/>
      <w:r w:rsidRPr="008346AA">
        <w:rPr>
          <w:rFonts w:ascii="Times New Roman" w:hAnsi="Times New Roman" w:cs="Times New Roman"/>
          <w:sz w:val="24"/>
          <w:szCs w:val="24"/>
        </w:rPr>
        <w:t>Дендропланы</w:t>
      </w:r>
      <w:proofErr w:type="spellEnd"/>
      <w:r w:rsidRPr="008346AA">
        <w:rPr>
          <w:rFonts w:ascii="Times New Roman" w:hAnsi="Times New Roman" w:cs="Times New Roman"/>
          <w:sz w:val="24"/>
          <w:szCs w:val="24"/>
        </w:rPr>
        <w:t xml:space="preserve">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40.3.</w:t>
      </w:r>
      <w:r w:rsidR="00955005">
        <w:rPr>
          <w:rFonts w:ascii="Times New Roman" w:hAnsi="Times New Roman" w:cs="Times New Roman"/>
          <w:sz w:val="24"/>
          <w:szCs w:val="24"/>
        </w:rPr>
        <w:t xml:space="preserve"> </w:t>
      </w:r>
      <w:r w:rsidRPr="008346AA">
        <w:rPr>
          <w:rFonts w:ascii="Times New Roman" w:hAnsi="Times New Roman" w:cs="Times New Roman"/>
          <w:sz w:val="24"/>
          <w:szCs w:val="24"/>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8346AA">
        <w:rPr>
          <w:rFonts w:ascii="Times New Roman" w:hAnsi="Times New Roman" w:cs="Times New Roman"/>
          <w:sz w:val="24"/>
          <w:szCs w:val="24"/>
        </w:rPr>
        <w:t>геоподосновы</w:t>
      </w:r>
      <w:proofErr w:type="spellEnd"/>
      <w:r w:rsidRPr="008346AA">
        <w:rPr>
          <w:rFonts w:ascii="Times New Roman" w:hAnsi="Times New Roman" w:cs="Times New Roman"/>
          <w:sz w:val="24"/>
          <w:szCs w:val="24"/>
        </w:rPr>
        <w:t xml:space="preserve"> с инвентаризационным планом зеленых насаждений на весь участок благоустройства.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40.4. На основании полученных </w:t>
      </w:r>
      <w:proofErr w:type="spellStart"/>
      <w:r w:rsidRPr="008346AA">
        <w:rPr>
          <w:rFonts w:ascii="Times New Roman" w:hAnsi="Times New Roman" w:cs="Times New Roman"/>
          <w:sz w:val="24"/>
          <w:szCs w:val="24"/>
        </w:rPr>
        <w:t>геоподосновы</w:t>
      </w:r>
      <w:proofErr w:type="spellEnd"/>
      <w:r w:rsidRPr="008346AA">
        <w:rPr>
          <w:rFonts w:ascii="Times New Roman" w:hAnsi="Times New Roman" w:cs="Times New Roman"/>
          <w:sz w:val="24"/>
          <w:szCs w:val="24"/>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40.5. На </w:t>
      </w:r>
      <w:proofErr w:type="spellStart"/>
      <w:r w:rsidRPr="008346AA">
        <w:rPr>
          <w:rFonts w:ascii="Times New Roman" w:hAnsi="Times New Roman" w:cs="Times New Roman"/>
          <w:sz w:val="24"/>
          <w:szCs w:val="24"/>
        </w:rPr>
        <w:t>дендроплан</w:t>
      </w:r>
      <w:proofErr w:type="spellEnd"/>
      <w:r w:rsidRPr="008346AA">
        <w:rPr>
          <w:rFonts w:ascii="Times New Roman" w:hAnsi="Times New Roman" w:cs="Times New Roman"/>
          <w:sz w:val="24"/>
          <w:szCs w:val="24"/>
        </w:rPr>
        <w:t xml:space="preserve">,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40.7. Все группы деревьев, кустарников и многолетних цветов, а также отдельно стоящие деревья нумеруют последовательно.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40.8. К </w:t>
      </w:r>
      <w:proofErr w:type="spellStart"/>
      <w:r w:rsidRPr="008346AA">
        <w:rPr>
          <w:rFonts w:ascii="Times New Roman" w:hAnsi="Times New Roman" w:cs="Times New Roman"/>
          <w:sz w:val="24"/>
          <w:szCs w:val="24"/>
        </w:rPr>
        <w:t>дендроплану</w:t>
      </w:r>
      <w:proofErr w:type="spellEnd"/>
      <w:r w:rsidRPr="008346AA">
        <w:rPr>
          <w:rFonts w:ascii="Times New Roman" w:hAnsi="Times New Roman" w:cs="Times New Roman"/>
          <w:sz w:val="24"/>
          <w:szCs w:val="24"/>
        </w:rPr>
        <w:t xml:space="preserve">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671929" w:rsidRPr="008346AA" w:rsidRDefault="00671929" w:rsidP="00A733D5">
      <w:pPr>
        <w:pStyle w:val="ConsPlusNormal"/>
        <w:outlineLvl w:val="1"/>
        <w:rPr>
          <w:rFonts w:ascii="Times New Roman" w:hAnsi="Times New Roman" w:cs="Times New Roman"/>
          <w:b/>
          <w:sz w:val="24"/>
          <w:szCs w:val="24"/>
        </w:rPr>
      </w:pPr>
    </w:p>
    <w:p w:rsidR="0024289C" w:rsidRPr="008346AA" w:rsidRDefault="00612D17"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A733D5" w:rsidRPr="008346AA">
        <w:rPr>
          <w:rFonts w:ascii="Times New Roman" w:hAnsi="Times New Roman" w:cs="Times New Roman"/>
          <w:b/>
          <w:sz w:val="24"/>
          <w:szCs w:val="24"/>
        </w:rPr>
        <w:t>7</w:t>
      </w:r>
      <w:r w:rsidR="0024289C" w:rsidRPr="008346AA">
        <w:rPr>
          <w:rFonts w:ascii="Times New Roman" w:hAnsi="Times New Roman" w:cs="Times New Roman"/>
          <w:b/>
          <w:sz w:val="24"/>
          <w:szCs w:val="24"/>
        </w:rPr>
        <w:t>. Контроль за соблюдением норм и правил благоустройства</w:t>
      </w:r>
    </w:p>
    <w:p w:rsidR="0024289C" w:rsidRPr="008346AA" w:rsidRDefault="0024289C" w:rsidP="00880950">
      <w:pPr>
        <w:pStyle w:val="ConsPlusNormal"/>
        <w:jc w:val="center"/>
        <w:rPr>
          <w:rFonts w:ascii="Times New Roman" w:hAnsi="Times New Roman" w:cs="Times New Roman"/>
          <w:sz w:val="24"/>
          <w:szCs w:val="24"/>
        </w:rPr>
      </w:pPr>
    </w:p>
    <w:p w:rsidR="0024289C" w:rsidRPr="008346AA" w:rsidRDefault="00A733D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.1</w:t>
      </w:r>
      <w:r w:rsidR="0024289C" w:rsidRPr="008346AA">
        <w:rPr>
          <w:rFonts w:ascii="Times New Roman" w:hAnsi="Times New Roman" w:cs="Times New Roman"/>
          <w:sz w:val="24"/>
          <w:szCs w:val="24"/>
        </w:rPr>
        <w:t xml:space="preserve">. </w:t>
      </w:r>
      <w:r w:rsidR="00955005">
        <w:rPr>
          <w:rFonts w:ascii="Times New Roman" w:hAnsi="Times New Roman" w:cs="Times New Roman"/>
          <w:sz w:val="24"/>
          <w:szCs w:val="24"/>
        </w:rPr>
        <w:t>К</w:t>
      </w:r>
      <w:r w:rsidR="0024289C" w:rsidRPr="008346AA">
        <w:rPr>
          <w:rFonts w:ascii="Times New Roman" w:hAnsi="Times New Roman" w:cs="Times New Roman"/>
          <w:sz w:val="24"/>
          <w:szCs w:val="24"/>
        </w:rPr>
        <w:t xml:space="preserve">онтроль за соблюдением отдельных требований и норм настоящих Правил благоустройства, не являющихся предметом государственного контроля, осуществляет администрация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A733D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 Лица, виновные в нарушении настоящих Правил благоустройства, привлекаются к административной ответственности на основании </w:t>
      </w:r>
      <w:hyperlink r:id="rId28" w:history="1">
        <w:r w:rsidR="0024289C" w:rsidRPr="008346AA">
          <w:rPr>
            <w:rFonts w:ascii="Times New Roman" w:hAnsi="Times New Roman" w:cs="Times New Roman"/>
            <w:sz w:val="24"/>
            <w:szCs w:val="24"/>
          </w:rPr>
          <w:t>Закона</w:t>
        </w:r>
      </w:hyperlink>
      <w:r w:rsidR="0024289C" w:rsidRPr="008346AA">
        <w:rPr>
          <w:rFonts w:ascii="Times New Roman" w:hAnsi="Times New Roman" w:cs="Times New Roman"/>
          <w:sz w:val="24"/>
          <w:szCs w:val="24"/>
        </w:rPr>
        <w:t xml:space="preserve"> Ханты-Мансийского автономного округа - Югры от 11.06.2010 </w:t>
      </w:r>
      <w:r w:rsidR="00612D1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102-оз </w:t>
      </w:r>
      <w:r w:rsidR="00671929" w:rsidRPr="008346AA">
        <w:rPr>
          <w:rFonts w:ascii="Times New Roman" w:hAnsi="Times New Roman" w:cs="Times New Roman"/>
          <w:sz w:val="24"/>
          <w:szCs w:val="24"/>
        </w:rPr>
        <w:t>«</w:t>
      </w:r>
      <w:r w:rsidR="0024289C" w:rsidRPr="008346AA">
        <w:rPr>
          <w:rFonts w:ascii="Times New Roman" w:hAnsi="Times New Roman" w:cs="Times New Roman"/>
          <w:sz w:val="24"/>
          <w:szCs w:val="24"/>
        </w:rPr>
        <w:t>Об административных правонарушениях</w:t>
      </w:r>
      <w:r w:rsidR="00671929"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.3.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.4</w:t>
      </w:r>
      <w:r w:rsidR="00E71733" w:rsidRPr="008346AA">
        <w:rPr>
          <w:rFonts w:ascii="Times New Roman" w:hAnsi="Times New Roman" w:cs="Times New Roman"/>
          <w:sz w:val="24"/>
          <w:szCs w:val="24"/>
        </w:rPr>
        <w:t>. В случае</w:t>
      </w:r>
      <w:r w:rsidRPr="008346AA">
        <w:rPr>
          <w:rFonts w:ascii="Times New Roman" w:hAnsi="Times New Roman" w:cs="Times New Roman"/>
          <w:sz w:val="24"/>
          <w:szCs w:val="24"/>
        </w:rPr>
        <w:t xml:space="preserve">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A733D5" w:rsidRDefault="00A733D5" w:rsidP="003D12C8">
      <w:pPr>
        <w:pStyle w:val="ConsPlusNormal"/>
        <w:jc w:val="both"/>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D74C1B" w:rsidRDefault="00D74C1B">
      <w:pPr>
        <w:pStyle w:val="ConsPlusNormal"/>
        <w:jc w:val="right"/>
        <w:outlineLvl w:val="1"/>
        <w:rPr>
          <w:rFonts w:ascii="Times New Roman" w:hAnsi="Times New Roman" w:cs="Times New Roman"/>
          <w:sz w:val="24"/>
          <w:szCs w:val="24"/>
        </w:rPr>
      </w:pPr>
    </w:p>
    <w:p w:rsidR="002B2A10" w:rsidRDefault="002B2A10">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D74C1B" w:rsidRDefault="00D74C1B" w:rsidP="00C91CBE">
      <w:pPr>
        <w:pStyle w:val="ConsPlusNormal"/>
        <w:outlineLvl w:val="1"/>
        <w:rPr>
          <w:rFonts w:ascii="Times New Roman" w:hAnsi="Times New Roman" w:cs="Times New Roman"/>
          <w:sz w:val="24"/>
          <w:szCs w:val="24"/>
        </w:rPr>
      </w:pPr>
    </w:p>
    <w:p w:rsidR="00955005" w:rsidRDefault="00955005" w:rsidP="00C91CBE">
      <w:pPr>
        <w:pStyle w:val="ConsPlusNormal"/>
        <w:outlineLvl w:val="1"/>
        <w:rPr>
          <w:rFonts w:ascii="Times New Roman" w:hAnsi="Times New Roman" w:cs="Times New Roman"/>
          <w:sz w:val="24"/>
          <w:szCs w:val="24"/>
        </w:rPr>
      </w:pPr>
    </w:p>
    <w:p w:rsidR="00955005" w:rsidRDefault="00955005"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24289C" w:rsidRPr="00E71733" w:rsidRDefault="0024289C">
      <w:pPr>
        <w:pStyle w:val="ConsPlusNormal"/>
        <w:jc w:val="right"/>
        <w:outlineLvl w:val="1"/>
        <w:rPr>
          <w:rFonts w:ascii="Times New Roman" w:hAnsi="Times New Roman" w:cs="Times New Roman"/>
          <w:b/>
          <w:sz w:val="24"/>
          <w:szCs w:val="24"/>
        </w:rPr>
      </w:pPr>
      <w:r w:rsidRPr="00E71733">
        <w:rPr>
          <w:rFonts w:ascii="Times New Roman" w:hAnsi="Times New Roman" w:cs="Times New Roman"/>
          <w:b/>
          <w:sz w:val="24"/>
          <w:szCs w:val="24"/>
        </w:rPr>
        <w:t>Приложение</w:t>
      </w:r>
      <w:r w:rsidR="00D74C1B" w:rsidRPr="00E71733">
        <w:rPr>
          <w:rFonts w:ascii="Times New Roman" w:hAnsi="Times New Roman" w:cs="Times New Roman"/>
          <w:b/>
          <w:sz w:val="24"/>
          <w:szCs w:val="24"/>
        </w:rPr>
        <w:t xml:space="preserve"> 1</w:t>
      </w:r>
    </w:p>
    <w:p w:rsidR="0024289C" w:rsidRPr="00E71733" w:rsidRDefault="003D12C8" w:rsidP="003D12C8">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 xml:space="preserve">к Правилам </w:t>
      </w:r>
      <w:r w:rsidR="0024289C" w:rsidRPr="00E71733">
        <w:rPr>
          <w:rFonts w:ascii="Times New Roman" w:hAnsi="Times New Roman" w:cs="Times New Roman"/>
          <w:b/>
          <w:sz w:val="24"/>
          <w:szCs w:val="24"/>
        </w:rPr>
        <w:t>благоустройства территории</w:t>
      </w:r>
    </w:p>
    <w:p w:rsidR="0024289C" w:rsidRPr="00E71733" w:rsidRDefault="0024289C">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 xml:space="preserve">города </w:t>
      </w:r>
      <w:r w:rsidR="00BB3988" w:rsidRPr="00E71733">
        <w:rPr>
          <w:rFonts w:ascii="Times New Roman" w:hAnsi="Times New Roman" w:cs="Times New Roman"/>
          <w:b/>
          <w:sz w:val="24"/>
          <w:szCs w:val="24"/>
        </w:rPr>
        <w:t>Югорск</w:t>
      </w:r>
      <w:r w:rsidRPr="00E71733">
        <w:rPr>
          <w:rFonts w:ascii="Times New Roman" w:hAnsi="Times New Roman" w:cs="Times New Roman"/>
          <w:b/>
          <w:sz w:val="24"/>
          <w:szCs w:val="24"/>
        </w:rPr>
        <w:t>а</w:t>
      </w:r>
    </w:p>
    <w:p w:rsid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1</w:t>
      </w:r>
      <w:r w:rsidRPr="00D74C1B">
        <w:rPr>
          <w:rFonts w:ascii="Times New Roman" w:eastAsia="Times New Roman" w:hAnsi="Times New Roman" w:cs="Times New Roman"/>
          <w:sz w:val="24"/>
          <w:szCs w:val="24"/>
          <w:lang w:eastAsia="ru-RU"/>
        </w:rPr>
        <w:t xml:space="preserve">. Размеры </w:t>
      </w:r>
      <w:proofErr w:type="spellStart"/>
      <w:r w:rsidRPr="00D74C1B">
        <w:rPr>
          <w:rFonts w:ascii="Times New Roman" w:eastAsia="Times New Roman" w:hAnsi="Times New Roman" w:cs="Times New Roman"/>
          <w:sz w:val="24"/>
          <w:szCs w:val="24"/>
          <w:lang w:eastAsia="ru-RU"/>
        </w:rPr>
        <w:t>комов</w:t>
      </w:r>
      <w:proofErr w:type="spellEnd"/>
      <w:r w:rsidRPr="00D74C1B">
        <w:rPr>
          <w:rFonts w:ascii="Times New Roman" w:eastAsia="Times New Roman" w:hAnsi="Times New Roman" w:cs="Times New Roman"/>
          <w:sz w:val="24"/>
          <w:szCs w:val="24"/>
          <w:lang w:eastAsia="ru-RU"/>
        </w:rPr>
        <w:t>, ям, траншей для посадки деревьев и кустарников</w:t>
      </w:r>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13"/>
        <w:gridCol w:w="1016"/>
        <w:gridCol w:w="751"/>
        <w:gridCol w:w="1548"/>
        <w:gridCol w:w="894"/>
        <w:gridCol w:w="1262"/>
        <w:gridCol w:w="872"/>
        <w:gridCol w:w="1015"/>
      </w:tblGrid>
      <w:tr w:rsidR="00D74C1B" w:rsidRPr="00D74C1B" w:rsidTr="00D74C1B">
        <w:tc>
          <w:tcPr>
            <w:tcW w:w="1181"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Наименование посадок</w:t>
            </w:r>
          </w:p>
        </w:tc>
        <w:tc>
          <w:tcPr>
            <w:tcW w:w="55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Объем кома, </w:t>
            </w:r>
            <w:proofErr w:type="spellStart"/>
            <w:r w:rsidRPr="00D74C1B">
              <w:rPr>
                <w:rFonts w:ascii="Times New Roman" w:eastAsia="Times New Roman" w:hAnsi="Times New Roman" w:cs="Times New Roman"/>
                <w:sz w:val="24"/>
                <w:szCs w:val="24"/>
                <w:lang w:eastAsia="ru-RU"/>
              </w:rPr>
              <w:t>куб</w:t>
            </w:r>
            <w:proofErr w:type="gramStart"/>
            <w:r w:rsidRPr="00D74C1B">
              <w:rPr>
                <w:rFonts w:ascii="Times New Roman" w:eastAsia="Times New Roman" w:hAnsi="Times New Roman" w:cs="Times New Roman"/>
                <w:sz w:val="24"/>
                <w:szCs w:val="24"/>
                <w:lang w:eastAsia="ru-RU"/>
              </w:rPr>
              <w:t>.м</w:t>
            </w:r>
            <w:proofErr w:type="spellEnd"/>
            <w:proofErr w:type="gramEnd"/>
          </w:p>
        </w:tc>
        <w:tc>
          <w:tcPr>
            <w:tcW w:w="417"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Ед. Изм.</w:t>
            </w:r>
          </w:p>
        </w:tc>
        <w:tc>
          <w:tcPr>
            <w:tcW w:w="833"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Размер посадочных ям, м</w:t>
            </w:r>
          </w:p>
        </w:tc>
        <w:tc>
          <w:tcPr>
            <w:tcW w:w="48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Объем ямы, </w:t>
            </w:r>
            <w:proofErr w:type="spellStart"/>
            <w:r w:rsidRPr="00D74C1B">
              <w:rPr>
                <w:rFonts w:ascii="Times New Roman" w:eastAsia="Times New Roman" w:hAnsi="Times New Roman" w:cs="Times New Roman"/>
                <w:sz w:val="24"/>
                <w:szCs w:val="24"/>
                <w:lang w:eastAsia="ru-RU"/>
              </w:rPr>
              <w:t>куб</w:t>
            </w:r>
            <w:proofErr w:type="gramStart"/>
            <w:r w:rsidRPr="00D74C1B">
              <w:rPr>
                <w:rFonts w:ascii="Times New Roman" w:eastAsia="Times New Roman" w:hAnsi="Times New Roman" w:cs="Times New Roman"/>
                <w:sz w:val="24"/>
                <w:szCs w:val="24"/>
                <w:lang w:eastAsia="ru-RU"/>
              </w:rPr>
              <w:t>.м</w:t>
            </w:r>
            <w:proofErr w:type="spellEnd"/>
            <w:proofErr w:type="gramEnd"/>
          </w:p>
        </w:tc>
        <w:tc>
          <w:tcPr>
            <w:tcW w:w="48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Площ</w:t>
            </w:r>
            <w:proofErr w:type="spellEnd"/>
            <w:r w:rsidRPr="00D74C1B">
              <w:rPr>
                <w:rFonts w:ascii="Times New Roman" w:eastAsia="Times New Roman" w:hAnsi="Times New Roman" w:cs="Times New Roman"/>
                <w:sz w:val="24"/>
                <w:szCs w:val="24"/>
                <w:lang w:eastAsia="ru-RU"/>
              </w:rPr>
              <w:t xml:space="preserve">. ямы,  </w:t>
            </w:r>
            <w:proofErr w:type="spellStart"/>
            <w:r w:rsidRPr="00D74C1B">
              <w:rPr>
                <w:rFonts w:ascii="Times New Roman" w:eastAsia="Times New Roman" w:hAnsi="Times New Roman" w:cs="Times New Roman"/>
                <w:sz w:val="24"/>
                <w:szCs w:val="24"/>
                <w:lang w:eastAsia="ru-RU"/>
              </w:rPr>
              <w:t>кв</w:t>
            </w:r>
            <w:proofErr w:type="gramStart"/>
            <w:r w:rsidRPr="00D74C1B">
              <w:rPr>
                <w:rFonts w:ascii="Times New Roman" w:eastAsia="Times New Roman" w:hAnsi="Times New Roman" w:cs="Times New Roman"/>
                <w:sz w:val="24"/>
                <w:szCs w:val="24"/>
                <w:lang w:eastAsia="ru-RU"/>
              </w:rPr>
              <w:t>.м</w:t>
            </w:r>
            <w:proofErr w:type="spellEnd"/>
            <w:proofErr w:type="gramEnd"/>
          </w:p>
        </w:tc>
        <w:tc>
          <w:tcPr>
            <w:tcW w:w="1042"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Расход растительной земли при замене</w:t>
            </w:r>
          </w:p>
        </w:tc>
      </w:tr>
      <w:tr w:rsidR="00D74C1B" w:rsidRPr="00D74C1B" w:rsidTr="00D74C1B">
        <w:tc>
          <w:tcPr>
            <w:tcW w:w="1181"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w:t>
            </w:r>
          </w:p>
        </w:tc>
        <w:tc>
          <w:tcPr>
            <w:tcW w:w="556"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Саженцы без </w:t>
            </w:r>
            <w:r w:rsidRPr="00D74C1B">
              <w:rPr>
                <w:rFonts w:ascii="Times New Roman" w:eastAsia="Times New Roman" w:hAnsi="Times New Roman" w:cs="Times New Roman"/>
                <w:sz w:val="24"/>
                <w:szCs w:val="24"/>
                <w:lang w:eastAsia="ru-RU"/>
              </w:rPr>
              <w:lastRenderedPageBreak/>
              <w:t>кома: хвойные</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1,0x1,0x0,8</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0,63</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0,79</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0,565</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лиственные</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0,7x0,7x0,6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0,27</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0,11</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0,231</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Для деревьев с комом:</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0,8x0,8x0,5</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1,5x1,5x0,85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1,08</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1,0x1,0x0,6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1,9x1,9x0,85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3,07</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3,61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0,99</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2,23</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1,3x1,3x0,6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2,2x2,2x0,85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4,11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4,84</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1,23</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2,97</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1,5x1,5x0,6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1,46</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2,4x2,4x0,85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5,18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1,49</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3,35</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1,7x1,7x0,6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1,88</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2,6x2,6x0,85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3,79</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2,0x2,0x0,6</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3,20</w:t>
            </w: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2,9x2,9x1,05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8,83</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8,41</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2,25</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5,06</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Однорядн</w:t>
            </w:r>
            <w:proofErr w:type="spellEnd"/>
            <w:r w:rsidRPr="00D74C1B">
              <w:rPr>
                <w:rFonts w:ascii="Times New Roman" w:eastAsia="Times New Roman" w:hAnsi="Times New Roman" w:cs="Times New Roman"/>
                <w:sz w:val="24"/>
                <w:szCs w:val="24"/>
                <w:lang w:eastAsia="ru-RU"/>
              </w:rPr>
              <w:t>. живая изгородь б/кома</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п.м</w:t>
            </w:r>
            <w:proofErr w:type="spellEnd"/>
            <w:r w:rsidRPr="00D74C1B">
              <w:rPr>
                <w:rFonts w:ascii="Times New Roman" w:eastAsia="Times New Roman" w:hAnsi="Times New Roman" w:cs="Times New Roman"/>
                <w:sz w:val="24"/>
                <w:szCs w:val="24"/>
                <w:lang w:eastAsia="ru-RU"/>
              </w:rPr>
              <w:t>.</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0,5x0,5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0,225</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Двухрядн</w:t>
            </w:r>
            <w:proofErr w:type="spellEnd"/>
            <w:r w:rsidRPr="00D74C1B">
              <w:rPr>
                <w:rFonts w:ascii="Times New Roman" w:eastAsia="Times New Roman" w:hAnsi="Times New Roman" w:cs="Times New Roman"/>
                <w:sz w:val="24"/>
                <w:szCs w:val="24"/>
                <w:lang w:eastAsia="ru-RU"/>
              </w:rPr>
              <w:t>. живая изгородь б/кома</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п.м</w:t>
            </w:r>
            <w:proofErr w:type="spellEnd"/>
            <w:r w:rsidRPr="00D74C1B">
              <w:rPr>
                <w:rFonts w:ascii="Times New Roman" w:eastAsia="Times New Roman" w:hAnsi="Times New Roman" w:cs="Times New Roman"/>
                <w:sz w:val="24"/>
                <w:szCs w:val="24"/>
                <w:lang w:eastAsia="ru-RU"/>
              </w:rPr>
              <w:t>.</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0,7x0,7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0,315</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 в группах б/кома</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0,5x0,5</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0,28</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0,057</w:t>
            </w: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0,127</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Для кустарников с комом:</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Д-0,5 Н-0,4</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0,08</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1,0x0,65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0,79</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0,17</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0,39</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Д-0,8 Н-0,5</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1,08</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Д-1,0 Н-0,6</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w:t>
            </w: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1,9x1,9x0,85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3,61</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0,99</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2,23</w:t>
            </w:r>
          </w:p>
        </w:tc>
      </w:tr>
    </w:tbl>
    <w:p w:rsidR="00D74C1B" w:rsidRPr="00D74C1B" w:rsidRDefault="00D74C1B" w:rsidP="00D74C1B">
      <w:pPr>
        <w:widowControl w:val="0"/>
        <w:autoSpaceDE w:val="0"/>
        <w:autoSpaceDN w:val="0"/>
        <w:adjustRightInd w:val="0"/>
        <w:spacing w:after="0" w:line="240" w:lineRule="auto"/>
        <w:ind w:firstLine="180"/>
        <w:rPr>
          <w:rFonts w:ascii="Arial" w:eastAsia="Times New Roman" w:hAnsi="Arial" w:cs="Arial"/>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2</w:t>
      </w:r>
      <w:r w:rsidRPr="00D74C1B">
        <w:rPr>
          <w:rFonts w:ascii="Times New Roman" w:eastAsia="Times New Roman" w:hAnsi="Times New Roman" w:cs="Times New Roman"/>
          <w:sz w:val="24"/>
          <w:szCs w:val="24"/>
          <w:lang w:eastAsia="ru-RU"/>
        </w:rPr>
        <w:t>. Максимальное количество деревьев и кустарников на 1 га озелененной территории</w:t>
      </w:r>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82"/>
        <w:gridCol w:w="6"/>
        <w:gridCol w:w="3036"/>
        <w:gridCol w:w="2747"/>
      </w:tblGrid>
      <w:tr w:rsidR="00D74C1B" w:rsidRPr="00D74C1B" w:rsidTr="00D74C1B">
        <w:tc>
          <w:tcPr>
            <w:tcW w:w="5000" w:type="pct"/>
            <w:gridSpan w:val="4"/>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Количество штук</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Типы объектов</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Деревья</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Озелененные территории общего пользования</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Парки общегородские</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120-170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800-1000</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Скверы</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100-130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1000-1300</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Бульвары</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200-300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1200-1300</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Озелененные территории на участках застройки</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жилой застройки</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100-120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400-480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детских садов и яслей</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160-200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640-800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школ</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140-180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560-720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Спортивные комплексы</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100-130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400-520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Больницы и лечебные учреждения</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180-250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720-1000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промышленных предприятий</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150-180</w:t>
            </w:r>
            <w:hyperlink w:anchor="sub_2311" w:history="1">
              <w:r w:rsidRPr="00D74C1B">
                <w:rPr>
                  <w:rFonts w:ascii="Times New Roman" w:eastAsia="Times New Roman" w:hAnsi="Times New Roman" w:cs="Times New Roman"/>
                  <w:sz w:val="24"/>
                  <w:szCs w:val="24"/>
                  <w:u w:val="single"/>
                  <w:lang w:eastAsia="ru-RU"/>
                </w:rPr>
                <w:t>*</w:t>
              </w:r>
            </w:hyperlink>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600-720</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Озелененные территории специального назначения</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Улицы, набережные</w:t>
            </w:r>
            <w:hyperlink w:anchor="sub_2322" w:history="1">
              <w:r w:rsidRPr="00D74C1B">
                <w:rPr>
                  <w:rFonts w:ascii="Times New Roman" w:eastAsia="Times New Roman" w:hAnsi="Times New Roman" w:cs="Times New Roman"/>
                  <w:sz w:val="24"/>
                  <w:szCs w:val="24"/>
                  <w:u w:val="single"/>
                  <w:lang w:eastAsia="ru-RU"/>
                </w:rPr>
                <w:t>**</w:t>
              </w:r>
            </w:hyperlink>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150-180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Санитарно-защитные зоны</w:t>
            </w:r>
          </w:p>
        </w:tc>
        <w:tc>
          <w:tcPr>
            <w:tcW w:w="302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зависимости от процента озеленения зоны</w:t>
            </w:r>
            <w:hyperlink w:anchor="sub_2333" w:history="1">
              <w:r w:rsidRPr="00D74C1B">
                <w:rPr>
                  <w:rFonts w:ascii="Times New Roman" w:eastAsia="Times New Roman" w:hAnsi="Times New Roman" w:cs="Times New Roman"/>
                  <w:sz w:val="24"/>
                  <w:szCs w:val="24"/>
                  <w:u w:val="single"/>
                  <w:lang w:eastAsia="ru-RU"/>
                </w:rPr>
                <w:t>***</w:t>
              </w:r>
            </w:hyperlink>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1" w:name="sub_2311"/>
            <w:r w:rsidRPr="00D74C1B">
              <w:rPr>
                <w:rFonts w:ascii="Times New Roman" w:eastAsia="Times New Roman" w:hAnsi="Times New Roman" w:cs="Times New Roman"/>
                <w:sz w:val="24"/>
                <w:szCs w:val="24"/>
                <w:lang w:eastAsia="ru-RU"/>
              </w:rPr>
              <w:t>* В зависимости от профиля предприятия.</w:t>
            </w:r>
            <w:bookmarkEnd w:id="21"/>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2" w:name="sub_2322"/>
            <w:r w:rsidRPr="00D74C1B">
              <w:rPr>
                <w:rFonts w:ascii="Times New Roman" w:eastAsia="Times New Roman" w:hAnsi="Times New Roman" w:cs="Times New Roman"/>
                <w:sz w:val="24"/>
                <w:szCs w:val="24"/>
                <w:lang w:eastAsia="ru-RU"/>
              </w:rPr>
              <w:lastRenderedPageBreak/>
              <w:t>** На 1 км при условии допустимости насаждений.</w:t>
            </w:r>
            <w:bookmarkEnd w:id="22"/>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3" w:name="sub_2333"/>
            <w:r w:rsidRPr="00D74C1B">
              <w:rPr>
                <w:rFonts w:ascii="Times New Roman" w:eastAsia="Times New Roman" w:hAnsi="Times New Roman" w:cs="Times New Roman"/>
                <w:sz w:val="24"/>
                <w:szCs w:val="24"/>
                <w:lang w:eastAsia="ru-RU"/>
              </w:rPr>
              <w:t xml:space="preserve">*** В соответствии с </w:t>
            </w:r>
            <w:hyperlink r:id="rId29" w:history="1">
              <w:r w:rsidRPr="00D74C1B">
                <w:rPr>
                  <w:rFonts w:ascii="Times New Roman" w:eastAsia="Times New Roman" w:hAnsi="Times New Roman" w:cs="Times New Roman"/>
                  <w:sz w:val="24"/>
                  <w:szCs w:val="24"/>
                  <w:u w:val="single"/>
                  <w:lang w:eastAsia="ru-RU"/>
                </w:rPr>
                <w:t>п. 2.27</w:t>
              </w:r>
            </w:hyperlink>
            <w:r w:rsidRPr="00D74C1B">
              <w:rPr>
                <w:rFonts w:ascii="Times New Roman" w:eastAsia="Times New Roman" w:hAnsi="Times New Roman" w:cs="Times New Roman"/>
                <w:sz w:val="24"/>
                <w:szCs w:val="24"/>
                <w:lang w:eastAsia="ru-RU"/>
              </w:rPr>
              <w:t xml:space="preserve"> СанПиН 2.2.1/2.1.1.1031</w:t>
            </w:r>
            <w:bookmarkEnd w:id="23"/>
          </w:p>
        </w:tc>
      </w:tr>
    </w:tbl>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3</w:t>
      </w:r>
      <w:r w:rsidRPr="00D74C1B">
        <w:rPr>
          <w:rFonts w:ascii="Times New Roman" w:eastAsia="Times New Roman" w:hAnsi="Times New Roman" w:cs="Times New Roman"/>
          <w:sz w:val="24"/>
          <w:szCs w:val="24"/>
          <w:lang w:eastAsia="ru-RU"/>
        </w:rPr>
        <w:t>. Доля цветников на озелененных территориях объектов рекреации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84"/>
        <w:gridCol w:w="5387"/>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процентах</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Виды объектов рекреации</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Удельный вес цветников</w:t>
            </w:r>
            <w:hyperlink w:anchor="sub_2411" w:history="1">
              <w:r w:rsidRPr="00D74C1B">
                <w:rPr>
                  <w:rFonts w:ascii="Times New Roman" w:eastAsia="Times New Roman" w:hAnsi="Times New Roman" w:cs="Times New Roman"/>
                  <w:color w:val="0000FF"/>
                  <w:sz w:val="24"/>
                  <w:szCs w:val="24"/>
                  <w:u w:val="single"/>
                  <w:lang w:eastAsia="ru-RU"/>
                </w:rPr>
                <w:t>*</w:t>
              </w:r>
            </w:hyperlink>
            <w:r w:rsidRPr="00D74C1B">
              <w:rPr>
                <w:rFonts w:ascii="Times New Roman" w:eastAsia="Times New Roman" w:hAnsi="Times New Roman" w:cs="Times New Roman"/>
                <w:sz w:val="24"/>
                <w:szCs w:val="24"/>
                <w:lang w:eastAsia="ru-RU"/>
              </w:rPr>
              <w:t xml:space="preserve"> от площади озеленения объектов</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Парки</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2,0-2,5</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Скверы</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4,0-5,0</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Бульвары</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3,0-4,0</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4" w:name="sub_2411"/>
            <w:r w:rsidRPr="00D74C1B">
              <w:rPr>
                <w:rFonts w:ascii="Times New Roman" w:eastAsia="Times New Roman" w:hAnsi="Times New Roman" w:cs="Times New Roman"/>
                <w:sz w:val="24"/>
                <w:szCs w:val="24"/>
                <w:lang w:eastAsia="ru-RU"/>
              </w:rPr>
              <w:t>* В том числе не менее половины от площади цветника следует формировать из многолетников</w:t>
            </w:r>
            <w:bookmarkEnd w:id="24"/>
          </w:p>
        </w:tc>
      </w:tr>
    </w:tbl>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4</w:t>
      </w:r>
      <w:r w:rsidRPr="00D74C1B">
        <w:rPr>
          <w:rFonts w:ascii="Times New Roman" w:eastAsia="Times New Roman" w:hAnsi="Times New Roman" w:cs="Times New Roman"/>
          <w:sz w:val="24"/>
          <w:szCs w:val="24"/>
          <w:lang w:eastAsia="ru-RU"/>
        </w:rPr>
        <w:t>. Обеспеченность озелененными территориями участков общественной, жилой, производственной застройки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03"/>
        <w:gridCol w:w="4468"/>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процентах</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Территории участков общественной, жилой, производственной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Территории озеленения</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детских садов-яслей</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50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школ</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больниц</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50-65</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культурно-просветительных учреждений</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20-30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территории ВУЗов</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техникумов</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профтехучилищ</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жилой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40-60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производственной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10-15*</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5" w:name="sub_2511"/>
            <w:r w:rsidRPr="00D74C1B">
              <w:rPr>
                <w:rFonts w:ascii="Times New Roman" w:eastAsia="Times New Roman" w:hAnsi="Times New Roman" w:cs="Times New Roman"/>
                <w:sz w:val="24"/>
                <w:szCs w:val="24"/>
                <w:lang w:eastAsia="ru-RU"/>
              </w:rPr>
              <w:t>* В зависимости от отраслевой направленности производства.</w:t>
            </w:r>
            <w:bookmarkEnd w:id="25"/>
          </w:p>
        </w:tc>
      </w:tr>
    </w:tbl>
    <w:p w:rsidR="00D74C1B" w:rsidRPr="00D74C1B" w:rsidRDefault="00D74C1B" w:rsidP="00D74C1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5</w:t>
      </w:r>
      <w:r w:rsidRPr="00D74C1B">
        <w:rPr>
          <w:rFonts w:ascii="Times New Roman" w:eastAsia="Times New Roman" w:hAnsi="Times New Roman" w:cs="Times New Roman"/>
          <w:sz w:val="24"/>
          <w:szCs w:val="24"/>
          <w:lang w:eastAsia="ru-RU"/>
        </w:rPr>
        <w:t>. Предельно допустимое загрязнение воздуха для зеленых насаждений на территории населенного пункта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5"/>
        <w:gridCol w:w="2477"/>
        <w:gridCol w:w="2479"/>
      </w:tblGrid>
      <w:tr w:rsidR="00D74C1B" w:rsidRPr="00D74C1B" w:rsidTr="00D74C1B">
        <w:tc>
          <w:tcPr>
            <w:tcW w:w="5000" w:type="pct"/>
            <w:gridSpan w:val="3"/>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Миллиграммы на куб. метр</w:t>
            </w:r>
          </w:p>
        </w:tc>
      </w:tr>
      <w:tr w:rsidR="00D74C1B" w:rsidRPr="00D74C1B" w:rsidTr="00D74C1B">
        <w:tc>
          <w:tcPr>
            <w:tcW w:w="2411"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Ингредиент</w:t>
            </w:r>
          </w:p>
        </w:tc>
        <w:tc>
          <w:tcPr>
            <w:tcW w:w="2589"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Фитотоксичные</w:t>
            </w:r>
            <w:proofErr w:type="spellEnd"/>
            <w:r w:rsidRPr="00D74C1B">
              <w:rPr>
                <w:rFonts w:ascii="Times New Roman" w:eastAsia="Times New Roman" w:hAnsi="Times New Roman" w:cs="Times New Roman"/>
                <w:sz w:val="24"/>
                <w:szCs w:val="24"/>
                <w:lang w:eastAsia="ru-RU"/>
              </w:rPr>
              <w:t xml:space="preserve"> ПДК</w:t>
            </w:r>
          </w:p>
        </w:tc>
      </w:tr>
      <w:tr w:rsidR="00D74C1B" w:rsidRPr="00D74C1B" w:rsidTr="00D74C1B">
        <w:tc>
          <w:tcPr>
            <w:tcW w:w="2411"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Максимальные разовые</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Среднесуточные</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Диоксид серы</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0,100</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Диоксид азота</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0,09</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Аммиак</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0,17</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Озон</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0,47</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Углеводороды</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Угарный газ</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6,7</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Бенз</w:t>
            </w:r>
            <w:proofErr w:type="spellEnd"/>
            <w:r w:rsidRPr="00D74C1B">
              <w:rPr>
                <w:rFonts w:ascii="Times New Roman" w:eastAsia="Times New Roman" w:hAnsi="Times New Roman" w:cs="Times New Roman"/>
                <w:sz w:val="24"/>
                <w:szCs w:val="24"/>
                <w:lang w:eastAsia="ru-RU"/>
              </w:rPr>
              <w:t>(а)</w:t>
            </w:r>
            <w:proofErr w:type="spellStart"/>
            <w:r w:rsidRPr="00D74C1B">
              <w:rPr>
                <w:rFonts w:ascii="Times New Roman" w:eastAsia="Times New Roman" w:hAnsi="Times New Roman" w:cs="Times New Roman"/>
                <w:sz w:val="24"/>
                <w:szCs w:val="24"/>
                <w:lang w:eastAsia="ru-RU"/>
              </w:rPr>
              <w:t>пирен</w:t>
            </w:r>
            <w:proofErr w:type="spellEnd"/>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0,0001</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Бензол</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Взвешенные вещества (</w:t>
            </w:r>
            <w:proofErr w:type="spellStart"/>
            <w:r w:rsidRPr="00D74C1B">
              <w:rPr>
                <w:rFonts w:ascii="Times New Roman" w:eastAsia="Times New Roman" w:hAnsi="Times New Roman" w:cs="Times New Roman"/>
                <w:sz w:val="24"/>
                <w:szCs w:val="24"/>
                <w:lang w:eastAsia="ru-RU"/>
              </w:rPr>
              <w:t>пром</w:t>
            </w:r>
            <w:proofErr w:type="spellEnd"/>
            <w:r w:rsidRPr="00D74C1B">
              <w:rPr>
                <w:rFonts w:ascii="Times New Roman" w:eastAsia="Times New Roman" w:hAnsi="Times New Roman" w:cs="Times New Roman"/>
                <w:sz w:val="24"/>
                <w:szCs w:val="24"/>
                <w:lang w:eastAsia="ru-RU"/>
              </w:rPr>
              <w:t>. пыль, цемент)</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Сероводород</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0,008</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0,008</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Формальдегид</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Хлор</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0,025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0,015</w:t>
            </w:r>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6</w:t>
      </w:r>
      <w:r w:rsidRPr="00D74C1B">
        <w:rPr>
          <w:rFonts w:ascii="Times New Roman" w:eastAsia="Times New Roman" w:hAnsi="Times New Roman" w:cs="Times New Roman"/>
          <w:sz w:val="24"/>
          <w:szCs w:val="24"/>
          <w:lang w:eastAsia="ru-RU"/>
        </w:rPr>
        <w:t>. Ожидаемый уровень снижения шума</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60"/>
        <w:gridCol w:w="2205"/>
        <w:gridCol w:w="2006"/>
      </w:tblGrid>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Полоса зеленых насаждений</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полосы, м</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Снижение уровня звука L </w:t>
            </w:r>
            <w:proofErr w:type="spellStart"/>
            <w:r w:rsidRPr="00D74C1B">
              <w:rPr>
                <w:rFonts w:ascii="Times New Roman" w:eastAsia="Times New Roman" w:hAnsi="Times New Roman" w:cs="Times New Roman"/>
                <w:sz w:val="24"/>
                <w:szCs w:val="24"/>
                <w:lang w:eastAsia="ru-RU"/>
              </w:rPr>
              <w:t>Азел</w:t>
            </w:r>
            <w:proofErr w:type="spellEnd"/>
            <w:r w:rsidRPr="00D74C1B">
              <w:rPr>
                <w:rFonts w:ascii="Times New Roman" w:eastAsia="Times New Roman" w:hAnsi="Times New Roman" w:cs="Times New Roman"/>
                <w:sz w:val="24"/>
                <w:szCs w:val="24"/>
                <w:lang w:eastAsia="ru-RU"/>
              </w:rPr>
              <w:t xml:space="preserve"> в </w:t>
            </w:r>
            <w:proofErr w:type="spellStart"/>
            <w:r w:rsidRPr="00D74C1B">
              <w:rPr>
                <w:rFonts w:ascii="Times New Roman" w:eastAsia="Times New Roman" w:hAnsi="Times New Roman" w:cs="Times New Roman"/>
                <w:sz w:val="24"/>
                <w:szCs w:val="24"/>
                <w:lang w:eastAsia="ru-RU"/>
              </w:rPr>
              <w:t>дБА</w:t>
            </w:r>
            <w:proofErr w:type="spellEnd"/>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Однорядная или шахматная посадка</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10-15</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4-5</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 же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16-20</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5-8</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gramStart"/>
            <w:r w:rsidRPr="00D74C1B">
              <w:rPr>
                <w:rFonts w:ascii="Times New Roman" w:eastAsia="Times New Roman" w:hAnsi="Times New Roman" w:cs="Times New Roman"/>
                <w:sz w:val="24"/>
                <w:szCs w:val="24"/>
                <w:lang w:eastAsia="ru-RU"/>
              </w:rPr>
              <w:t>Двухрядная</w:t>
            </w:r>
            <w:proofErr w:type="gramEnd"/>
            <w:r w:rsidRPr="00D74C1B">
              <w:rPr>
                <w:rFonts w:ascii="Times New Roman" w:eastAsia="Times New Roman" w:hAnsi="Times New Roman" w:cs="Times New Roman"/>
                <w:sz w:val="24"/>
                <w:szCs w:val="24"/>
                <w:lang w:eastAsia="ru-RU"/>
              </w:rPr>
              <w:t xml:space="preserve"> при расстояниях между</w:t>
            </w:r>
            <w:r w:rsidR="00955005">
              <w:rPr>
                <w:rFonts w:ascii="Times New Roman" w:eastAsia="Times New Roman" w:hAnsi="Times New Roman" w:cs="Times New Roman"/>
                <w:sz w:val="24"/>
                <w:szCs w:val="24"/>
                <w:lang w:eastAsia="ru-RU"/>
              </w:rPr>
              <w:t xml:space="preserve"> </w:t>
            </w:r>
            <w:r w:rsidRPr="00D74C1B">
              <w:rPr>
                <w:rFonts w:ascii="Times New Roman" w:eastAsia="Times New Roman" w:hAnsi="Times New Roman" w:cs="Times New Roman"/>
                <w:sz w:val="24"/>
                <w:szCs w:val="24"/>
                <w:lang w:eastAsia="ru-RU"/>
              </w:rPr>
              <w:t>рядам и 3-5 м; ряды аналогичны однорядной посадке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21-25</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8-10</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Двух- или трехрядная при расстояниях между рядами 3 м; ряды аналогичны однорядной посадке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26-30</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10-12</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Примечание</w:t>
            </w:r>
            <w:r w:rsidRPr="00D74C1B">
              <w:rPr>
                <w:rFonts w:ascii="Times New Roman" w:eastAsia="Times New Roman" w:hAnsi="Times New Roman" w:cs="Times New Roman"/>
                <w:sz w:val="24"/>
                <w:szCs w:val="24"/>
                <w:lang w:eastAsia="ru-RU"/>
              </w:rPr>
              <w:t xml:space="preserve"> - В шумозащитных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w:t>
            </w:r>
            <w:proofErr w:type="spellStart"/>
            <w:r w:rsidRPr="00D74C1B">
              <w:rPr>
                <w:rFonts w:ascii="Times New Roman" w:eastAsia="Times New Roman" w:hAnsi="Times New Roman" w:cs="Times New Roman"/>
                <w:sz w:val="24"/>
                <w:szCs w:val="24"/>
                <w:lang w:eastAsia="ru-RU"/>
              </w:rPr>
              <w:t>калинолистная</w:t>
            </w:r>
            <w:proofErr w:type="spellEnd"/>
            <w:r w:rsidRPr="00D74C1B">
              <w:rPr>
                <w:rFonts w:ascii="Times New Roman" w:eastAsia="Times New Roman" w:hAnsi="Times New Roman" w:cs="Times New Roman"/>
                <w:sz w:val="24"/>
                <w:szCs w:val="24"/>
                <w:lang w:eastAsia="ru-RU"/>
              </w:rPr>
              <w:t>, жимолость татарская, дерен белый, акация желтая, боярышник сибирский</w:t>
            </w:r>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7</w:t>
      </w:r>
      <w:r w:rsidRPr="00D74C1B">
        <w:rPr>
          <w:rFonts w:ascii="Times New Roman" w:eastAsia="Times New Roman" w:hAnsi="Times New Roman" w:cs="Times New Roman"/>
          <w:sz w:val="24"/>
          <w:szCs w:val="24"/>
          <w:lang w:eastAsia="ru-RU"/>
        </w:rPr>
        <w:t>. Виды растений в различных категориях насаждений</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1"/>
        <w:gridCol w:w="936"/>
        <w:gridCol w:w="1261"/>
        <w:gridCol w:w="1455"/>
        <w:gridCol w:w="2238"/>
        <w:gridCol w:w="7"/>
        <w:gridCol w:w="1553"/>
      </w:tblGrid>
      <w:tr w:rsidR="00D74C1B" w:rsidRPr="00D74C1B" w:rsidTr="00D74C1B">
        <w:tc>
          <w:tcPr>
            <w:tcW w:w="1202"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Название растений</w:t>
            </w:r>
          </w:p>
        </w:tc>
        <w:tc>
          <w:tcPr>
            <w:tcW w:w="3798" w:type="pct"/>
            <w:gridSpan w:val="6"/>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Рекомендации к использованию в следующих категориях насаждений</w:t>
            </w:r>
          </w:p>
        </w:tc>
      </w:tr>
      <w:tr w:rsidR="00D74C1B" w:rsidRPr="00D74C1B" w:rsidTr="00D74C1B">
        <w:tc>
          <w:tcPr>
            <w:tcW w:w="1202"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садов, парков</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скверов, бульваров</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улиц и дорог</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внутриквартальных</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специальных</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Деревья</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Ель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Лиственница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Туя западная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только ул.,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Береза повислая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только ул.,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Береза пушистая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Боярышник кроваво-красный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Вишня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Вяз гладкий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Вяз приземистый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Дуб красный (северный)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Дуб черешчатый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Ива белая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бульв</w:t>
            </w:r>
            <w:proofErr w:type="spellEnd"/>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только ул.</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Ива ломкая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Ива ломкая (ф. шаровидная)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Клен </w:t>
            </w:r>
            <w:proofErr w:type="spellStart"/>
            <w:r w:rsidRPr="00D74C1B">
              <w:rPr>
                <w:rFonts w:ascii="Times New Roman" w:eastAsia="Times New Roman" w:hAnsi="Times New Roman" w:cs="Times New Roman"/>
                <w:sz w:val="24"/>
                <w:szCs w:val="24"/>
                <w:lang w:eastAsia="ru-RU"/>
              </w:rPr>
              <w:t>Гиннала</w:t>
            </w:r>
            <w:proofErr w:type="spellEnd"/>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Липа </w:t>
            </w:r>
            <w:r w:rsidRPr="00D74C1B">
              <w:rPr>
                <w:rFonts w:ascii="Times New Roman" w:eastAsia="Times New Roman" w:hAnsi="Times New Roman" w:cs="Times New Roman"/>
                <w:sz w:val="24"/>
                <w:szCs w:val="24"/>
                <w:lang w:eastAsia="ru-RU"/>
              </w:rPr>
              <w:lastRenderedPageBreak/>
              <w:t>мелколистная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Лох узколистный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Пихта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Рябина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Тополь бальзамический</w:t>
            </w:r>
          </w:p>
        </w:tc>
        <w:tc>
          <w:tcPr>
            <w:tcW w:w="583"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Тополь </w:t>
            </w:r>
            <w:proofErr w:type="spellStart"/>
            <w:r w:rsidRPr="00D74C1B">
              <w:rPr>
                <w:rFonts w:ascii="Times New Roman" w:eastAsia="Times New Roman" w:hAnsi="Times New Roman" w:cs="Times New Roman"/>
                <w:sz w:val="24"/>
                <w:szCs w:val="24"/>
                <w:lang w:eastAsia="ru-RU"/>
              </w:rPr>
              <w:t>лавролистый</w:t>
            </w:r>
            <w:proofErr w:type="spellEnd"/>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Тополь черный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Черемуха обыкновенная</w:t>
            </w:r>
          </w:p>
        </w:tc>
        <w:tc>
          <w:tcPr>
            <w:tcW w:w="583"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Яблоня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Кустарники</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Боярышник </w:t>
            </w:r>
            <w:proofErr w:type="spellStart"/>
            <w:r w:rsidRPr="00D74C1B">
              <w:rPr>
                <w:rFonts w:ascii="Times New Roman" w:eastAsia="Times New Roman" w:hAnsi="Times New Roman" w:cs="Times New Roman"/>
                <w:sz w:val="24"/>
                <w:szCs w:val="24"/>
                <w:lang w:eastAsia="ru-RU"/>
              </w:rPr>
              <w:t>кровавокрасный</w:t>
            </w:r>
            <w:proofErr w:type="spellEnd"/>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Бузина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Вишня войлочная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Дерен белый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Карагана</w:t>
            </w:r>
            <w:proofErr w:type="spellEnd"/>
            <w:r w:rsidRPr="00D74C1B">
              <w:rPr>
                <w:rFonts w:ascii="Times New Roman" w:eastAsia="Times New Roman" w:hAnsi="Times New Roman" w:cs="Times New Roman"/>
                <w:sz w:val="24"/>
                <w:szCs w:val="24"/>
                <w:lang w:eastAsia="ru-RU"/>
              </w:rPr>
              <w:t xml:space="preserve"> древовидная (желтая акация)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Карагана</w:t>
            </w:r>
            <w:proofErr w:type="spellEnd"/>
            <w:r w:rsidRPr="00D74C1B">
              <w:rPr>
                <w:rFonts w:ascii="Times New Roman" w:eastAsia="Times New Roman" w:hAnsi="Times New Roman" w:cs="Times New Roman"/>
                <w:sz w:val="24"/>
                <w:szCs w:val="24"/>
                <w:lang w:eastAsia="ru-RU"/>
              </w:rPr>
              <w:t xml:space="preserve"> кустарник</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Жимолость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Ирга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Калина </w:t>
            </w:r>
            <w:proofErr w:type="spellStart"/>
            <w:r w:rsidRPr="00D74C1B">
              <w:rPr>
                <w:rFonts w:ascii="Times New Roman" w:eastAsia="Times New Roman" w:hAnsi="Times New Roman" w:cs="Times New Roman"/>
                <w:sz w:val="24"/>
                <w:szCs w:val="24"/>
                <w:lang w:eastAsia="ru-RU"/>
              </w:rPr>
              <w:t>гордовина</w:t>
            </w:r>
            <w:proofErr w:type="spellEnd"/>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Калина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бульв</w:t>
            </w:r>
            <w:proofErr w:type="spellEnd"/>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Кизильник блестящий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Роза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Сирень венгерская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Сирень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Смородина альпийская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Смородина золотистая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Спирея </w:t>
            </w:r>
            <w:r w:rsidRPr="00D74C1B">
              <w:rPr>
                <w:rFonts w:ascii="Times New Roman" w:eastAsia="Times New Roman" w:hAnsi="Times New Roman" w:cs="Times New Roman"/>
                <w:sz w:val="24"/>
                <w:szCs w:val="24"/>
                <w:lang w:eastAsia="ru-RU"/>
              </w:rPr>
              <w:lastRenderedPageBreak/>
              <w:t>(различные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lastRenderedPageBreak/>
              <w:t>Примечания</w:t>
            </w:r>
            <w:r w:rsidRPr="00D74C1B">
              <w:rPr>
                <w:rFonts w:ascii="Times New Roman" w:eastAsia="Times New Roman" w:hAnsi="Times New Roman" w:cs="Times New Roman"/>
                <w:sz w:val="24"/>
                <w:szCs w:val="24"/>
                <w:lang w:eastAsia="ru-RU"/>
              </w:rPr>
              <w:t xml:space="preserve"> - сокращения в таблице: с </w:t>
            </w:r>
            <w:proofErr w:type="spellStart"/>
            <w:r w:rsidRPr="00D74C1B">
              <w:rPr>
                <w:rFonts w:ascii="Times New Roman" w:eastAsia="Times New Roman" w:hAnsi="Times New Roman" w:cs="Times New Roman"/>
                <w:sz w:val="24"/>
                <w:szCs w:val="24"/>
                <w:lang w:eastAsia="ru-RU"/>
              </w:rPr>
              <w:t>огр</w:t>
            </w:r>
            <w:proofErr w:type="spellEnd"/>
            <w:r w:rsidRPr="00D74C1B">
              <w:rPr>
                <w:rFonts w:ascii="Times New Roman" w:eastAsia="Times New Roman" w:hAnsi="Times New Roman" w:cs="Times New Roman"/>
                <w:sz w:val="24"/>
                <w:szCs w:val="24"/>
                <w:lang w:eastAsia="ru-RU"/>
              </w:rPr>
              <w:t xml:space="preserve">. - с ограничением; </w:t>
            </w:r>
            <w:proofErr w:type="spellStart"/>
            <w:r w:rsidRPr="00D74C1B">
              <w:rPr>
                <w:rFonts w:ascii="Times New Roman" w:eastAsia="Times New Roman" w:hAnsi="Times New Roman" w:cs="Times New Roman"/>
                <w:sz w:val="24"/>
                <w:szCs w:val="24"/>
                <w:lang w:eastAsia="ru-RU"/>
              </w:rPr>
              <w:t>скв</w:t>
            </w:r>
            <w:proofErr w:type="spellEnd"/>
            <w:r w:rsidRPr="00D74C1B">
              <w:rPr>
                <w:rFonts w:ascii="Times New Roman" w:eastAsia="Times New Roman" w:hAnsi="Times New Roman" w:cs="Times New Roman"/>
                <w:sz w:val="24"/>
                <w:szCs w:val="24"/>
                <w:lang w:eastAsia="ru-RU"/>
              </w:rPr>
              <w:t xml:space="preserve">. - сквер, ул. - улицы, </w:t>
            </w:r>
            <w:proofErr w:type="spellStart"/>
            <w:r w:rsidRPr="00D74C1B">
              <w:rPr>
                <w:rFonts w:ascii="Times New Roman" w:eastAsia="Times New Roman" w:hAnsi="Times New Roman" w:cs="Times New Roman"/>
                <w:sz w:val="24"/>
                <w:szCs w:val="24"/>
                <w:lang w:eastAsia="ru-RU"/>
              </w:rPr>
              <w:t>бульв</w:t>
            </w:r>
            <w:proofErr w:type="spellEnd"/>
            <w:r w:rsidRPr="00D74C1B">
              <w:rPr>
                <w:rFonts w:ascii="Times New Roman" w:eastAsia="Times New Roman" w:hAnsi="Times New Roman" w:cs="Times New Roman"/>
                <w:sz w:val="24"/>
                <w:szCs w:val="24"/>
                <w:lang w:eastAsia="ru-RU"/>
              </w:rPr>
              <w:t>. - бульвар</w:t>
            </w:r>
          </w:p>
        </w:tc>
      </w:tr>
    </w:tbl>
    <w:p w:rsidR="00D74C1B" w:rsidRPr="00D74C1B" w:rsidRDefault="00D74C1B" w:rsidP="00D74C1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8</w:t>
      </w:r>
      <w:r w:rsidRPr="00D74C1B">
        <w:rPr>
          <w:rFonts w:ascii="Times New Roman" w:eastAsia="Times New Roman" w:hAnsi="Times New Roman" w:cs="Times New Roman"/>
          <w:sz w:val="24"/>
          <w:szCs w:val="24"/>
          <w:lang w:eastAsia="ru-RU"/>
        </w:rPr>
        <w:t>. Параметры и требования для сортировки крупномерных деревьев</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8"/>
        <w:gridCol w:w="4638"/>
        <w:gridCol w:w="2915"/>
      </w:tblGrid>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Наименование</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Требования</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Крупномерные деревья</w:t>
            </w:r>
            <w:hyperlink w:anchor="sub_555" w:history="1">
              <w:r w:rsidRPr="00D74C1B">
                <w:rPr>
                  <w:rFonts w:ascii="Times New Roman" w:eastAsia="Times New Roman" w:hAnsi="Times New Roman" w:cs="Times New Roman"/>
                  <w:sz w:val="24"/>
                  <w:szCs w:val="24"/>
                  <w:u w:val="single"/>
                  <w:lang w:eastAsia="ru-RU"/>
                </w:rPr>
                <w:t>*</w:t>
              </w:r>
            </w:hyperlink>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пересаженные дважды (2хПер)</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xml:space="preserve">. должны быть предварительно пересажены два раза или быть приведены в равноценное состояние с помощью соответствующих </w:t>
            </w:r>
            <w:proofErr w:type="spellStart"/>
            <w:r w:rsidRPr="00D74C1B">
              <w:rPr>
                <w:rFonts w:ascii="Times New Roman" w:eastAsia="Times New Roman" w:hAnsi="Times New Roman" w:cs="Times New Roman"/>
                <w:sz w:val="24"/>
                <w:szCs w:val="24"/>
                <w:lang w:eastAsia="ru-RU"/>
              </w:rPr>
              <w:t>агроприемов</w:t>
            </w:r>
            <w:proofErr w:type="spellEnd"/>
            <w:r w:rsidRPr="00D74C1B">
              <w:rPr>
                <w:rFonts w:ascii="Times New Roman" w:eastAsia="Times New Roman" w:hAnsi="Times New Roman" w:cs="Times New Roman"/>
                <w:sz w:val="24"/>
                <w:szCs w:val="24"/>
                <w:lang w:eastAsia="ru-RU"/>
              </w:rPr>
              <w:t xml:space="preserve">. Независимо от мероприятий они обозначаются как "пересаженные два раза". Они должны соответствовать одному из сортов, иметь прямой ствол не менее 180 см в высоту и выраженный центральный побег внутри кроны (исключения: шарообразная и плакучая формы). </w:t>
            </w: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должны выращиваться на одном месте не менее четырех вегетационных периодов после последней пересадки</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 осуществляется по обхвату ствола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8-10**, 10**-12</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Количество растений при транспортировке в пучках: не более 5</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Крупномерные деревья, пересаженные трижды (3хПер), Крупномерные деревья, пересаженные четыре раза и более</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пересаженные трижды должны выращиваться на одном месте не менее четырех вегетационных периодов после последней пересадки. Высота ствола должна составлять не менее 200 см. Дальнейшее удаление сучьев должно происходить соответственно виду, недопустимы мутовчатое разветвление или раздвоение (исключения: прививка в штамб, шарообразная и плакучая форма кроны). Крона должна регулярно подрезаться. Последняя стрижка должна быть проведена не позднее, чем в предпоследний вегетационный период (исключением может быть, например, Робиния псевдоакация). Стрижка проводится по годичному приросту в установленные сроки. Поставляются с комом, упакованным в мешковину и металлическую сетку или в контейнерах.</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 осуществляется по обхвату ствола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10-12, 12-14, 14-16, 16-18, 18-20, 20-25 и далее с интервалом 5 см, при обхвате более 50 см - с интервалом 10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зависимости от вида, сорта и размеров могут быть указаны дополнительные данные по общей высоте и ширине кроны.</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кроны в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60-100, 100-150, 150-200, 200-300, 300-400, 400-600</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Общая высота в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300 см с интервалом 100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500 см с интервалом 200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900 см с интервалом 300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Количество пересадок дается у растений с комом в металлической сетке (4хПер, 5хПер и т.д.)</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Аллейные деревья (</w:t>
            </w: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для озеленения улиц)</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Аллейные деревья - это высокоствольные деревья, у которых обрезаются ветви, выступающие за пределы кроны. У них должен быть прямой ствол, а удаление сучьев проведено до начала последнего вегетационного периода. Высота ствола: при обхвате до 25 см не менее 220 см при обхвате более 25 см не менее 250 см</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Сортировка осуществляется как для </w:t>
            </w:r>
            <w:proofErr w:type="spellStart"/>
            <w:r w:rsidRPr="00D74C1B">
              <w:rPr>
                <w:rFonts w:ascii="Times New Roman" w:eastAsia="Times New Roman" w:hAnsi="Times New Roman" w:cs="Times New Roman"/>
                <w:sz w:val="24"/>
                <w:szCs w:val="24"/>
                <w:lang w:eastAsia="ru-RU"/>
              </w:rPr>
              <w:t>Кр</w:t>
            </w:r>
            <w:proofErr w:type="gramStart"/>
            <w:r w:rsidRPr="00D74C1B">
              <w:rPr>
                <w:rFonts w:ascii="Times New Roman" w:eastAsia="Times New Roman" w:hAnsi="Times New Roman" w:cs="Times New Roman"/>
                <w:sz w:val="24"/>
                <w:szCs w:val="24"/>
                <w:lang w:eastAsia="ru-RU"/>
              </w:rPr>
              <w:t>.д</w:t>
            </w:r>
            <w:proofErr w:type="spellEnd"/>
            <w:proofErr w:type="gramEnd"/>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3хПер</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Кр</w:t>
            </w:r>
            <w:proofErr w:type="gramStart"/>
            <w:r w:rsidRPr="00D74C1B">
              <w:rPr>
                <w:rFonts w:ascii="Times New Roman" w:eastAsia="Times New Roman" w:hAnsi="Times New Roman" w:cs="Times New Roman"/>
                <w:sz w:val="24"/>
                <w:szCs w:val="24"/>
                <w:lang w:eastAsia="ru-RU"/>
              </w:rPr>
              <w:t>.д</w:t>
            </w:r>
            <w:proofErr w:type="spellEnd"/>
            <w:proofErr w:type="gramEnd"/>
            <w:r w:rsidRPr="00D74C1B">
              <w:rPr>
                <w:rFonts w:ascii="Times New Roman" w:eastAsia="Times New Roman" w:hAnsi="Times New Roman" w:cs="Times New Roman"/>
                <w:sz w:val="24"/>
                <w:szCs w:val="24"/>
                <w:lang w:eastAsia="ru-RU"/>
              </w:rPr>
              <w:t xml:space="preserve"> с шарообразной и плакучей формой кроны</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Так как у них нет прямых приростов ствола в крону, они выращиваются с различной длиной штамба</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Сортировка осуществляется как для </w:t>
            </w:r>
            <w:proofErr w:type="spellStart"/>
            <w:r w:rsidRPr="00D74C1B">
              <w:rPr>
                <w:rFonts w:ascii="Times New Roman" w:eastAsia="Times New Roman" w:hAnsi="Times New Roman" w:cs="Times New Roman"/>
                <w:sz w:val="24"/>
                <w:szCs w:val="24"/>
                <w:lang w:eastAsia="ru-RU"/>
              </w:rPr>
              <w:t>Кр</w:t>
            </w:r>
            <w:proofErr w:type="gramStart"/>
            <w:r w:rsidRPr="00D74C1B">
              <w:rPr>
                <w:rFonts w:ascii="Times New Roman" w:eastAsia="Times New Roman" w:hAnsi="Times New Roman" w:cs="Times New Roman"/>
                <w:sz w:val="24"/>
                <w:szCs w:val="24"/>
                <w:lang w:eastAsia="ru-RU"/>
              </w:rPr>
              <w:t>.д</w:t>
            </w:r>
            <w:proofErr w:type="spellEnd"/>
            <w:proofErr w:type="gramEnd"/>
            <w:r w:rsidRPr="00D74C1B">
              <w:rPr>
                <w:rFonts w:ascii="Times New Roman" w:eastAsia="Times New Roman" w:hAnsi="Times New Roman" w:cs="Times New Roman"/>
                <w:sz w:val="24"/>
                <w:szCs w:val="24"/>
                <w:lang w:eastAsia="ru-RU"/>
              </w:rPr>
              <w:t xml:space="preserve"> (</w:t>
            </w:r>
            <w:proofErr w:type="spellStart"/>
            <w:r w:rsidRPr="00D74C1B">
              <w:rPr>
                <w:rFonts w:ascii="Times New Roman" w:eastAsia="Times New Roman" w:hAnsi="Times New Roman" w:cs="Times New Roman"/>
                <w:sz w:val="24"/>
                <w:szCs w:val="24"/>
                <w:lang w:eastAsia="ru-RU"/>
              </w:rPr>
              <w:t>3хПер</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6" w:name="sub_555"/>
            <w:r w:rsidRPr="00D74C1B">
              <w:rPr>
                <w:rFonts w:ascii="Times New Roman" w:eastAsia="Times New Roman" w:hAnsi="Times New Roman" w:cs="Times New Roman"/>
                <w:sz w:val="24"/>
                <w:szCs w:val="24"/>
                <w:lang w:eastAsia="ru-RU"/>
              </w:rPr>
              <w:t>* Крупномерные деревья (</w:t>
            </w:r>
            <w:proofErr w:type="spellStart"/>
            <w:r w:rsidRPr="00D74C1B">
              <w:rPr>
                <w:rFonts w:ascii="Times New Roman" w:eastAsia="Times New Roman" w:hAnsi="Times New Roman" w:cs="Times New Roman"/>
                <w:sz w:val="24"/>
                <w:szCs w:val="24"/>
                <w:lang w:eastAsia="ru-RU"/>
              </w:rPr>
              <w:t>Кр.д</w:t>
            </w:r>
            <w:proofErr w:type="spellEnd"/>
            <w:r w:rsidRPr="00D74C1B">
              <w:rPr>
                <w:rFonts w:ascii="Times New Roman" w:eastAsia="Times New Roman" w:hAnsi="Times New Roman" w:cs="Times New Roman"/>
                <w:sz w:val="24"/>
                <w:szCs w:val="24"/>
                <w:lang w:eastAsia="ru-RU"/>
              </w:rPr>
              <w:t>.) - это древесные растения с четкой границей между стволом и кроной</w:t>
            </w:r>
            <w:bookmarkEnd w:id="26"/>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7" w:name="sub_666"/>
            <w:r w:rsidRPr="00D74C1B">
              <w:rPr>
                <w:rFonts w:ascii="Times New Roman" w:eastAsia="Times New Roman" w:hAnsi="Times New Roman" w:cs="Times New Roman"/>
                <w:sz w:val="24"/>
                <w:szCs w:val="24"/>
                <w:lang w:eastAsia="ru-RU"/>
              </w:rPr>
              <w:t>** При пограничных значениях интервала посадочный материал следует относить к низшей группе показателей (например: при обхвате ствола 10 см - к интервалу 8-10 см, а не 10-12 см)</w:t>
            </w:r>
            <w:bookmarkEnd w:id="27"/>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9</w:t>
      </w:r>
      <w:r w:rsidRPr="00D74C1B">
        <w:rPr>
          <w:rFonts w:ascii="Times New Roman" w:eastAsia="Times New Roman" w:hAnsi="Times New Roman" w:cs="Times New Roman"/>
          <w:sz w:val="24"/>
          <w:szCs w:val="24"/>
          <w:lang w:eastAsia="ru-RU"/>
        </w:rPr>
        <w:t>. Комплексное благоустройство территории в зависимости от рекреационной нагрузки</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57"/>
        <w:gridCol w:w="2441"/>
        <w:gridCol w:w="2071"/>
        <w:gridCol w:w="3302"/>
      </w:tblGrid>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Рекреационная нагрузка, чел/га</w:t>
            </w:r>
          </w:p>
        </w:tc>
        <w:tc>
          <w:tcPr>
            <w:tcW w:w="2192"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Режим пользования территорией посетителями</w:t>
            </w: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Мероприятия благоустройства и озеленения</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До 5</w:t>
            </w:r>
          </w:p>
        </w:tc>
        <w:tc>
          <w:tcPr>
            <w:tcW w:w="92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Свободный</w:t>
            </w:r>
          </w:p>
        </w:tc>
        <w:tc>
          <w:tcPr>
            <w:tcW w:w="127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Пользование всей территорией</w:t>
            </w: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5-25</w:t>
            </w:r>
          </w:p>
        </w:tc>
        <w:tc>
          <w:tcPr>
            <w:tcW w:w="920"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Среднерегулируемый</w:t>
            </w:r>
            <w:proofErr w:type="spellEnd"/>
          </w:p>
        </w:tc>
        <w:tc>
          <w:tcPr>
            <w:tcW w:w="1272"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Движение преимущественно по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w:t>
            </w:r>
          </w:p>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Возможно пользование полянами и лужайками при условии специального систематического ухода за ними.</w:t>
            </w:r>
          </w:p>
        </w:tc>
        <w:tc>
          <w:tcPr>
            <w:tcW w:w="2151" w:type="pct"/>
            <w:tcBorders>
              <w:top w:val="single" w:sz="4" w:space="0" w:color="auto"/>
              <w:left w:val="single" w:sz="4" w:space="0" w:color="auto"/>
              <w:bottom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 плотностью 5-8%, прокладка экологических троп</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26-50</w:t>
            </w:r>
          </w:p>
        </w:tc>
        <w:tc>
          <w:tcPr>
            <w:tcW w:w="920"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72"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 плотностью 12-15%,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51-100</w:t>
            </w:r>
          </w:p>
        </w:tc>
        <w:tc>
          <w:tcPr>
            <w:tcW w:w="920"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74C1B">
              <w:rPr>
                <w:rFonts w:ascii="Times New Roman" w:eastAsia="Times New Roman" w:hAnsi="Times New Roman" w:cs="Times New Roman"/>
                <w:sz w:val="24"/>
                <w:szCs w:val="24"/>
                <w:lang w:eastAsia="ru-RU"/>
              </w:rPr>
              <w:t>Строгорегулируемый</w:t>
            </w:r>
            <w:proofErr w:type="spellEnd"/>
          </w:p>
        </w:tc>
        <w:tc>
          <w:tcPr>
            <w:tcW w:w="1272"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Движение только по дорожкам и аллеям. Отдых на специально </w:t>
            </w:r>
            <w:r w:rsidRPr="00D74C1B">
              <w:rPr>
                <w:rFonts w:ascii="Times New Roman" w:eastAsia="Times New Roman" w:hAnsi="Times New Roman" w:cs="Times New Roman"/>
                <w:sz w:val="24"/>
                <w:szCs w:val="24"/>
                <w:lang w:eastAsia="ru-RU"/>
              </w:rPr>
              <w:lastRenderedPageBreak/>
              <w:t>оборудованных площадках, интенсивный уход за насаждениями, в т.ч. их активная защита, вплоть до огораживания.</w:t>
            </w:r>
          </w:p>
        </w:tc>
        <w:tc>
          <w:tcPr>
            <w:tcW w:w="2151" w:type="pct"/>
            <w:tcBorders>
              <w:top w:val="single" w:sz="4" w:space="0" w:color="auto"/>
              <w:left w:val="single" w:sz="4" w:space="0" w:color="auto"/>
              <w:bottom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Функциональное зонирование территории и организация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 </w:t>
            </w:r>
            <w:r w:rsidRPr="00D74C1B">
              <w:rPr>
                <w:rFonts w:ascii="Times New Roman" w:eastAsia="Times New Roman" w:hAnsi="Times New Roman" w:cs="Times New Roman"/>
                <w:sz w:val="24"/>
                <w:szCs w:val="24"/>
                <w:lang w:eastAsia="ru-RU"/>
              </w:rPr>
              <w:lastRenderedPageBreak/>
              <w:t>плотностью не более 20-25%,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более 100</w:t>
            </w:r>
          </w:p>
        </w:tc>
        <w:tc>
          <w:tcPr>
            <w:tcW w:w="920"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72"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w:t>
            </w:r>
            <w:proofErr w:type="spellStart"/>
            <w:r w:rsidRPr="00D74C1B">
              <w:rPr>
                <w:rFonts w:ascii="Times New Roman" w:eastAsia="Times New Roman" w:hAnsi="Times New Roman" w:cs="Times New Roman"/>
                <w:sz w:val="24"/>
                <w:szCs w:val="24"/>
                <w:lang w:eastAsia="ru-RU"/>
              </w:rPr>
              <w:t>тропиночной</w:t>
            </w:r>
            <w:proofErr w:type="spellEnd"/>
            <w:r w:rsidRPr="00D74C1B">
              <w:rPr>
                <w:rFonts w:ascii="Times New Roman" w:eastAsia="Times New Roman" w:hAnsi="Times New Roman" w:cs="Times New Roman"/>
                <w:sz w:val="24"/>
                <w:szCs w:val="24"/>
                <w:lang w:eastAsia="ru-RU"/>
              </w:rPr>
              <w:t xml:space="preserve"> сети общей плотностью 30-40% (более высокая плотность дорожек ближе к входам и в зонах активного отдыха), уровень благоустройства как для нагрузки 51-100 чел./га, огораживание участков с ценными насаждениями или с растительностью вообще декоративными оградами.</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Cs/>
                <w:sz w:val="24"/>
                <w:szCs w:val="24"/>
                <w:lang w:eastAsia="ru-RU"/>
              </w:rPr>
              <w:t>Примечание</w:t>
            </w:r>
            <w:r w:rsidRPr="00D74C1B">
              <w:rPr>
                <w:rFonts w:ascii="Times New Roman" w:eastAsia="Times New Roman" w:hAnsi="Times New Roman" w:cs="Times New Roman"/>
                <w:sz w:val="24"/>
                <w:szCs w:val="24"/>
                <w:lang w:eastAsia="ru-RU"/>
              </w:rPr>
              <w:t xml:space="preserve"> - В случае невозможности предотвращения превышения нагрузок следует предусматривать формирование нового объекта рекреации в зонах доступности (</w:t>
            </w:r>
            <w:hyperlink w:anchor="sub_21011" w:history="1">
              <w:r w:rsidRPr="00D74C1B">
                <w:rPr>
                  <w:rFonts w:ascii="Times New Roman" w:eastAsia="Times New Roman" w:hAnsi="Times New Roman" w:cs="Times New Roman"/>
                  <w:sz w:val="24"/>
                  <w:szCs w:val="24"/>
                  <w:lang w:eastAsia="ru-RU"/>
                </w:rPr>
                <w:t>таблица 11</w:t>
              </w:r>
            </w:hyperlink>
            <w:r w:rsidRPr="00D74C1B">
              <w:rPr>
                <w:rFonts w:ascii="Times New Roman" w:eastAsia="Times New Roman" w:hAnsi="Times New Roman" w:cs="Times New Roman"/>
                <w:sz w:val="24"/>
                <w:szCs w:val="24"/>
                <w:lang w:eastAsia="ru-RU"/>
              </w:rPr>
              <w:t>).</w:t>
            </w:r>
          </w:p>
        </w:tc>
      </w:tr>
    </w:tbl>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Таблица 1</w:t>
      </w:r>
      <w:r>
        <w:rPr>
          <w:rFonts w:ascii="Times New Roman" w:eastAsia="Times New Roman" w:hAnsi="Times New Roman" w:cs="Times New Roman"/>
          <w:sz w:val="24"/>
          <w:szCs w:val="24"/>
          <w:lang w:eastAsia="ru-RU"/>
        </w:rPr>
        <w:t>0</w:t>
      </w:r>
      <w:r w:rsidRPr="00D74C1B">
        <w:rPr>
          <w:rFonts w:ascii="Times New Roman" w:eastAsia="Times New Roman" w:hAnsi="Times New Roman" w:cs="Times New Roman"/>
          <w:sz w:val="24"/>
          <w:szCs w:val="24"/>
          <w:lang w:eastAsia="ru-RU"/>
        </w:rPr>
        <w:t>. Ориентировочный уровень предельной рекреационной нагрузки</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37"/>
        <w:gridCol w:w="3254"/>
        <w:gridCol w:w="3580"/>
      </w:tblGrid>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Тип рекреационного объекта населенного пункта</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Предельная рекреационная нагрузка - число единовременных посетителей в среднем по объекту, чел./га</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Радиус обслуживания населения (зона доступности)</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более 5</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Лесопарк</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более 50</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15-20 мин. трансп. </w:t>
            </w:r>
            <w:proofErr w:type="spellStart"/>
            <w:r w:rsidRPr="00D74C1B">
              <w:rPr>
                <w:rFonts w:ascii="Times New Roman" w:eastAsia="Times New Roman" w:hAnsi="Times New Roman" w:cs="Times New Roman"/>
                <w:sz w:val="24"/>
                <w:szCs w:val="24"/>
                <w:lang w:eastAsia="ru-RU"/>
              </w:rPr>
              <w:t>доступн</w:t>
            </w:r>
            <w:proofErr w:type="spellEnd"/>
            <w:r w:rsidRPr="00D74C1B">
              <w:rPr>
                <w:rFonts w:ascii="Times New Roman" w:eastAsia="Times New Roman" w:hAnsi="Times New Roman" w:cs="Times New Roman"/>
                <w:sz w:val="24"/>
                <w:szCs w:val="24"/>
                <w:lang w:eastAsia="ru-RU"/>
              </w:rPr>
              <w:t>.</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Парк (</w:t>
            </w:r>
            <w:proofErr w:type="spellStart"/>
            <w:r w:rsidRPr="00D74C1B">
              <w:rPr>
                <w:rFonts w:ascii="Times New Roman" w:eastAsia="Times New Roman" w:hAnsi="Times New Roman" w:cs="Times New Roman"/>
                <w:sz w:val="24"/>
                <w:szCs w:val="24"/>
                <w:lang w:eastAsia="ru-RU"/>
              </w:rPr>
              <w:t>многофункцион</w:t>
            </w:r>
            <w:proofErr w:type="spellEnd"/>
            <w:r w:rsidRPr="00D74C1B">
              <w:rPr>
                <w:rFonts w:ascii="Times New Roman" w:eastAsia="Times New Roman" w:hAnsi="Times New Roman" w:cs="Times New Roman"/>
                <w:sz w:val="24"/>
                <w:szCs w:val="24"/>
                <w:lang w:eastAsia="ru-RU"/>
              </w:rPr>
              <w:t>)</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более 300</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1,2-1,5 км</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 бульвар</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 и более</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300-400 м</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Примечания:</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 На территории объекта рекреации могут быть выделены зоны с различным уровнем предельной рекреационной нагрузки.</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2. Фактическая рекреационная нагрузка определяется замерами, ожидаемая - рассчитывается по формуле: R=№i/</w:t>
            </w:r>
            <w:proofErr w:type="spellStart"/>
            <w:r w:rsidRPr="00D74C1B">
              <w:rPr>
                <w:rFonts w:ascii="Times New Roman" w:eastAsia="Times New Roman" w:hAnsi="Times New Roman" w:cs="Times New Roman"/>
                <w:sz w:val="24"/>
                <w:szCs w:val="24"/>
                <w:lang w:eastAsia="ru-RU"/>
              </w:rPr>
              <w:t>Si</w:t>
            </w:r>
            <w:proofErr w:type="spellEnd"/>
            <w:r w:rsidRPr="00D74C1B">
              <w:rPr>
                <w:rFonts w:ascii="Times New Roman" w:eastAsia="Times New Roman" w:hAnsi="Times New Roman" w:cs="Times New Roman"/>
                <w:sz w:val="24"/>
                <w:szCs w:val="24"/>
                <w:lang w:eastAsia="ru-RU"/>
              </w:rPr>
              <w:t xml:space="preserve">, где R - рекреационная нагрузка, №i - количество посетителей объектов рекреации, </w:t>
            </w:r>
            <w:proofErr w:type="spellStart"/>
            <w:r w:rsidRPr="00D74C1B">
              <w:rPr>
                <w:rFonts w:ascii="Times New Roman" w:eastAsia="Times New Roman" w:hAnsi="Times New Roman" w:cs="Times New Roman"/>
                <w:sz w:val="24"/>
                <w:szCs w:val="24"/>
                <w:lang w:eastAsia="ru-RU"/>
              </w:rPr>
              <w:t>Si</w:t>
            </w:r>
            <w:proofErr w:type="spellEnd"/>
            <w:r w:rsidRPr="00D74C1B">
              <w:rPr>
                <w:rFonts w:ascii="Times New Roman" w:eastAsia="Times New Roman" w:hAnsi="Times New Roman" w:cs="Times New Roman"/>
                <w:sz w:val="24"/>
                <w:szCs w:val="24"/>
                <w:lang w:eastAsia="ru-RU"/>
              </w:rPr>
              <w:t xml:space="preserve">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tc>
      </w:tr>
    </w:tbl>
    <w:p w:rsidR="00D74C1B" w:rsidRDefault="00D74C1B" w:rsidP="00E71733">
      <w:pPr>
        <w:pStyle w:val="ConsPlusNormal"/>
      </w:pP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Приложение 2</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к Правилам благоустройства территории</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города Югорска</w:t>
      </w:r>
    </w:p>
    <w:p w:rsidR="0026601A" w:rsidRPr="00435640" w:rsidRDefault="0026601A"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bookmarkStart w:id="28" w:name="P1794"/>
      <w:bookmarkEnd w:id="28"/>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D74C1B">
        <w:rPr>
          <w:rFonts w:ascii="Times New Roman" w:eastAsia="Times New Roman" w:hAnsi="Times New Roman" w:cs="Times New Roman"/>
          <w:b/>
          <w:sz w:val="24"/>
          <w:szCs w:val="24"/>
          <w:lang w:eastAsia="ru-RU"/>
        </w:rPr>
        <w:t>Расчет</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D74C1B">
        <w:rPr>
          <w:rFonts w:ascii="Times New Roman" w:eastAsia="Times New Roman" w:hAnsi="Times New Roman" w:cs="Times New Roman"/>
          <w:b/>
          <w:sz w:val="24"/>
          <w:szCs w:val="24"/>
          <w:lang w:eastAsia="ru-RU"/>
        </w:rPr>
        <w:t>ширины пешеходных коммуникаций</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Расчет ширины тротуаров и других пешеходных коммуникаций рекомендуется производить по формуле:</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7900" cy="2336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900" cy="233680"/>
                    </a:xfrm>
                    <a:prstGeom prst="rect">
                      <a:avLst/>
                    </a:prstGeom>
                    <a:noFill/>
                    <a:ln>
                      <a:noFill/>
                    </a:ln>
                  </pic:spPr>
                </pic:pic>
              </a:graphicData>
            </a:graphic>
          </wp:inline>
        </w:drawing>
      </w:r>
      <w:r w:rsidRPr="00D74C1B">
        <w:rPr>
          <w:rFonts w:ascii="Times New Roman" w:eastAsia="Times New Roman" w:hAnsi="Times New Roman" w:cs="Times New Roman"/>
          <w:sz w:val="24"/>
          <w:szCs w:val="24"/>
          <w:lang w:eastAsia="ru-RU"/>
        </w:rPr>
        <w:t>, где:</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 расчетная ширина пешеходной коммуникации, 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pic:spPr>
                </pic:pic>
              </a:graphicData>
            </a:graphic>
          </wp:inline>
        </w:drawing>
      </w:r>
      <w:r w:rsidRPr="00D74C1B">
        <w:rPr>
          <w:rFonts w:ascii="Times New Roman" w:eastAsia="Times New Roman" w:hAnsi="Times New Roman" w:cs="Times New Roman"/>
          <w:sz w:val="24"/>
          <w:szCs w:val="24"/>
          <w:lang w:eastAsia="ru-RU"/>
        </w:rPr>
        <w:t xml:space="preserve">  - стандартная ширина одной полосы пешеходного движения, равная 0,75 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 - нормативная пропускная способность одной стандартной полосы пешеходной коммуникации, чел./час, которую рекомендуется определять по таблице:</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Пропускная способность пешеходных коммуникаций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03"/>
        <w:gridCol w:w="1968"/>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Человек в час</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Элементы пешеходных коммуникаций</w:t>
            </w:r>
          </w:p>
        </w:tc>
        <w:tc>
          <w:tcPr>
            <w:tcW w:w="1028" w:type="pct"/>
            <w:tcBorders>
              <w:top w:val="single" w:sz="4" w:space="0" w:color="auto"/>
              <w:left w:val="single" w:sz="4" w:space="0" w:color="auto"/>
              <w:bottom w:val="single" w:sz="4" w:space="0" w:color="auto"/>
            </w:tcBorders>
            <w:vAlign w:val="center"/>
          </w:tcPr>
          <w:p w:rsidR="00D74C1B" w:rsidRPr="00D74C1B" w:rsidRDefault="00D74C1B"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Пропускная способность одной полосы движения</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расположенные вдоль красной линии улиц с развитой торговой сетью</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расположенные вдоль красной линии улиц с незначительной торговой сетью</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в пределах зеленых насаждений улиц и дорог (бульвары)</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800-1000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Пешеходные дороги (прогулочные)</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Пешеходные переходы через проезжую часть (наземные)</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1200-1500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Лестница</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500-600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Пандус (уклон 1:10)</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700</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9" w:name="sub_777"/>
            <w:r w:rsidRPr="00D74C1B">
              <w:rPr>
                <w:rFonts w:ascii="Times New Roman" w:eastAsia="Times New Roman" w:hAnsi="Times New Roman" w:cs="Times New Roman"/>
                <w:sz w:val="24"/>
                <w:szCs w:val="24"/>
                <w:lang w:eastAsia="ru-RU"/>
              </w:rPr>
              <w:t>* Предельная пропускная способность, принимаемая при определении максимальных нагрузок - 1500 чел./час.</w:t>
            </w:r>
            <w:bookmarkEnd w:id="29"/>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Примечания</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одной полосы пешеходного движения - 0,75 м.</w:t>
            </w:r>
          </w:p>
        </w:tc>
      </w:tr>
    </w:tbl>
    <w:p w:rsidR="00D74C1B" w:rsidRPr="00D74C1B" w:rsidRDefault="00D74C1B" w:rsidP="00D74C1B">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D74C1B" w:rsidRDefault="00D74C1B" w:rsidP="00D74C1B">
      <w:pPr>
        <w:shd w:val="clear" w:color="auto" w:fill="FFFFFF"/>
        <w:spacing w:after="0" w:line="285" w:lineRule="atLeast"/>
        <w:jc w:val="both"/>
        <w:textAlignment w:val="baseline"/>
        <w:rPr>
          <w:rFonts w:ascii="Times New Roman" w:eastAsia="Arial" w:hAnsi="Times New Roman" w:cs="Arial"/>
          <w:b/>
          <w:color w:val="000000"/>
          <w:sz w:val="24"/>
          <w:szCs w:val="24"/>
          <w:lang w:eastAsia="ru-RU"/>
        </w:rPr>
      </w:pP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Приложение</w:t>
      </w:r>
      <w:r w:rsidR="00E71733" w:rsidRPr="00E71733">
        <w:rPr>
          <w:rFonts w:ascii="Times New Roman" w:hAnsi="Times New Roman" w:cs="Times New Roman"/>
          <w:b/>
          <w:sz w:val="24"/>
          <w:szCs w:val="24"/>
        </w:rPr>
        <w:t xml:space="preserve"> 3</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к Правилам благоустройства территории</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города Югорска</w:t>
      </w:r>
    </w:p>
    <w:p w:rsid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p>
    <w:p w:rsidR="00E71733" w:rsidRP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E71733">
        <w:rPr>
          <w:rFonts w:ascii="Times New Roman" w:eastAsia="Times New Roman" w:hAnsi="Times New Roman" w:cs="Times New Roman"/>
          <w:b/>
          <w:sz w:val="24"/>
          <w:szCs w:val="24"/>
          <w:lang w:eastAsia="ru-RU"/>
        </w:rPr>
        <w:t>Приемы благоустройства на территориях рекреационного назначения</w:t>
      </w:r>
    </w:p>
    <w:p w:rsidR="00E71733" w:rsidRPr="00E71733" w:rsidRDefault="00E71733" w:rsidP="00E71733">
      <w:pPr>
        <w:widowControl w:val="0"/>
        <w:tabs>
          <w:tab w:val="left" w:pos="1522"/>
        </w:tabs>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E71733" w:rsidRP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1. Организация аллей и дорог парка, лесопарка и других крупных объектов рекреации</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2"/>
        <w:gridCol w:w="1275"/>
        <w:gridCol w:w="2397"/>
        <w:gridCol w:w="3807"/>
      </w:tblGrid>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Типы аллей и дорог</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Ширина (м)</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Назначение</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Рекомендации по благоустройству</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Основные пешеходные аллеи и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6-9</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Интенсивное пешеходное движение (более 300 ч/час). Допускается проезд </w:t>
            </w:r>
            <w:proofErr w:type="spellStart"/>
            <w:r w:rsidRPr="00E71733">
              <w:rPr>
                <w:rFonts w:ascii="Times New Roman" w:eastAsia="Times New Roman" w:hAnsi="Times New Roman" w:cs="Times New Roman"/>
                <w:sz w:val="24"/>
                <w:szCs w:val="24"/>
                <w:lang w:eastAsia="ru-RU"/>
              </w:rPr>
              <w:t>внутрипаркового</w:t>
            </w:r>
            <w:proofErr w:type="spellEnd"/>
            <w:r w:rsidRPr="00E71733">
              <w:rPr>
                <w:rFonts w:ascii="Times New Roman" w:eastAsia="Times New Roman" w:hAnsi="Times New Roman" w:cs="Times New Roman"/>
                <w:sz w:val="24"/>
                <w:szCs w:val="24"/>
                <w:lang w:eastAsia="ru-RU"/>
              </w:rPr>
              <w:t xml:space="preserve"> транспорта. Соединяет функциональные зоны и участки между собой, те и другие с основными входами.</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Второстепенные аллеи и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3-4,5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Интенсивное пешеходное движение (до 300 ч/час). Допускается проезд эксплуатационного транспорта. Соединяют второстепенные входы и парковые объекты между собой.</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Трассируются по живописным местам, могут иметь криволинейные очертания Покрытие: твердое (плитка, асфальтобетон), щебеночное, обработанное вяжущими. Обрезка ветвей на высоту 2,0-2,5 м. Садовый борт, бордюры из цветов и трав, водоотводные лотки или др.</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Дополнительные пешеходные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1,5-2,5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Пешеходное движение малой интенсивности. Проезд транспорта не допускается. Подводят к отдельным парковым сооружениям.</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80%о. Покрытие: плитка, грунтовое улучшенное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Тропы</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0,75-1,0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Дополнительная прогулочная сеть с естественным характером ландшафта.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Трассируется по крутым склонам, через чаши, овраги, ручьи.</w:t>
            </w:r>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грунтовое естественное.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Велосипедные дорожки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1,5-2,25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Велосипедные прогулки</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Трассирование замкнутое (кольцевое, петельное, восьмерочное). Рекомендуется пункт техобслуживания. </w:t>
            </w:r>
            <w:r w:rsidRPr="00E71733">
              <w:rPr>
                <w:rFonts w:ascii="Times New Roman" w:eastAsia="Times New Roman" w:hAnsi="Times New Roman" w:cs="Times New Roman"/>
                <w:sz w:val="24"/>
                <w:szCs w:val="24"/>
                <w:lang w:eastAsia="ru-RU"/>
              </w:rPr>
              <w:lastRenderedPageBreak/>
              <w:t>Покрытие твердое. Обрезка ветвей на высоту 2,5 м.</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Дороги для конной езды</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4,0-6,0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Прогулки верхом, в экипажах, санях. Допускается проезд эксплуатационного транспорта.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Наибольшие продольные уклоны до 60%о.</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Обрезка ветвей на высоту 4 м.</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грунтовое улучшенное.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Автомобильная дорога (</w:t>
            </w:r>
            <w:proofErr w:type="spellStart"/>
            <w:r w:rsidRPr="00E71733">
              <w:rPr>
                <w:rFonts w:ascii="Times New Roman" w:eastAsia="Times New Roman" w:hAnsi="Times New Roman" w:cs="Times New Roman"/>
                <w:sz w:val="24"/>
                <w:szCs w:val="24"/>
                <w:lang w:eastAsia="ru-RU"/>
              </w:rPr>
              <w:t>парквей</w:t>
            </w:r>
            <w:proofErr w:type="spellEnd"/>
            <w:r w:rsidRPr="00E71733">
              <w:rPr>
                <w:rFonts w:ascii="Times New Roman" w:eastAsia="Times New Roman" w:hAnsi="Times New Roman" w:cs="Times New Roman"/>
                <w:sz w:val="24"/>
                <w:szCs w:val="24"/>
                <w:lang w:eastAsia="ru-RU"/>
              </w:rPr>
              <w:t>)</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4,5-7,0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Автомобильные прогулки и проезд </w:t>
            </w:r>
            <w:proofErr w:type="spellStart"/>
            <w:r w:rsidRPr="00E71733">
              <w:rPr>
                <w:rFonts w:ascii="Times New Roman" w:eastAsia="Times New Roman" w:hAnsi="Times New Roman" w:cs="Times New Roman"/>
                <w:sz w:val="24"/>
                <w:szCs w:val="24"/>
                <w:lang w:eastAsia="ru-RU"/>
              </w:rPr>
              <w:t>внутрипаркового</w:t>
            </w:r>
            <w:proofErr w:type="spellEnd"/>
            <w:r w:rsidRPr="00E71733">
              <w:rPr>
                <w:rFonts w:ascii="Times New Roman" w:eastAsia="Times New Roman" w:hAnsi="Times New Roman" w:cs="Times New Roman"/>
                <w:sz w:val="24"/>
                <w:szCs w:val="24"/>
                <w:lang w:eastAsia="ru-RU"/>
              </w:rPr>
              <w:t xml:space="preserve"> транспорта</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Допускается проезд эксплуатационного транспорта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Трассируется по периферии лесопарка в стороне от пешеходных коммуникаций. Наибольший продольный уклон 70%о, макс, скорость - 40 км/час. Радиусы закруглений - не менее 15 м. Покрытие: асфальтобетон, щебеночное, гравийное, обработка вяжущими, бордюрный камень.</w:t>
            </w:r>
          </w:p>
        </w:tc>
      </w:tr>
      <w:tr w:rsidR="00E71733" w:rsidRPr="00E71733" w:rsidTr="00E71733">
        <w:tc>
          <w:tcPr>
            <w:tcW w:w="5000" w:type="pct"/>
            <w:gridSpan w:val="4"/>
            <w:tcBorders>
              <w:top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b/>
                <w:bCs/>
                <w:sz w:val="24"/>
                <w:szCs w:val="24"/>
                <w:lang w:eastAsia="ru-RU"/>
              </w:rPr>
              <w:t>Примечания:</w:t>
            </w:r>
            <w:r w:rsidRPr="00E71733">
              <w:rPr>
                <w:rFonts w:ascii="Times New Roman" w:eastAsia="Times New Roman" w:hAnsi="Times New Roman" w:cs="Times New Roman"/>
                <w:sz w:val="24"/>
                <w:szCs w:val="24"/>
                <w:lang w:eastAsia="ru-RU"/>
              </w:rPr>
              <w:t xml:space="preserve"> 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30" w:name="sub_6666"/>
            <w:r w:rsidRPr="00E71733">
              <w:rPr>
                <w:rFonts w:ascii="Times New Roman" w:eastAsia="Times New Roman" w:hAnsi="Times New Roman" w:cs="Times New Roman"/>
                <w:sz w:val="24"/>
                <w:szCs w:val="24"/>
                <w:lang w:eastAsia="ru-RU"/>
              </w:rPr>
              <w:t>2. На типах аллей и дорог, помеченных знаком "*", допускается катание на роликовых досках, коньках, самокатах, помимо специально оборудованных территорий.</w:t>
            </w:r>
            <w:bookmarkEnd w:id="30"/>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 Автомобильные дороги следует предусматривать в лесопарках с размером территории более 100 га.</w:t>
            </w:r>
          </w:p>
        </w:tc>
      </w:tr>
    </w:tbl>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2. Организация площадок городского парка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57"/>
        <w:gridCol w:w="2205"/>
        <w:gridCol w:w="2318"/>
        <w:gridCol w:w="1673"/>
        <w:gridCol w:w="1518"/>
      </w:tblGrid>
      <w:tr w:rsidR="00E71733" w:rsidRPr="00E71733" w:rsidTr="00E71733">
        <w:tc>
          <w:tcPr>
            <w:tcW w:w="5000" w:type="pct"/>
            <w:gridSpan w:val="5"/>
            <w:tcBorders>
              <w:top w:val="nil"/>
              <w:left w:val="nil"/>
              <w:bottom w:val="single" w:sz="4" w:space="0" w:color="auto"/>
              <w:right w:val="nil"/>
            </w:tcBorders>
          </w:tcPr>
          <w:p w:rsidR="00E71733" w:rsidRPr="00E71733" w:rsidRDefault="00E71733" w:rsidP="00E71733">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 кв. метрах</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Парковые площади и площадки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Назначение</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Элементы благоустройства</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Размеры</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Мин. норма на посетителя</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Основные площадки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Центры парковой планировки, размещаются на пересечении аллей, у входной части парка, перед сооружениями</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Бассейны, фонтаны, скульптура, партерная зелень, цветники, парадное и декоративное освещение. Покрытие: плиточное мощение, бортовой камень</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 учетом пропускной способности отходящих от входа аллей</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Площади массовых мероприятий</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Проведение концертов, праздников, большие размеры. Формируется в виде лугового пространства или площади регулярного очертания. Связь по главной аллее.</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Осветительное оборудование (фонари, прожекторы). Посадки - по периметру. Покрытие: газонное, твердое (плитка), комбинированное.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1200-5000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1,0-2,5</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Площадки </w:t>
            </w:r>
            <w:r w:rsidRPr="00E71733">
              <w:rPr>
                <w:rFonts w:ascii="Times New Roman" w:eastAsia="Times New Roman" w:hAnsi="Times New Roman" w:cs="Times New Roman"/>
                <w:sz w:val="24"/>
                <w:szCs w:val="24"/>
                <w:lang w:eastAsia="ru-RU"/>
              </w:rPr>
              <w:lastRenderedPageBreak/>
              <w:t>отдыха, лужайки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 xml:space="preserve">В различных </w:t>
            </w:r>
            <w:r w:rsidRPr="00E71733">
              <w:rPr>
                <w:rFonts w:ascii="Times New Roman" w:eastAsia="Times New Roman" w:hAnsi="Times New Roman" w:cs="Times New Roman"/>
                <w:sz w:val="24"/>
                <w:szCs w:val="24"/>
                <w:lang w:eastAsia="ru-RU"/>
              </w:rPr>
              <w:lastRenderedPageBreak/>
              <w:t>частях парка.</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Виды площадок:</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регулярной планировки с регулярным озеленением;</w:t>
            </w:r>
          </w:p>
          <w:p w:rsidR="002B2A10"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регулярн</w:t>
            </w:r>
            <w:r w:rsidR="002B2A10">
              <w:rPr>
                <w:rFonts w:ascii="Times New Roman" w:eastAsia="Times New Roman" w:hAnsi="Times New Roman" w:cs="Times New Roman"/>
                <w:sz w:val="24"/>
                <w:szCs w:val="24"/>
                <w:lang w:eastAsia="ru-RU"/>
              </w:rPr>
              <w:t>ой</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планировки с обрамлением свободными группами растений;</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свободной планировки с обрамлением свободными группами растений</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 xml:space="preserve">Везде: освещение, </w:t>
            </w:r>
            <w:r w:rsidRPr="00E71733">
              <w:rPr>
                <w:rFonts w:ascii="Times New Roman" w:eastAsia="Times New Roman" w:hAnsi="Times New Roman" w:cs="Times New Roman"/>
                <w:sz w:val="24"/>
                <w:szCs w:val="24"/>
                <w:lang w:eastAsia="ru-RU"/>
              </w:rPr>
              <w:lastRenderedPageBreak/>
              <w:t>беседки, перголы, трельяжи, скамьи, урны</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Декоративное оформление в центре (цветник, фонтан, скульптура, вазон). Покрытие: мощение плиткой, бортовой камень, бордюры из цветов и трав.</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 площадках-лужайках - газон</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20-200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5-20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Танцевальные площадки, сооружения</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Размещаются рядом с главными или второстепенными аллеями</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Освещение, ограждение, скамьи, урны.</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специальное.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150-500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970" w:type="pct"/>
            <w:tcBorders>
              <w:top w:val="single" w:sz="4" w:space="0" w:color="auto"/>
              <w:bottom w:val="nil"/>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Игровые площадки для детей:</w:t>
            </w:r>
          </w:p>
        </w:tc>
        <w:tc>
          <w:tcPr>
            <w:tcW w:w="1152" w:type="pct"/>
            <w:vMerge w:val="restart"/>
            <w:tcBorders>
              <w:top w:val="single" w:sz="4" w:space="0" w:color="auto"/>
              <w:left w:val="single" w:sz="4" w:space="0" w:color="auto"/>
              <w:bottom w:val="nil"/>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Малоподвижные индивидуальные, подвижные коллективные игры. Размещение вдоль второстепенных аллей</w:t>
            </w:r>
          </w:p>
        </w:tc>
        <w:tc>
          <w:tcPr>
            <w:tcW w:w="1211" w:type="pct"/>
            <w:tcBorders>
              <w:top w:val="single" w:sz="4" w:space="0" w:color="auto"/>
              <w:left w:val="single" w:sz="4" w:space="0" w:color="auto"/>
              <w:bottom w:val="nil"/>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Игровое, физкультурно-оздоровительное оборудование, освещение, скамьи, урны.</w:t>
            </w:r>
          </w:p>
        </w:tc>
        <w:tc>
          <w:tcPr>
            <w:tcW w:w="874" w:type="pct"/>
            <w:tcBorders>
              <w:top w:val="single" w:sz="4" w:space="0" w:color="auto"/>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794" w:type="pct"/>
            <w:tcBorders>
              <w:top w:val="single" w:sz="4" w:space="0" w:color="auto"/>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E71733" w:rsidRPr="00E71733" w:rsidTr="00E71733">
        <w:tc>
          <w:tcPr>
            <w:tcW w:w="970" w:type="pct"/>
            <w:tcBorders>
              <w:top w:val="nil"/>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до 3 лет</w:t>
            </w:r>
          </w:p>
        </w:tc>
        <w:tc>
          <w:tcPr>
            <w:tcW w:w="1152" w:type="pct"/>
            <w:vMerge/>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tcBorders>
              <w:top w:val="nil"/>
              <w:left w:val="single" w:sz="4" w:space="0" w:color="auto"/>
              <w:bottom w:val="nil"/>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песчаное, грунтовое улучшенное, газон.</w:t>
            </w:r>
          </w:p>
        </w:tc>
        <w:tc>
          <w:tcPr>
            <w:tcW w:w="874"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10-100</w:t>
            </w:r>
          </w:p>
        </w:tc>
        <w:tc>
          <w:tcPr>
            <w:tcW w:w="794" w:type="pct"/>
            <w:tcBorders>
              <w:top w:val="nil"/>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970" w:type="pct"/>
            <w:tcBorders>
              <w:top w:val="nil"/>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- 4-6 лет</w:t>
            </w:r>
          </w:p>
        </w:tc>
        <w:tc>
          <w:tcPr>
            <w:tcW w:w="1152" w:type="pct"/>
            <w:vMerge/>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120-300</w:t>
            </w:r>
          </w:p>
        </w:tc>
        <w:tc>
          <w:tcPr>
            <w:tcW w:w="794" w:type="pct"/>
            <w:tcBorders>
              <w:top w:val="nil"/>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r>
      <w:tr w:rsidR="00E71733" w:rsidRPr="00E71733" w:rsidTr="00E71733">
        <w:tc>
          <w:tcPr>
            <w:tcW w:w="970" w:type="pct"/>
            <w:tcBorders>
              <w:top w:val="nil"/>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- 7-14 лет</w:t>
            </w:r>
          </w:p>
        </w:tc>
        <w:tc>
          <w:tcPr>
            <w:tcW w:w="1152" w:type="pct"/>
            <w:vMerge/>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vMerge w:val="restar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500-2000</w:t>
            </w:r>
          </w:p>
        </w:tc>
        <w:tc>
          <w:tcPr>
            <w:tcW w:w="794" w:type="pct"/>
            <w:tcBorders>
              <w:top w:val="nil"/>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Игровые комплексы для детей до 14 лет</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Подвижные коллективные игры</w:t>
            </w:r>
          </w:p>
        </w:tc>
        <w:tc>
          <w:tcPr>
            <w:tcW w:w="1211" w:type="pct"/>
            <w:vMerge/>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1200-1700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Спортивно-игровые для детей и</w:t>
            </w:r>
          </w:p>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подростков 10-17 лет, для взрослых</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Различные подвижные игры и развлечения, в т.ч. велодромы, </w:t>
            </w:r>
            <w:proofErr w:type="spellStart"/>
            <w:r w:rsidRPr="00E71733">
              <w:rPr>
                <w:rFonts w:ascii="Times New Roman" w:eastAsia="Times New Roman" w:hAnsi="Times New Roman" w:cs="Times New Roman"/>
                <w:sz w:val="24"/>
                <w:szCs w:val="24"/>
                <w:lang w:eastAsia="ru-RU"/>
              </w:rPr>
              <w:t>скалодромы</w:t>
            </w:r>
            <w:proofErr w:type="spellEnd"/>
            <w:r w:rsidRPr="00E71733">
              <w:rPr>
                <w:rFonts w:ascii="Times New Roman" w:eastAsia="Times New Roman" w:hAnsi="Times New Roman" w:cs="Times New Roman"/>
                <w:sz w:val="24"/>
                <w:szCs w:val="24"/>
                <w:lang w:eastAsia="ru-RU"/>
              </w:rPr>
              <w:t xml:space="preserve">, </w:t>
            </w:r>
            <w:proofErr w:type="spellStart"/>
            <w:r w:rsidRPr="00E71733">
              <w:rPr>
                <w:rFonts w:ascii="Times New Roman" w:eastAsia="Times New Roman" w:hAnsi="Times New Roman" w:cs="Times New Roman"/>
                <w:sz w:val="24"/>
                <w:szCs w:val="24"/>
                <w:lang w:eastAsia="ru-RU"/>
              </w:rPr>
              <w:t>минирампы</w:t>
            </w:r>
            <w:proofErr w:type="spellEnd"/>
            <w:r w:rsidRPr="00E71733">
              <w:rPr>
                <w:rFonts w:ascii="Times New Roman" w:eastAsia="Times New Roman" w:hAnsi="Times New Roman" w:cs="Times New Roman"/>
                <w:sz w:val="24"/>
                <w:szCs w:val="24"/>
                <w:lang w:eastAsia="ru-RU"/>
              </w:rPr>
              <w:t>, катание на роликовых коньках и пр.</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Специальное оборудование и благоустройство, рассчитанное на конкретное спортивно-игровое использование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150-7000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E71733">
              <w:rPr>
                <w:rFonts w:ascii="Times New Roman" w:eastAsia="Times New Roman" w:hAnsi="Times New Roman" w:cs="Times New Roman"/>
                <w:sz w:val="24"/>
                <w:szCs w:val="24"/>
                <w:lang w:eastAsia="ru-RU"/>
              </w:rPr>
              <w:t>Предпарковые</w:t>
            </w:r>
            <w:proofErr w:type="spellEnd"/>
            <w:r w:rsidRPr="00E71733">
              <w:rPr>
                <w:rFonts w:ascii="Times New Roman" w:eastAsia="Times New Roman" w:hAnsi="Times New Roman" w:cs="Times New Roman"/>
                <w:sz w:val="24"/>
                <w:szCs w:val="24"/>
                <w:lang w:eastAsia="ru-RU"/>
              </w:rPr>
              <w:t xml:space="preserve"> площади с автостоянкой</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У входов в парк, у мест пересечения подъездов к парку с городским транспортом</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асфальтобетонное, плиточное, плитки и соты, утопленные в газон - оборудованы бортовым камнем</w:t>
            </w:r>
          </w:p>
        </w:tc>
        <w:tc>
          <w:tcPr>
            <w:tcW w:w="1668" w:type="pct"/>
            <w:gridSpan w:val="2"/>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Определяются транспортными требованиями и графиком движения транспорта</w:t>
            </w:r>
          </w:p>
        </w:tc>
      </w:tr>
    </w:tbl>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3. Площади и пропускная способность парковых сооружений и площадок</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2"/>
        <w:gridCol w:w="2697"/>
        <w:gridCol w:w="2902"/>
      </w:tblGrid>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Наименование объектов и сооружений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Пропускная способность одного места или объекта (человек в день)</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Норма площади в </w:t>
            </w:r>
            <w:proofErr w:type="spellStart"/>
            <w:r w:rsidRPr="00E71733">
              <w:rPr>
                <w:rFonts w:ascii="Times New Roman" w:eastAsia="Times New Roman" w:hAnsi="Times New Roman" w:cs="Times New Roman"/>
                <w:sz w:val="24"/>
                <w:szCs w:val="24"/>
                <w:lang w:eastAsia="ru-RU"/>
              </w:rPr>
              <w:t>кв</w:t>
            </w:r>
            <w:proofErr w:type="gramStart"/>
            <w:r w:rsidRPr="00E71733">
              <w:rPr>
                <w:rFonts w:ascii="Times New Roman" w:eastAsia="Times New Roman" w:hAnsi="Times New Roman" w:cs="Times New Roman"/>
                <w:sz w:val="24"/>
                <w:szCs w:val="24"/>
                <w:lang w:eastAsia="ru-RU"/>
              </w:rPr>
              <w:t>.м</w:t>
            </w:r>
            <w:proofErr w:type="spellEnd"/>
            <w:proofErr w:type="gramEnd"/>
            <w:r w:rsidRPr="00E71733">
              <w:rPr>
                <w:rFonts w:ascii="Times New Roman" w:eastAsia="Times New Roman" w:hAnsi="Times New Roman" w:cs="Times New Roman"/>
                <w:sz w:val="24"/>
                <w:szCs w:val="24"/>
                <w:lang w:eastAsia="ru-RU"/>
              </w:rPr>
              <w:t xml:space="preserve"> на одно место или один объект</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w:t>
            </w:r>
          </w:p>
        </w:tc>
      </w:tr>
      <w:tr w:rsidR="00E71733" w:rsidRPr="00E71733" w:rsidTr="00E71733">
        <w:tc>
          <w:tcPr>
            <w:tcW w:w="2075" w:type="pct"/>
            <w:tcBorders>
              <w:top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Аттракцион крупный*</w:t>
            </w:r>
          </w:p>
        </w:tc>
        <w:tc>
          <w:tcPr>
            <w:tcW w:w="1409" w:type="pct"/>
            <w:tcBorders>
              <w:top w:val="single" w:sz="4" w:space="0" w:color="auto"/>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250</w:t>
            </w:r>
          </w:p>
        </w:tc>
        <w:tc>
          <w:tcPr>
            <w:tcW w:w="1516" w:type="pct"/>
            <w:tcBorders>
              <w:top w:val="single" w:sz="4" w:space="0" w:color="auto"/>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800</w:t>
            </w:r>
          </w:p>
        </w:tc>
      </w:tr>
      <w:tr w:rsidR="00E71733" w:rsidRPr="00E71733" w:rsidTr="00E71733">
        <w:tc>
          <w:tcPr>
            <w:tcW w:w="2075" w:type="pct"/>
            <w:tcBorders>
              <w:top w:val="nil"/>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Малый*</w:t>
            </w:r>
          </w:p>
        </w:tc>
        <w:tc>
          <w:tcPr>
            <w:tcW w:w="1409" w:type="pct"/>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nil"/>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Бассейн для плавания: открытый*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25x10</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50x100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Игротека*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хорового пения</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(терраса, зал) для танцев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Открытый театр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кинотеатр (без фойе)</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цирк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Выставочный павильон</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Открытый лекторий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Павильон для чтения и тихих игр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Кафе</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Торговый киоск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Киоск-библиотека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Касса*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120,0 (в 1 час)</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Туалет</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20,0 (в 1 час)</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Беседки для отдыха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roofErr w:type="gramStart"/>
            <w:r w:rsidRPr="00E71733">
              <w:rPr>
                <w:rFonts w:ascii="Times New Roman" w:eastAsia="Times New Roman" w:hAnsi="Times New Roman" w:cs="Times New Roman"/>
                <w:sz w:val="24"/>
                <w:szCs w:val="24"/>
                <w:lang w:eastAsia="ru-RU"/>
              </w:rPr>
              <w:t>Водно-лыжная</w:t>
            </w:r>
            <w:proofErr w:type="gramEnd"/>
            <w:r w:rsidRPr="00E71733">
              <w:rPr>
                <w:rFonts w:ascii="Times New Roman" w:eastAsia="Times New Roman" w:hAnsi="Times New Roman" w:cs="Times New Roman"/>
                <w:sz w:val="24"/>
                <w:szCs w:val="24"/>
                <w:lang w:eastAsia="ru-RU"/>
              </w:rPr>
              <w:t xml:space="preserve"> станция</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Физкультурно-тренажерный зал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Летняя раздевалка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Зимняя раздевалка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душ с раздевалками</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Стоянки для автомобилей**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 машины</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Стоянки для велосипедов**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 машины</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Биллиардная (1 стол)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Детский автодром*</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Каток*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51x23</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Корт для тенниса (крытый)*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30x18</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бадминтона*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6,1x13,4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баскетбола*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26x14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волейбола*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18x4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19x9</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гимнастики*</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40x26</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городков*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дошкольников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массовых игр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наст</w:t>
            </w:r>
            <w:proofErr w:type="gramStart"/>
            <w:r w:rsidRPr="00E71733">
              <w:rPr>
                <w:rFonts w:ascii="Times New Roman" w:eastAsia="Times New Roman" w:hAnsi="Times New Roman" w:cs="Times New Roman"/>
                <w:sz w:val="24"/>
                <w:szCs w:val="24"/>
                <w:lang w:eastAsia="ru-RU"/>
              </w:rPr>
              <w:t>.</w:t>
            </w:r>
            <w:proofErr w:type="gramEnd"/>
            <w:r w:rsidRPr="00E71733">
              <w:rPr>
                <w:rFonts w:ascii="Times New Roman" w:eastAsia="Times New Roman" w:hAnsi="Times New Roman" w:cs="Times New Roman"/>
                <w:sz w:val="24"/>
                <w:szCs w:val="24"/>
                <w:lang w:eastAsia="ru-RU"/>
              </w:rPr>
              <w:t xml:space="preserve"> </w:t>
            </w:r>
            <w:proofErr w:type="gramStart"/>
            <w:r w:rsidRPr="00E71733">
              <w:rPr>
                <w:rFonts w:ascii="Times New Roman" w:eastAsia="Times New Roman" w:hAnsi="Times New Roman" w:cs="Times New Roman"/>
                <w:sz w:val="24"/>
                <w:szCs w:val="24"/>
                <w:lang w:eastAsia="ru-RU"/>
              </w:rPr>
              <w:t>т</w:t>
            </w:r>
            <w:proofErr w:type="gramEnd"/>
            <w:r w:rsidRPr="00E71733">
              <w:rPr>
                <w:rFonts w:ascii="Times New Roman" w:eastAsia="Times New Roman" w:hAnsi="Times New Roman" w:cs="Times New Roman"/>
                <w:sz w:val="24"/>
                <w:szCs w:val="24"/>
                <w:lang w:eastAsia="ru-RU"/>
              </w:rPr>
              <w:t>енниса (1 стол)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2,7x1,52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тенниса*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40x20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Поле для футбола*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23x2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90x45</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96x94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Поле для хоккея с шайбой*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60x30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Спортивное ядро, стадион*</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96x120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Консультационный пункт</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0,4</w:t>
            </w:r>
          </w:p>
        </w:tc>
      </w:tr>
      <w:tr w:rsidR="00E71733" w:rsidRPr="00E71733" w:rsidTr="00E71733">
        <w:tc>
          <w:tcPr>
            <w:tcW w:w="5000" w:type="pct"/>
            <w:gridSpan w:val="3"/>
            <w:tcBorders>
              <w:top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bookmarkStart w:id="31" w:name="sub_5533"/>
            <w:r w:rsidRPr="00E71733">
              <w:rPr>
                <w:rFonts w:ascii="Times New Roman" w:eastAsia="Times New Roman" w:hAnsi="Times New Roman" w:cs="Times New Roman"/>
                <w:sz w:val="24"/>
                <w:szCs w:val="24"/>
                <w:lang w:eastAsia="ru-RU"/>
              </w:rPr>
              <w:t>* Норма площади дана на объект.</w:t>
            </w:r>
            <w:bookmarkEnd w:id="31"/>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bookmarkStart w:id="32" w:name="sub_5544"/>
            <w:r w:rsidRPr="00E71733">
              <w:rPr>
                <w:rFonts w:ascii="Times New Roman" w:eastAsia="Times New Roman" w:hAnsi="Times New Roman" w:cs="Times New Roman"/>
                <w:sz w:val="24"/>
                <w:szCs w:val="24"/>
                <w:lang w:eastAsia="ru-RU"/>
              </w:rPr>
              <w:t>** Объект расположен за границами территории парка.</w:t>
            </w:r>
            <w:bookmarkEnd w:id="32"/>
          </w:p>
        </w:tc>
      </w:tr>
    </w:tbl>
    <w:p w:rsidR="00D74C1B" w:rsidRDefault="00D74C1B" w:rsidP="00E71733">
      <w:pPr>
        <w:shd w:val="clear" w:color="auto" w:fill="FFFFFF"/>
        <w:spacing w:after="0" w:line="285" w:lineRule="atLeast"/>
        <w:textAlignment w:val="baseline"/>
        <w:rPr>
          <w:rFonts w:ascii="Times New Roman" w:eastAsia="Arial" w:hAnsi="Times New Roman" w:cs="Arial"/>
          <w:b/>
          <w:color w:val="000000"/>
          <w:sz w:val="24"/>
          <w:szCs w:val="24"/>
          <w:lang w:eastAsia="ru-RU"/>
        </w:rPr>
      </w:pP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 xml:space="preserve">Приложение </w:t>
      </w:r>
      <w:r>
        <w:rPr>
          <w:rFonts w:ascii="Times New Roman" w:eastAsia="Arial" w:hAnsi="Times New Roman" w:cs="Arial"/>
          <w:b/>
          <w:color w:val="000000"/>
          <w:sz w:val="24"/>
          <w:szCs w:val="24"/>
          <w:lang w:eastAsia="ru-RU"/>
        </w:rPr>
        <w:t>4</w:t>
      </w: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к Правилам благоустройства территории</w:t>
      </w:r>
    </w:p>
    <w:p w:rsidR="00D74C1B"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города Югорска</w:t>
      </w: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E71733">
        <w:rPr>
          <w:rFonts w:ascii="Times New Roman" w:eastAsia="Times New Roman" w:hAnsi="Times New Roman" w:cs="Times New Roman"/>
          <w:b/>
          <w:sz w:val="24"/>
          <w:szCs w:val="24"/>
          <w:lang w:eastAsia="ru-RU"/>
        </w:rPr>
        <w:t>Приемы благоустройства на территориях производственного назначения</w:t>
      </w:r>
    </w:p>
    <w:p w:rsidR="00E71733" w:rsidRPr="00E71733" w:rsidRDefault="00E71733" w:rsidP="00E7173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Благоустройство производственных объектов различных отраслей</w:t>
      </w: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75"/>
        <w:gridCol w:w="2282"/>
        <w:gridCol w:w="4914"/>
      </w:tblGrid>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Отрасли предприятий</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Мероприятия защиты окружающей среды</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Приемы благоустройства</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Маслосыродельная и молочная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Изоляция производственных цехов от инженерно-транспортных коммуникаций;</w:t>
            </w:r>
          </w:p>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от пыли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Создание устойчивого газона.</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Плотные древесно-кустарниковые насаждения занимают до 50% озелененной территории.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Укрупненные </w:t>
            </w:r>
            <w:proofErr w:type="spellStart"/>
            <w:r w:rsidRPr="00E71733">
              <w:rPr>
                <w:rFonts w:ascii="Times New Roman" w:eastAsia="Times New Roman" w:hAnsi="Times New Roman" w:cs="Times New Roman"/>
                <w:sz w:val="24"/>
                <w:szCs w:val="24"/>
                <w:lang w:eastAsia="ru-RU"/>
              </w:rPr>
              <w:t>однопородные</w:t>
            </w:r>
            <w:proofErr w:type="spellEnd"/>
            <w:r w:rsidRPr="00E71733">
              <w:rPr>
                <w:rFonts w:ascii="Times New Roman" w:eastAsia="Times New Roman" w:hAnsi="Times New Roman" w:cs="Times New Roman"/>
                <w:sz w:val="24"/>
                <w:szCs w:val="24"/>
                <w:lang w:eastAsia="ru-RU"/>
              </w:rPr>
              <w:t xml:space="preserve"> группы насаждений </w:t>
            </w:r>
            <w:r w:rsidR="00955005">
              <w:rPr>
                <w:rFonts w:ascii="Times New Roman" w:eastAsia="Times New Roman" w:hAnsi="Times New Roman" w:cs="Times New Roman"/>
                <w:sz w:val="24"/>
                <w:szCs w:val="24"/>
                <w:lang w:eastAsia="ru-RU"/>
              </w:rPr>
              <w:t>«</w:t>
            </w:r>
            <w:r w:rsidRPr="00E71733">
              <w:rPr>
                <w:rFonts w:ascii="Times New Roman" w:eastAsia="Times New Roman" w:hAnsi="Times New Roman" w:cs="Times New Roman"/>
                <w:sz w:val="24"/>
                <w:szCs w:val="24"/>
                <w:lang w:eastAsia="ru-RU"/>
              </w:rPr>
              <w:t>опоясывают</w:t>
            </w:r>
            <w:r w:rsidR="00955005">
              <w:rPr>
                <w:rFonts w:ascii="Times New Roman" w:eastAsia="Times New Roman" w:hAnsi="Times New Roman" w:cs="Times New Roman"/>
                <w:sz w:val="24"/>
                <w:szCs w:val="24"/>
                <w:lang w:eastAsia="ru-RU"/>
              </w:rPr>
              <w:t>»</w:t>
            </w:r>
            <w:r w:rsidRPr="00E71733">
              <w:rPr>
                <w:rFonts w:ascii="Times New Roman" w:eastAsia="Times New Roman" w:hAnsi="Times New Roman" w:cs="Times New Roman"/>
                <w:sz w:val="24"/>
                <w:szCs w:val="24"/>
                <w:lang w:eastAsia="ru-RU"/>
              </w:rPr>
              <w:t xml:space="preserve"> территорию со всех сторон.</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обладающий бактерицидными свойствами: дуб красный, рябина обыкновенная, лиственница европейская, ель белая, сербская и др.</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Покрытия проездов - монолитный бетон, тротуары из бетонных плит.</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Хлебопекарная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Изоляция прилегающей территории от производственного шума;</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Хорошее проветривание территории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В </w:t>
            </w:r>
            <w:proofErr w:type="spellStart"/>
            <w:r w:rsidRPr="00E71733">
              <w:rPr>
                <w:rFonts w:ascii="Times New Roman" w:eastAsia="Times New Roman" w:hAnsi="Times New Roman" w:cs="Times New Roman"/>
                <w:sz w:val="24"/>
                <w:szCs w:val="24"/>
                <w:lang w:eastAsia="ru-RU"/>
              </w:rPr>
              <w:t>предзаводской</w:t>
            </w:r>
            <w:proofErr w:type="spellEnd"/>
            <w:r w:rsidRPr="00E71733">
              <w:rPr>
                <w:rFonts w:ascii="Times New Roman" w:eastAsia="Times New Roman" w:hAnsi="Times New Roman" w:cs="Times New Roman"/>
                <w:sz w:val="24"/>
                <w:szCs w:val="24"/>
                <w:lang w:eastAsia="ru-RU"/>
              </w:rPr>
              <w:t xml:space="preserve"> зоне - одиночные декоративные экземпляры деревьев (ель колючая, сизая, серебристая, клен Швеллера).</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Мясокомбинаты</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селитебной территории от проникновения запаха;</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от пыли;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Аэрация территории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обладающий бактерицидными свойствами. Посадки для визуальной изоляции цехов</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Строительная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Снижение шума, скорости ветра и запыленности на территории;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Изоляция </w:t>
            </w:r>
            <w:r w:rsidRPr="00E71733">
              <w:rPr>
                <w:rFonts w:ascii="Times New Roman" w:eastAsia="Times New Roman" w:hAnsi="Times New Roman" w:cs="Times New Roman"/>
                <w:sz w:val="24"/>
                <w:szCs w:val="24"/>
                <w:lang w:eastAsia="ru-RU"/>
              </w:rPr>
              <w:lastRenderedPageBreak/>
              <w:t>прилегающей территории.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Оживление монотонной и бесцветной среды</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Плотные защитные посадки из больших живописных групп и массивов;</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Площадки отдыха декорируются яркими цветниками;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Активно вводится цвет в застройку, </w:t>
            </w:r>
            <w:r w:rsidRPr="00E71733">
              <w:rPr>
                <w:rFonts w:ascii="Times New Roman" w:eastAsia="Times New Roman" w:hAnsi="Times New Roman" w:cs="Times New Roman"/>
                <w:sz w:val="24"/>
                <w:szCs w:val="24"/>
                <w:lang w:eastAsia="ru-RU"/>
              </w:rPr>
              <w:lastRenderedPageBreak/>
              <w:t>транспортные устройства, малые архитектурные формы и др. элементы благоустройства;</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клены, ясени, липы, вязы и т.п.</w:t>
            </w:r>
          </w:p>
        </w:tc>
      </w:tr>
    </w:tbl>
    <w:p w:rsidR="00E71733" w:rsidRPr="00E71733" w:rsidRDefault="00E71733" w:rsidP="00E7173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74C1B" w:rsidRDefault="00D74C1B" w:rsidP="00E71733">
      <w:pPr>
        <w:shd w:val="clear" w:color="auto" w:fill="FFFFFF"/>
        <w:spacing w:after="0" w:line="285" w:lineRule="atLeast"/>
        <w:jc w:val="both"/>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55005" w:rsidRDefault="00955005"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lastRenderedPageBreak/>
        <w:t xml:space="preserve">Приложение </w:t>
      </w:r>
      <w:r>
        <w:rPr>
          <w:rFonts w:ascii="Times New Roman" w:eastAsia="Arial" w:hAnsi="Times New Roman" w:cs="Arial"/>
          <w:b/>
          <w:color w:val="000000"/>
          <w:sz w:val="24"/>
          <w:szCs w:val="24"/>
          <w:lang w:eastAsia="ru-RU"/>
        </w:rPr>
        <w:t>5</w:t>
      </w: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к Правилам благоустройства территории</w:t>
      </w:r>
    </w:p>
    <w:p w:rsidR="00D74C1B"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города Югорска</w:t>
      </w: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3D12C8" w:rsidRPr="00435640" w:rsidRDefault="003D12C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r w:rsidRPr="00435640">
        <w:rPr>
          <w:rFonts w:ascii="Times New Roman" w:eastAsia="Arial" w:hAnsi="Times New Roman" w:cs="Arial"/>
          <w:b/>
          <w:color w:val="000000"/>
          <w:sz w:val="24"/>
          <w:szCs w:val="24"/>
          <w:lang w:eastAsia="ru-RU"/>
        </w:rPr>
        <w:t>Графическое приложение к порядку установки и эксплуатации информационных конструкций на территории города Югорска</w:t>
      </w:r>
    </w:p>
    <w:p w:rsidR="0026601A" w:rsidRPr="00435640" w:rsidRDefault="0026601A" w:rsidP="0026601A">
      <w:pPr>
        <w:shd w:val="clear" w:color="auto" w:fill="FFFFFF"/>
        <w:spacing w:after="0" w:line="285" w:lineRule="atLeast"/>
        <w:textAlignment w:val="baseline"/>
        <w:rPr>
          <w:rFonts w:ascii="Times New Roman" w:eastAsia="Arial" w:hAnsi="Times New Roman" w:cs="Arial"/>
          <w:color w:val="000000"/>
          <w:sz w:val="28"/>
          <w:szCs w:val="28"/>
          <w:lang w:eastAsia="ru-RU"/>
        </w:rPr>
      </w:pPr>
      <w:r w:rsidRPr="00435640">
        <w:rPr>
          <w:rFonts w:ascii="Times New Roman" w:eastAsia="Arial" w:hAnsi="Times New Roman" w:cs="Arial"/>
          <w:color w:val="000000"/>
          <w:sz w:val="28"/>
          <w:szCs w:val="28"/>
          <w:lang w:eastAsia="ru-RU"/>
        </w:rPr>
        <w:t>1.</w:t>
      </w:r>
    </w:p>
    <w:p w:rsidR="0026601A" w:rsidRPr="0026601A" w:rsidRDefault="0026601A" w:rsidP="0026601A">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26601A" w:rsidRDefault="0026601A">
      <w:r>
        <w:rPr>
          <w:noProof/>
          <w:lang w:eastAsia="ru-RU"/>
        </w:rPr>
        <w:drawing>
          <wp:inline distT="0" distB="0" distL="0" distR="0" wp14:anchorId="41354BC2">
            <wp:extent cx="5133340" cy="5517515"/>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340" cy="5517515"/>
                    </a:xfrm>
                    <a:prstGeom prst="rect">
                      <a:avLst/>
                    </a:prstGeom>
                    <a:noFill/>
                  </pic:spPr>
                </pic:pic>
              </a:graphicData>
            </a:graphic>
          </wp:inline>
        </w:drawing>
      </w:r>
    </w:p>
    <w:p w:rsidR="0026601A" w:rsidRDefault="0026601A" w:rsidP="0026601A"/>
    <w:p w:rsidR="00027D69" w:rsidRDefault="0026601A" w:rsidP="0026601A">
      <w:pPr>
        <w:tabs>
          <w:tab w:val="left" w:pos="0"/>
        </w:tabs>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1</w:t>
      </w:r>
    </w:p>
    <w:p w:rsidR="0026601A" w:rsidRDefault="0026601A" w:rsidP="0026601A">
      <w:pPr>
        <w:tabs>
          <w:tab w:val="left" w:pos="0"/>
        </w:tabs>
        <w:jc w:val="center"/>
        <w:rPr>
          <w:rFonts w:ascii="Times New Roman" w:eastAsia="Arial" w:hAnsi="Times New Roman" w:cs="Arial"/>
          <w:color w:val="000000"/>
          <w:sz w:val="28"/>
          <w:szCs w:val="28"/>
          <w:lang w:eastAsia="ru-RU"/>
        </w:rPr>
      </w:pPr>
    </w:p>
    <w:p w:rsidR="0026601A" w:rsidRDefault="0026601A" w:rsidP="0026601A">
      <w:pPr>
        <w:tabs>
          <w:tab w:val="left" w:pos="0"/>
        </w:tabs>
        <w:jc w:val="center"/>
        <w:rPr>
          <w:rFonts w:ascii="Times New Roman" w:eastAsia="Arial" w:hAnsi="Times New Roman" w:cs="Arial"/>
          <w:color w:val="000000"/>
          <w:sz w:val="28"/>
          <w:szCs w:val="28"/>
          <w:lang w:eastAsia="ru-RU"/>
        </w:rPr>
      </w:pPr>
    </w:p>
    <w:p w:rsidR="0026601A" w:rsidRDefault="0026601A" w:rsidP="0026601A">
      <w:pPr>
        <w:tabs>
          <w:tab w:val="left" w:pos="0"/>
        </w:tabs>
        <w:jc w:val="center"/>
        <w:rPr>
          <w:rFonts w:ascii="Times New Roman" w:eastAsia="Arial" w:hAnsi="Times New Roman" w:cs="Arial"/>
          <w:color w:val="000000"/>
          <w:sz w:val="28"/>
          <w:szCs w:val="28"/>
          <w:lang w:eastAsia="ru-RU"/>
        </w:rPr>
      </w:pPr>
    </w:p>
    <w:p w:rsidR="009D4A68" w:rsidRDefault="009D4A68" w:rsidP="0026601A">
      <w:pPr>
        <w:tabs>
          <w:tab w:val="left" w:pos="0"/>
        </w:tabs>
        <w:spacing w:after="0" w:line="240" w:lineRule="auto"/>
        <w:rPr>
          <w:rFonts w:ascii="Times New Roman" w:hAnsi="Times New Roman" w:cs="Times New Roman"/>
          <w:sz w:val="28"/>
          <w:szCs w:val="28"/>
        </w:rPr>
      </w:pPr>
    </w:p>
    <w:p w:rsidR="0026601A" w:rsidRPr="00435640" w:rsidRDefault="0026601A" w:rsidP="0026601A">
      <w:pPr>
        <w:tabs>
          <w:tab w:val="left" w:pos="0"/>
        </w:tabs>
        <w:spacing w:after="0" w:line="240" w:lineRule="auto"/>
        <w:rPr>
          <w:rFonts w:ascii="Times New Roman" w:hAnsi="Times New Roman" w:cs="Times New Roman"/>
          <w:sz w:val="28"/>
          <w:szCs w:val="28"/>
        </w:rPr>
      </w:pPr>
      <w:r w:rsidRPr="00435640">
        <w:rPr>
          <w:rFonts w:ascii="Times New Roman" w:hAnsi="Times New Roman" w:cs="Times New Roman"/>
          <w:sz w:val="28"/>
          <w:szCs w:val="28"/>
        </w:rPr>
        <w:lastRenderedPageBreak/>
        <w:t>2.</w:t>
      </w:r>
    </w:p>
    <w:p w:rsidR="0026601A" w:rsidRDefault="0026601A" w:rsidP="0026601A">
      <w:pPr>
        <w:tabs>
          <w:tab w:val="left" w:pos="0"/>
        </w:tabs>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033604F">
            <wp:extent cx="3584575" cy="79927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4575" cy="7992745"/>
                    </a:xfrm>
                    <a:prstGeom prst="rect">
                      <a:avLst/>
                    </a:prstGeom>
                    <a:noFill/>
                  </pic:spPr>
                </pic:pic>
              </a:graphicData>
            </a:graphic>
          </wp:inline>
        </w:drawing>
      </w:r>
    </w:p>
    <w:p w:rsidR="009D4A68" w:rsidRDefault="0026601A" w:rsidP="009D4A68">
      <w:pPr>
        <w:tabs>
          <w:tab w:val="left" w:pos="5777"/>
        </w:tabs>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2</w:t>
      </w:r>
    </w:p>
    <w:p w:rsidR="009D4A68" w:rsidRDefault="009D4A68" w:rsidP="009D4A68">
      <w:pPr>
        <w:tabs>
          <w:tab w:val="left" w:pos="5777"/>
        </w:tabs>
        <w:jc w:val="center"/>
        <w:rPr>
          <w:rFonts w:ascii="Times New Roman" w:eastAsia="Arial" w:hAnsi="Times New Roman" w:cs="Arial"/>
          <w:color w:val="000000"/>
          <w:sz w:val="28"/>
          <w:szCs w:val="28"/>
          <w:lang w:eastAsia="ru-RU"/>
        </w:rPr>
      </w:pPr>
    </w:p>
    <w:p w:rsidR="0026601A" w:rsidRDefault="0026601A" w:rsidP="0026601A">
      <w:pPr>
        <w:tabs>
          <w:tab w:val="left" w:pos="5777"/>
        </w:tabs>
        <w:rPr>
          <w:rFonts w:ascii="Times New Roman" w:eastAsia="Arial" w:hAnsi="Times New Roman" w:cs="Arial"/>
          <w:color w:val="000000"/>
          <w:sz w:val="28"/>
          <w:szCs w:val="28"/>
          <w:lang w:eastAsia="ru-RU"/>
        </w:rPr>
      </w:pPr>
      <w:r>
        <w:rPr>
          <w:rFonts w:ascii="Times New Roman" w:eastAsia="Arial" w:hAnsi="Times New Roman" w:cs="Arial"/>
          <w:color w:val="000000"/>
          <w:sz w:val="28"/>
          <w:szCs w:val="28"/>
          <w:lang w:eastAsia="ru-RU"/>
        </w:rPr>
        <w:lastRenderedPageBreak/>
        <w:t>3.</w:t>
      </w:r>
    </w:p>
    <w:p w:rsidR="0026601A" w:rsidRDefault="0026601A" w:rsidP="0026601A">
      <w:pPr>
        <w:tabs>
          <w:tab w:val="left" w:pos="5777"/>
        </w:tabs>
        <w:jc w:val="center"/>
        <w:rPr>
          <w:rFonts w:ascii="Times New Roman" w:hAnsi="Times New Roman" w:cs="Times New Roman"/>
          <w:sz w:val="24"/>
          <w:szCs w:val="24"/>
        </w:rPr>
      </w:pPr>
    </w:p>
    <w:p w:rsidR="0026601A" w:rsidRDefault="0026601A" w:rsidP="0026601A">
      <w:pPr>
        <w:tabs>
          <w:tab w:val="left" w:pos="5777"/>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A14B3BE">
            <wp:extent cx="5657850" cy="69075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6907530"/>
                    </a:xfrm>
                    <a:prstGeom prst="rect">
                      <a:avLst/>
                    </a:prstGeom>
                    <a:noFill/>
                  </pic:spPr>
                </pic:pic>
              </a:graphicData>
            </a:graphic>
          </wp:inline>
        </w:drawing>
      </w:r>
    </w:p>
    <w:p w:rsidR="0026601A" w:rsidRDefault="0026601A" w:rsidP="0026601A">
      <w:pPr>
        <w:rPr>
          <w:rFonts w:ascii="Times New Roman" w:hAnsi="Times New Roman" w:cs="Times New Roman"/>
          <w:sz w:val="24"/>
          <w:szCs w:val="24"/>
        </w:rPr>
      </w:pPr>
    </w:p>
    <w:p w:rsidR="0026601A" w:rsidRDefault="0026601A" w:rsidP="0026601A">
      <w:pPr>
        <w:ind w:firstLine="708"/>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3</w:t>
      </w:r>
    </w:p>
    <w:p w:rsidR="0026601A" w:rsidRDefault="0026601A" w:rsidP="0026601A">
      <w:pPr>
        <w:ind w:firstLine="708"/>
        <w:jc w:val="center"/>
        <w:rPr>
          <w:rFonts w:ascii="Times New Roman" w:eastAsia="Arial" w:hAnsi="Times New Roman" w:cs="Arial"/>
          <w:color w:val="000000"/>
          <w:sz w:val="28"/>
          <w:szCs w:val="28"/>
          <w:lang w:eastAsia="ru-RU"/>
        </w:rPr>
      </w:pPr>
    </w:p>
    <w:p w:rsidR="00D74C1B" w:rsidRDefault="00D74C1B" w:rsidP="0026601A">
      <w:pPr>
        <w:ind w:firstLine="708"/>
        <w:rPr>
          <w:rFonts w:ascii="Times New Roman" w:hAnsi="Times New Roman" w:cs="Times New Roman"/>
          <w:sz w:val="28"/>
          <w:szCs w:val="28"/>
        </w:rPr>
      </w:pPr>
    </w:p>
    <w:p w:rsidR="0026601A" w:rsidRDefault="0026601A" w:rsidP="0026601A">
      <w:pPr>
        <w:ind w:firstLine="708"/>
        <w:rPr>
          <w:rFonts w:ascii="Times New Roman" w:hAnsi="Times New Roman" w:cs="Times New Roman"/>
          <w:sz w:val="28"/>
          <w:szCs w:val="28"/>
        </w:rPr>
      </w:pPr>
      <w:r w:rsidRPr="0026601A">
        <w:rPr>
          <w:rFonts w:ascii="Times New Roman" w:hAnsi="Times New Roman" w:cs="Times New Roman"/>
          <w:sz w:val="28"/>
          <w:szCs w:val="28"/>
        </w:rPr>
        <w:lastRenderedPageBreak/>
        <w:t>4.</w:t>
      </w:r>
    </w:p>
    <w:p w:rsidR="0026601A" w:rsidRDefault="0026601A" w:rsidP="0026601A">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1BD92A">
            <wp:extent cx="5351152" cy="2496938"/>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724" cy="2497205"/>
                    </a:xfrm>
                    <a:prstGeom prst="rect">
                      <a:avLst/>
                    </a:prstGeom>
                    <a:noFill/>
                  </pic:spPr>
                </pic:pic>
              </a:graphicData>
            </a:graphic>
          </wp:inline>
        </w:drawing>
      </w:r>
    </w:p>
    <w:p w:rsidR="0026601A" w:rsidRDefault="0026601A" w:rsidP="0026601A">
      <w:pPr>
        <w:tabs>
          <w:tab w:val="left" w:pos="5743"/>
        </w:tabs>
        <w:jc w:val="center"/>
        <w:rPr>
          <w:rFonts w:ascii="Times New Roman" w:hAnsi="Times New Roman"/>
          <w:sz w:val="28"/>
          <w:szCs w:val="28"/>
        </w:rPr>
      </w:pPr>
      <w:r w:rsidRPr="007A7B82">
        <w:rPr>
          <w:rFonts w:ascii="Times New Roman" w:hAnsi="Times New Roman"/>
          <w:sz w:val="28"/>
          <w:szCs w:val="28"/>
        </w:rPr>
        <w:t>Рис. 4</w:t>
      </w:r>
    </w:p>
    <w:p w:rsidR="0026601A" w:rsidRDefault="0026601A" w:rsidP="0026601A">
      <w:pPr>
        <w:tabs>
          <w:tab w:val="left" w:pos="5743"/>
        </w:tabs>
        <w:rPr>
          <w:rFonts w:ascii="Times New Roman" w:hAnsi="Times New Roman" w:cs="Times New Roman"/>
          <w:sz w:val="28"/>
          <w:szCs w:val="28"/>
        </w:rPr>
      </w:pPr>
      <w:r>
        <w:rPr>
          <w:rFonts w:ascii="Times New Roman" w:hAnsi="Times New Roman" w:cs="Times New Roman"/>
          <w:sz w:val="28"/>
          <w:szCs w:val="28"/>
        </w:rPr>
        <w:t>5.</w:t>
      </w:r>
    </w:p>
    <w:p w:rsidR="0026601A" w:rsidRDefault="0026601A" w:rsidP="0026601A">
      <w:pPr>
        <w:tabs>
          <w:tab w:val="left" w:pos="5743"/>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C1F13D">
            <wp:extent cx="5944235" cy="7924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79248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170091">
            <wp:extent cx="5944235" cy="10121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101219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6DBBE4">
            <wp:extent cx="5944235" cy="62166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62166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5</w:t>
      </w: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cs="Times New Roman"/>
          <w:sz w:val="28"/>
          <w:szCs w:val="28"/>
        </w:rPr>
      </w:pPr>
    </w:p>
    <w:p w:rsidR="00D74C1B" w:rsidRDefault="00D74C1B" w:rsidP="0026601A">
      <w:pPr>
        <w:rPr>
          <w:rFonts w:ascii="Times New Roman" w:hAnsi="Times New Roman" w:cs="Times New Roman"/>
          <w:sz w:val="28"/>
          <w:szCs w:val="28"/>
        </w:rPr>
      </w:pPr>
    </w:p>
    <w:p w:rsidR="009D4A68" w:rsidRDefault="009D4A68" w:rsidP="0026601A">
      <w:pPr>
        <w:rPr>
          <w:rFonts w:ascii="Times New Roman" w:hAnsi="Times New Roman" w:cs="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6.</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DCF0EB">
            <wp:extent cx="6078220" cy="72853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8220" cy="728535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6</w:t>
      </w:r>
    </w:p>
    <w:p w:rsidR="0026601A" w:rsidRDefault="0026601A" w:rsidP="0026601A">
      <w:pPr>
        <w:jc w:val="center"/>
        <w:rPr>
          <w:rFonts w:ascii="Times New Roman" w:hAnsi="Times New Roman"/>
          <w:sz w:val="28"/>
          <w:szCs w:val="28"/>
        </w:rPr>
      </w:pPr>
    </w:p>
    <w:p w:rsidR="009D4A68" w:rsidRDefault="009D4A68" w:rsidP="0026601A">
      <w:pPr>
        <w:rPr>
          <w:rFonts w:ascii="Times New Roman" w:hAnsi="Times New Roman"/>
          <w:sz w:val="28"/>
          <w:szCs w:val="28"/>
        </w:rPr>
      </w:pPr>
    </w:p>
    <w:p w:rsidR="009D4A68" w:rsidRDefault="009D4A68" w:rsidP="0026601A">
      <w:pPr>
        <w:rPr>
          <w:rFonts w:ascii="Times New Roman" w:hAnsi="Times New Roman" w:cs="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 xml:space="preserve">7. </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D1C860">
            <wp:extent cx="4895215" cy="7498715"/>
            <wp:effectExtent l="0" t="0" r="63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215" cy="749871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7</w:t>
      </w: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8.</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02FA5B">
            <wp:extent cx="5029200" cy="301442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7308" cy="3019282"/>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8</w:t>
      </w:r>
    </w:p>
    <w:p w:rsidR="0026601A" w:rsidRDefault="0026601A" w:rsidP="0026601A">
      <w:pPr>
        <w:rPr>
          <w:rFonts w:ascii="Times New Roman" w:hAnsi="Times New Roman"/>
          <w:sz w:val="28"/>
          <w:szCs w:val="28"/>
        </w:rPr>
      </w:pPr>
      <w:r>
        <w:rPr>
          <w:rFonts w:ascii="Times New Roman" w:hAnsi="Times New Roman"/>
          <w:sz w:val="28"/>
          <w:szCs w:val="28"/>
        </w:rPr>
        <w:t>9.</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38C14B">
            <wp:extent cx="2623128" cy="4539671"/>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8466" cy="4566216"/>
                    </a:xfrm>
                    <a:prstGeom prst="rect">
                      <a:avLst/>
                    </a:prstGeom>
                    <a:noFill/>
                  </pic:spPr>
                </pic:pic>
              </a:graphicData>
            </a:graphic>
          </wp:inline>
        </w:drawing>
      </w:r>
    </w:p>
    <w:p w:rsidR="009D4A68" w:rsidRDefault="0026601A" w:rsidP="009D4A68">
      <w:pPr>
        <w:jc w:val="center"/>
        <w:rPr>
          <w:rFonts w:ascii="Times New Roman" w:hAnsi="Times New Roman"/>
          <w:sz w:val="28"/>
          <w:szCs w:val="28"/>
        </w:rPr>
      </w:pPr>
      <w:r w:rsidRPr="007A7B82">
        <w:rPr>
          <w:rFonts w:ascii="Times New Roman" w:hAnsi="Times New Roman"/>
          <w:sz w:val="28"/>
          <w:szCs w:val="28"/>
        </w:rPr>
        <w:t>Рис. 9</w:t>
      </w:r>
    </w:p>
    <w:p w:rsidR="0026601A" w:rsidRDefault="0026601A" w:rsidP="0026601A">
      <w:pPr>
        <w:rPr>
          <w:rFonts w:ascii="Times New Roman" w:hAnsi="Times New Roman"/>
          <w:sz w:val="28"/>
          <w:szCs w:val="28"/>
        </w:rPr>
      </w:pPr>
      <w:r>
        <w:rPr>
          <w:rFonts w:ascii="Times New Roman" w:hAnsi="Times New Roman"/>
          <w:sz w:val="28"/>
          <w:szCs w:val="28"/>
        </w:rPr>
        <w:lastRenderedPageBreak/>
        <w:t>10.</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C44172">
            <wp:extent cx="5370830" cy="7992745"/>
            <wp:effectExtent l="0" t="0" r="127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0830" cy="799274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10</w:t>
      </w: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sz w:val="28"/>
          <w:szCs w:val="28"/>
        </w:rPr>
      </w:pPr>
      <w:r>
        <w:rPr>
          <w:rFonts w:ascii="Times New Roman" w:hAnsi="Times New Roman"/>
          <w:sz w:val="28"/>
          <w:szCs w:val="28"/>
        </w:rPr>
        <w:lastRenderedPageBreak/>
        <w:t>11.</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3C5921">
            <wp:extent cx="5370830" cy="7992745"/>
            <wp:effectExtent l="0" t="0" r="127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7992745"/>
                    </a:xfrm>
                    <a:prstGeom prst="rect">
                      <a:avLst/>
                    </a:prstGeom>
                    <a:noFill/>
                  </pic:spPr>
                </pic:pic>
              </a:graphicData>
            </a:graphic>
          </wp:inline>
        </w:drawing>
      </w:r>
    </w:p>
    <w:p w:rsidR="0026601A" w:rsidRDefault="0026601A" w:rsidP="0026601A">
      <w:pPr>
        <w:tabs>
          <w:tab w:val="left" w:pos="4169"/>
        </w:tabs>
        <w:rPr>
          <w:rFonts w:ascii="Times New Roman" w:hAnsi="Times New Roman"/>
          <w:sz w:val="28"/>
          <w:szCs w:val="28"/>
        </w:rPr>
      </w:pPr>
      <w:r>
        <w:rPr>
          <w:rFonts w:ascii="Times New Roman" w:hAnsi="Times New Roman" w:cs="Times New Roman"/>
          <w:sz w:val="28"/>
          <w:szCs w:val="28"/>
        </w:rPr>
        <w:tab/>
      </w:r>
      <w:r w:rsidRPr="007A7B82">
        <w:rPr>
          <w:rFonts w:ascii="Times New Roman" w:hAnsi="Times New Roman"/>
          <w:sz w:val="28"/>
          <w:szCs w:val="28"/>
        </w:rPr>
        <w:t>Рис. 11</w:t>
      </w:r>
    </w:p>
    <w:p w:rsidR="0026601A" w:rsidRDefault="0026601A" w:rsidP="0026601A">
      <w:pPr>
        <w:tabs>
          <w:tab w:val="left" w:pos="4169"/>
        </w:tabs>
        <w:rPr>
          <w:rFonts w:ascii="Times New Roman" w:hAnsi="Times New Roman"/>
          <w:sz w:val="28"/>
          <w:szCs w:val="28"/>
        </w:rPr>
      </w:pPr>
    </w:p>
    <w:p w:rsidR="0026601A" w:rsidRDefault="0026601A" w:rsidP="0026601A">
      <w:pPr>
        <w:tabs>
          <w:tab w:val="left" w:pos="4169"/>
        </w:tabs>
        <w:rPr>
          <w:rFonts w:ascii="Times New Roman" w:hAnsi="Times New Roman"/>
          <w:sz w:val="28"/>
          <w:szCs w:val="28"/>
        </w:rPr>
      </w:pPr>
      <w:r>
        <w:rPr>
          <w:rFonts w:ascii="Times New Roman" w:hAnsi="Times New Roman"/>
          <w:sz w:val="28"/>
          <w:szCs w:val="28"/>
        </w:rPr>
        <w:lastRenderedPageBreak/>
        <w:t>12.</w:t>
      </w:r>
    </w:p>
    <w:p w:rsidR="0026601A" w:rsidRDefault="0026601A" w:rsidP="0026601A">
      <w:pPr>
        <w:tabs>
          <w:tab w:val="left" w:pos="416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FC9255C">
            <wp:extent cx="3365500" cy="7809865"/>
            <wp:effectExtent l="0" t="0" r="635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5500" cy="7809865"/>
                    </a:xfrm>
                    <a:prstGeom prst="rect">
                      <a:avLst/>
                    </a:prstGeom>
                    <a:noFill/>
                  </pic:spPr>
                </pic:pic>
              </a:graphicData>
            </a:graphic>
          </wp:inline>
        </w:drawing>
      </w:r>
    </w:p>
    <w:p w:rsidR="0026601A" w:rsidRDefault="0026601A" w:rsidP="0026601A">
      <w:pPr>
        <w:tabs>
          <w:tab w:val="left" w:pos="4169"/>
        </w:tabs>
        <w:jc w:val="center"/>
        <w:rPr>
          <w:rFonts w:ascii="Times New Roman" w:hAnsi="Times New Roman"/>
          <w:sz w:val="28"/>
          <w:szCs w:val="28"/>
        </w:rPr>
      </w:pPr>
      <w:r w:rsidRPr="007A7B82">
        <w:rPr>
          <w:rFonts w:ascii="Times New Roman" w:hAnsi="Times New Roman"/>
          <w:sz w:val="28"/>
          <w:szCs w:val="28"/>
        </w:rPr>
        <w:t>Рис. 12</w:t>
      </w:r>
    </w:p>
    <w:p w:rsidR="0026601A" w:rsidRDefault="0026601A" w:rsidP="0026601A">
      <w:pPr>
        <w:tabs>
          <w:tab w:val="left" w:pos="4169"/>
        </w:tabs>
        <w:jc w:val="center"/>
        <w:rPr>
          <w:rFonts w:ascii="Times New Roman" w:hAnsi="Times New Roman"/>
          <w:sz w:val="28"/>
          <w:szCs w:val="28"/>
        </w:rPr>
      </w:pPr>
    </w:p>
    <w:p w:rsidR="0026601A" w:rsidRDefault="0026601A" w:rsidP="0026601A">
      <w:pPr>
        <w:tabs>
          <w:tab w:val="left" w:pos="4169"/>
        </w:tabs>
        <w:rPr>
          <w:rFonts w:ascii="Times New Roman" w:hAnsi="Times New Roman"/>
          <w:sz w:val="28"/>
          <w:szCs w:val="28"/>
        </w:rPr>
      </w:pPr>
      <w:r>
        <w:rPr>
          <w:rFonts w:ascii="Times New Roman" w:hAnsi="Times New Roman"/>
          <w:sz w:val="28"/>
          <w:szCs w:val="28"/>
        </w:rPr>
        <w:lastRenderedPageBreak/>
        <w:t>13.</w:t>
      </w:r>
    </w:p>
    <w:p w:rsidR="0026601A" w:rsidRDefault="0026601A" w:rsidP="0026601A">
      <w:pPr>
        <w:tabs>
          <w:tab w:val="left" w:pos="4169"/>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3F1255">
            <wp:extent cx="4474845" cy="7913370"/>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4845" cy="7913370"/>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13</w:t>
      </w: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sz w:val="28"/>
          <w:szCs w:val="28"/>
        </w:rPr>
      </w:pPr>
      <w:r>
        <w:rPr>
          <w:rFonts w:ascii="Times New Roman" w:hAnsi="Times New Roman"/>
          <w:sz w:val="28"/>
          <w:szCs w:val="28"/>
        </w:rPr>
        <w:lastRenderedPageBreak/>
        <w:t>14.</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BD93C3">
            <wp:extent cx="4237355" cy="782193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7355" cy="7821930"/>
                    </a:xfrm>
                    <a:prstGeom prst="rect">
                      <a:avLst/>
                    </a:prstGeom>
                    <a:noFill/>
                  </pic:spPr>
                </pic:pic>
              </a:graphicData>
            </a:graphic>
          </wp:inline>
        </w:drawing>
      </w:r>
    </w:p>
    <w:p w:rsidR="0026601A" w:rsidRDefault="0026601A" w:rsidP="0026601A">
      <w:pPr>
        <w:rPr>
          <w:rFonts w:ascii="Times New Roman" w:hAnsi="Times New Roman" w:cs="Times New Roman"/>
          <w:sz w:val="28"/>
          <w:szCs w:val="28"/>
        </w:rPr>
      </w:pP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14</w:t>
      </w:r>
    </w:p>
    <w:p w:rsidR="0026601A" w:rsidRDefault="0026601A" w:rsidP="0026601A">
      <w:pPr>
        <w:rPr>
          <w:rFonts w:ascii="Times New Roman" w:hAnsi="Times New Roman"/>
          <w:sz w:val="28"/>
          <w:szCs w:val="28"/>
        </w:rPr>
      </w:pPr>
      <w:r>
        <w:rPr>
          <w:rFonts w:ascii="Times New Roman" w:hAnsi="Times New Roman"/>
          <w:sz w:val="28"/>
          <w:szCs w:val="28"/>
        </w:rPr>
        <w:lastRenderedPageBreak/>
        <w:t>15.</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F21D92">
            <wp:extent cx="4737100" cy="8047355"/>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7100" cy="8047355"/>
                    </a:xfrm>
                    <a:prstGeom prst="rect">
                      <a:avLst/>
                    </a:prstGeom>
                    <a:noFill/>
                  </pic:spPr>
                </pic:pic>
              </a:graphicData>
            </a:graphic>
          </wp:inline>
        </w:drawing>
      </w:r>
    </w:p>
    <w:p w:rsidR="0026601A" w:rsidRDefault="0026601A" w:rsidP="0026601A">
      <w:pPr>
        <w:tabs>
          <w:tab w:val="left" w:pos="5308"/>
        </w:tabs>
        <w:rPr>
          <w:rFonts w:ascii="Times New Roman" w:hAnsi="Times New Roman"/>
          <w:sz w:val="28"/>
          <w:szCs w:val="28"/>
        </w:rPr>
      </w:pPr>
      <w:r>
        <w:rPr>
          <w:rFonts w:ascii="Times New Roman" w:hAnsi="Times New Roman" w:cs="Times New Roman"/>
          <w:sz w:val="28"/>
          <w:szCs w:val="28"/>
        </w:rPr>
        <w:tab/>
      </w:r>
      <w:r w:rsidRPr="007A7B82">
        <w:rPr>
          <w:rFonts w:ascii="Times New Roman" w:hAnsi="Times New Roman"/>
          <w:sz w:val="28"/>
          <w:szCs w:val="28"/>
        </w:rPr>
        <w:t>Рис. 15</w:t>
      </w:r>
    </w:p>
    <w:p w:rsidR="0026601A" w:rsidRDefault="0026601A" w:rsidP="0026601A">
      <w:pPr>
        <w:tabs>
          <w:tab w:val="left" w:pos="5308"/>
        </w:tabs>
        <w:rPr>
          <w:rFonts w:ascii="Times New Roman" w:hAnsi="Times New Roman"/>
          <w:sz w:val="28"/>
          <w:szCs w:val="28"/>
        </w:rPr>
      </w:pPr>
    </w:p>
    <w:p w:rsidR="0026601A" w:rsidRDefault="0026601A" w:rsidP="0026601A">
      <w:pPr>
        <w:tabs>
          <w:tab w:val="left" w:pos="5308"/>
        </w:tabs>
        <w:rPr>
          <w:rFonts w:ascii="Times New Roman" w:hAnsi="Times New Roman"/>
          <w:sz w:val="28"/>
          <w:szCs w:val="28"/>
        </w:rPr>
      </w:pPr>
      <w:r>
        <w:rPr>
          <w:rFonts w:ascii="Times New Roman" w:hAnsi="Times New Roman"/>
          <w:sz w:val="28"/>
          <w:szCs w:val="28"/>
        </w:rPr>
        <w:lastRenderedPageBreak/>
        <w:t>16.</w:t>
      </w:r>
    </w:p>
    <w:p w:rsidR="0026601A" w:rsidRDefault="0026601A" w:rsidP="0026601A">
      <w:pPr>
        <w:tabs>
          <w:tab w:val="left" w:pos="5308"/>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E3941B">
            <wp:extent cx="5944235" cy="39751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397510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16</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17.</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3B8487">
            <wp:extent cx="4774019" cy="3399218"/>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5891" cy="3400551"/>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17</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18.</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CFC258">
            <wp:extent cx="5669915" cy="3487420"/>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9915" cy="348742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18</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19.</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DD3BB2">
            <wp:extent cx="4145915" cy="3846830"/>
            <wp:effectExtent l="0" t="0" r="698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5915" cy="384683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19</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20.</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C40414">
            <wp:extent cx="5944235" cy="39077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235" cy="390779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20</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21.</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206137">
            <wp:extent cx="4944110" cy="3286125"/>
            <wp:effectExtent l="0" t="0" r="889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4110" cy="3286125"/>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2</w:t>
      </w:r>
      <w:r>
        <w:rPr>
          <w:rFonts w:ascii="Times New Roman" w:hAnsi="Times New Roman" w:cs="Times New Roman"/>
          <w:sz w:val="28"/>
          <w:szCs w:val="28"/>
        </w:rPr>
        <w:t>1</w:t>
      </w:r>
    </w:p>
    <w:p w:rsidR="0026601A" w:rsidRDefault="0026601A" w:rsidP="0026601A">
      <w:pPr>
        <w:jc w:val="center"/>
        <w:rPr>
          <w:rFonts w:ascii="Times New Roman" w:hAnsi="Times New Roman" w:cs="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22.</w:t>
      </w:r>
    </w:p>
    <w:p w:rsidR="00F37170"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C3A621" wp14:editId="5EC904FF">
            <wp:extent cx="6029325" cy="2792095"/>
            <wp:effectExtent l="0" t="0" r="9525"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9325" cy="2792095"/>
                    </a:xfrm>
                    <a:prstGeom prst="rect">
                      <a:avLst/>
                    </a:prstGeom>
                    <a:noFill/>
                  </pic:spPr>
                </pic:pic>
              </a:graphicData>
            </a:graphic>
          </wp:inline>
        </w:drawing>
      </w:r>
    </w:p>
    <w:p w:rsidR="0026601A"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22</w:t>
      </w: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23.</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6D943D">
            <wp:extent cx="6002043" cy="3020253"/>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8822" cy="3023664"/>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3</w:t>
      </w: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24.</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B09A35">
            <wp:extent cx="6096635" cy="33896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635" cy="338963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4</w:t>
      </w: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25.</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4C8FCD">
            <wp:extent cx="4810591" cy="8003968"/>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6508" cy="8013813"/>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25</w:t>
      </w: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26.</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22AC86">
            <wp:extent cx="5060315" cy="3420110"/>
            <wp:effectExtent l="0" t="0" r="698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0315" cy="3420110"/>
                    </a:xfrm>
                    <a:prstGeom prst="rect">
                      <a:avLst/>
                    </a:prstGeom>
                    <a:noFill/>
                  </pic:spPr>
                </pic:pic>
              </a:graphicData>
            </a:graphic>
          </wp:inline>
        </w:drawing>
      </w:r>
    </w:p>
    <w:p w:rsidR="00F37170" w:rsidRDefault="00F37170" w:rsidP="00F37170">
      <w:pPr>
        <w:rPr>
          <w:rFonts w:ascii="Times New Roman" w:hAnsi="Times New Roman" w:cs="Times New Roman"/>
          <w:sz w:val="28"/>
          <w:szCs w:val="28"/>
        </w:rPr>
      </w:pPr>
    </w:p>
    <w:p w:rsidR="00F37170" w:rsidRDefault="00F37170" w:rsidP="00F37170">
      <w:pPr>
        <w:tabs>
          <w:tab w:val="left" w:pos="409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60BC9840">
            <wp:extent cx="5876925" cy="4151630"/>
            <wp:effectExtent l="0" t="0" r="9525"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925" cy="4151630"/>
                    </a:xfrm>
                    <a:prstGeom prst="rect">
                      <a:avLst/>
                    </a:prstGeom>
                    <a:noFill/>
                  </pic:spPr>
                </pic:pic>
              </a:graphicData>
            </a:graphic>
          </wp:inline>
        </w:drawing>
      </w:r>
    </w:p>
    <w:p w:rsidR="00F37170" w:rsidRDefault="00F37170" w:rsidP="00F37170">
      <w:pPr>
        <w:tabs>
          <w:tab w:val="left" w:pos="5928"/>
        </w:tabs>
        <w:jc w:val="center"/>
        <w:rPr>
          <w:rFonts w:ascii="Times New Roman" w:hAnsi="Times New Roman" w:cs="Times New Roman"/>
          <w:sz w:val="28"/>
          <w:szCs w:val="28"/>
        </w:rPr>
      </w:pPr>
      <w:r w:rsidRPr="00F37170">
        <w:rPr>
          <w:rFonts w:ascii="Times New Roman" w:hAnsi="Times New Roman" w:cs="Times New Roman"/>
          <w:sz w:val="28"/>
          <w:szCs w:val="28"/>
        </w:rPr>
        <w:t>Рис. 26</w:t>
      </w:r>
    </w:p>
    <w:p w:rsidR="00F37170" w:rsidRDefault="00F37170" w:rsidP="00F37170">
      <w:pPr>
        <w:tabs>
          <w:tab w:val="left" w:pos="5928"/>
        </w:tabs>
        <w:rPr>
          <w:rFonts w:ascii="Times New Roman" w:hAnsi="Times New Roman" w:cs="Times New Roman"/>
          <w:sz w:val="28"/>
          <w:szCs w:val="28"/>
        </w:rPr>
      </w:pPr>
      <w:r>
        <w:rPr>
          <w:rFonts w:ascii="Times New Roman" w:hAnsi="Times New Roman" w:cs="Times New Roman"/>
          <w:sz w:val="28"/>
          <w:szCs w:val="28"/>
        </w:rPr>
        <w:lastRenderedPageBreak/>
        <w:t>27.</w:t>
      </w:r>
    </w:p>
    <w:p w:rsidR="00F37170" w:rsidRDefault="00F37170" w:rsidP="00F37170">
      <w:pPr>
        <w:tabs>
          <w:tab w:val="left" w:pos="5928"/>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8E6094">
            <wp:extent cx="4600201" cy="3681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6886" cy="368670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27</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28.</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2AC01C">
            <wp:extent cx="4286992" cy="343409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4931" cy="3432444"/>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8</w:t>
      </w: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29.</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E5CE32">
            <wp:extent cx="5944235" cy="23717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2371725"/>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29</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30.</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027622">
            <wp:extent cx="5621020" cy="42494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1020" cy="424942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 xml:space="preserve">Рис. </w:t>
      </w:r>
      <w:r>
        <w:rPr>
          <w:rFonts w:ascii="Times New Roman" w:hAnsi="Times New Roman" w:cs="Times New Roman"/>
          <w:sz w:val="28"/>
          <w:szCs w:val="28"/>
        </w:rPr>
        <w:t>30</w:t>
      </w: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31.</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E19E77">
            <wp:extent cx="5498276" cy="3473647"/>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4437" cy="3477539"/>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31</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32.</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48BC9A">
            <wp:extent cx="3716976" cy="400689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17745" cy="4007722"/>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w:t>
      </w:r>
      <w:r>
        <w:rPr>
          <w:rFonts w:ascii="Times New Roman" w:hAnsi="Times New Roman" w:cs="Times New Roman"/>
          <w:sz w:val="28"/>
          <w:szCs w:val="28"/>
        </w:rPr>
        <w:t>2</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33.</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9B7179">
            <wp:extent cx="3918857" cy="3713573"/>
            <wp:effectExtent l="0" t="0" r="571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20728" cy="3715346"/>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33</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34.</w:t>
      </w:r>
    </w:p>
    <w:p w:rsidR="00435640" w:rsidRDefault="00435640" w:rsidP="00F37170">
      <w:pPr>
        <w:jc w:val="center"/>
        <w:rPr>
          <w:rFonts w:ascii="Times New Roman" w:hAnsi="Times New Roman" w:cs="Times New Roman"/>
          <w:sz w:val="28"/>
          <w:szCs w:val="28"/>
        </w:rPr>
      </w:pPr>
    </w:p>
    <w:p w:rsidR="009D4A68" w:rsidRDefault="00435640" w:rsidP="009D4A6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72A62C" wp14:editId="465DA6DF">
            <wp:extent cx="3847354" cy="3504171"/>
            <wp:effectExtent l="0" t="0" r="127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49872" cy="3506464"/>
                    </a:xfrm>
                    <a:prstGeom prst="rect">
                      <a:avLst/>
                    </a:prstGeom>
                    <a:noFill/>
                  </pic:spPr>
                </pic:pic>
              </a:graphicData>
            </a:graphic>
          </wp:inline>
        </w:drawing>
      </w:r>
    </w:p>
    <w:p w:rsidR="00901F97" w:rsidRPr="00435640" w:rsidRDefault="009D4A68" w:rsidP="009D4A68">
      <w:pPr>
        <w:jc w:val="center"/>
        <w:rPr>
          <w:rFonts w:ascii="Times New Roman" w:hAnsi="Times New Roman" w:cs="Times New Roman"/>
          <w:sz w:val="28"/>
          <w:szCs w:val="28"/>
        </w:rPr>
      </w:pPr>
      <w:r w:rsidRPr="009D4A68">
        <w:rPr>
          <w:rFonts w:ascii="Times New Roman" w:hAnsi="Times New Roman" w:cs="Times New Roman"/>
          <w:sz w:val="28"/>
          <w:szCs w:val="28"/>
        </w:rPr>
        <w:t>Рис. 34</w:t>
      </w:r>
    </w:p>
    <w:sectPr w:rsidR="00901F97" w:rsidRPr="00435640" w:rsidSect="002428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294"/>
    <w:multiLevelType w:val="hybridMultilevel"/>
    <w:tmpl w:val="BFF0CBBE"/>
    <w:lvl w:ilvl="0" w:tplc="D200098E">
      <w:start w:val="1"/>
      <w:numFmt w:val="decimal"/>
      <w:lvlText w:val="%1."/>
      <w:lvlJc w:val="left"/>
      <w:pPr>
        <w:ind w:left="1875" w:hanging="1155"/>
      </w:pPr>
      <w:rPr>
        <w:rFonts w:ascii="Times New Roman" w:eastAsia="Times New Roman"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CF21FC"/>
    <w:multiLevelType w:val="hybridMultilevel"/>
    <w:tmpl w:val="11680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517834"/>
    <w:multiLevelType w:val="hybridMultilevel"/>
    <w:tmpl w:val="C3BA5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6B2C42"/>
    <w:multiLevelType w:val="hybridMultilevel"/>
    <w:tmpl w:val="53C2AFC6"/>
    <w:lvl w:ilvl="0" w:tplc="10C81D5A">
      <w:start w:val="1"/>
      <w:numFmt w:val="decimal"/>
      <w:lvlText w:val="%1)"/>
      <w:lvlJc w:val="left"/>
      <w:pPr>
        <w:ind w:left="1467"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50DF3DE3"/>
    <w:multiLevelType w:val="hybridMultilevel"/>
    <w:tmpl w:val="6B1A2E68"/>
    <w:lvl w:ilvl="0" w:tplc="10C81D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4"/>
  </w:num>
  <w:num w:numId="3">
    <w:abstractNumId w:val="3"/>
  </w:num>
  <w:num w:numId="4">
    <w:abstractNumId w:val="2"/>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89C"/>
    <w:rsid w:val="00005EDD"/>
    <w:rsid w:val="00016B8A"/>
    <w:rsid w:val="000224FC"/>
    <w:rsid w:val="00027D69"/>
    <w:rsid w:val="00030D92"/>
    <w:rsid w:val="00033F8E"/>
    <w:rsid w:val="00035969"/>
    <w:rsid w:val="00042A85"/>
    <w:rsid w:val="000439D5"/>
    <w:rsid w:val="00044323"/>
    <w:rsid w:val="00052B5E"/>
    <w:rsid w:val="000553CD"/>
    <w:rsid w:val="000630E1"/>
    <w:rsid w:val="00080CE2"/>
    <w:rsid w:val="00081251"/>
    <w:rsid w:val="0008745A"/>
    <w:rsid w:val="000A210B"/>
    <w:rsid w:val="000A7004"/>
    <w:rsid w:val="000B2810"/>
    <w:rsid w:val="000B67A0"/>
    <w:rsid w:val="000C4711"/>
    <w:rsid w:val="000C5D6B"/>
    <w:rsid w:val="000C7660"/>
    <w:rsid w:val="000F1B9E"/>
    <w:rsid w:val="00101CD0"/>
    <w:rsid w:val="00117B2E"/>
    <w:rsid w:val="0012064A"/>
    <w:rsid w:val="00126AC3"/>
    <w:rsid w:val="001313A4"/>
    <w:rsid w:val="00141452"/>
    <w:rsid w:val="001431B1"/>
    <w:rsid w:val="0015394B"/>
    <w:rsid w:val="0017066D"/>
    <w:rsid w:val="00171EA6"/>
    <w:rsid w:val="00173ADF"/>
    <w:rsid w:val="00186937"/>
    <w:rsid w:val="00193575"/>
    <w:rsid w:val="00196705"/>
    <w:rsid w:val="001B0123"/>
    <w:rsid w:val="001D1C66"/>
    <w:rsid w:val="001E39CB"/>
    <w:rsid w:val="001E76ED"/>
    <w:rsid w:val="001F087E"/>
    <w:rsid w:val="002162F4"/>
    <w:rsid w:val="002264AF"/>
    <w:rsid w:val="00226713"/>
    <w:rsid w:val="00231956"/>
    <w:rsid w:val="00234D48"/>
    <w:rsid w:val="002358D8"/>
    <w:rsid w:val="00235F9E"/>
    <w:rsid w:val="0024289C"/>
    <w:rsid w:val="002457D8"/>
    <w:rsid w:val="00264ACF"/>
    <w:rsid w:val="00264F61"/>
    <w:rsid w:val="0026601A"/>
    <w:rsid w:val="00267898"/>
    <w:rsid w:val="00282486"/>
    <w:rsid w:val="00291164"/>
    <w:rsid w:val="002A022D"/>
    <w:rsid w:val="002B2A10"/>
    <w:rsid w:val="002B626A"/>
    <w:rsid w:val="002C53B6"/>
    <w:rsid w:val="002E2FF1"/>
    <w:rsid w:val="002E34A7"/>
    <w:rsid w:val="002F6FB3"/>
    <w:rsid w:val="00321A8C"/>
    <w:rsid w:val="003302A6"/>
    <w:rsid w:val="00331320"/>
    <w:rsid w:val="00333C63"/>
    <w:rsid w:val="00341957"/>
    <w:rsid w:val="00352773"/>
    <w:rsid w:val="0035289D"/>
    <w:rsid w:val="0035476D"/>
    <w:rsid w:val="00360095"/>
    <w:rsid w:val="00383D1B"/>
    <w:rsid w:val="00387986"/>
    <w:rsid w:val="003920E5"/>
    <w:rsid w:val="0039479C"/>
    <w:rsid w:val="003A7493"/>
    <w:rsid w:val="003C167C"/>
    <w:rsid w:val="003C6852"/>
    <w:rsid w:val="003D12C8"/>
    <w:rsid w:val="004222C3"/>
    <w:rsid w:val="00423B48"/>
    <w:rsid w:val="00435640"/>
    <w:rsid w:val="00440081"/>
    <w:rsid w:val="004425C0"/>
    <w:rsid w:val="00450DCE"/>
    <w:rsid w:val="0045512A"/>
    <w:rsid w:val="004638AB"/>
    <w:rsid w:val="00465E8C"/>
    <w:rsid w:val="004B0523"/>
    <w:rsid w:val="004E2835"/>
    <w:rsid w:val="004F7223"/>
    <w:rsid w:val="005051B3"/>
    <w:rsid w:val="00507C96"/>
    <w:rsid w:val="005147EC"/>
    <w:rsid w:val="00524DFA"/>
    <w:rsid w:val="005309B3"/>
    <w:rsid w:val="00545AC5"/>
    <w:rsid w:val="00550494"/>
    <w:rsid w:val="00557106"/>
    <w:rsid w:val="005627F5"/>
    <w:rsid w:val="00573175"/>
    <w:rsid w:val="00576957"/>
    <w:rsid w:val="00597A69"/>
    <w:rsid w:val="005C194B"/>
    <w:rsid w:val="005E26E6"/>
    <w:rsid w:val="00606FE6"/>
    <w:rsid w:val="00612D17"/>
    <w:rsid w:val="0061338F"/>
    <w:rsid w:val="00633B8E"/>
    <w:rsid w:val="00650E67"/>
    <w:rsid w:val="0065225D"/>
    <w:rsid w:val="00665D8E"/>
    <w:rsid w:val="0066741A"/>
    <w:rsid w:val="00671929"/>
    <w:rsid w:val="00692779"/>
    <w:rsid w:val="00695BD8"/>
    <w:rsid w:val="006A401E"/>
    <w:rsid w:val="006A714A"/>
    <w:rsid w:val="006C14E8"/>
    <w:rsid w:val="006C54CC"/>
    <w:rsid w:val="006D5FDF"/>
    <w:rsid w:val="006E1999"/>
    <w:rsid w:val="006E443D"/>
    <w:rsid w:val="00716AE0"/>
    <w:rsid w:val="0072761B"/>
    <w:rsid w:val="00730A21"/>
    <w:rsid w:val="00734E2F"/>
    <w:rsid w:val="00744063"/>
    <w:rsid w:val="00746589"/>
    <w:rsid w:val="007477C7"/>
    <w:rsid w:val="00760515"/>
    <w:rsid w:val="00766FD7"/>
    <w:rsid w:val="00783723"/>
    <w:rsid w:val="007842E2"/>
    <w:rsid w:val="007866BE"/>
    <w:rsid w:val="0079649B"/>
    <w:rsid w:val="00797F72"/>
    <w:rsid w:val="007A1446"/>
    <w:rsid w:val="007A716B"/>
    <w:rsid w:val="007E5052"/>
    <w:rsid w:val="00800DF7"/>
    <w:rsid w:val="00803498"/>
    <w:rsid w:val="00815516"/>
    <w:rsid w:val="008277C7"/>
    <w:rsid w:val="008346AA"/>
    <w:rsid w:val="00842061"/>
    <w:rsid w:val="008458A2"/>
    <w:rsid w:val="00850195"/>
    <w:rsid w:val="00880950"/>
    <w:rsid w:val="00896A3A"/>
    <w:rsid w:val="008B583B"/>
    <w:rsid w:val="008D2268"/>
    <w:rsid w:val="008D2A65"/>
    <w:rsid w:val="008E55DD"/>
    <w:rsid w:val="008E5F25"/>
    <w:rsid w:val="008E6180"/>
    <w:rsid w:val="008E69B9"/>
    <w:rsid w:val="008E6E67"/>
    <w:rsid w:val="008F0EAD"/>
    <w:rsid w:val="00901F97"/>
    <w:rsid w:val="009021FE"/>
    <w:rsid w:val="00911AEB"/>
    <w:rsid w:val="00921111"/>
    <w:rsid w:val="00926CF8"/>
    <w:rsid w:val="00935C50"/>
    <w:rsid w:val="00937A08"/>
    <w:rsid w:val="009477C9"/>
    <w:rsid w:val="00955005"/>
    <w:rsid w:val="00964932"/>
    <w:rsid w:val="00971B5D"/>
    <w:rsid w:val="00980413"/>
    <w:rsid w:val="00981383"/>
    <w:rsid w:val="0099572F"/>
    <w:rsid w:val="009D204A"/>
    <w:rsid w:val="009D4A68"/>
    <w:rsid w:val="009E2561"/>
    <w:rsid w:val="009E46F2"/>
    <w:rsid w:val="009F0309"/>
    <w:rsid w:val="009F395F"/>
    <w:rsid w:val="009F3FA1"/>
    <w:rsid w:val="00A14966"/>
    <w:rsid w:val="00A272BE"/>
    <w:rsid w:val="00A27CF5"/>
    <w:rsid w:val="00A32E65"/>
    <w:rsid w:val="00A33855"/>
    <w:rsid w:val="00A37994"/>
    <w:rsid w:val="00A4208D"/>
    <w:rsid w:val="00A616B7"/>
    <w:rsid w:val="00A733D5"/>
    <w:rsid w:val="00A73A12"/>
    <w:rsid w:val="00A755D7"/>
    <w:rsid w:val="00A9142C"/>
    <w:rsid w:val="00AA4ACB"/>
    <w:rsid w:val="00AC5B82"/>
    <w:rsid w:val="00AD7D6D"/>
    <w:rsid w:val="00AE05FE"/>
    <w:rsid w:val="00AE2579"/>
    <w:rsid w:val="00AE2753"/>
    <w:rsid w:val="00AE364B"/>
    <w:rsid w:val="00AE52CE"/>
    <w:rsid w:val="00AE5FC3"/>
    <w:rsid w:val="00AF5CAD"/>
    <w:rsid w:val="00B008D7"/>
    <w:rsid w:val="00B051FA"/>
    <w:rsid w:val="00B33FF7"/>
    <w:rsid w:val="00B44F73"/>
    <w:rsid w:val="00B51921"/>
    <w:rsid w:val="00B73E5B"/>
    <w:rsid w:val="00B757AB"/>
    <w:rsid w:val="00B8285B"/>
    <w:rsid w:val="00B846AF"/>
    <w:rsid w:val="00B85DA0"/>
    <w:rsid w:val="00BB3988"/>
    <w:rsid w:val="00BC0DD1"/>
    <w:rsid w:val="00BC2647"/>
    <w:rsid w:val="00BC4FC7"/>
    <w:rsid w:val="00BF51CB"/>
    <w:rsid w:val="00C32DD8"/>
    <w:rsid w:val="00C46568"/>
    <w:rsid w:val="00C66508"/>
    <w:rsid w:val="00C91CBE"/>
    <w:rsid w:val="00CC2E65"/>
    <w:rsid w:val="00CD0A57"/>
    <w:rsid w:val="00CE7379"/>
    <w:rsid w:val="00D02944"/>
    <w:rsid w:val="00D0640C"/>
    <w:rsid w:val="00D114BA"/>
    <w:rsid w:val="00D23797"/>
    <w:rsid w:val="00D453AE"/>
    <w:rsid w:val="00D564A3"/>
    <w:rsid w:val="00D576CC"/>
    <w:rsid w:val="00D61CA5"/>
    <w:rsid w:val="00D670B3"/>
    <w:rsid w:val="00D67F33"/>
    <w:rsid w:val="00D74C1B"/>
    <w:rsid w:val="00DA7155"/>
    <w:rsid w:val="00DB3105"/>
    <w:rsid w:val="00DC73A9"/>
    <w:rsid w:val="00DD1FA8"/>
    <w:rsid w:val="00DD401F"/>
    <w:rsid w:val="00DF4F3D"/>
    <w:rsid w:val="00E02F17"/>
    <w:rsid w:val="00E05342"/>
    <w:rsid w:val="00E145FE"/>
    <w:rsid w:val="00E301C4"/>
    <w:rsid w:val="00E32265"/>
    <w:rsid w:val="00E42925"/>
    <w:rsid w:val="00E435F8"/>
    <w:rsid w:val="00E614F0"/>
    <w:rsid w:val="00E66787"/>
    <w:rsid w:val="00E71733"/>
    <w:rsid w:val="00E77A10"/>
    <w:rsid w:val="00E942C6"/>
    <w:rsid w:val="00E97772"/>
    <w:rsid w:val="00EB21F9"/>
    <w:rsid w:val="00EB2420"/>
    <w:rsid w:val="00EC4B08"/>
    <w:rsid w:val="00EC57D1"/>
    <w:rsid w:val="00ED010E"/>
    <w:rsid w:val="00ED3847"/>
    <w:rsid w:val="00ED48E7"/>
    <w:rsid w:val="00ED6408"/>
    <w:rsid w:val="00EE03D0"/>
    <w:rsid w:val="00EF5E52"/>
    <w:rsid w:val="00F27E47"/>
    <w:rsid w:val="00F37170"/>
    <w:rsid w:val="00F44A97"/>
    <w:rsid w:val="00F561E3"/>
    <w:rsid w:val="00F61774"/>
    <w:rsid w:val="00F76EB4"/>
    <w:rsid w:val="00F931D6"/>
    <w:rsid w:val="00F95050"/>
    <w:rsid w:val="00F96B9F"/>
    <w:rsid w:val="00FA026A"/>
    <w:rsid w:val="00FB678A"/>
    <w:rsid w:val="00FC72CA"/>
    <w:rsid w:val="00FD4550"/>
    <w:rsid w:val="00FD6611"/>
    <w:rsid w:val="00FE0B8C"/>
    <w:rsid w:val="00FE2910"/>
    <w:rsid w:val="00FE4D12"/>
    <w:rsid w:val="00FF6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24289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4289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4289C"/>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42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925"/>
    <w:rPr>
      <w:rFonts w:ascii="Tahoma" w:hAnsi="Tahoma" w:cs="Tahoma"/>
      <w:sz w:val="16"/>
      <w:szCs w:val="16"/>
    </w:rPr>
  </w:style>
  <w:style w:type="paragraph" w:customStyle="1" w:styleId="Default">
    <w:name w:val="Default"/>
    <w:rsid w:val="00005E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6E1999"/>
    <w:pPr>
      <w:ind w:left="720"/>
      <w:contextualSpacing/>
    </w:pPr>
  </w:style>
  <w:style w:type="table" w:styleId="a6">
    <w:name w:val="Table Grid"/>
    <w:basedOn w:val="a1"/>
    <w:uiPriority w:val="59"/>
    <w:rsid w:val="00B84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EC4B08"/>
    <w:rPr>
      <w:sz w:val="16"/>
      <w:szCs w:val="16"/>
    </w:rPr>
  </w:style>
  <w:style w:type="paragraph" w:styleId="a8">
    <w:name w:val="annotation text"/>
    <w:basedOn w:val="a"/>
    <w:link w:val="a9"/>
    <w:uiPriority w:val="99"/>
    <w:semiHidden/>
    <w:unhideWhenUsed/>
    <w:rsid w:val="00EC4B08"/>
    <w:pPr>
      <w:spacing w:line="240" w:lineRule="auto"/>
    </w:pPr>
    <w:rPr>
      <w:sz w:val="20"/>
      <w:szCs w:val="20"/>
    </w:rPr>
  </w:style>
  <w:style w:type="character" w:customStyle="1" w:styleId="a9">
    <w:name w:val="Текст примечания Знак"/>
    <w:basedOn w:val="a0"/>
    <w:link w:val="a8"/>
    <w:uiPriority w:val="99"/>
    <w:semiHidden/>
    <w:rsid w:val="00EC4B08"/>
    <w:rPr>
      <w:sz w:val="20"/>
      <w:szCs w:val="20"/>
    </w:rPr>
  </w:style>
  <w:style w:type="paragraph" w:styleId="aa">
    <w:name w:val="annotation subject"/>
    <w:basedOn w:val="a8"/>
    <w:next w:val="a8"/>
    <w:link w:val="ab"/>
    <w:uiPriority w:val="99"/>
    <w:semiHidden/>
    <w:unhideWhenUsed/>
    <w:rsid w:val="00EC4B08"/>
    <w:rPr>
      <w:b/>
      <w:bCs/>
    </w:rPr>
  </w:style>
  <w:style w:type="character" w:customStyle="1" w:styleId="ab">
    <w:name w:val="Тема примечания Знак"/>
    <w:basedOn w:val="a9"/>
    <w:link w:val="aa"/>
    <w:uiPriority w:val="99"/>
    <w:semiHidden/>
    <w:rsid w:val="00EC4B08"/>
    <w:rPr>
      <w:b/>
      <w:bCs/>
      <w:sz w:val="20"/>
      <w:szCs w:val="20"/>
    </w:rPr>
  </w:style>
  <w:style w:type="paragraph" w:styleId="ac">
    <w:name w:val="Title"/>
    <w:basedOn w:val="a"/>
    <w:next w:val="a"/>
    <w:link w:val="ad"/>
    <w:uiPriority w:val="10"/>
    <w:qFormat/>
    <w:rsid w:val="00F76E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76EB4"/>
    <w:rPr>
      <w:rFonts w:asciiTheme="majorHAnsi" w:eastAsiaTheme="majorEastAsia" w:hAnsiTheme="majorHAnsi" w:cstheme="majorBidi"/>
      <w:color w:val="17365D" w:themeColor="text2" w:themeShade="BF"/>
      <w:spacing w:val="5"/>
      <w:kern w:val="28"/>
      <w:sz w:val="52"/>
      <w:szCs w:val="52"/>
    </w:rPr>
  </w:style>
  <w:style w:type="character" w:styleId="ae">
    <w:name w:val="Hyperlink"/>
    <w:basedOn w:val="a0"/>
    <w:uiPriority w:val="99"/>
    <w:semiHidden/>
    <w:unhideWhenUsed/>
    <w:rsid w:val="00F76E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24289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4289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4289C"/>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42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925"/>
    <w:rPr>
      <w:rFonts w:ascii="Tahoma" w:hAnsi="Tahoma" w:cs="Tahoma"/>
      <w:sz w:val="16"/>
      <w:szCs w:val="16"/>
    </w:rPr>
  </w:style>
  <w:style w:type="paragraph" w:customStyle="1" w:styleId="Default">
    <w:name w:val="Default"/>
    <w:rsid w:val="00005E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6E1999"/>
    <w:pPr>
      <w:ind w:left="720"/>
      <w:contextualSpacing/>
    </w:pPr>
  </w:style>
  <w:style w:type="table" w:styleId="a6">
    <w:name w:val="Table Grid"/>
    <w:basedOn w:val="a1"/>
    <w:uiPriority w:val="59"/>
    <w:rsid w:val="00B84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EC4B08"/>
    <w:rPr>
      <w:sz w:val="16"/>
      <w:szCs w:val="16"/>
    </w:rPr>
  </w:style>
  <w:style w:type="paragraph" w:styleId="a8">
    <w:name w:val="annotation text"/>
    <w:basedOn w:val="a"/>
    <w:link w:val="a9"/>
    <w:uiPriority w:val="99"/>
    <w:semiHidden/>
    <w:unhideWhenUsed/>
    <w:rsid w:val="00EC4B08"/>
    <w:pPr>
      <w:spacing w:line="240" w:lineRule="auto"/>
    </w:pPr>
    <w:rPr>
      <w:sz w:val="20"/>
      <w:szCs w:val="20"/>
    </w:rPr>
  </w:style>
  <w:style w:type="character" w:customStyle="1" w:styleId="a9">
    <w:name w:val="Текст примечания Знак"/>
    <w:basedOn w:val="a0"/>
    <w:link w:val="a8"/>
    <w:uiPriority w:val="99"/>
    <w:semiHidden/>
    <w:rsid w:val="00EC4B08"/>
    <w:rPr>
      <w:sz w:val="20"/>
      <w:szCs w:val="20"/>
    </w:rPr>
  </w:style>
  <w:style w:type="paragraph" w:styleId="aa">
    <w:name w:val="annotation subject"/>
    <w:basedOn w:val="a8"/>
    <w:next w:val="a8"/>
    <w:link w:val="ab"/>
    <w:uiPriority w:val="99"/>
    <w:semiHidden/>
    <w:unhideWhenUsed/>
    <w:rsid w:val="00EC4B08"/>
    <w:rPr>
      <w:b/>
      <w:bCs/>
    </w:rPr>
  </w:style>
  <w:style w:type="character" w:customStyle="1" w:styleId="ab">
    <w:name w:val="Тема примечания Знак"/>
    <w:basedOn w:val="a9"/>
    <w:link w:val="aa"/>
    <w:uiPriority w:val="99"/>
    <w:semiHidden/>
    <w:rsid w:val="00EC4B08"/>
    <w:rPr>
      <w:b/>
      <w:bCs/>
      <w:sz w:val="20"/>
      <w:szCs w:val="20"/>
    </w:rPr>
  </w:style>
  <w:style w:type="paragraph" w:styleId="ac">
    <w:name w:val="Title"/>
    <w:basedOn w:val="a"/>
    <w:next w:val="a"/>
    <w:link w:val="ad"/>
    <w:uiPriority w:val="10"/>
    <w:qFormat/>
    <w:rsid w:val="00F76E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76EB4"/>
    <w:rPr>
      <w:rFonts w:asciiTheme="majorHAnsi" w:eastAsiaTheme="majorEastAsia" w:hAnsiTheme="majorHAnsi" w:cstheme="majorBidi"/>
      <w:color w:val="17365D" w:themeColor="text2" w:themeShade="BF"/>
      <w:spacing w:val="5"/>
      <w:kern w:val="28"/>
      <w:sz w:val="52"/>
      <w:szCs w:val="52"/>
    </w:rPr>
  </w:style>
  <w:style w:type="character" w:styleId="ae">
    <w:name w:val="Hyperlink"/>
    <w:basedOn w:val="a0"/>
    <w:uiPriority w:val="99"/>
    <w:semiHidden/>
    <w:unhideWhenUsed/>
    <w:rsid w:val="00F76E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04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consultantplus://offline/ref=223173E67E7EE9B1A4EBD5F30864F0141180EED421F275DA835F71633FF8048E2D5B1F22E6340D4117E264A4l5bCL" TargetMode="External"/><Relationship Id="rId26" Type="http://schemas.openxmlformats.org/officeDocument/2006/relationships/hyperlink" Target="consultantplus://offline/ref=223173E67E7EE9B1A4EBCBFE1E08A71B1682B8DA23F27E8EDB0F773460lAb8L" TargetMode="External"/><Relationship Id="rId39" Type="http://schemas.openxmlformats.org/officeDocument/2006/relationships/image" Target="media/image15.png"/><Relationship Id="rId21" Type="http://schemas.openxmlformats.org/officeDocument/2006/relationships/hyperlink" Target="consultantplus://offline/ref=223173E67E7EE9B1A4EBCBFE1E08A71B158BB7D821FE7E8EDB0F773460lAb8L"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consultantplus://offline/ref=223173E67E7EE9B1A4EBCBFE1E08A71B1582B6D826FF7E8EDB0F773460A802DB6D1B1977A5700045l1b2L" TargetMode="External"/><Relationship Id="rId29" Type="http://schemas.openxmlformats.org/officeDocument/2006/relationships/hyperlink" Target="garantF1://12023012.12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2070582" TargetMode="External"/><Relationship Id="rId24" Type="http://schemas.openxmlformats.org/officeDocument/2006/relationships/hyperlink" Target="consultantplus://offline/ref=223173E67E7EE9B1A4EBCBFE1E08A71B1E83B7DF22FD2384D3567B3667A75DCC6A521576A57001l4b2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consultantplus://offline/ref=223173E67E7EE9B1A4EBCBFE1E08A71B1688B5D125F37E8EDB0F773460lAb8L" TargetMode="External"/><Relationship Id="rId28" Type="http://schemas.openxmlformats.org/officeDocument/2006/relationships/hyperlink" Target="consultantplus://offline/ref=223173E67E7EE9B1A4EBD5F30864F0141180EED421F077DA8F5871633FF8048E2Dl5bBL"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consultantplus://offline/ref=223173E67E7EE9B1A4EBD5F30864F0141180EED421F375D9805A71633FF8048E2D5B1F22E6340D4117E264A4l5bFL" TargetMode="External"/><Relationship Id="rId19" Type="http://schemas.openxmlformats.org/officeDocument/2006/relationships/hyperlink" Target="consultantplus://offline/ref=223173E67E7EE9B1A4EBCBFE1E08A71B158BB7D821FE7E8EDB0F773460lAb8L"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consultantplus://offline/ref=223173E67E7EE9B1A4EBCBFE1E08A71B158AB5DF28F17E8EDB0F773460A802DB6D1B1977A5700040l1bEL" TargetMode="External"/><Relationship Id="rId14" Type="http://schemas.openxmlformats.org/officeDocument/2006/relationships/image" Target="media/image4.emf"/><Relationship Id="rId22" Type="http://schemas.openxmlformats.org/officeDocument/2006/relationships/hyperlink" Target="consultantplus://offline/ref=223173E67E7EE9B1A4EBD5F30864F0141180EED421F177DA805371633FF8048E2D5B1F22E6340D4117E265A7l5bFL" TargetMode="External"/><Relationship Id="rId27" Type="http://schemas.openxmlformats.org/officeDocument/2006/relationships/hyperlink" Target="consultantplus://offline/ref=223173E67E7EE9B1A4EBD5F30864F0141180EED421F375D8865E71633FF8048E2D5B1F22E6340D4117E264A4l5bBL" TargetMode="External"/><Relationship Id="rId30" Type="http://schemas.openxmlformats.org/officeDocument/2006/relationships/image" Target="media/image6.em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hyperlink" Target="consultantplus://offline/ref=223173E67E7EE9B1A4EBCBFE1E08A71B1583B9D022F77E8EDB0F773460A802DB6D1B1971ADl7b5L"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consultantplus://offline/ref=223173E67E7EE9B1A4EBCBFE1E08A71B1582B9DC25F47E8EDB0F773460lAb8L" TargetMode="External"/><Relationship Id="rId25" Type="http://schemas.openxmlformats.org/officeDocument/2006/relationships/hyperlink" Target="consultantplus://offline/ref=223173E67E7EE9B1A4EBCBFE1E08A71B1582B9DC25F47E8EDB0F773460lAb8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consultantplus://offline/ref=223173E67E7EE9B1A4EBCBFE1E08A71B1582B4D122F57E8EDB0F773460lAb8L"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AD4CB-349E-4C4F-BD1A-0A012A8D0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Pages>
  <Words>59087</Words>
  <Characters>336796</Characters>
  <Application>Microsoft Office Word</Application>
  <DocSecurity>0</DocSecurity>
  <Lines>2806</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395093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Каушкина Ирина Константиновна</dc:creator>
  <cp:lastModifiedBy>Скворцова Наталья Николаевна</cp:lastModifiedBy>
  <cp:revision>21</cp:revision>
  <cp:lastPrinted>2018-08-30T04:48:00Z</cp:lastPrinted>
  <dcterms:created xsi:type="dcterms:W3CDTF">2018-08-13T06:58:00Z</dcterms:created>
  <dcterms:modified xsi:type="dcterms:W3CDTF">2018-08-30T04:50:00Z</dcterms:modified>
</cp:coreProperties>
</file>