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88B" w:rsidRDefault="00CD288B" w:rsidP="00CD288B">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CD288B" w:rsidRDefault="00CD288B" w:rsidP="00CD288B">
      <w:pPr>
        <w:jc w:val="center"/>
        <w:rPr>
          <w:b/>
          <w:sz w:val="24"/>
        </w:rPr>
      </w:pPr>
      <w:r>
        <w:rPr>
          <w:b/>
          <w:sz w:val="24"/>
        </w:rPr>
        <w:t xml:space="preserve">Администрация города </w:t>
      </w:r>
      <w:proofErr w:type="spellStart"/>
      <w:r>
        <w:rPr>
          <w:b/>
          <w:sz w:val="24"/>
        </w:rPr>
        <w:t>Югорска</w:t>
      </w:r>
      <w:proofErr w:type="spellEnd"/>
    </w:p>
    <w:p w:rsidR="00CD288B" w:rsidRDefault="00CD288B" w:rsidP="00CD288B">
      <w:pPr>
        <w:jc w:val="center"/>
        <w:rPr>
          <w:b/>
          <w:sz w:val="24"/>
        </w:rPr>
      </w:pPr>
      <w:r>
        <w:rPr>
          <w:b/>
          <w:sz w:val="24"/>
        </w:rPr>
        <w:t>ПРОТОКОЛ</w:t>
      </w:r>
    </w:p>
    <w:p w:rsidR="00CD288B" w:rsidRDefault="00CD288B" w:rsidP="00CD288B">
      <w:pPr>
        <w:jc w:val="center"/>
        <w:rPr>
          <w:b/>
          <w:sz w:val="24"/>
        </w:rPr>
      </w:pPr>
      <w:r>
        <w:rPr>
          <w:b/>
          <w:sz w:val="24"/>
        </w:rPr>
        <w:t>подведения итогов аукциона в электронной форме</w:t>
      </w:r>
    </w:p>
    <w:p w:rsidR="00CD288B" w:rsidRDefault="00CD288B" w:rsidP="00CD288B">
      <w:pPr>
        <w:jc w:val="center"/>
        <w:rPr>
          <w:b/>
          <w:sz w:val="24"/>
        </w:rPr>
      </w:pPr>
    </w:p>
    <w:p w:rsidR="00CD288B" w:rsidRDefault="00CD288B" w:rsidP="00CD288B">
      <w:pPr>
        <w:tabs>
          <w:tab w:val="left" w:pos="284"/>
        </w:tabs>
        <w:ind w:right="284"/>
        <w:rPr>
          <w:sz w:val="24"/>
          <w:szCs w:val="24"/>
        </w:rPr>
      </w:pPr>
      <w:r>
        <w:rPr>
          <w:sz w:val="24"/>
          <w:szCs w:val="24"/>
        </w:rPr>
        <w:t xml:space="preserve">         «04» сентября 2018 г.                                                                              № 0187300005818000314-3</w:t>
      </w:r>
    </w:p>
    <w:p w:rsidR="005E0B64" w:rsidRDefault="005E0B64" w:rsidP="005E0B64">
      <w:pPr>
        <w:tabs>
          <w:tab w:val="left" w:pos="284"/>
        </w:tabs>
        <w:jc w:val="both"/>
        <w:rPr>
          <w:sz w:val="24"/>
          <w:szCs w:val="24"/>
        </w:rPr>
      </w:pPr>
      <w:r>
        <w:rPr>
          <w:sz w:val="24"/>
          <w:szCs w:val="24"/>
        </w:rPr>
        <w:t xml:space="preserve">ПРИСУТСТВОВАЛИ: </w:t>
      </w:r>
    </w:p>
    <w:p w:rsidR="005E0B64" w:rsidRDefault="005E0B64" w:rsidP="005E0B64">
      <w:pPr>
        <w:tabs>
          <w:tab w:val="left" w:pos="284"/>
        </w:tabs>
        <w:ind w:right="142"/>
        <w:jc w:val="both"/>
        <w:rPr>
          <w:sz w:val="24"/>
          <w:szCs w:val="24"/>
        </w:rPr>
      </w:pPr>
      <w:r>
        <w:rPr>
          <w:sz w:val="24"/>
          <w:szCs w:val="24"/>
        </w:rPr>
        <w:t xml:space="preserve">Единая комиссия 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5E0B64" w:rsidRDefault="005E0B64" w:rsidP="005E0B64">
      <w:pPr>
        <w:pStyle w:val="a5"/>
        <w:numPr>
          <w:ilvl w:val="0"/>
          <w:numId w:val="1"/>
        </w:numPr>
        <w:tabs>
          <w:tab w:val="num" w:pos="142"/>
          <w:tab w:val="left" w:pos="284"/>
          <w:tab w:val="left" w:pos="851"/>
        </w:tabs>
        <w:autoSpaceDE w:val="0"/>
        <w:autoSpaceDN w:val="0"/>
        <w:adjustRightInd w:val="0"/>
        <w:ind w:left="0" w:right="142" w:firstLine="0"/>
        <w:jc w:val="both"/>
      </w:pPr>
      <w:r>
        <w:rPr>
          <w:spacing w:val="-6"/>
        </w:rPr>
        <w:t xml:space="preserve">С.Д. </w:t>
      </w:r>
      <w:proofErr w:type="spellStart"/>
      <w:r>
        <w:rPr>
          <w:spacing w:val="-6"/>
        </w:rPr>
        <w:t>Голин</w:t>
      </w:r>
      <w:proofErr w:type="spellEnd"/>
      <w:r>
        <w:rPr>
          <w:spacing w:val="-6"/>
        </w:rPr>
        <w:t xml:space="preserve"> - </w:t>
      </w:r>
      <w: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t>Югорска</w:t>
      </w:r>
      <w:proofErr w:type="spellEnd"/>
      <w:r>
        <w:t>;</w:t>
      </w:r>
    </w:p>
    <w:p w:rsidR="005E0B64" w:rsidRDefault="005E0B64" w:rsidP="005E0B64">
      <w:pPr>
        <w:pStyle w:val="a5"/>
        <w:tabs>
          <w:tab w:val="left" w:pos="284"/>
          <w:tab w:val="left" w:pos="426"/>
          <w:tab w:val="left" w:pos="851"/>
        </w:tabs>
        <w:ind w:left="0" w:right="-1"/>
        <w:jc w:val="both"/>
      </w:pPr>
      <w:r>
        <w:t>Члены комиссии:</w:t>
      </w:r>
    </w:p>
    <w:p w:rsidR="005E0B64" w:rsidRDefault="005E0B64" w:rsidP="005E0B64">
      <w:pPr>
        <w:pStyle w:val="a5"/>
        <w:numPr>
          <w:ilvl w:val="0"/>
          <w:numId w:val="1"/>
        </w:numPr>
        <w:tabs>
          <w:tab w:val="left" w:pos="284"/>
          <w:tab w:val="left" w:pos="426"/>
          <w:tab w:val="left" w:pos="851"/>
        </w:tabs>
        <w:ind w:left="0" w:right="142" w:firstLine="0"/>
        <w:jc w:val="both"/>
      </w:pPr>
      <w:r>
        <w:t xml:space="preserve">В.К. </w:t>
      </w:r>
      <w:proofErr w:type="spellStart"/>
      <w:r>
        <w:t>Бандурин</w:t>
      </w:r>
      <w:proofErr w:type="spellEnd"/>
      <w:r>
        <w:t xml:space="preserve">  - заместитель председателя комиссии, заместитель главы города - директор  департамента </w:t>
      </w:r>
      <w:proofErr w:type="spellStart"/>
      <w:r>
        <w:t>жилищно</w:t>
      </w:r>
      <w:proofErr w:type="spellEnd"/>
      <w:r>
        <w:t xml:space="preserve"> - коммунального и строительного комплекса администрации города </w:t>
      </w:r>
      <w:proofErr w:type="spellStart"/>
      <w:r>
        <w:t>Югорска</w:t>
      </w:r>
      <w:proofErr w:type="spellEnd"/>
      <w:r>
        <w:t>;</w:t>
      </w:r>
    </w:p>
    <w:p w:rsidR="005E0B64" w:rsidRDefault="005E0B64" w:rsidP="005E0B64">
      <w:pPr>
        <w:pStyle w:val="a5"/>
        <w:numPr>
          <w:ilvl w:val="0"/>
          <w:numId w:val="1"/>
        </w:numPr>
        <w:tabs>
          <w:tab w:val="left" w:pos="284"/>
          <w:tab w:val="left" w:pos="426"/>
          <w:tab w:val="left" w:pos="851"/>
        </w:tabs>
        <w:ind w:left="0" w:right="142" w:firstLine="0"/>
        <w:jc w:val="both"/>
      </w:pPr>
      <w:r>
        <w:t xml:space="preserve">В.А. </w:t>
      </w:r>
      <w:proofErr w:type="spellStart"/>
      <w:r>
        <w:t>Климин</w:t>
      </w:r>
      <w:proofErr w:type="spellEnd"/>
      <w:r>
        <w:t xml:space="preserve"> - председатель Думы города </w:t>
      </w:r>
      <w:proofErr w:type="spellStart"/>
      <w:r>
        <w:t>Югорска</w:t>
      </w:r>
      <w:proofErr w:type="spellEnd"/>
      <w:r>
        <w:t>;</w:t>
      </w:r>
    </w:p>
    <w:p w:rsidR="005E0B64" w:rsidRDefault="005E0B64" w:rsidP="005E0B64">
      <w:pPr>
        <w:pStyle w:val="a5"/>
        <w:numPr>
          <w:ilvl w:val="0"/>
          <w:numId w:val="1"/>
        </w:numPr>
        <w:tabs>
          <w:tab w:val="left" w:pos="284"/>
          <w:tab w:val="left" w:pos="426"/>
          <w:tab w:val="left" w:pos="851"/>
        </w:tabs>
        <w:ind w:left="0" w:right="142" w:firstLine="0"/>
        <w:jc w:val="both"/>
      </w:pPr>
      <w:r>
        <w:t xml:space="preserve">Т.И. </w:t>
      </w:r>
      <w:proofErr w:type="spellStart"/>
      <w:r>
        <w:t>Долгодворова</w:t>
      </w:r>
      <w:proofErr w:type="spellEnd"/>
      <w:r>
        <w:t xml:space="preserve"> - заместитель главы города </w:t>
      </w:r>
      <w:proofErr w:type="spellStart"/>
      <w:r>
        <w:t>Югорска</w:t>
      </w:r>
      <w:proofErr w:type="spellEnd"/>
      <w:r>
        <w:t>;</w:t>
      </w:r>
    </w:p>
    <w:p w:rsidR="005E0B64" w:rsidRDefault="005E0B64" w:rsidP="005E0B64">
      <w:pPr>
        <w:pStyle w:val="a5"/>
        <w:numPr>
          <w:ilvl w:val="0"/>
          <w:numId w:val="1"/>
        </w:numPr>
        <w:tabs>
          <w:tab w:val="left" w:pos="284"/>
          <w:tab w:val="left" w:pos="426"/>
          <w:tab w:val="left" w:pos="851"/>
        </w:tabs>
        <w:ind w:left="0" w:right="142" w:firstLine="0"/>
        <w:jc w:val="both"/>
      </w:pPr>
      <w:proofErr w:type="spellStart"/>
      <w:r>
        <w:t>Н.А.Морозова</w:t>
      </w:r>
      <w:proofErr w:type="spellEnd"/>
      <w:r>
        <w:t xml:space="preserve"> – советник руководителя;</w:t>
      </w:r>
    </w:p>
    <w:p w:rsidR="005E0B64" w:rsidRDefault="005E0B64" w:rsidP="005E0B64">
      <w:pPr>
        <w:pStyle w:val="a5"/>
        <w:numPr>
          <w:ilvl w:val="0"/>
          <w:numId w:val="1"/>
        </w:numPr>
        <w:tabs>
          <w:tab w:val="left" w:pos="284"/>
          <w:tab w:val="left" w:pos="426"/>
          <w:tab w:val="left" w:pos="851"/>
        </w:tabs>
        <w:ind w:left="0" w:right="142" w:firstLine="0"/>
        <w:jc w:val="both"/>
      </w:pPr>
      <w: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t>Югорска</w:t>
      </w:r>
      <w:proofErr w:type="spellEnd"/>
      <w:r>
        <w:t>;</w:t>
      </w:r>
    </w:p>
    <w:p w:rsidR="005E0B64" w:rsidRDefault="005E0B64" w:rsidP="005E0B64">
      <w:pPr>
        <w:pStyle w:val="a5"/>
        <w:numPr>
          <w:ilvl w:val="0"/>
          <w:numId w:val="1"/>
        </w:numPr>
        <w:tabs>
          <w:tab w:val="left" w:pos="284"/>
          <w:tab w:val="left" w:pos="426"/>
          <w:tab w:val="left" w:pos="851"/>
        </w:tabs>
        <w:ind w:left="0" w:right="142" w:firstLine="0"/>
        <w:jc w:val="both"/>
      </w:pPr>
      <w: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t>Югорска</w:t>
      </w:r>
      <w:proofErr w:type="spellEnd"/>
    </w:p>
    <w:p w:rsidR="00CD288B" w:rsidRDefault="005E0B64" w:rsidP="00CD288B">
      <w:pPr>
        <w:pStyle w:val="a5"/>
        <w:tabs>
          <w:tab w:val="left" w:pos="284"/>
        </w:tabs>
        <w:autoSpaceDE w:val="0"/>
        <w:autoSpaceDN w:val="0"/>
        <w:adjustRightInd w:val="0"/>
        <w:ind w:left="0" w:right="142"/>
        <w:jc w:val="both"/>
      </w:pPr>
      <w:r>
        <w:t>Всего присутствовали 7  членов комиссии из 8.</w:t>
      </w:r>
    </w:p>
    <w:p w:rsidR="007A2022" w:rsidRDefault="007A2022" w:rsidP="007A2022">
      <w:pPr>
        <w:shd w:val="clear" w:color="auto" w:fill="FFFFFF"/>
        <w:jc w:val="both"/>
        <w:rPr>
          <w:color w:val="000000"/>
          <w:sz w:val="24"/>
          <w:szCs w:val="24"/>
        </w:rPr>
      </w:pPr>
      <w:r>
        <w:rPr>
          <w:sz w:val="24"/>
          <w:szCs w:val="24"/>
        </w:rPr>
        <w:t xml:space="preserve">Представитель заказчика: </w:t>
      </w:r>
      <w:r>
        <w:rPr>
          <w:color w:val="000000"/>
          <w:sz w:val="24"/>
          <w:szCs w:val="24"/>
        </w:rPr>
        <w:t xml:space="preserve">Смирнова Ольга Владимировна, специалист по закупкам муниципального бюджетного образовательного учреждения «Гимназия», город </w:t>
      </w:r>
      <w:proofErr w:type="spellStart"/>
      <w:r>
        <w:rPr>
          <w:color w:val="000000"/>
          <w:sz w:val="24"/>
          <w:szCs w:val="24"/>
        </w:rPr>
        <w:t>Югорск</w:t>
      </w:r>
      <w:proofErr w:type="spellEnd"/>
      <w:r>
        <w:rPr>
          <w:color w:val="000000"/>
          <w:sz w:val="24"/>
          <w:szCs w:val="24"/>
        </w:rPr>
        <w:t>.</w:t>
      </w:r>
    </w:p>
    <w:p w:rsidR="007A2022" w:rsidRDefault="007A2022" w:rsidP="007A2022">
      <w:pPr>
        <w:shd w:val="clear" w:color="auto" w:fill="FFFFFF"/>
        <w:jc w:val="both"/>
        <w:rPr>
          <w:sz w:val="24"/>
          <w:szCs w:val="24"/>
        </w:rPr>
      </w:pPr>
      <w:r>
        <w:rPr>
          <w:sz w:val="24"/>
          <w:szCs w:val="24"/>
        </w:rPr>
        <w:t>1. Наименование аукциона: аукцион в электронной форме № 0187300005818000314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продуктов питания (овощи, яблоки, джем).</w:t>
      </w:r>
    </w:p>
    <w:p w:rsidR="007A2022" w:rsidRDefault="007A2022" w:rsidP="007A2022">
      <w:pPr>
        <w:jc w:val="both"/>
        <w:rPr>
          <w:sz w:val="24"/>
          <w:szCs w:val="24"/>
        </w:rPr>
      </w:pPr>
      <w:r>
        <w:rPr>
          <w:sz w:val="24"/>
          <w:szCs w:val="24"/>
        </w:rPr>
        <w:t xml:space="preserve">1.1. 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0187300005818000314, дата публикации 17.08.2018. </w:t>
      </w:r>
    </w:p>
    <w:p w:rsidR="007A2022" w:rsidRDefault="007A2022" w:rsidP="007A2022">
      <w:pPr>
        <w:tabs>
          <w:tab w:val="num" w:pos="567"/>
        </w:tabs>
        <w:autoSpaceDE w:val="0"/>
        <w:autoSpaceDN w:val="0"/>
        <w:adjustRightInd w:val="0"/>
        <w:jc w:val="both"/>
        <w:rPr>
          <w:sz w:val="24"/>
          <w:szCs w:val="24"/>
        </w:rPr>
      </w:pPr>
      <w:r>
        <w:rPr>
          <w:sz w:val="24"/>
          <w:szCs w:val="24"/>
        </w:rPr>
        <w:t>Идентификационный код закупки: 183862200101186220100100560010000000.</w:t>
      </w:r>
    </w:p>
    <w:p w:rsidR="007A2022" w:rsidRDefault="007A2022" w:rsidP="007A2022">
      <w:pPr>
        <w:tabs>
          <w:tab w:val="num" w:pos="567"/>
        </w:tabs>
        <w:autoSpaceDE w:val="0"/>
        <w:autoSpaceDN w:val="0"/>
        <w:adjustRightInd w:val="0"/>
        <w:jc w:val="both"/>
        <w:rPr>
          <w:rFonts w:ascii="yandex-sans" w:hAnsi="yandex-sans"/>
          <w:color w:val="000000"/>
          <w:sz w:val="23"/>
          <w:szCs w:val="23"/>
        </w:rPr>
      </w:pPr>
      <w:r>
        <w:rPr>
          <w:sz w:val="24"/>
          <w:szCs w:val="24"/>
        </w:rPr>
        <w:t xml:space="preserve">2. Заказчик: </w:t>
      </w:r>
      <w:r>
        <w:rPr>
          <w:rFonts w:ascii="yandex-sans" w:hAnsi="yandex-sans"/>
          <w:color w:val="000000"/>
          <w:sz w:val="23"/>
          <w:szCs w:val="23"/>
        </w:rPr>
        <w:t xml:space="preserve">Муниципальное бюджетное образовательное учреждение «Гимназия», город </w:t>
      </w:r>
      <w:proofErr w:type="spellStart"/>
      <w:r>
        <w:rPr>
          <w:rFonts w:ascii="yandex-sans" w:hAnsi="yandex-sans"/>
          <w:color w:val="000000"/>
          <w:sz w:val="23"/>
          <w:szCs w:val="23"/>
        </w:rPr>
        <w:t>Югорск</w:t>
      </w:r>
      <w:proofErr w:type="spellEnd"/>
      <w:r>
        <w:rPr>
          <w:rFonts w:ascii="yandex-sans" w:hAnsi="yandex-sans"/>
          <w:color w:val="000000"/>
          <w:sz w:val="23"/>
          <w:szCs w:val="23"/>
        </w:rPr>
        <w:t xml:space="preserve">. </w:t>
      </w:r>
      <w:proofErr w:type="gramStart"/>
      <w:r>
        <w:rPr>
          <w:sz w:val="24"/>
          <w:szCs w:val="24"/>
        </w:rPr>
        <w:t xml:space="preserve">Почтовый адрес: </w:t>
      </w:r>
      <w:r>
        <w:rPr>
          <w:rFonts w:ascii="yandex-sans" w:hAnsi="yandex-sans"/>
          <w:color w:val="000000"/>
          <w:sz w:val="24"/>
          <w:szCs w:val="24"/>
        </w:rPr>
        <w:t xml:space="preserve">628260, Ханты - Мансийский автономный округ - Югра, Тюменская обл., г. </w:t>
      </w:r>
      <w:proofErr w:type="spellStart"/>
      <w:r>
        <w:rPr>
          <w:rFonts w:ascii="yandex-sans" w:hAnsi="yandex-sans"/>
          <w:color w:val="000000"/>
          <w:sz w:val="24"/>
          <w:szCs w:val="24"/>
        </w:rPr>
        <w:t>Югорск</w:t>
      </w:r>
      <w:proofErr w:type="spellEnd"/>
      <w:r>
        <w:rPr>
          <w:rFonts w:ascii="yandex-sans" w:hAnsi="yandex-sans"/>
          <w:color w:val="000000"/>
          <w:sz w:val="24"/>
          <w:szCs w:val="24"/>
        </w:rPr>
        <w:t>, ул. Мира, 6.</w:t>
      </w:r>
      <w:proofErr w:type="gramEnd"/>
    </w:p>
    <w:p w:rsidR="00CD288B" w:rsidRDefault="007A2022" w:rsidP="00CD288B">
      <w:pPr>
        <w:jc w:val="both"/>
        <w:rPr>
          <w:sz w:val="24"/>
        </w:rPr>
      </w:pPr>
      <w:r>
        <w:rPr>
          <w:sz w:val="24"/>
        </w:rPr>
        <w:t xml:space="preserve">3. Процедура рассмотрения первых частей заявок на участие в аукционе была проведена комиссией в 10.00 часов 28 августа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r w:rsidR="00CD288B">
        <w:rPr>
          <w:sz w:val="24"/>
        </w:rPr>
        <w:t>.</w:t>
      </w:r>
    </w:p>
    <w:p w:rsidR="00CD288B" w:rsidRDefault="00CD288B" w:rsidP="00CD288B">
      <w:pPr>
        <w:tabs>
          <w:tab w:val="left" w:pos="284"/>
        </w:tabs>
        <w:snapToGrid w:val="0"/>
        <w:ind w:right="140"/>
        <w:jc w:val="both"/>
        <w:rPr>
          <w:sz w:val="24"/>
        </w:rPr>
      </w:pPr>
      <w:r>
        <w:rPr>
          <w:sz w:val="24"/>
          <w:szCs w:val="24"/>
        </w:rPr>
        <w:t>4. На основании протокола проведения ау</w:t>
      </w:r>
      <w:r w:rsidR="00361917">
        <w:rPr>
          <w:sz w:val="24"/>
          <w:szCs w:val="24"/>
        </w:rPr>
        <w:t>кциона в электронной форме от 31.08</w:t>
      </w:r>
      <w:r>
        <w:rPr>
          <w:sz w:val="24"/>
          <w:szCs w:val="24"/>
        </w:rPr>
        <w:t>.2018 комиссией были рассмотрены</w:t>
      </w:r>
      <w:r>
        <w:rPr>
          <w:sz w:val="24"/>
        </w:rPr>
        <w:t xml:space="preserve"> вторые части заявок следующих участников аукциона в электронной форме: </w:t>
      </w:r>
    </w:p>
    <w:p w:rsidR="00CD288B" w:rsidRDefault="00CD288B" w:rsidP="00CD288B">
      <w:pPr>
        <w:tabs>
          <w:tab w:val="left" w:pos="284"/>
        </w:tabs>
        <w:snapToGrid w:val="0"/>
        <w:ind w:right="142"/>
        <w:jc w:val="both"/>
        <w:rPr>
          <w:sz w:val="24"/>
        </w:rPr>
      </w:pPr>
    </w:p>
    <w:tbl>
      <w:tblPr>
        <w:tblW w:w="107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4"/>
        <w:gridCol w:w="1277"/>
        <w:gridCol w:w="6801"/>
        <w:gridCol w:w="1701"/>
      </w:tblGrid>
      <w:tr w:rsidR="00CD288B" w:rsidTr="00CD288B">
        <w:trPr>
          <w:cantSplit/>
          <w:trHeight w:val="728"/>
          <w:tblHeader/>
        </w:trPr>
        <w:tc>
          <w:tcPr>
            <w:tcW w:w="994" w:type="dxa"/>
            <w:tcBorders>
              <w:top w:val="single" w:sz="6" w:space="0" w:color="auto"/>
              <w:left w:val="single" w:sz="6" w:space="0" w:color="auto"/>
              <w:bottom w:val="single" w:sz="6" w:space="0" w:color="auto"/>
              <w:right w:val="single" w:sz="6" w:space="0" w:color="auto"/>
            </w:tcBorders>
            <w:hideMark/>
          </w:tcPr>
          <w:p w:rsidR="00CD288B" w:rsidRDefault="00CD288B" w:rsidP="00CD288B">
            <w:pPr>
              <w:spacing w:line="276" w:lineRule="auto"/>
              <w:jc w:val="center"/>
              <w:rPr>
                <w:b/>
                <w:sz w:val="16"/>
                <w:szCs w:val="16"/>
                <w:lang w:eastAsia="en-US"/>
              </w:rPr>
            </w:pPr>
            <w:r>
              <w:rPr>
                <w:b/>
                <w:sz w:val="16"/>
                <w:szCs w:val="16"/>
                <w:lang w:eastAsia="en-US"/>
              </w:rPr>
              <w:t>Порядковый номер по ранжированию</w:t>
            </w:r>
          </w:p>
        </w:tc>
        <w:tc>
          <w:tcPr>
            <w:tcW w:w="1277" w:type="dxa"/>
            <w:tcBorders>
              <w:top w:val="single" w:sz="6" w:space="0" w:color="auto"/>
              <w:left w:val="single" w:sz="6" w:space="0" w:color="auto"/>
              <w:bottom w:val="single" w:sz="6" w:space="0" w:color="auto"/>
              <w:right w:val="single" w:sz="6" w:space="0" w:color="auto"/>
            </w:tcBorders>
            <w:hideMark/>
          </w:tcPr>
          <w:p w:rsidR="00CD288B" w:rsidRDefault="00CD288B" w:rsidP="00CD288B">
            <w:pPr>
              <w:spacing w:after="200" w:line="276" w:lineRule="auto"/>
              <w:jc w:val="center"/>
              <w:rPr>
                <w:b/>
                <w:sz w:val="16"/>
                <w:szCs w:val="16"/>
                <w:lang w:eastAsia="en-US"/>
              </w:rPr>
            </w:pPr>
            <w:r>
              <w:rPr>
                <w:b/>
                <w:sz w:val="16"/>
                <w:szCs w:val="16"/>
                <w:lang w:eastAsia="en-US"/>
              </w:rPr>
              <w:t>Идентификационный номер заявки</w:t>
            </w:r>
          </w:p>
        </w:tc>
        <w:tc>
          <w:tcPr>
            <w:tcW w:w="6801" w:type="dxa"/>
            <w:tcBorders>
              <w:top w:val="single" w:sz="6" w:space="0" w:color="auto"/>
              <w:left w:val="single" w:sz="6" w:space="0" w:color="auto"/>
              <w:bottom w:val="single" w:sz="6" w:space="0" w:color="auto"/>
              <w:right w:val="single" w:sz="6" w:space="0" w:color="auto"/>
            </w:tcBorders>
            <w:hideMark/>
          </w:tcPr>
          <w:p w:rsidR="00CD288B" w:rsidRDefault="00CD288B" w:rsidP="00CD288B">
            <w:pPr>
              <w:spacing w:line="276" w:lineRule="auto"/>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CD288B" w:rsidRDefault="00CD288B" w:rsidP="00CD288B">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CD288B" w:rsidTr="00CD288B">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CD288B" w:rsidRPr="00361917" w:rsidRDefault="00CD288B" w:rsidP="00CD288B">
            <w:pPr>
              <w:spacing w:line="276" w:lineRule="auto"/>
              <w:rPr>
                <w:sz w:val="22"/>
                <w:szCs w:val="22"/>
                <w:lang w:eastAsia="en-US"/>
              </w:rPr>
            </w:pPr>
            <w:r w:rsidRPr="00361917">
              <w:rPr>
                <w:sz w:val="22"/>
                <w:szCs w:val="22"/>
                <w:lang w:eastAsia="en-US"/>
              </w:rPr>
              <w:t>1</w:t>
            </w:r>
          </w:p>
        </w:tc>
        <w:tc>
          <w:tcPr>
            <w:tcW w:w="1277" w:type="dxa"/>
            <w:tcBorders>
              <w:top w:val="single" w:sz="6" w:space="0" w:color="auto"/>
              <w:left w:val="single" w:sz="6" w:space="0" w:color="auto"/>
              <w:bottom w:val="single" w:sz="6" w:space="0" w:color="auto"/>
              <w:right w:val="single" w:sz="6" w:space="0" w:color="auto"/>
            </w:tcBorders>
            <w:hideMark/>
          </w:tcPr>
          <w:p w:rsidR="00CD288B" w:rsidRPr="00361917" w:rsidRDefault="00361917" w:rsidP="00CD288B">
            <w:pPr>
              <w:spacing w:line="276" w:lineRule="auto"/>
              <w:rPr>
                <w:sz w:val="22"/>
                <w:szCs w:val="22"/>
                <w:lang w:eastAsia="en-US"/>
              </w:rPr>
            </w:pPr>
            <w:r w:rsidRPr="00361917">
              <w:rPr>
                <w:sz w:val="22"/>
                <w:szCs w:val="22"/>
                <w:lang w:eastAsia="en-US"/>
              </w:rPr>
              <w:t>194</w:t>
            </w:r>
          </w:p>
        </w:tc>
        <w:tc>
          <w:tcPr>
            <w:tcW w:w="680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53"/>
              <w:gridCol w:w="4516"/>
            </w:tblGrid>
            <w:tr w:rsidR="00361917" w:rsidRPr="00361917">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1917" w:rsidRPr="00361917" w:rsidRDefault="00361917">
                  <w:pPr>
                    <w:rPr>
                      <w:sz w:val="22"/>
                      <w:szCs w:val="22"/>
                    </w:rPr>
                  </w:pPr>
                  <w:r w:rsidRPr="00361917">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1917" w:rsidRPr="00361917" w:rsidRDefault="00361917">
                  <w:pPr>
                    <w:rPr>
                      <w:sz w:val="22"/>
                      <w:szCs w:val="22"/>
                    </w:rPr>
                  </w:pPr>
                  <w:r w:rsidRPr="00361917">
                    <w:rPr>
                      <w:b/>
                      <w:bCs/>
                      <w:sz w:val="22"/>
                      <w:szCs w:val="22"/>
                    </w:rPr>
                    <w:t xml:space="preserve">Индивидуальный предприниматель Ходжаев </w:t>
                  </w:r>
                  <w:proofErr w:type="spellStart"/>
                  <w:r w:rsidRPr="00361917">
                    <w:rPr>
                      <w:b/>
                      <w:bCs/>
                      <w:sz w:val="22"/>
                      <w:szCs w:val="22"/>
                    </w:rPr>
                    <w:t>Давлатхужа</w:t>
                  </w:r>
                  <w:proofErr w:type="spellEnd"/>
                  <w:r w:rsidRPr="00361917">
                    <w:rPr>
                      <w:b/>
                      <w:bCs/>
                      <w:sz w:val="22"/>
                      <w:szCs w:val="22"/>
                    </w:rPr>
                    <w:t xml:space="preserve"> </w:t>
                  </w:r>
                  <w:proofErr w:type="spellStart"/>
                  <w:r w:rsidRPr="00361917">
                    <w:rPr>
                      <w:b/>
                      <w:bCs/>
                      <w:sz w:val="22"/>
                      <w:szCs w:val="22"/>
                    </w:rPr>
                    <w:t>Ахмадович</w:t>
                  </w:r>
                  <w:proofErr w:type="spellEnd"/>
                </w:p>
              </w:tc>
            </w:tr>
            <w:tr w:rsidR="00361917" w:rsidRPr="0036191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1917" w:rsidRPr="00361917" w:rsidRDefault="00361917">
                  <w:pPr>
                    <w:rPr>
                      <w:sz w:val="22"/>
                      <w:szCs w:val="22"/>
                    </w:rPr>
                  </w:pPr>
                  <w:r w:rsidRPr="00361917">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1917" w:rsidRPr="00361917" w:rsidRDefault="00361917">
                  <w:pPr>
                    <w:rPr>
                      <w:sz w:val="22"/>
                      <w:szCs w:val="22"/>
                    </w:rPr>
                  </w:pPr>
                  <w:r w:rsidRPr="00361917">
                    <w:rPr>
                      <w:sz w:val="22"/>
                      <w:szCs w:val="22"/>
                    </w:rPr>
                    <w:t>13.04.2017</w:t>
                  </w:r>
                </w:p>
              </w:tc>
            </w:tr>
            <w:tr w:rsidR="00361917" w:rsidRPr="0036191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1917" w:rsidRPr="00361917" w:rsidRDefault="00361917">
                  <w:pPr>
                    <w:rPr>
                      <w:sz w:val="22"/>
                      <w:szCs w:val="22"/>
                    </w:rPr>
                  </w:pPr>
                  <w:r w:rsidRPr="00361917">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1917" w:rsidRPr="00361917" w:rsidRDefault="00361917">
                  <w:pPr>
                    <w:rPr>
                      <w:sz w:val="22"/>
                      <w:szCs w:val="22"/>
                    </w:rPr>
                  </w:pPr>
                  <w:r w:rsidRPr="00361917">
                    <w:rPr>
                      <w:sz w:val="22"/>
                      <w:szCs w:val="22"/>
                    </w:rPr>
                    <w:t>352773.97</w:t>
                  </w:r>
                </w:p>
              </w:tc>
            </w:tr>
            <w:tr w:rsidR="00361917" w:rsidRPr="0036191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1917" w:rsidRPr="00361917" w:rsidRDefault="00361917">
                  <w:pPr>
                    <w:rPr>
                      <w:sz w:val="22"/>
                      <w:szCs w:val="22"/>
                    </w:rPr>
                  </w:pPr>
                  <w:r w:rsidRPr="00361917">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1917" w:rsidRPr="00361917" w:rsidRDefault="00361917">
                  <w:pPr>
                    <w:rPr>
                      <w:sz w:val="22"/>
                      <w:szCs w:val="22"/>
                    </w:rPr>
                  </w:pPr>
                  <w:r w:rsidRPr="00361917">
                    <w:rPr>
                      <w:sz w:val="22"/>
                      <w:szCs w:val="22"/>
                    </w:rPr>
                    <w:t>862202982579</w:t>
                  </w:r>
                </w:p>
              </w:tc>
            </w:tr>
            <w:tr w:rsidR="00361917" w:rsidRPr="0036191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1917" w:rsidRPr="00361917" w:rsidRDefault="00361917">
                  <w:pPr>
                    <w:rPr>
                      <w:sz w:val="22"/>
                      <w:szCs w:val="22"/>
                    </w:rPr>
                  </w:pPr>
                  <w:r w:rsidRPr="00361917">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1917" w:rsidRPr="00361917" w:rsidRDefault="00361917">
                  <w:pPr>
                    <w:rPr>
                      <w:sz w:val="22"/>
                      <w:szCs w:val="22"/>
                    </w:rPr>
                  </w:pPr>
                </w:p>
              </w:tc>
            </w:tr>
            <w:tr w:rsidR="00361917" w:rsidRPr="0036191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1917" w:rsidRPr="00361917" w:rsidRDefault="00361917">
                  <w:pPr>
                    <w:rPr>
                      <w:sz w:val="22"/>
                      <w:szCs w:val="22"/>
                    </w:rPr>
                  </w:pPr>
                  <w:r w:rsidRPr="00361917">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1917" w:rsidRPr="00361917" w:rsidRDefault="00361917">
                  <w:pPr>
                    <w:rPr>
                      <w:sz w:val="22"/>
                      <w:szCs w:val="22"/>
                    </w:rPr>
                  </w:pPr>
                  <w:r w:rsidRPr="00361917">
                    <w:rPr>
                      <w:sz w:val="22"/>
                      <w:szCs w:val="22"/>
                    </w:rPr>
                    <w:t xml:space="preserve">628260, Ханты-Мансийский Автономный округ - Югра АО, </w:t>
                  </w:r>
                  <w:proofErr w:type="spellStart"/>
                  <w:r w:rsidRPr="00361917">
                    <w:rPr>
                      <w:sz w:val="22"/>
                      <w:szCs w:val="22"/>
                    </w:rPr>
                    <w:t>Югорск</w:t>
                  </w:r>
                  <w:proofErr w:type="spellEnd"/>
                  <w:r w:rsidRPr="00361917">
                    <w:rPr>
                      <w:sz w:val="22"/>
                      <w:szCs w:val="22"/>
                    </w:rPr>
                    <w:t xml:space="preserve"> г, </w:t>
                  </w:r>
                  <w:proofErr w:type="spellStart"/>
                  <w:r w:rsidRPr="00361917">
                    <w:rPr>
                      <w:sz w:val="22"/>
                      <w:szCs w:val="22"/>
                    </w:rPr>
                    <w:t>ул</w:t>
                  </w:r>
                  <w:proofErr w:type="gramStart"/>
                  <w:r w:rsidRPr="00361917">
                    <w:rPr>
                      <w:sz w:val="22"/>
                      <w:szCs w:val="22"/>
                    </w:rPr>
                    <w:t>.Т</w:t>
                  </w:r>
                  <w:proofErr w:type="gramEnd"/>
                  <w:r w:rsidRPr="00361917">
                    <w:rPr>
                      <w:sz w:val="22"/>
                      <w:szCs w:val="22"/>
                    </w:rPr>
                    <w:t>аежная</w:t>
                  </w:r>
                  <w:proofErr w:type="spellEnd"/>
                  <w:r w:rsidRPr="00361917">
                    <w:rPr>
                      <w:sz w:val="22"/>
                      <w:szCs w:val="22"/>
                    </w:rPr>
                    <w:t>, д.82</w:t>
                  </w:r>
                </w:p>
              </w:tc>
            </w:tr>
            <w:tr w:rsidR="00361917" w:rsidRPr="0036191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1917" w:rsidRPr="00361917" w:rsidRDefault="00361917">
                  <w:pPr>
                    <w:rPr>
                      <w:sz w:val="22"/>
                      <w:szCs w:val="22"/>
                    </w:rPr>
                  </w:pPr>
                  <w:r w:rsidRPr="00361917">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1917" w:rsidRPr="00361917" w:rsidRDefault="00361917">
                  <w:pPr>
                    <w:rPr>
                      <w:sz w:val="22"/>
                      <w:szCs w:val="22"/>
                    </w:rPr>
                  </w:pPr>
                  <w:r w:rsidRPr="00361917">
                    <w:rPr>
                      <w:sz w:val="22"/>
                      <w:szCs w:val="22"/>
                    </w:rPr>
                    <w:t xml:space="preserve">628260, Ханты-Мансийский Автономный округ - Югра АО, </w:t>
                  </w:r>
                  <w:proofErr w:type="spellStart"/>
                  <w:r w:rsidRPr="00361917">
                    <w:rPr>
                      <w:sz w:val="22"/>
                      <w:szCs w:val="22"/>
                    </w:rPr>
                    <w:t>Югорск</w:t>
                  </w:r>
                  <w:proofErr w:type="spellEnd"/>
                  <w:r w:rsidRPr="00361917">
                    <w:rPr>
                      <w:sz w:val="22"/>
                      <w:szCs w:val="22"/>
                    </w:rPr>
                    <w:t xml:space="preserve"> г, </w:t>
                  </w:r>
                  <w:proofErr w:type="spellStart"/>
                  <w:r w:rsidRPr="00361917">
                    <w:rPr>
                      <w:sz w:val="22"/>
                      <w:szCs w:val="22"/>
                    </w:rPr>
                    <w:t>ул</w:t>
                  </w:r>
                  <w:proofErr w:type="gramStart"/>
                  <w:r w:rsidRPr="00361917">
                    <w:rPr>
                      <w:sz w:val="22"/>
                      <w:szCs w:val="22"/>
                    </w:rPr>
                    <w:t>.Т</w:t>
                  </w:r>
                  <w:proofErr w:type="gramEnd"/>
                  <w:r w:rsidRPr="00361917">
                    <w:rPr>
                      <w:sz w:val="22"/>
                      <w:szCs w:val="22"/>
                    </w:rPr>
                    <w:t>аежная</w:t>
                  </w:r>
                  <w:proofErr w:type="spellEnd"/>
                  <w:r w:rsidRPr="00361917">
                    <w:rPr>
                      <w:sz w:val="22"/>
                      <w:szCs w:val="22"/>
                    </w:rPr>
                    <w:t>, д.82</w:t>
                  </w:r>
                </w:p>
              </w:tc>
            </w:tr>
            <w:tr w:rsidR="00361917" w:rsidRPr="0036191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1917" w:rsidRPr="00361917" w:rsidRDefault="00361917">
                  <w:pPr>
                    <w:rPr>
                      <w:sz w:val="22"/>
                      <w:szCs w:val="22"/>
                    </w:rPr>
                  </w:pPr>
                  <w:r w:rsidRPr="00361917">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1917" w:rsidRPr="00361917" w:rsidRDefault="00361917">
                  <w:pPr>
                    <w:rPr>
                      <w:sz w:val="22"/>
                      <w:szCs w:val="22"/>
                    </w:rPr>
                  </w:pPr>
                  <w:r w:rsidRPr="00361917">
                    <w:rPr>
                      <w:sz w:val="22"/>
                      <w:szCs w:val="22"/>
                    </w:rPr>
                    <w:t>+7 34675 7 60 23</w:t>
                  </w:r>
                </w:p>
              </w:tc>
            </w:tr>
          </w:tbl>
          <w:p w:rsidR="00CD288B" w:rsidRPr="00361917" w:rsidRDefault="00CD288B" w:rsidP="00CD288B">
            <w:pPr>
              <w:widowControl/>
              <w:spacing w:line="276" w:lineRule="auto"/>
              <w:rPr>
                <w:rFonts w:eastAsiaTheme="minorHAnsi"/>
                <w:sz w:val="22"/>
                <w:szCs w:val="22"/>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CD288B" w:rsidRPr="00361917" w:rsidRDefault="00361917" w:rsidP="00CD288B">
            <w:pPr>
              <w:spacing w:line="276" w:lineRule="auto"/>
              <w:jc w:val="center"/>
              <w:rPr>
                <w:sz w:val="22"/>
                <w:szCs w:val="22"/>
                <w:lang w:eastAsia="en-US"/>
              </w:rPr>
            </w:pPr>
            <w:r w:rsidRPr="00361917">
              <w:rPr>
                <w:sz w:val="22"/>
                <w:szCs w:val="22"/>
              </w:rPr>
              <w:t>352 773.97</w:t>
            </w:r>
          </w:p>
        </w:tc>
      </w:tr>
      <w:tr w:rsidR="00CD288B" w:rsidTr="00CD288B">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CD288B" w:rsidRDefault="00CD288B" w:rsidP="00CD288B">
            <w:pPr>
              <w:spacing w:line="276" w:lineRule="auto"/>
              <w:rPr>
                <w:sz w:val="24"/>
                <w:szCs w:val="24"/>
                <w:lang w:eastAsia="en-US"/>
              </w:rPr>
            </w:pPr>
            <w:r>
              <w:rPr>
                <w:lang w:eastAsia="en-US"/>
              </w:rPr>
              <w:lastRenderedPageBreak/>
              <w:t>2</w:t>
            </w:r>
          </w:p>
        </w:tc>
        <w:tc>
          <w:tcPr>
            <w:tcW w:w="1277" w:type="dxa"/>
            <w:tcBorders>
              <w:top w:val="single" w:sz="6" w:space="0" w:color="auto"/>
              <w:left w:val="single" w:sz="6" w:space="0" w:color="auto"/>
              <w:bottom w:val="single" w:sz="6" w:space="0" w:color="auto"/>
              <w:right w:val="single" w:sz="6" w:space="0" w:color="auto"/>
            </w:tcBorders>
            <w:hideMark/>
          </w:tcPr>
          <w:p w:rsidR="00CD288B" w:rsidRDefault="00087EA1" w:rsidP="00CD288B">
            <w:pPr>
              <w:spacing w:line="276" w:lineRule="auto"/>
              <w:rPr>
                <w:sz w:val="24"/>
                <w:szCs w:val="24"/>
                <w:lang w:eastAsia="en-US"/>
              </w:rPr>
            </w:pPr>
            <w:r>
              <w:rPr>
                <w:lang w:eastAsia="en-US"/>
              </w:rPr>
              <w:t>156</w:t>
            </w:r>
          </w:p>
        </w:tc>
        <w:tc>
          <w:tcPr>
            <w:tcW w:w="680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53"/>
              <w:gridCol w:w="4516"/>
            </w:tblGrid>
            <w:tr w:rsidR="0036191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1917" w:rsidRPr="00361917" w:rsidRDefault="00361917">
                  <w:pPr>
                    <w:rPr>
                      <w:sz w:val="22"/>
                      <w:szCs w:val="22"/>
                    </w:rPr>
                  </w:pPr>
                  <w:r w:rsidRPr="00361917">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1917" w:rsidRPr="007016D8" w:rsidRDefault="00361917" w:rsidP="00387D1B">
                  <w:pPr>
                    <w:rPr>
                      <w:b/>
                      <w:sz w:val="22"/>
                      <w:szCs w:val="22"/>
                    </w:rPr>
                  </w:pPr>
                  <w:r w:rsidRPr="007016D8">
                    <w:rPr>
                      <w:b/>
                      <w:sz w:val="22"/>
                      <w:szCs w:val="22"/>
                    </w:rPr>
                    <w:t>Общество с ограниченной ответственностью "РЕГИОНОПТ"</w:t>
                  </w:r>
                </w:p>
              </w:tc>
            </w:tr>
            <w:tr w:rsidR="0036191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1917" w:rsidRPr="00361917" w:rsidRDefault="00361917">
                  <w:pPr>
                    <w:rPr>
                      <w:sz w:val="22"/>
                      <w:szCs w:val="22"/>
                    </w:rPr>
                  </w:pPr>
                  <w:r w:rsidRPr="00361917">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1917" w:rsidRPr="00361917" w:rsidRDefault="00361917">
                  <w:pPr>
                    <w:rPr>
                      <w:sz w:val="22"/>
                      <w:szCs w:val="22"/>
                    </w:rPr>
                  </w:pPr>
                  <w:r w:rsidRPr="00361917">
                    <w:rPr>
                      <w:sz w:val="22"/>
                      <w:szCs w:val="22"/>
                    </w:rPr>
                    <w:t>01.09.2016</w:t>
                  </w:r>
                </w:p>
              </w:tc>
            </w:tr>
            <w:tr w:rsidR="0036191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1917" w:rsidRPr="00361917" w:rsidRDefault="00361917">
                  <w:pPr>
                    <w:rPr>
                      <w:sz w:val="22"/>
                      <w:szCs w:val="22"/>
                    </w:rPr>
                  </w:pPr>
                  <w:r w:rsidRPr="00361917">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1917" w:rsidRPr="00361917" w:rsidRDefault="00361917">
                  <w:pPr>
                    <w:rPr>
                      <w:sz w:val="22"/>
                      <w:szCs w:val="22"/>
                    </w:rPr>
                  </w:pPr>
                  <w:r w:rsidRPr="00361917">
                    <w:rPr>
                      <w:sz w:val="22"/>
                      <w:szCs w:val="22"/>
                    </w:rPr>
                    <w:t>352773.97</w:t>
                  </w:r>
                </w:p>
              </w:tc>
            </w:tr>
            <w:tr w:rsidR="0036191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1917" w:rsidRPr="00361917" w:rsidRDefault="00361917">
                  <w:pPr>
                    <w:rPr>
                      <w:sz w:val="22"/>
                      <w:szCs w:val="22"/>
                    </w:rPr>
                  </w:pPr>
                  <w:r w:rsidRPr="00361917">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1917" w:rsidRPr="00361917" w:rsidRDefault="00361917">
                  <w:pPr>
                    <w:rPr>
                      <w:sz w:val="22"/>
                      <w:szCs w:val="22"/>
                    </w:rPr>
                  </w:pPr>
                  <w:r w:rsidRPr="00361917">
                    <w:rPr>
                      <w:sz w:val="22"/>
                      <w:szCs w:val="22"/>
                    </w:rPr>
                    <w:t>6679093221</w:t>
                  </w:r>
                </w:p>
              </w:tc>
            </w:tr>
            <w:tr w:rsidR="0036191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1917" w:rsidRPr="00361917" w:rsidRDefault="00361917">
                  <w:pPr>
                    <w:rPr>
                      <w:sz w:val="22"/>
                      <w:szCs w:val="22"/>
                    </w:rPr>
                  </w:pPr>
                  <w:r w:rsidRPr="00361917">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1917" w:rsidRPr="00361917" w:rsidRDefault="00361917">
                  <w:pPr>
                    <w:rPr>
                      <w:sz w:val="22"/>
                      <w:szCs w:val="22"/>
                    </w:rPr>
                  </w:pPr>
                  <w:r w:rsidRPr="00361917">
                    <w:rPr>
                      <w:sz w:val="22"/>
                      <w:szCs w:val="22"/>
                    </w:rPr>
                    <w:t>667901001</w:t>
                  </w:r>
                </w:p>
              </w:tc>
            </w:tr>
            <w:tr w:rsidR="0036191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1917" w:rsidRPr="00361917" w:rsidRDefault="00361917">
                  <w:pPr>
                    <w:rPr>
                      <w:sz w:val="22"/>
                      <w:szCs w:val="22"/>
                    </w:rPr>
                  </w:pPr>
                  <w:r w:rsidRPr="00361917">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1917" w:rsidRPr="00361917" w:rsidRDefault="00361917">
                  <w:pPr>
                    <w:rPr>
                      <w:sz w:val="22"/>
                      <w:szCs w:val="22"/>
                    </w:rPr>
                  </w:pPr>
                  <w:r w:rsidRPr="00361917">
                    <w:rPr>
                      <w:sz w:val="22"/>
                      <w:szCs w:val="22"/>
                    </w:rPr>
                    <w:t xml:space="preserve">620000, Свердловская </w:t>
                  </w:r>
                  <w:proofErr w:type="spellStart"/>
                  <w:r w:rsidRPr="00361917">
                    <w:rPr>
                      <w:sz w:val="22"/>
                      <w:szCs w:val="22"/>
                    </w:rPr>
                    <w:t>обл</w:t>
                  </w:r>
                  <w:proofErr w:type="spellEnd"/>
                  <w:r w:rsidRPr="00361917">
                    <w:rPr>
                      <w:sz w:val="22"/>
                      <w:szCs w:val="22"/>
                    </w:rPr>
                    <w:t xml:space="preserve">, Екатеринбург г, </w:t>
                  </w:r>
                  <w:proofErr w:type="spellStart"/>
                  <w:r w:rsidRPr="00361917">
                    <w:rPr>
                      <w:sz w:val="22"/>
                      <w:szCs w:val="22"/>
                    </w:rPr>
                    <w:t>ул</w:t>
                  </w:r>
                  <w:proofErr w:type="gramStart"/>
                  <w:r w:rsidRPr="00361917">
                    <w:rPr>
                      <w:sz w:val="22"/>
                      <w:szCs w:val="22"/>
                    </w:rPr>
                    <w:t>.А</w:t>
                  </w:r>
                  <w:proofErr w:type="gramEnd"/>
                  <w:r w:rsidRPr="00361917">
                    <w:rPr>
                      <w:sz w:val="22"/>
                      <w:szCs w:val="22"/>
                    </w:rPr>
                    <w:t>кадемика</w:t>
                  </w:r>
                  <w:proofErr w:type="spellEnd"/>
                  <w:r w:rsidRPr="00361917">
                    <w:rPr>
                      <w:sz w:val="22"/>
                      <w:szCs w:val="22"/>
                    </w:rPr>
                    <w:t xml:space="preserve"> Шварца, д.14А - 4</w:t>
                  </w:r>
                </w:p>
              </w:tc>
            </w:tr>
            <w:tr w:rsidR="0036191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1917" w:rsidRPr="00361917" w:rsidRDefault="00361917">
                  <w:pPr>
                    <w:rPr>
                      <w:sz w:val="22"/>
                      <w:szCs w:val="22"/>
                    </w:rPr>
                  </w:pPr>
                  <w:r w:rsidRPr="00361917">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1917" w:rsidRPr="00361917" w:rsidRDefault="00361917">
                  <w:pPr>
                    <w:rPr>
                      <w:sz w:val="22"/>
                      <w:szCs w:val="22"/>
                    </w:rPr>
                  </w:pPr>
                  <w:r w:rsidRPr="00361917">
                    <w:rPr>
                      <w:sz w:val="22"/>
                      <w:szCs w:val="22"/>
                    </w:rPr>
                    <w:t xml:space="preserve">620000, Свердловская </w:t>
                  </w:r>
                  <w:proofErr w:type="spellStart"/>
                  <w:r w:rsidRPr="00361917">
                    <w:rPr>
                      <w:sz w:val="22"/>
                      <w:szCs w:val="22"/>
                    </w:rPr>
                    <w:t>обл</w:t>
                  </w:r>
                  <w:proofErr w:type="spellEnd"/>
                  <w:r w:rsidRPr="00361917">
                    <w:rPr>
                      <w:sz w:val="22"/>
                      <w:szCs w:val="22"/>
                    </w:rPr>
                    <w:t xml:space="preserve">, Екатеринбург г, </w:t>
                  </w:r>
                  <w:proofErr w:type="spellStart"/>
                  <w:r w:rsidRPr="00361917">
                    <w:rPr>
                      <w:sz w:val="22"/>
                      <w:szCs w:val="22"/>
                    </w:rPr>
                    <w:t>ул</w:t>
                  </w:r>
                  <w:proofErr w:type="gramStart"/>
                  <w:r w:rsidRPr="00361917">
                    <w:rPr>
                      <w:sz w:val="22"/>
                      <w:szCs w:val="22"/>
                    </w:rPr>
                    <w:t>.А</w:t>
                  </w:r>
                  <w:proofErr w:type="gramEnd"/>
                  <w:r w:rsidRPr="00361917">
                    <w:rPr>
                      <w:sz w:val="22"/>
                      <w:szCs w:val="22"/>
                    </w:rPr>
                    <w:t>кадемика</w:t>
                  </w:r>
                  <w:proofErr w:type="spellEnd"/>
                  <w:r w:rsidRPr="00361917">
                    <w:rPr>
                      <w:sz w:val="22"/>
                      <w:szCs w:val="22"/>
                    </w:rPr>
                    <w:t xml:space="preserve"> Шварца, д.14А - 4</w:t>
                  </w:r>
                </w:p>
              </w:tc>
            </w:tr>
            <w:tr w:rsidR="0036191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1917" w:rsidRPr="00361917" w:rsidRDefault="00361917">
                  <w:pPr>
                    <w:rPr>
                      <w:sz w:val="22"/>
                      <w:szCs w:val="22"/>
                    </w:rPr>
                  </w:pPr>
                  <w:r w:rsidRPr="00361917">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61917" w:rsidRPr="00361917" w:rsidRDefault="00361917">
                  <w:pPr>
                    <w:rPr>
                      <w:sz w:val="22"/>
                      <w:szCs w:val="22"/>
                    </w:rPr>
                  </w:pPr>
                  <w:r w:rsidRPr="00361917">
                    <w:rPr>
                      <w:sz w:val="22"/>
                      <w:szCs w:val="22"/>
                    </w:rPr>
                    <w:t>+79122225432</w:t>
                  </w:r>
                </w:p>
              </w:tc>
            </w:tr>
          </w:tbl>
          <w:p w:rsidR="00CD288B" w:rsidRDefault="00CD288B" w:rsidP="00CD288B">
            <w:pPr>
              <w:widowControl/>
              <w:spacing w:line="276" w:lineRule="auto"/>
              <w:rPr>
                <w:rFonts w:asciiTheme="minorHAnsi" w:eastAsiaTheme="minorHAnsi" w:hAnsiTheme="minorHAnsi"/>
                <w:sz w:val="22"/>
                <w:szCs w:val="22"/>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CD288B" w:rsidRDefault="00361917" w:rsidP="00CD288B">
            <w:pPr>
              <w:spacing w:line="276" w:lineRule="auto"/>
              <w:jc w:val="center"/>
              <w:rPr>
                <w:sz w:val="24"/>
                <w:szCs w:val="24"/>
                <w:lang w:eastAsia="en-US"/>
              </w:rPr>
            </w:pPr>
            <w:r>
              <w:rPr>
                <w:sz w:val="22"/>
                <w:szCs w:val="22"/>
              </w:rPr>
              <w:t>352 773.97</w:t>
            </w:r>
          </w:p>
        </w:tc>
      </w:tr>
      <w:tr w:rsidR="00361917" w:rsidTr="00CD288B">
        <w:trPr>
          <w:cantSplit/>
          <w:trHeight w:val="284"/>
        </w:trPr>
        <w:tc>
          <w:tcPr>
            <w:tcW w:w="994" w:type="dxa"/>
            <w:tcBorders>
              <w:top w:val="single" w:sz="6" w:space="0" w:color="auto"/>
              <w:left w:val="single" w:sz="6" w:space="0" w:color="auto"/>
              <w:bottom w:val="single" w:sz="6" w:space="0" w:color="auto"/>
              <w:right w:val="single" w:sz="6" w:space="0" w:color="auto"/>
            </w:tcBorders>
          </w:tcPr>
          <w:p w:rsidR="00361917" w:rsidRDefault="00087EA1" w:rsidP="00CD288B">
            <w:pPr>
              <w:spacing w:line="276" w:lineRule="auto"/>
              <w:rPr>
                <w:lang w:eastAsia="en-US"/>
              </w:rPr>
            </w:pPr>
            <w:r>
              <w:rPr>
                <w:lang w:eastAsia="en-US"/>
              </w:rPr>
              <w:t>3</w:t>
            </w:r>
          </w:p>
        </w:tc>
        <w:tc>
          <w:tcPr>
            <w:tcW w:w="1277" w:type="dxa"/>
            <w:tcBorders>
              <w:top w:val="single" w:sz="6" w:space="0" w:color="auto"/>
              <w:left w:val="single" w:sz="6" w:space="0" w:color="auto"/>
              <w:bottom w:val="single" w:sz="6" w:space="0" w:color="auto"/>
              <w:right w:val="single" w:sz="6" w:space="0" w:color="auto"/>
            </w:tcBorders>
          </w:tcPr>
          <w:p w:rsidR="00361917" w:rsidRDefault="00087EA1" w:rsidP="00CD288B">
            <w:pPr>
              <w:spacing w:line="276" w:lineRule="auto"/>
              <w:rPr>
                <w:lang w:eastAsia="en-US"/>
              </w:rPr>
            </w:pPr>
            <w:r>
              <w:rPr>
                <w:lang w:eastAsia="en-US"/>
              </w:rPr>
              <w:t>3</w:t>
            </w:r>
          </w:p>
        </w:tc>
        <w:tc>
          <w:tcPr>
            <w:tcW w:w="6801"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71"/>
              <w:gridCol w:w="4598"/>
            </w:tblGrid>
            <w:tr w:rsidR="00087EA1" w:rsidTr="00087EA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7EA1" w:rsidRPr="00087EA1" w:rsidRDefault="00087EA1">
                  <w:pPr>
                    <w:rPr>
                      <w:sz w:val="24"/>
                      <w:szCs w:val="24"/>
                    </w:rPr>
                  </w:pPr>
                  <w:r w:rsidRPr="00087EA1">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7EA1" w:rsidRPr="00087EA1" w:rsidRDefault="00087EA1" w:rsidP="00387D1B">
                  <w:pPr>
                    <w:rPr>
                      <w:sz w:val="24"/>
                      <w:szCs w:val="24"/>
                    </w:rPr>
                  </w:pPr>
                  <w:r w:rsidRPr="00087EA1">
                    <w:rPr>
                      <w:b/>
                      <w:bCs/>
                    </w:rPr>
                    <w:t>Общество с ограниченной ответственностью "Сов-</w:t>
                  </w:r>
                  <w:proofErr w:type="spellStart"/>
                  <w:r w:rsidRPr="00087EA1">
                    <w:rPr>
                      <w:b/>
                      <w:bCs/>
                    </w:rPr>
                    <w:t>Оптторг</w:t>
                  </w:r>
                  <w:proofErr w:type="spellEnd"/>
                  <w:r w:rsidRPr="00087EA1">
                    <w:rPr>
                      <w:b/>
                      <w:bCs/>
                    </w:rPr>
                    <w:t>-Продукт"</w:t>
                  </w:r>
                </w:p>
              </w:tc>
            </w:tr>
            <w:tr w:rsidR="00087EA1" w:rsidTr="00087EA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7EA1" w:rsidRPr="00087EA1" w:rsidRDefault="00087EA1">
                  <w:pPr>
                    <w:rPr>
                      <w:sz w:val="24"/>
                      <w:szCs w:val="24"/>
                    </w:rPr>
                  </w:pPr>
                  <w:r w:rsidRPr="00087EA1">
                    <w:t xml:space="preserve">Дата подтверждения аккредитации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7EA1" w:rsidRPr="00087EA1" w:rsidRDefault="00087EA1">
                  <w:pPr>
                    <w:rPr>
                      <w:sz w:val="24"/>
                      <w:szCs w:val="24"/>
                    </w:rPr>
                  </w:pPr>
                  <w:r w:rsidRPr="00087EA1">
                    <w:t>14.09.2016</w:t>
                  </w:r>
                </w:p>
              </w:tc>
            </w:tr>
            <w:tr w:rsidR="00087EA1" w:rsidTr="00087EA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7EA1" w:rsidRPr="00087EA1" w:rsidRDefault="00087EA1">
                  <w:pPr>
                    <w:rPr>
                      <w:sz w:val="24"/>
                      <w:szCs w:val="24"/>
                    </w:rPr>
                  </w:pPr>
                  <w:r w:rsidRPr="00087EA1">
                    <w:t xml:space="preserve">Предложение о цене контракта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7EA1" w:rsidRPr="00087EA1" w:rsidRDefault="00087EA1">
                  <w:pPr>
                    <w:rPr>
                      <w:sz w:val="24"/>
                      <w:szCs w:val="24"/>
                    </w:rPr>
                  </w:pPr>
                  <w:r w:rsidRPr="00087EA1">
                    <w:t>557024.72</w:t>
                  </w:r>
                </w:p>
              </w:tc>
            </w:tr>
            <w:tr w:rsidR="00087EA1" w:rsidTr="00087EA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7EA1" w:rsidRPr="00087EA1" w:rsidRDefault="00087EA1">
                  <w:pPr>
                    <w:rPr>
                      <w:sz w:val="24"/>
                      <w:szCs w:val="24"/>
                    </w:rPr>
                  </w:pPr>
                  <w:r w:rsidRPr="00087EA1">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7EA1" w:rsidRPr="00087EA1" w:rsidRDefault="00087EA1">
                  <w:pPr>
                    <w:rPr>
                      <w:sz w:val="24"/>
                      <w:szCs w:val="24"/>
                    </w:rPr>
                  </w:pPr>
                  <w:r w:rsidRPr="00087EA1">
                    <w:t>8622014099</w:t>
                  </w:r>
                </w:p>
              </w:tc>
            </w:tr>
            <w:tr w:rsidR="00087EA1" w:rsidTr="00087EA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7EA1" w:rsidRPr="00087EA1" w:rsidRDefault="00087EA1">
                  <w:pPr>
                    <w:rPr>
                      <w:sz w:val="24"/>
                      <w:szCs w:val="24"/>
                    </w:rPr>
                  </w:pPr>
                  <w:r w:rsidRPr="00087EA1">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7EA1" w:rsidRPr="00087EA1" w:rsidRDefault="00087EA1">
                  <w:pPr>
                    <w:rPr>
                      <w:sz w:val="24"/>
                      <w:szCs w:val="24"/>
                    </w:rPr>
                  </w:pPr>
                  <w:r w:rsidRPr="00087EA1">
                    <w:t>668601001</w:t>
                  </w:r>
                </w:p>
              </w:tc>
            </w:tr>
            <w:tr w:rsidR="00087EA1" w:rsidTr="00087EA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7EA1" w:rsidRPr="00087EA1" w:rsidRDefault="00087EA1">
                  <w:pPr>
                    <w:rPr>
                      <w:sz w:val="24"/>
                      <w:szCs w:val="24"/>
                    </w:rPr>
                  </w:pPr>
                  <w:r w:rsidRPr="00087EA1">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7EA1" w:rsidRPr="00087EA1" w:rsidRDefault="00087EA1">
                  <w:pPr>
                    <w:rPr>
                      <w:sz w:val="24"/>
                      <w:szCs w:val="24"/>
                    </w:rPr>
                  </w:pPr>
                  <w:r w:rsidRPr="00087EA1">
                    <w:t xml:space="preserve">620012, Свердловская </w:t>
                  </w:r>
                  <w:proofErr w:type="spellStart"/>
                  <w:r w:rsidRPr="00087EA1">
                    <w:t>обл</w:t>
                  </w:r>
                  <w:proofErr w:type="spellEnd"/>
                  <w:r w:rsidRPr="00087EA1">
                    <w:t xml:space="preserve">, Екатеринбург г, </w:t>
                  </w:r>
                  <w:proofErr w:type="spellStart"/>
                  <w:r w:rsidRPr="00087EA1">
                    <w:t>ул</w:t>
                  </w:r>
                  <w:proofErr w:type="gramStart"/>
                  <w:r w:rsidRPr="00087EA1">
                    <w:t>.У</w:t>
                  </w:r>
                  <w:proofErr w:type="gramEnd"/>
                  <w:r w:rsidRPr="00087EA1">
                    <w:t>ральских</w:t>
                  </w:r>
                  <w:proofErr w:type="spellEnd"/>
                  <w:r w:rsidRPr="00087EA1">
                    <w:t xml:space="preserve"> рабочих, д.4 - 49</w:t>
                  </w:r>
                </w:p>
              </w:tc>
            </w:tr>
            <w:tr w:rsidR="00087EA1" w:rsidTr="00087EA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7EA1" w:rsidRPr="00087EA1" w:rsidRDefault="00087EA1">
                  <w:pPr>
                    <w:rPr>
                      <w:sz w:val="24"/>
                      <w:szCs w:val="24"/>
                    </w:rPr>
                  </w:pPr>
                  <w:r w:rsidRPr="00087EA1">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7EA1" w:rsidRPr="00087EA1" w:rsidRDefault="00087EA1">
                  <w:pPr>
                    <w:rPr>
                      <w:sz w:val="24"/>
                      <w:szCs w:val="24"/>
                    </w:rPr>
                  </w:pPr>
                  <w:r w:rsidRPr="00087EA1">
                    <w:t xml:space="preserve">628240, Ханты-Мансийский Автономный округ - Югра АО, Советский р-н, Советский г, </w:t>
                  </w:r>
                  <w:proofErr w:type="spellStart"/>
                  <w:r w:rsidRPr="00087EA1">
                    <w:t>ул</w:t>
                  </w:r>
                  <w:proofErr w:type="gramStart"/>
                  <w:r w:rsidRPr="00087EA1">
                    <w:t>.Т</w:t>
                  </w:r>
                  <w:proofErr w:type="gramEnd"/>
                  <w:r w:rsidRPr="00087EA1">
                    <w:t>рассовиков</w:t>
                  </w:r>
                  <w:proofErr w:type="spellEnd"/>
                  <w:r w:rsidRPr="00087EA1">
                    <w:t>, д.1</w:t>
                  </w:r>
                </w:p>
              </w:tc>
            </w:tr>
            <w:tr w:rsidR="00087EA1" w:rsidTr="00087EA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7EA1" w:rsidRPr="00087EA1" w:rsidRDefault="00087EA1">
                  <w:pPr>
                    <w:rPr>
                      <w:sz w:val="24"/>
                      <w:szCs w:val="24"/>
                    </w:rPr>
                  </w:pPr>
                  <w:r w:rsidRPr="00087EA1">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7EA1" w:rsidRPr="00087EA1" w:rsidRDefault="00087EA1">
                  <w:pPr>
                    <w:rPr>
                      <w:sz w:val="24"/>
                      <w:szCs w:val="24"/>
                    </w:rPr>
                  </w:pPr>
                  <w:r w:rsidRPr="00087EA1">
                    <w:t>8 346 753 74 79</w:t>
                  </w:r>
                </w:p>
              </w:tc>
            </w:tr>
            <w:tr w:rsidR="00087EA1" w:rsidTr="00087EA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7EA1" w:rsidRPr="00087EA1" w:rsidRDefault="00087EA1">
                  <w:pPr>
                    <w:rPr>
                      <w:sz w:val="24"/>
                      <w:szCs w:val="24"/>
                    </w:rPr>
                  </w:pPr>
                  <w:r w:rsidRPr="00087EA1">
                    <w:t xml:space="preserve">Контактное лицо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7EA1" w:rsidRPr="00087EA1" w:rsidRDefault="00087EA1">
                  <w:pPr>
                    <w:rPr>
                      <w:sz w:val="24"/>
                      <w:szCs w:val="24"/>
                    </w:rPr>
                  </w:pPr>
                  <w:proofErr w:type="spellStart"/>
                  <w:r w:rsidRPr="00087EA1">
                    <w:t>Шарафиев</w:t>
                  </w:r>
                  <w:proofErr w:type="spellEnd"/>
                  <w:r w:rsidRPr="00087EA1">
                    <w:t xml:space="preserve"> Ильдар </w:t>
                  </w:r>
                  <w:proofErr w:type="spellStart"/>
                  <w:r w:rsidRPr="00087EA1">
                    <w:t>Гафурьянович</w:t>
                  </w:r>
                  <w:proofErr w:type="spellEnd"/>
                </w:p>
              </w:tc>
            </w:tr>
          </w:tbl>
          <w:p w:rsidR="00361917" w:rsidRPr="00361917" w:rsidRDefault="00361917">
            <w:pPr>
              <w:rPr>
                <w:sz w:val="22"/>
                <w:szCs w:val="22"/>
              </w:rPr>
            </w:pPr>
          </w:p>
        </w:tc>
        <w:tc>
          <w:tcPr>
            <w:tcW w:w="1701" w:type="dxa"/>
            <w:tcBorders>
              <w:top w:val="single" w:sz="6" w:space="0" w:color="auto"/>
              <w:left w:val="single" w:sz="6" w:space="0" w:color="auto"/>
              <w:bottom w:val="single" w:sz="6" w:space="0" w:color="auto"/>
              <w:right w:val="single" w:sz="6" w:space="0" w:color="auto"/>
            </w:tcBorders>
          </w:tcPr>
          <w:p w:rsidR="00361917" w:rsidRPr="00087EA1" w:rsidRDefault="00087EA1" w:rsidP="00CD288B">
            <w:pPr>
              <w:spacing w:line="276" w:lineRule="auto"/>
              <w:jc w:val="center"/>
              <w:rPr>
                <w:sz w:val="22"/>
                <w:szCs w:val="22"/>
              </w:rPr>
            </w:pPr>
            <w:r w:rsidRPr="00087EA1">
              <w:t>557 024.72</w:t>
            </w:r>
          </w:p>
        </w:tc>
      </w:tr>
      <w:tr w:rsidR="00387D1B" w:rsidTr="00CD288B">
        <w:trPr>
          <w:cantSplit/>
          <w:trHeight w:val="284"/>
        </w:trPr>
        <w:tc>
          <w:tcPr>
            <w:tcW w:w="994" w:type="dxa"/>
            <w:tcBorders>
              <w:top w:val="single" w:sz="6" w:space="0" w:color="auto"/>
              <w:left w:val="single" w:sz="6" w:space="0" w:color="auto"/>
              <w:bottom w:val="single" w:sz="6" w:space="0" w:color="auto"/>
              <w:right w:val="single" w:sz="6" w:space="0" w:color="auto"/>
            </w:tcBorders>
          </w:tcPr>
          <w:p w:rsidR="00387D1B" w:rsidRDefault="00387D1B" w:rsidP="00CD288B">
            <w:pPr>
              <w:spacing w:line="276" w:lineRule="auto"/>
              <w:rPr>
                <w:lang w:eastAsia="en-US"/>
              </w:rPr>
            </w:pPr>
            <w:r>
              <w:rPr>
                <w:lang w:eastAsia="en-US"/>
              </w:rPr>
              <w:t>4</w:t>
            </w:r>
          </w:p>
        </w:tc>
        <w:tc>
          <w:tcPr>
            <w:tcW w:w="1277" w:type="dxa"/>
            <w:tcBorders>
              <w:top w:val="single" w:sz="6" w:space="0" w:color="auto"/>
              <w:left w:val="single" w:sz="6" w:space="0" w:color="auto"/>
              <w:bottom w:val="single" w:sz="6" w:space="0" w:color="auto"/>
              <w:right w:val="single" w:sz="6" w:space="0" w:color="auto"/>
            </w:tcBorders>
          </w:tcPr>
          <w:p w:rsidR="00387D1B" w:rsidRDefault="00387D1B" w:rsidP="00CD288B">
            <w:pPr>
              <w:spacing w:line="276" w:lineRule="auto"/>
              <w:rPr>
                <w:lang w:eastAsia="en-US"/>
              </w:rPr>
            </w:pPr>
            <w:r>
              <w:rPr>
                <w:lang w:eastAsia="en-US"/>
              </w:rPr>
              <w:t>135</w:t>
            </w:r>
          </w:p>
        </w:tc>
        <w:tc>
          <w:tcPr>
            <w:tcW w:w="6801"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71"/>
              <w:gridCol w:w="4598"/>
            </w:tblGrid>
            <w:tr w:rsidR="00387D1B" w:rsidTr="00387D1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87D1B" w:rsidRPr="00805AE3" w:rsidRDefault="00387D1B">
                  <w:pPr>
                    <w:rPr>
                      <w:sz w:val="24"/>
                      <w:szCs w:val="24"/>
                    </w:rPr>
                  </w:pPr>
                  <w:r w:rsidRPr="00805AE3">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87D1B" w:rsidRPr="00805AE3" w:rsidRDefault="00387D1B" w:rsidP="00387D1B">
                  <w:pPr>
                    <w:rPr>
                      <w:sz w:val="24"/>
                      <w:szCs w:val="24"/>
                    </w:rPr>
                  </w:pPr>
                  <w:r w:rsidRPr="00805AE3">
                    <w:rPr>
                      <w:b/>
                      <w:bCs/>
                    </w:rPr>
                    <w:t>Общество с ограниченной ответственностью "Северная торговая компания"</w:t>
                  </w:r>
                </w:p>
              </w:tc>
            </w:tr>
            <w:tr w:rsidR="00387D1B" w:rsidTr="00387D1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87D1B" w:rsidRPr="00805AE3" w:rsidRDefault="00387D1B">
                  <w:pPr>
                    <w:rPr>
                      <w:sz w:val="24"/>
                      <w:szCs w:val="24"/>
                    </w:rPr>
                  </w:pPr>
                  <w:r w:rsidRPr="00805AE3">
                    <w:t xml:space="preserve">Дата подтверждения аккредитации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87D1B" w:rsidRPr="00805AE3" w:rsidRDefault="00387D1B">
                  <w:pPr>
                    <w:rPr>
                      <w:sz w:val="24"/>
                      <w:szCs w:val="24"/>
                    </w:rPr>
                  </w:pPr>
                  <w:r w:rsidRPr="00805AE3">
                    <w:t>07.08.2018</w:t>
                  </w:r>
                </w:p>
              </w:tc>
            </w:tr>
            <w:tr w:rsidR="00387D1B" w:rsidTr="00387D1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87D1B" w:rsidRPr="00805AE3" w:rsidRDefault="00387D1B">
                  <w:pPr>
                    <w:rPr>
                      <w:sz w:val="24"/>
                      <w:szCs w:val="24"/>
                    </w:rPr>
                  </w:pPr>
                  <w:r w:rsidRPr="00805AE3">
                    <w:t xml:space="preserve">Предложение о цене контракта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87D1B" w:rsidRPr="00805AE3" w:rsidRDefault="00387D1B">
                  <w:pPr>
                    <w:rPr>
                      <w:sz w:val="24"/>
                      <w:szCs w:val="24"/>
                    </w:rPr>
                  </w:pPr>
                  <w:r w:rsidRPr="00805AE3">
                    <w:t>735302.70</w:t>
                  </w:r>
                </w:p>
              </w:tc>
            </w:tr>
            <w:tr w:rsidR="00387D1B" w:rsidTr="00387D1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87D1B" w:rsidRPr="00805AE3" w:rsidRDefault="00387D1B">
                  <w:pPr>
                    <w:rPr>
                      <w:sz w:val="24"/>
                      <w:szCs w:val="24"/>
                    </w:rPr>
                  </w:pPr>
                  <w:r w:rsidRPr="00805AE3">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87D1B" w:rsidRPr="00805AE3" w:rsidRDefault="00387D1B">
                  <w:pPr>
                    <w:rPr>
                      <w:sz w:val="24"/>
                      <w:szCs w:val="24"/>
                    </w:rPr>
                  </w:pPr>
                  <w:r w:rsidRPr="00805AE3">
                    <w:t>6659198924</w:t>
                  </w:r>
                </w:p>
              </w:tc>
            </w:tr>
            <w:tr w:rsidR="00387D1B" w:rsidTr="00387D1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87D1B" w:rsidRPr="00805AE3" w:rsidRDefault="00387D1B">
                  <w:pPr>
                    <w:rPr>
                      <w:sz w:val="24"/>
                      <w:szCs w:val="24"/>
                    </w:rPr>
                  </w:pPr>
                  <w:r w:rsidRPr="00805AE3">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87D1B" w:rsidRPr="00805AE3" w:rsidRDefault="00387D1B">
                  <w:pPr>
                    <w:rPr>
                      <w:sz w:val="24"/>
                      <w:szCs w:val="24"/>
                    </w:rPr>
                  </w:pPr>
                  <w:r w:rsidRPr="00805AE3">
                    <w:t>667801001</w:t>
                  </w:r>
                </w:p>
              </w:tc>
            </w:tr>
            <w:tr w:rsidR="00387D1B" w:rsidTr="00387D1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87D1B" w:rsidRPr="00805AE3" w:rsidRDefault="00387D1B">
                  <w:pPr>
                    <w:rPr>
                      <w:sz w:val="24"/>
                      <w:szCs w:val="24"/>
                    </w:rPr>
                  </w:pPr>
                  <w:r w:rsidRPr="00805AE3">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87D1B" w:rsidRPr="00805AE3" w:rsidRDefault="00387D1B">
                  <w:pPr>
                    <w:rPr>
                      <w:sz w:val="24"/>
                      <w:szCs w:val="24"/>
                    </w:rPr>
                  </w:pPr>
                  <w:r w:rsidRPr="00805AE3">
                    <w:t xml:space="preserve">620000, Свердловская </w:t>
                  </w:r>
                  <w:proofErr w:type="spellStart"/>
                  <w:r w:rsidRPr="00805AE3">
                    <w:t>обл</w:t>
                  </w:r>
                  <w:proofErr w:type="spellEnd"/>
                  <w:r w:rsidRPr="00805AE3">
                    <w:t xml:space="preserve">, Екатеринбург г, </w:t>
                  </w:r>
                  <w:proofErr w:type="spellStart"/>
                  <w:r w:rsidRPr="00805AE3">
                    <w:t>ул</w:t>
                  </w:r>
                  <w:proofErr w:type="gramStart"/>
                  <w:r w:rsidRPr="00805AE3">
                    <w:t>.В</w:t>
                  </w:r>
                  <w:proofErr w:type="gramEnd"/>
                  <w:r w:rsidRPr="00805AE3">
                    <w:t>асилия</w:t>
                  </w:r>
                  <w:proofErr w:type="spellEnd"/>
                  <w:r w:rsidRPr="00805AE3">
                    <w:t xml:space="preserve"> Еремина, д.12 - 316</w:t>
                  </w:r>
                </w:p>
              </w:tc>
            </w:tr>
            <w:tr w:rsidR="00387D1B" w:rsidTr="00387D1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87D1B" w:rsidRPr="00805AE3" w:rsidRDefault="00387D1B">
                  <w:pPr>
                    <w:rPr>
                      <w:sz w:val="24"/>
                      <w:szCs w:val="24"/>
                    </w:rPr>
                  </w:pPr>
                  <w:r w:rsidRPr="00805AE3">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87D1B" w:rsidRPr="00805AE3" w:rsidRDefault="00387D1B">
                  <w:pPr>
                    <w:rPr>
                      <w:sz w:val="24"/>
                      <w:szCs w:val="24"/>
                    </w:rPr>
                  </w:pPr>
                  <w:r w:rsidRPr="00805AE3">
                    <w:t xml:space="preserve">628260, Ханты-Мансийский Автономный округ - Югра АО, </w:t>
                  </w:r>
                  <w:proofErr w:type="spellStart"/>
                  <w:r w:rsidRPr="00805AE3">
                    <w:t>ул</w:t>
                  </w:r>
                  <w:proofErr w:type="gramStart"/>
                  <w:r w:rsidRPr="00805AE3">
                    <w:t>.П</w:t>
                  </w:r>
                  <w:proofErr w:type="gramEnd"/>
                  <w:r w:rsidRPr="00805AE3">
                    <w:t>опова</w:t>
                  </w:r>
                  <w:proofErr w:type="spellEnd"/>
                  <w:r w:rsidRPr="00805AE3">
                    <w:t>, д.1а</w:t>
                  </w:r>
                </w:p>
              </w:tc>
            </w:tr>
            <w:tr w:rsidR="00387D1B" w:rsidTr="00387D1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87D1B" w:rsidRPr="00805AE3" w:rsidRDefault="00387D1B">
                  <w:pPr>
                    <w:rPr>
                      <w:sz w:val="24"/>
                      <w:szCs w:val="24"/>
                    </w:rPr>
                  </w:pPr>
                  <w:r w:rsidRPr="00805AE3">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87D1B" w:rsidRPr="00805AE3" w:rsidRDefault="00387D1B">
                  <w:pPr>
                    <w:rPr>
                      <w:sz w:val="24"/>
                      <w:szCs w:val="24"/>
                    </w:rPr>
                  </w:pPr>
                  <w:r w:rsidRPr="00805AE3">
                    <w:t>8 (34675) 7-42-28</w:t>
                  </w:r>
                </w:p>
              </w:tc>
            </w:tr>
            <w:tr w:rsidR="00387D1B" w:rsidTr="00387D1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87D1B" w:rsidRPr="00805AE3" w:rsidRDefault="00387D1B">
                  <w:pPr>
                    <w:rPr>
                      <w:sz w:val="24"/>
                      <w:szCs w:val="24"/>
                    </w:rPr>
                  </w:pPr>
                  <w:r w:rsidRPr="00805AE3">
                    <w:t xml:space="preserve">Контактное лицо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87D1B" w:rsidRPr="00805AE3" w:rsidRDefault="00387D1B">
                  <w:pPr>
                    <w:rPr>
                      <w:sz w:val="24"/>
                      <w:szCs w:val="24"/>
                    </w:rPr>
                  </w:pPr>
                  <w:r w:rsidRPr="00805AE3">
                    <w:t>Осипян Валерий Борисович</w:t>
                  </w:r>
                </w:p>
              </w:tc>
            </w:tr>
          </w:tbl>
          <w:p w:rsidR="00387D1B" w:rsidRPr="00087EA1" w:rsidRDefault="00387D1B"/>
        </w:tc>
        <w:tc>
          <w:tcPr>
            <w:tcW w:w="1701" w:type="dxa"/>
            <w:tcBorders>
              <w:top w:val="single" w:sz="6" w:space="0" w:color="auto"/>
              <w:left w:val="single" w:sz="6" w:space="0" w:color="auto"/>
              <w:bottom w:val="single" w:sz="6" w:space="0" w:color="auto"/>
              <w:right w:val="single" w:sz="6" w:space="0" w:color="auto"/>
            </w:tcBorders>
          </w:tcPr>
          <w:p w:rsidR="00387D1B" w:rsidRPr="00087EA1" w:rsidRDefault="00387D1B" w:rsidP="00CD288B">
            <w:pPr>
              <w:spacing w:line="276" w:lineRule="auto"/>
              <w:jc w:val="center"/>
            </w:pPr>
            <w:r>
              <w:rPr>
                <w:rFonts w:ascii="Calibri" w:hAnsi="Calibri"/>
              </w:rPr>
              <w:t>735 302.70</w:t>
            </w:r>
          </w:p>
        </w:tc>
      </w:tr>
    </w:tbl>
    <w:p w:rsidR="00CD288B" w:rsidRDefault="00CD288B" w:rsidP="00CD288B">
      <w:pPr>
        <w:suppressAutoHyphens/>
        <w:jc w:val="both"/>
        <w:rPr>
          <w:sz w:val="24"/>
          <w:szCs w:val="24"/>
        </w:rPr>
      </w:pPr>
      <w:r>
        <w:rPr>
          <w:sz w:val="24"/>
          <w:szCs w:val="24"/>
        </w:rPr>
        <w:t xml:space="preserve">  </w:t>
      </w:r>
    </w:p>
    <w:p w:rsidR="00CD288B" w:rsidRDefault="00CD288B" w:rsidP="00CD288B">
      <w:pPr>
        <w:suppressAutoHyphens/>
        <w:jc w:val="both"/>
        <w:rPr>
          <w:sz w:val="24"/>
          <w:szCs w:val="24"/>
        </w:rPr>
      </w:pPr>
      <w:r>
        <w:rPr>
          <w:sz w:val="24"/>
          <w:szCs w:val="24"/>
        </w:rPr>
        <w:t xml:space="preserve">  5. В результате рассмотрения вторых частей заявок принято решение:</w:t>
      </w:r>
    </w:p>
    <w:p w:rsidR="00CD288B" w:rsidRDefault="00CD288B" w:rsidP="00CD288B">
      <w:pPr>
        <w:suppressAutoHyphens/>
        <w:jc w:val="both"/>
        <w:rPr>
          <w:sz w:val="24"/>
          <w:szCs w:val="24"/>
        </w:rPr>
      </w:pPr>
      <w:r>
        <w:rPr>
          <w:sz w:val="24"/>
          <w:szCs w:val="24"/>
        </w:rPr>
        <w:t>5.1. о соответствии следующих заявок на участие в электронном аукционе требованиям, установленным документацией об аукционе:</w:t>
      </w:r>
    </w:p>
    <w:p w:rsidR="00CD288B" w:rsidRPr="00805AE3" w:rsidRDefault="00CD288B" w:rsidP="00805AE3">
      <w:pPr>
        <w:suppressAutoHyphens/>
        <w:jc w:val="both"/>
        <w:rPr>
          <w:sz w:val="24"/>
          <w:szCs w:val="24"/>
        </w:rPr>
      </w:pPr>
      <w:r>
        <w:rPr>
          <w:sz w:val="24"/>
          <w:szCs w:val="24"/>
        </w:rPr>
        <w:t>-</w:t>
      </w:r>
      <w:r w:rsidRPr="00805AE3">
        <w:rPr>
          <w:sz w:val="24"/>
          <w:szCs w:val="24"/>
        </w:rPr>
        <w:t xml:space="preserve"> </w:t>
      </w:r>
      <w:r w:rsidR="007016D8" w:rsidRPr="00805AE3">
        <w:rPr>
          <w:sz w:val="24"/>
          <w:szCs w:val="24"/>
        </w:rPr>
        <w:t xml:space="preserve">Индивидуальный предприниматель Ходжаев </w:t>
      </w:r>
      <w:proofErr w:type="spellStart"/>
      <w:r w:rsidR="007016D8" w:rsidRPr="00805AE3">
        <w:rPr>
          <w:sz w:val="24"/>
          <w:szCs w:val="24"/>
        </w:rPr>
        <w:t>Давлатхужа</w:t>
      </w:r>
      <w:proofErr w:type="spellEnd"/>
      <w:r w:rsidR="007016D8" w:rsidRPr="00805AE3">
        <w:rPr>
          <w:sz w:val="24"/>
          <w:szCs w:val="24"/>
        </w:rPr>
        <w:t xml:space="preserve"> </w:t>
      </w:r>
      <w:proofErr w:type="spellStart"/>
      <w:r w:rsidR="007016D8" w:rsidRPr="00805AE3">
        <w:rPr>
          <w:sz w:val="24"/>
          <w:szCs w:val="24"/>
        </w:rPr>
        <w:t>Ахмадович</w:t>
      </w:r>
      <w:proofErr w:type="spellEnd"/>
      <w:r w:rsidRPr="00805AE3">
        <w:rPr>
          <w:sz w:val="24"/>
          <w:szCs w:val="24"/>
        </w:rPr>
        <w:t>;</w:t>
      </w:r>
    </w:p>
    <w:p w:rsidR="00CD288B" w:rsidRPr="00805AE3" w:rsidRDefault="00CD288B" w:rsidP="00805AE3">
      <w:pPr>
        <w:suppressAutoHyphens/>
        <w:jc w:val="both"/>
        <w:rPr>
          <w:sz w:val="24"/>
          <w:szCs w:val="24"/>
        </w:rPr>
      </w:pPr>
      <w:r w:rsidRPr="00805AE3">
        <w:rPr>
          <w:sz w:val="24"/>
          <w:szCs w:val="24"/>
        </w:rPr>
        <w:t>- Общество с ограниченн</w:t>
      </w:r>
      <w:r w:rsidR="007016D8" w:rsidRPr="00805AE3">
        <w:rPr>
          <w:sz w:val="24"/>
          <w:szCs w:val="24"/>
        </w:rPr>
        <w:t>ой ответственностью "РЕГИОНОПТ";</w:t>
      </w:r>
    </w:p>
    <w:p w:rsidR="007016D8" w:rsidRPr="00805AE3" w:rsidRDefault="007016D8" w:rsidP="00805AE3">
      <w:pPr>
        <w:suppressAutoHyphens/>
        <w:jc w:val="both"/>
        <w:rPr>
          <w:sz w:val="24"/>
          <w:szCs w:val="24"/>
        </w:rPr>
      </w:pPr>
      <w:r w:rsidRPr="00805AE3">
        <w:rPr>
          <w:sz w:val="24"/>
          <w:szCs w:val="24"/>
        </w:rPr>
        <w:t>- Общество с ограниченной ответственностью "Сов-</w:t>
      </w:r>
      <w:proofErr w:type="spellStart"/>
      <w:r w:rsidRPr="00805AE3">
        <w:rPr>
          <w:sz w:val="24"/>
          <w:szCs w:val="24"/>
        </w:rPr>
        <w:t>Оптторг</w:t>
      </w:r>
      <w:proofErr w:type="spellEnd"/>
      <w:r w:rsidRPr="00805AE3">
        <w:rPr>
          <w:sz w:val="24"/>
          <w:szCs w:val="24"/>
        </w:rPr>
        <w:t>-Продукт";</w:t>
      </w:r>
    </w:p>
    <w:p w:rsidR="007016D8" w:rsidRPr="00805AE3" w:rsidRDefault="007016D8" w:rsidP="00805AE3">
      <w:pPr>
        <w:suppressAutoHyphens/>
        <w:jc w:val="both"/>
        <w:rPr>
          <w:sz w:val="24"/>
          <w:szCs w:val="24"/>
        </w:rPr>
      </w:pPr>
      <w:r w:rsidRPr="00805AE3">
        <w:rPr>
          <w:sz w:val="24"/>
          <w:szCs w:val="24"/>
        </w:rPr>
        <w:t>- Общество с ограниченной ответственностью "Северная торговая компания".</w:t>
      </w:r>
    </w:p>
    <w:p w:rsidR="00CD288B" w:rsidRDefault="00CD288B" w:rsidP="00CD288B">
      <w:pPr>
        <w:suppressAutoHyphens/>
        <w:jc w:val="both"/>
        <w:rPr>
          <w:sz w:val="24"/>
          <w:szCs w:val="24"/>
        </w:rPr>
      </w:pPr>
      <w:r>
        <w:rPr>
          <w:sz w:val="24"/>
          <w:szCs w:val="24"/>
        </w:rPr>
        <w:t xml:space="preserve">6. В результате рассмотрения вторых частей заявок и на основании протокола проведения аукциона в электронной </w:t>
      </w:r>
      <w:r w:rsidR="00805AE3">
        <w:rPr>
          <w:bCs/>
          <w:sz w:val="24"/>
          <w:szCs w:val="24"/>
        </w:rPr>
        <w:t>форме от 31</w:t>
      </w:r>
      <w:r>
        <w:rPr>
          <w:bCs/>
          <w:sz w:val="24"/>
          <w:szCs w:val="24"/>
        </w:rPr>
        <w:t xml:space="preserve">.08.2018  победителем  аукциона в электронной форме признается </w:t>
      </w:r>
      <w:r w:rsidR="00805AE3">
        <w:rPr>
          <w:b/>
          <w:bCs/>
          <w:sz w:val="22"/>
          <w:szCs w:val="22"/>
        </w:rPr>
        <w:t xml:space="preserve">Индивидуальный предприниматель Ходжаев </w:t>
      </w:r>
      <w:proofErr w:type="spellStart"/>
      <w:r w:rsidR="00805AE3">
        <w:rPr>
          <w:b/>
          <w:bCs/>
          <w:sz w:val="22"/>
          <w:szCs w:val="22"/>
        </w:rPr>
        <w:t>Давлатхужа</w:t>
      </w:r>
      <w:proofErr w:type="spellEnd"/>
      <w:r w:rsidR="00805AE3">
        <w:rPr>
          <w:b/>
          <w:bCs/>
          <w:sz w:val="22"/>
          <w:szCs w:val="22"/>
        </w:rPr>
        <w:t xml:space="preserve"> </w:t>
      </w:r>
      <w:proofErr w:type="spellStart"/>
      <w:r w:rsidR="00805AE3">
        <w:rPr>
          <w:b/>
          <w:bCs/>
          <w:sz w:val="22"/>
          <w:szCs w:val="22"/>
        </w:rPr>
        <w:t>Ахмадович</w:t>
      </w:r>
      <w:proofErr w:type="spellEnd"/>
      <w:r>
        <w:rPr>
          <w:bCs/>
          <w:sz w:val="24"/>
          <w:szCs w:val="24"/>
        </w:rPr>
        <w:t>,</w:t>
      </w:r>
      <w:r>
        <w:rPr>
          <w:sz w:val="24"/>
          <w:szCs w:val="24"/>
        </w:rPr>
        <w:t xml:space="preserve">  с ценой гражданско-правового договора </w:t>
      </w:r>
      <w:r w:rsidR="00805AE3">
        <w:rPr>
          <w:sz w:val="22"/>
          <w:szCs w:val="22"/>
        </w:rPr>
        <w:t>352 773.97</w:t>
      </w:r>
      <w:r>
        <w:rPr>
          <w:sz w:val="24"/>
          <w:szCs w:val="24"/>
        </w:rPr>
        <w:t xml:space="preserve"> рублей. </w:t>
      </w:r>
    </w:p>
    <w:p w:rsidR="00CD288B" w:rsidRDefault="00CD288B" w:rsidP="00CD288B">
      <w:pPr>
        <w:suppressAutoHyphens/>
        <w:jc w:val="both"/>
        <w:rPr>
          <w:sz w:val="24"/>
          <w:szCs w:val="24"/>
        </w:rPr>
      </w:pPr>
      <w:r>
        <w:rPr>
          <w:sz w:val="24"/>
          <w:szCs w:val="24"/>
        </w:rPr>
        <w:t>7.</w:t>
      </w:r>
      <w:r>
        <w:rPr>
          <w:sz w:val="24"/>
        </w:rPr>
        <w:t xml:space="preserve">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w:t>
      </w:r>
      <w:r>
        <w:rPr>
          <w:sz w:val="24"/>
        </w:rPr>
        <w:lastRenderedPageBreak/>
        <w:t>заключении контракта заказчику применять антидемпинговые меры, предусмотренные положениями ст. 37  Федерального закона от 05.04.2013 № 44-ФЗ.</w:t>
      </w:r>
    </w:p>
    <w:p w:rsidR="00CD288B" w:rsidRDefault="00CD288B" w:rsidP="00CD288B">
      <w:pPr>
        <w:suppressAutoHyphens/>
        <w:jc w:val="both"/>
        <w:rPr>
          <w:sz w:val="24"/>
          <w:szCs w:val="24"/>
        </w:rPr>
      </w:pPr>
      <w:r>
        <w:rPr>
          <w:sz w:val="24"/>
        </w:rPr>
        <w:t xml:space="preserve">8. </w:t>
      </w:r>
      <w:r>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szCs w:val="24"/>
            <w:u w:val="none"/>
          </w:rPr>
          <w:t>http://www.sberbank-ast.ru</w:t>
        </w:r>
      </w:hyperlink>
      <w:r>
        <w:rPr>
          <w:sz w:val="24"/>
          <w:szCs w:val="24"/>
        </w:rPr>
        <w:t>.</w:t>
      </w:r>
    </w:p>
    <w:p w:rsidR="00CD288B" w:rsidRDefault="00CD288B" w:rsidP="00CD288B">
      <w:pPr>
        <w:jc w:val="center"/>
        <w:rPr>
          <w:sz w:val="24"/>
          <w:szCs w:val="24"/>
        </w:rPr>
      </w:pPr>
    </w:p>
    <w:p w:rsidR="00CD288B" w:rsidRDefault="00CD288B" w:rsidP="00CD288B">
      <w:pPr>
        <w:jc w:val="center"/>
        <w:rPr>
          <w:sz w:val="24"/>
          <w:szCs w:val="24"/>
        </w:rPr>
      </w:pPr>
      <w:r>
        <w:rPr>
          <w:sz w:val="24"/>
          <w:szCs w:val="24"/>
        </w:rPr>
        <w:t xml:space="preserve">Сведения о решении </w:t>
      </w:r>
    </w:p>
    <w:p w:rsidR="00CD288B" w:rsidRDefault="00CD288B" w:rsidP="00CD288B">
      <w:pPr>
        <w:jc w:val="center"/>
        <w:rPr>
          <w:sz w:val="24"/>
          <w:szCs w:val="24"/>
        </w:rPr>
      </w:pPr>
      <w:r>
        <w:rPr>
          <w:sz w:val="24"/>
          <w:szCs w:val="24"/>
        </w:rPr>
        <w:t xml:space="preserve">членов комиссии о соответствии/несоответствии заявок участников закупки </w:t>
      </w:r>
    </w:p>
    <w:p w:rsidR="00CD288B" w:rsidRDefault="00CD288B" w:rsidP="00CD288B">
      <w:pPr>
        <w:jc w:val="center"/>
        <w:rPr>
          <w:sz w:val="24"/>
          <w:szCs w:val="24"/>
        </w:rPr>
      </w:pPr>
      <w:r>
        <w:rPr>
          <w:sz w:val="24"/>
          <w:szCs w:val="24"/>
        </w:rPr>
        <w:t>требованиям документации об аукционе</w:t>
      </w:r>
    </w:p>
    <w:p w:rsidR="00CD288B" w:rsidRDefault="00CD288B" w:rsidP="00CD288B">
      <w:pPr>
        <w:jc w:val="center"/>
        <w:rPr>
          <w:sz w:val="24"/>
          <w:szCs w:val="24"/>
        </w:rPr>
      </w:pPr>
    </w:p>
    <w:p w:rsidR="00CD288B" w:rsidRDefault="00CD288B" w:rsidP="00CD288B">
      <w:pPr>
        <w:jc w:val="center"/>
        <w:rPr>
          <w:sz w:val="24"/>
          <w:szCs w:val="24"/>
        </w:rPr>
      </w:pPr>
    </w:p>
    <w:p w:rsidR="00CD288B" w:rsidRDefault="00CD288B" w:rsidP="00CD288B">
      <w:pPr>
        <w:jc w:val="center"/>
        <w:rPr>
          <w:sz w:val="24"/>
          <w:szCs w:val="24"/>
        </w:rPr>
      </w:pPr>
    </w:p>
    <w:tbl>
      <w:tblPr>
        <w:tblW w:w="10485" w:type="dxa"/>
        <w:tblInd w:w="534" w:type="dxa"/>
        <w:tblLayout w:type="fixed"/>
        <w:tblLook w:val="01E0" w:firstRow="1" w:lastRow="1" w:firstColumn="1" w:lastColumn="1" w:noHBand="0" w:noVBand="0"/>
      </w:tblPr>
      <w:tblGrid>
        <w:gridCol w:w="4534"/>
        <w:gridCol w:w="2476"/>
        <w:gridCol w:w="3475"/>
      </w:tblGrid>
      <w:tr w:rsidR="00CD288B" w:rsidTr="00CD288B">
        <w:tc>
          <w:tcPr>
            <w:tcW w:w="4535" w:type="dxa"/>
            <w:tcBorders>
              <w:top w:val="single" w:sz="4" w:space="0" w:color="auto"/>
              <w:left w:val="single" w:sz="4" w:space="0" w:color="auto"/>
              <w:bottom w:val="single" w:sz="4" w:space="0" w:color="auto"/>
              <w:right w:val="single" w:sz="4" w:space="0" w:color="auto"/>
            </w:tcBorders>
            <w:vAlign w:val="center"/>
            <w:hideMark/>
          </w:tcPr>
          <w:p w:rsidR="00CD288B" w:rsidRDefault="00CD288B">
            <w:pPr>
              <w:spacing w:line="276" w:lineRule="auto"/>
              <w:jc w:val="center"/>
              <w:rPr>
                <w:sz w:val="24"/>
                <w:szCs w:val="24"/>
                <w:lang w:eastAsia="en-US"/>
              </w:rPr>
            </w:pPr>
            <w:r>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CD288B" w:rsidRDefault="00CD288B">
            <w:pPr>
              <w:spacing w:line="276" w:lineRule="auto"/>
              <w:jc w:val="center"/>
              <w:rPr>
                <w:sz w:val="24"/>
                <w:szCs w:val="24"/>
                <w:lang w:eastAsia="en-US"/>
              </w:rPr>
            </w:pPr>
            <w:r>
              <w:rPr>
                <w:sz w:val="24"/>
                <w:szCs w:val="24"/>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CD288B" w:rsidRDefault="00CD288B">
            <w:pPr>
              <w:spacing w:line="276" w:lineRule="auto"/>
              <w:jc w:val="center"/>
              <w:rPr>
                <w:sz w:val="24"/>
                <w:szCs w:val="24"/>
                <w:lang w:eastAsia="en-US"/>
              </w:rPr>
            </w:pPr>
            <w:r>
              <w:rPr>
                <w:sz w:val="24"/>
                <w:szCs w:val="24"/>
                <w:lang w:eastAsia="en-US"/>
              </w:rPr>
              <w:t>Член комиссии</w:t>
            </w:r>
          </w:p>
        </w:tc>
      </w:tr>
      <w:tr w:rsidR="00CD288B" w:rsidTr="00CD288B">
        <w:tc>
          <w:tcPr>
            <w:tcW w:w="4535" w:type="dxa"/>
            <w:tcBorders>
              <w:top w:val="single" w:sz="4" w:space="0" w:color="auto"/>
              <w:left w:val="single" w:sz="4" w:space="0" w:color="auto"/>
              <w:bottom w:val="single" w:sz="4" w:space="0" w:color="auto"/>
              <w:right w:val="single" w:sz="4" w:space="0" w:color="auto"/>
            </w:tcBorders>
            <w:hideMark/>
          </w:tcPr>
          <w:p w:rsidR="00CD288B" w:rsidRDefault="00CD288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CD288B" w:rsidRDefault="00CD288B">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CD288B" w:rsidRDefault="00CD288B">
            <w:pPr>
              <w:spacing w:line="276" w:lineRule="auto"/>
              <w:jc w:val="center"/>
              <w:rPr>
                <w:sz w:val="24"/>
                <w:szCs w:val="24"/>
                <w:lang w:eastAsia="en-US"/>
              </w:rPr>
            </w:pPr>
            <w:r>
              <w:rPr>
                <w:sz w:val="24"/>
                <w:szCs w:val="24"/>
                <w:lang w:eastAsia="en-US"/>
              </w:rPr>
              <w:t xml:space="preserve">С.Д. </w:t>
            </w:r>
            <w:proofErr w:type="spellStart"/>
            <w:r>
              <w:rPr>
                <w:sz w:val="24"/>
                <w:szCs w:val="24"/>
                <w:lang w:eastAsia="en-US"/>
              </w:rPr>
              <w:t>Голин</w:t>
            </w:r>
            <w:proofErr w:type="spellEnd"/>
          </w:p>
        </w:tc>
      </w:tr>
      <w:tr w:rsidR="00CD288B" w:rsidTr="00CD288B">
        <w:tc>
          <w:tcPr>
            <w:tcW w:w="4535" w:type="dxa"/>
            <w:tcBorders>
              <w:top w:val="single" w:sz="4" w:space="0" w:color="auto"/>
              <w:left w:val="single" w:sz="4" w:space="0" w:color="auto"/>
              <w:bottom w:val="single" w:sz="4" w:space="0" w:color="auto"/>
              <w:right w:val="single" w:sz="4" w:space="0" w:color="auto"/>
            </w:tcBorders>
            <w:hideMark/>
          </w:tcPr>
          <w:p w:rsidR="00CD288B" w:rsidRDefault="00CD288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CD288B" w:rsidRDefault="00CD288B">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CD288B" w:rsidRDefault="00CD288B">
            <w:pPr>
              <w:suppressAutoHyphens/>
              <w:spacing w:after="60" w:line="276" w:lineRule="auto"/>
              <w:jc w:val="center"/>
              <w:rPr>
                <w:noProof/>
                <w:kern w:val="2"/>
                <w:sz w:val="24"/>
                <w:szCs w:val="24"/>
                <w:lang w:eastAsia="ar-SA"/>
              </w:rPr>
            </w:pPr>
            <w:r>
              <w:rPr>
                <w:noProof/>
                <w:sz w:val="24"/>
                <w:lang w:eastAsia="en-US"/>
              </w:rPr>
              <w:t>В.К.Бандурин</w:t>
            </w:r>
          </w:p>
        </w:tc>
      </w:tr>
      <w:tr w:rsidR="00CD288B" w:rsidTr="00CD288B">
        <w:tc>
          <w:tcPr>
            <w:tcW w:w="4535" w:type="dxa"/>
            <w:tcBorders>
              <w:top w:val="single" w:sz="4" w:space="0" w:color="auto"/>
              <w:left w:val="single" w:sz="4" w:space="0" w:color="auto"/>
              <w:bottom w:val="single" w:sz="4" w:space="0" w:color="auto"/>
              <w:right w:val="single" w:sz="4" w:space="0" w:color="auto"/>
            </w:tcBorders>
            <w:hideMark/>
          </w:tcPr>
          <w:p w:rsidR="00CD288B" w:rsidRDefault="00CD288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CD288B" w:rsidRDefault="00CD288B">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CD288B" w:rsidRDefault="00CD288B">
            <w:pPr>
              <w:suppressAutoHyphens/>
              <w:spacing w:after="60" w:line="276" w:lineRule="auto"/>
              <w:jc w:val="center"/>
              <w:rPr>
                <w:noProof/>
                <w:kern w:val="2"/>
                <w:sz w:val="24"/>
                <w:szCs w:val="24"/>
                <w:lang w:eastAsia="ar-SA"/>
              </w:rPr>
            </w:pPr>
            <w:r>
              <w:rPr>
                <w:noProof/>
                <w:sz w:val="24"/>
                <w:lang w:eastAsia="en-US"/>
              </w:rPr>
              <w:t>В.А.Климин</w:t>
            </w:r>
          </w:p>
        </w:tc>
      </w:tr>
      <w:tr w:rsidR="00CD288B" w:rsidTr="00CD288B">
        <w:tc>
          <w:tcPr>
            <w:tcW w:w="4535" w:type="dxa"/>
            <w:tcBorders>
              <w:top w:val="single" w:sz="4" w:space="0" w:color="auto"/>
              <w:left w:val="single" w:sz="4" w:space="0" w:color="auto"/>
              <w:bottom w:val="single" w:sz="4" w:space="0" w:color="auto"/>
              <w:right w:val="single" w:sz="4" w:space="0" w:color="auto"/>
            </w:tcBorders>
            <w:hideMark/>
          </w:tcPr>
          <w:p w:rsidR="00CD288B" w:rsidRDefault="00CD288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CD288B" w:rsidRDefault="00CD288B">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CD288B" w:rsidRDefault="00CD288B">
            <w:pPr>
              <w:suppressAutoHyphens/>
              <w:spacing w:line="276" w:lineRule="auto"/>
              <w:jc w:val="center"/>
              <w:rPr>
                <w:rFonts w:eastAsia="Calibri"/>
                <w:kern w:val="2"/>
                <w:sz w:val="24"/>
                <w:szCs w:val="24"/>
                <w:lang w:eastAsia="ar-SA"/>
              </w:rPr>
            </w:pPr>
            <w:r>
              <w:rPr>
                <w:rFonts w:eastAsia="Calibri"/>
                <w:sz w:val="24"/>
                <w:lang w:eastAsia="en-US"/>
              </w:rPr>
              <w:t xml:space="preserve">Т.И. </w:t>
            </w:r>
            <w:proofErr w:type="spellStart"/>
            <w:r>
              <w:rPr>
                <w:rFonts w:eastAsia="Calibri"/>
                <w:sz w:val="24"/>
                <w:lang w:eastAsia="en-US"/>
              </w:rPr>
              <w:t>Долгодворова</w:t>
            </w:r>
            <w:proofErr w:type="spellEnd"/>
          </w:p>
        </w:tc>
      </w:tr>
      <w:tr w:rsidR="00CD288B" w:rsidTr="00CD288B">
        <w:tc>
          <w:tcPr>
            <w:tcW w:w="4535" w:type="dxa"/>
            <w:tcBorders>
              <w:top w:val="single" w:sz="4" w:space="0" w:color="auto"/>
              <w:left w:val="single" w:sz="4" w:space="0" w:color="auto"/>
              <w:bottom w:val="single" w:sz="4" w:space="0" w:color="auto"/>
              <w:right w:val="single" w:sz="4" w:space="0" w:color="auto"/>
            </w:tcBorders>
            <w:hideMark/>
          </w:tcPr>
          <w:p w:rsidR="00CD288B" w:rsidRDefault="00CD288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CD288B" w:rsidRDefault="00CD288B">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CD288B" w:rsidRDefault="00CD288B">
            <w:pPr>
              <w:suppressAutoHyphens/>
              <w:spacing w:line="276" w:lineRule="auto"/>
              <w:jc w:val="center"/>
              <w:rPr>
                <w:rFonts w:eastAsia="Calibri"/>
                <w:sz w:val="24"/>
                <w:lang w:eastAsia="en-US"/>
              </w:rPr>
            </w:pPr>
            <w:proofErr w:type="spellStart"/>
            <w:r>
              <w:rPr>
                <w:rFonts w:eastAsia="Calibri"/>
                <w:sz w:val="24"/>
                <w:lang w:eastAsia="en-US"/>
              </w:rPr>
              <w:t>Н.А.Морозова</w:t>
            </w:r>
            <w:proofErr w:type="spellEnd"/>
          </w:p>
        </w:tc>
      </w:tr>
      <w:tr w:rsidR="00CD288B" w:rsidTr="00CD288B">
        <w:tc>
          <w:tcPr>
            <w:tcW w:w="4535" w:type="dxa"/>
            <w:tcBorders>
              <w:top w:val="single" w:sz="4" w:space="0" w:color="auto"/>
              <w:left w:val="single" w:sz="4" w:space="0" w:color="auto"/>
              <w:bottom w:val="single" w:sz="4" w:space="0" w:color="auto"/>
              <w:right w:val="single" w:sz="4" w:space="0" w:color="auto"/>
            </w:tcBorders>
            <w:hideMark/>
          </w:tcPr>
          <w:p w:rsidR="00CD288B" w:rsidRDefault="00CD288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CD288B" w:rsidRDefault="00CD288B">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CD288B" w:rsidRDefault="00CD288B">
            <w:pPr>
              <w:suppressAutoHyphens/>
              <w:spacing w:line="276" w:lineRule="auto"/>
              <w:jc w:val="center"/>
              <w:rPr>
                <w:rFonts w:eastAsia="Calibri"/>
                <w:sz w:val="24"/>
                <w:lang w:eastAsia="en-US"/>
              </w:rPr>
            </w:pPr>
            <w:r>
              <w:rPr>
                <w:rFonts w:eastAsia="Calibri"/>
                <w:sz w:val="24"/>
                <w:lang w:eastAsia="en-US"/>
              </w:rPr>
              <w:t>А.Т. Абдуллаев</w:t>
            </w:r>
          </w:p>
        </w:tc>
      </w:tr>
      <w:tr w:rsidR="005E0B64" w:rsidTr="00CD288B">
        <w:tc>
          <w:tcPr>
            <w:tcW w:w="4535" w:type="dxa"/>
            <w:tcBorders>
              <w:top w:val="single" w:sz="4" w:space="0" w:color="auto"/>
              <w:left w:val="single" w:sz="4" w:space="0" w:color="auto"/>
              <w:bottom w:val="single" w:sz="4" w:space="0" w:color="auto"/>
              <w:right w:val="single" w:sz="4" w:space="0" w:color="auto"/>
            </w:tcBorders>
          </w:tcPr>
          <w:p w:rsidR="005E0B64" w:rsidRDefault="005E0B6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5E0B64" w:rsidRDefault="005E0B64">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5E0B64" w:rsidRDefault="005E0B64">
            <w:pPr>
              <w:suppressAutoHyphens/>
              <w:spacing w:line="276" w:lineRule="auto"/>
              <w:jc w:val="center"/>
              <w:rPr>
                <w:rFonts w:eastAsia="Calibri"/>
                <w:sz w:val="24"/>
                <w:lang w:eastAsia="en-US"/>
              </w:rPr>
            </w:pPr>
            <w:r w:rsidRPr="005E0B64">
              <w:rPr>
                <w:rFonts w:eastAsia="Calibri"/>
                <w:sz w:val="24"/>
                <w:lang w:eastAsia="en-US"/>
              </w:rPr>
              <w:t>Н.Б. Захарова</w:t>
            </w:r>
          </w:p>
        </w:tc>
      </w:tr>
    </w:tbl>
    <w:p w:rsidR="00CD288B" w:rsidRDefault="00CD288B" w:rsidP="00CD288B">
      <w:pPr>
        <w:suppressAutoHyphens/>
        <w:jc w:val="both"/>
        <w:rPr>
          <w:b/>
        </w:rPr>
      </w:pPr>
    </w:p>
    <w:p w:rsidR="00CD288B" w:rsidRDefault="00CD288B" w:rsidP="00CD288B">
      <w:pPr>
        <w:jc w:val="both"/>
        <w:rPr>
          <w:b/>
          <w:sz w:val="24"/>
          <w:szCs w:val="24"/>
        </w:rPr>
      </w:pPr>
      <w:r>
        <w:rPr>
          <w:b/>
          <w:sz w:val="24"/>
          <w:szCs w:val="24"/>
        </w:rPr>
        <w:t xml:space="preserve">       Председатель комиссии:                                                                              С.Д. </w:t>
      </w:r>
      <w:proofErr w:type="spellStart"/>
      <w:r>
        <w:rPr>
          <w:b/>
          <w:sz w:val="24"/>
          <w:szCs w:val="24"/>
        </w:rPr>
        <w:t>Голин</w:t>
      </w:r>
      <w:proofErr w:type="spellEnd"/>
      <w:r>
        <w:rPr>
          <w:b/>
          <w:sz w:val="24"/>
          <w:szCs w:val="24"/>
        </w:rPr>
        <w:t xml:space="preserve">                                                                </w:t>
      </w:r>
    </w:p>
    <w:p w:rsidR="00CD288B" w:rsidRDefault="00CD288B" w:rsidP="00CD288B">
      <w:pPr>
        <w:tabs>
          <w:tab w:val="left" w:pos="7144"/>
          <w:tab w:val="right" w:pos="10348"/>
        </w:tabs>
        <w:rPr>
          <w:b/>
          <w:sz w:val="24"/>
          <w:szCs w:val="24"/>
        </w:rPr>
      </w:pPr>
      <w:r>
        <w:rPr>
          <w:b/>
          <w:sz w:val="24"/>
          <w:szCs w:val="24"/>
        </w:rPr>
        <w:t xml:space="preserve"> </w:t>
      </w:r>
    </w:p>
    <w:p w:rsidR="00CD288B" w:rsidRDefault="00CD288B" w:rsidP="00CD288B">
      <w:pPr>
        <w:tabs>
          <w:tab w:val="left" w:pos="7144"/>
          <w:tab w:val="right" w:pos="10348"/>
        </w:tabs>
        <w:rPr>
          <w:b/>
          <w:sz w:val="24"/>
          <w:szCs w:val="24"/>
        </w:rPr>
      </w:pPr>
    </w:p>
    <w:p w:rsidR="00CD288B" w:rsidRDefault="00CD288B" w:rsidP="00CD288B">
      <w:pPr>
        <w:tabs>
          <w:tab w:val="left" w:pos="7144"/>
          <w:tab w:val="right" w:pos="10348"/>
        </w:tabs>
        <w:rPr>
          <w:b/>
          <w:sz w:val="24"/>
          <w:szCs w:val="24"/>
        </w:rPr>
      </w:pPr>
      <w:r>
        <w:rPr>
          <w:b/>
          <w:sz w:val="24"/>
          <w:szCs w:val="24"/>
        </w:rPr>
        <w:t xml:space="preserve">       Члены  комиссии</w:t>
      </w:r>
    </w:p>
    <w:p w:rsidR="00CD288B" w:rsidRDefault="00CD288B" w:rsidP="00CD288B">
      <w:pPr>
        <w:tabs>
          <w:tab w:val="left" w:pos="7144"/>
          <w:tab w:val="right" w:pos="10348"/>
        </w:tabs>
        <w:jc w:val="right"/>
        <w:rPr>
          <w:sz w:val="24"/>
          <w:szCs w:val="24"/>
        </w:rPr>
      </w:pPr>
      <w:r>
        <w:rPr>
          <w:b/>
          <w:sz w:val="24"/>
          <w:szCs w:val="24"/>
        </w:rPr>
        <w:t>______________</w:t>
      </w:r>
      <w:r>
        <w:rPr>
          <w:sz w:val="24"/>
          <w:szCs w:val="24"/>
        </w:rPr>
        <w:t xml:space="preserve">В.К. </w:t>
      </w:r>
      <w:proofErr w:type="spellStart"/>
      <w:r>
        <w:rPr>
          <w:sz w:val="24"/>
          <w:szCs w:val="24"/>
        </w:rPr>
        <w:t>Бандурин</w:t>
      </w:r>
      <w:proofErr w:type="spellEnd"/>
    </w:p>
    <w:p w:rsidR="00CD288B" w:rsidRDefault="00CD288B" w:rsidP="00CD288B">
      <w:pPr>
        <w:tabs>
          <w:tab w:val="left" w:pos="7144"/>
          <w:tab w:val="right" w:pos="10348"/>
        </w:tabs>
        <w:jc w:val="right"/>
        <w:rPr>
          <w:sz w:val="24"/>
          <w:szCs w:val="24"/>
        </w:rPr>
      </w:pPr>
      <w:r>
        <w:rPr>
          <w:b/>
          <w:sz w:val="24"/>
          <w:szCs w:val="24"/>
        </w:rPr>
        <w:t xml:space="preserve">                                                                                               __________</w:t>
      </w:r>
      <w:r>
        <w:rPr>
          <w:sz w:val="24"/>
          <w:szCs w:val="24"/>
        </w:rPr>
        <w:t xml:space="preserve"> Т.И.  </w:t>
      </w:r>
      <w:proofErr w:type="spellStart"/>
      <w:r>
        <w:rPr>
          <w:sz w:val="24"/>
          <w:szCs w:val="24"/>
        </w:rPr>
        <w:t>Долгодворова</w:t>
      </w:r>
      <w:proofErr w:type="spellEnd"/>
      <w:r>
        <w:rPr>
          <w:b/>
          <w:sz w:val="24"/>
          <w:szCs w:val="24"/>
        </w:rPr>
        <w:t xml:space="preserve">            </w:t>
      </w:r>
    </w:p>
    <w:p w:rsidR="00CD288B" w:rsidRDefault="00CD288B" w:rsidP="00CD288B">
      <w:pPr>
        <w:tabs>
          <w:tab w:val="left" w:pos="7144"/>
          <w:tab w:val="right" w:pos="10348"/>
        </w:tabs>
        <w:ind w:left="-851"/>
        <w:jc w:val="right"/>
        <w:rPr>
          <w:sz w:val="24"/>
          <w:szCs w:val="24"/>
        </w:rPr>
      </w:pPr>
      <w:r>
        <w:rPr>
          <w:sz w:val="24"/>
          <w:szCs w:val="24"/>
        </w:rPr>
        <w:t xml:space="preserve">________________В.А. </w:t>
      </w:r>
      <w:proofErr w:type="spellStart"/>
      <w:r>
        <w:rPr>
          <w:sz w:val="24"/>
          <w:szCs w:val="24"/>
        </w:rPr>
        <w:t>Климин</w:t>
      </w:r>
      <w:proofErr w:type="spellEnd"/>
    </w:p>
    <w:p w:rsidR="00CD288B" w:rsidRDefault="00CD288B" w:rsidP="00CD288B">
      <w:pPr>
        <w:tabs>
          <w:tab w:val="left" w:pos="7144"/>
          <w:tab w:val="right" w:pos="10348"/>
        </w:tabs>
        <w:ind w:left="-851"/>
        <w:jc w:val="right"/>
        <w:rPr>
          <w:sz w:val="24"/>
          <w:szCs w:val="24"/>
        </w:rPr>
      </w:pPr>
      <w:r>
        <w:rPr>
          <w:sz w:val="24"/>
          <w:szCs w:val="24"/>
        </w:rPr>
        <w:t xml:space="preserve">______________ </w:t>
      </w:r>
      <w:proofErr w:type="spellStart"/>
      <w:r>
        <w:rPr>
          <w:sz w:val="24"/>
          <w:szCs w:val="24"/>
        </w:rPr>
        <w:t>Н.А.Морозова</w:t>
      </w:r>
      <w:proofErr w:type="spellEnd"/>
    </w:p>
    <w:p w:rsidR="00CD288B" w:rsidRDefault="00CD288B" w:rsidP="00CD288B">
      <w:pPr>
        <w:ind w:left="-851"/>
        <w:jc w:val="right"/>
        <w:rPr>
          <w:sz w:val="24"/>
          <w:szCs w:val="24"/>
        </w:rPr>
      </w:pPr>
      <w:r>
        <w:rPr>
          <w:sz w:val="24"/>
          <w:szCs w:val="24"/>
        </w:rPr>
        <w:t>______________А.Т. Абдуллаев</w:t>
      </w:r>
    </w:p>
    <w:p w:rsidR="005E0B64" w:rsidRDefault="005E0B64" w:rsidP="00CD288B">
      <w:pPr>
        <w:ind w:left="-851"/>
        <w:jc w:val="right"/>
        <w:rPr>
          <w:sz w:val="24"/>
          <w:szCs w:val="24"/>
        </w:rPr>
      </w:pPr>
      <w:r w:rsidRPr="005E0B64">
        <w:rPr>
          <w:sz w:val="24"/>
          <w:szCs w:val="24"/>
        </w:rPr>
        <w:t>__________________</w:t>
      </w:r>
      <w:proofErr w:type="spellStart"/>
      <w:r w:rsidRPr="005E0B64">
        <w:rPr>
          <w:sz w:val="24"/>
          <w:szCs w:val="24"/>
        </w:rPr>
        <w:t>Н.Б.Захарова</w:t>
      </w:r>
      <w:proofErr w:type="spellEnd"/>
    </w:p>
    <w:p w:rsidR="00CD288B" w:rsidRDefault="00CD288B" w:rsidP="00CD288B">
      <w:pPr>
        <w:rPr>
          <w:color w:val="FF0000"/>
          <w:sz w:val="24"/>
          <w:szCs w:val="24"/>
        </w:rPr>
      </w:pPr>
    </w:p>
    <w:p w:rsidR="00CD288B" w:rsidRDefault="00CD288B" w:rsidP="00CD288B">
      <w:pPr>
        <w:rPr>
          <w:sz w:val="24"/>
          <w:szCs w:val="24"/>
        </w:rPr>
      </w:pPr>
      <w:r>
        <w:rPr>
          <w:color w:val="FF0000"/>
          <w:sz w:val="24"/>
          <w:szCs w:val="24"/>
        </w:rPr>
        <w:t xml:space="preserve">         </w:t>
      </w:r>
      <w:r>
        <w:rPr>
          <w:sz w:val="24"/>
          <w:szCs w:val="24"/>
        </w:rPr>
        <w:t>Представитель заказчика                                                                 _______________</w:t>
      </w:r>
      <w:proofErr w:type="spellStart"/>
      <w:r>
        <w:rPr>
          <w:sz w:val="24"/>
          <w:szCs w:val="24"/>
        </w:rPr>
        <w:t>О.В.Смирнова</w:t>
      </w:r>
      <w:proofErr w:type="spellEnd"/>
    </w:p>
    <w:p w:rsidR="00B03214" w:rsidRDefault="00B03214"/>
    <w:p w:rsidR="00042F88" w:rsidRDefault="00042F88"/>
    <w:p w:rsidR="00042F88" w:rsidRDefault="00042F88"/>
    <w:p w:rsidR="00042F88" w:rsidRDefault="00042F88"/>
    <w:p w:rsidR="00042F88" w:rsidRDefault="00042F88"/>
    <w:p w:rsidR="00042F88" w:rsidRDefault="00042F88"/>
    <w:p w:rsidR="00042F88" w:rsidRDefault="00042F88"/>
    <w:p w:rsidR="00042F88" w:rsidRDefault="00042F88"/>
    <w:p w:rsidR="00042F88" w:rsidRDefault="00042F88"/>
    <w:p w:rsidR="00042F88" w:rsidRDefault="00042F88"/>
    <w:p w:rsidR="00042F88" w:rsidRDefault="00042F88"/>
    <w:p w:rsidR="00042F88" w:rsidRDefault="00042F88"/>
    <w:p w:rsidR="00042F88" w:rsidRDefault="00042F88"/>
    <w:p w:rsidR="00042F88" w:rsidRDefault="00042F88"/>
    <w:p w:rsidR="00042F88" w:rsidRDefault="00042F88"/>
    <w:p w:rsidR="00042F88" w:rsidRDefault="00042F88" w:rsidP="00042F88">
      <w:pPr>
        <w:ind w:right="-66"/>
        <w:jc w:val="right"/>
        <w:rPr>
          <w:sz w:val="18"/>
          <w:szCs w:val="18"/>
        </w:rPr>
        <w:sectPr w:rsidR="00042F88" w:rsidSect="00CD288B">
          <w:pgSz w:w="11906" w:h="16838"/>
          <w:pgMar w:top="284" w:right="566" w:bottom="284" w:left="567" w:header="708" w:footer="708" w:gutter="0"/>
          <w:cols w:space="708"/>
          <w:docGrid w:linePitch="360"/>
        </w:sectPr>
      </w:pPr>
    </w:p>
    <w:p w:rsidR="00042F88" w:rsidRDefault="00042F88" w:rsidP="00042F88">
      <w:pPr>
        <w:ind w:right="-66"/>
        <w:jc w:val="right"/>
        <w:rPr>
          <w:sz w:val="18"/>
          <w:szCs w:val="18"/>
        </w:rPr>
      </w:pPr>
      <w:r>
        <w:rPr>
          <w:sz w:val="18"/>
          <w:szCs w:val="18"/>
        </w:rPr>
        <w:lastRenderedPageBreak/>
        <w:t>Приложение №1</w:t>
      </w:r>
    </w:p>
    <w:p w:rsidR="00042F88" w:rsidRDefault="00042F88" w:rsidP="00042F88">
      <w:pPr>
        <w:tabs>
          <w:tab w:val="left" w:pos="3930"/>
          <w:tab w:val="right" w:pos="9355"/>
        </w:tabs>
        <w:ind w:right="-66"/>
        <w:jc w:val="right"/>
        <w:rPr>
          <w:sz w:val="18"/>
          <w:szCs w:val="18"/>
        </w:rPr>
      </w:pPr>
      <w:r>
        <w:rPr>
          <w:sz w:val="18"/>
          <w:szCs w:val="18"/>
        </w:rPr>
        <w:t xml:space="preserve">                                                                                                                      к протоколу </w:t>
      </w:r>
      <w:r w:rsidR="000B1B23">
        <w:rPr>
          <w:sz w:val="18"/>
          <w:szCs w:val="18"/>
        </w:rPr>
        <w:t>подведения итогов</w:t>
      </w:r>
      <w:r>
        <w:rPr>
          <w:sz w:val="18"/>
          <w:szCs w:val="18"/>
        </w:rPr>
        <w:t xml:space="preserve"> аукциона в электронной форме</w:t>
      </w:r>
    </w:p>
    <w:p w:rsidR="00042F88" w:rsidRPr="00042F88" w:rsidRDefault="00042F88" w:rsidP="00042F88">
      <w:pPr>
        <w:tabs>
          <w:tab w:val="left" w:pos="3930"/>
          <w:tab w:val="right" w:pos="9355"/>
        </w:tabs>
        <w:ind w:right="-66"/>
        <w:jc w:val="right"/>
        <w:rPr>
          <w:sz w:val="18"/>
          <w:szCs w:val="18"/>
        </w:rPr>
      </w:pPr>
      <w:r>
        <w:rPr>
          <w:sz w:val="18"/>
          <w:szCs w:val="18"/>
        </w:rPr>
        <w:t>от «</w:t>
      </w:r>
      <w:r>
        <w:rPr>
          <w:sz w:val="18"/>
          <w:szCs w:val="18"/>
          <w:u w:val="single"/>
        </w:rPr>
        <w:t>04</w:t>
      </w:r>
      <w:r>
        <w:rPr>
          <w:sz w:val="18"/>
          <w:szCs w:val="18"/>
        </w:rPr>
        <w:t>»</w:t>
      </w:r>
      <w:r>
        <w:rPr>
          <w:sz w:val="18"/>
          <w:szCs w:val="18"/>
          <w:u w:val="single"/>
        </w:rPr>
        <w:t xml:space="preserve"> сентября</w:t>
      </w:r>
      <w:r>
        <w:rPr>
          <w:sz w:val="18"/>
          <w:szCs w:val="18"/>
        </w:rPr>
        <w:t xml:space="preserve"> 2018 г. № </w:t>
      </w:r>
      <w:r>
        <w:rPr>
          <w:sz w:val="18"/>
          <w:szCs w:val="18"/>
          <w:u w:val="single"/>
        </w:rPr>
        <w:t>0187300005818000314-3</w:t>
      </w:r>
    </w:p>
    <w:p w:rsidR="00042F88" w:rsidRDefault="00042F88" w:rsidP="00042F88">
      <w:pPr>
        <w:pStyle w:val="a7"/>
        <w:spacing w:after="0"/>
        <w:jc w:val="center"/>
        <w:rPr>
          <w:sz w:val="24"/>
          <w:szCs w:val="24"/>
          <w:lang w:val="ru-RU" w:eastAsia="ar-SA"/>
        </w:rPr>
      </w:pPr>
      <w:r>
        <w:rPr>
          <w:sz w:val="24"/>
          <w:szCs w:val="24"/>
          <w:lang w:val="ru-RU" w:eastAsia="ar-SA"/>
        </w:rPr>
        <w:t xml:space="preserve">Таблица подведения итогов </w:t>
      </w:r>
    </w:p>
    <w:p w:rsidR="00042F88" w:rsidRDefault="00042F88" w:rsidP="00042F88">
      <w:pPr>
        <w:pStyle w:val="a7"/>
        <w:spacing w:after="0"/>
        <w:jc w:val="center"/>
        <w:rPr>
          <w:sz w:val="24"/>
          <w:szCs w:val="24"/>
          <w:lang w:val="ru-RU" w:eastAsia="ar-SA"/>
        </w:rPr>
      </w:pPr>
      <w:r>
        <w:rPr>
          <w:sz w:val="24"/>
          <w:szCs w:val="24"/>
          <w:lang w:val="ru-RU" w:eastAsia="ar-SA"/>
        </w:rPr>
        <w:t>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поставку продуктов питания (овощи, яблоки, джем)</w:t>
      </w:r>
    </w:p>
    <w:p w:rsidR="00042F88" w:rsidRDefault="00042F88" w:rsidP="00042F88">
      <w:pPr>
        <w:pStyle w:val="a7"/>
        <w:spacing w:after="0"/>
        <w:jc w:val="center"/>
        <w:rPr>
          <w:sz w:val="24"/>
          <w:szCs w:val="24"/>
          <w:lang w:val="ru-RU"/>
        </w:rPr>
      </w:pPr>
      <w:r>
        <w:rPr>
          <w:sz w:val="24"/>
          <w:szCs w:val="24"/>
          <w:lang w:val="ru-RU" w:eastAsia="ar-SA"/>
        </w:rPr>
        <w:t>Заказчик МБОУ «Гимназия»</w:t>
      </w:r>
    </w:p>
    <w:tbl>
      <w:tblPr>
        <w:tblW w:w="16439" w:type="dxa"/>
        <w:tblInd w:w="-114" w:type="dxa"/>
        <w:tblLayout w:type="fixed"/>
        <w:tblCellMar>
          <w:top w:w="28" w:type="dxa"/>
          <w:left w:w="28" w:type="dxa"/>
          <w:bottom w:w="28" w:type="dxa"/>
          <w:right w:w="28" w:type="dxa"/>
        </w:tblCellMar>
        <w:tblLook w:val="04A0" w:firstRow="1" w:lastRow="0" w:firstColumn="1" w:lastColumn="0" w:noHBand="0" w:noVBand="1"/>
      </w:tblPr>
      <w:tblGrid>
        <w:gridCol w:w="7655"/>
        <w:gridCol w:w="2550"/>
        <w:gridCol w:w="8"/>
        <w:gridCol w:w="1550"/>
        <w:gridCol w:w="8"/>
        <w:gridCol w:w="1551"/>
        <w:gridCol w:w="1558"/>
        <w:gridCol w:w="1559"/>
      </w:tblGrid>
      <w:tr w:rsidR="00042F88" w:rsidTr="00042F88">
        <w:trPr>
          <w:cantSplit/>
          <w:trHeight w:val="20"/>
        </w:trPr>
        <w:tc>
          <w:tcPr>
            <w:tcW w:w="10213" w:type="dxa"/>
            <w:gridSpan w:val="3"/>
            <w:tcBorders>
              <w:top w:val="single" w:sz="8" w:space="0" w:color="000000"/>
              <w:left w:val="single" w:sz="8" w:space="0" w:color="000000"/>
              <w:bottom w:val="single" w:sz="8" w:space="0" w:color="000000"/>
              <w:right w:val="nil"/>
            </w:tcBorders>
            <w:vAlign w:val="center"/>
            <w:hideMark/>
          </w:tcPr>
          <w:p w:rsidR="00042F88" w:rsidRDefault="00042F88">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1558" w:type="dxa"/>
            <w:gridSpan w:val="2"/>
            <w:tcBorders>
              <w:top w:val="single" w:sz="8" w:space="0" w:color="000000"/>
              <w:left w:val="single" w:sz="8" w:space="0" w:color="000000"/>
              <w:bottom w:val="single" w:sz="8" w:space="0" w:color="000000"/>
              <w:right w:val="single" w:sz="8" w:space="0" w:color="000000"/>
            </w:tcBorders>
            <w:vAlign w:val="center"/>
            <w:hideMark/>
          </w:tcPr>
          <w:p w:rsidR="00042F88" w:rsidRDefault="00042F88">
            <w:pPr>
              <w:widowControl/>
              <w:suppressAutoHyphens/>
              <w:jc w:val="center"/>
              <w:rPr>
                <w:color w:val="000000"/>
                <w:sz w:val="18"/>
                <w:szCs w:val="18"/>
                <w:lang w:eastAsia="ar-SA"/>
              </w:rPr>
            </w:pPr>
            <w:r>
              <w:rPr>
                <w:color w:val="000000"/>
                <w:sz w:val="18"/>
                <w:szCs w:val="18"/>
                <w:lang w:eastAsia="ar-SA"/>
              </w:rPr>
              <w:t>194</w:t>
            </w:r>
          </w:p>
        </w:tc>
        <w:tc>
          <w:tcPr>
            <w:tcW w:w="1551" w:type="dxa"/>
            <w:tcBorders>
              <w:top w:val="single" w:sz="8" w:space="0" w:color="000000"/>
              <w:left w:val="single" w:sz="8" w:space="0" w:color="000000"/>
              <w:bottom w:val="single" w:sz="8" w:space="0" w:color="000000"/>
              <w:right w:val="single" w:sz="8" w:space="0" w:color="000000"/>
            </w:tcBorders>
            <w:hideMark/>
          </w:tcPr>
          <w:p w:rsidR="00042F88" w:rsidRDefault="00042F88">
            <w:pPr>
              <w:widowControl/>
              <w:suppressAutoHyphens/>
              <w:jc w:val="center"/>
              <w:rPr>
                <w:color w:val="000000"/>
                <w:sz w:val="18"/>
                <w:szCs w:val="18"/>
                <w:lang w:eastAsia="ar-SA"/>
              </w:rPr>
            </w:pPr>
            <w:r>
              <w:rPr>
                <w:color w:val="000000"/>
                <w:sz w:val="18"/>
                <w:szCs w:val="18"/>
                <w:lang w:eastAsia="ar-SA"/>
              </w:rPr>
              <w:t>156</w:t>
            </w:r>
          </w:p>
        </w:tc>
        <w:tc>
          <w:tcPr>
            <w:tcW w:w="1558" w:type="dxa"/>
            <w:tcBorders>
              <w:top w:val="single" w:sz="8" w:space="0" w:color="000000"/>
              <w:left w:val="single" w:sz="8" w:space="0" w:color="000000"/>
              <w:bottom w:val="single" w:sz="8" w:space="0" w:color="000000"/>
              <w:right w:val="single" w:sz="8" w:space="0" w:color="000000"/>
            </w:tcBorders>
            <w:hideMark/>
          </w:tcPr>
          <w:p w:rsidR="00042F88" w:rsidRDefault="00042F88">
            <w:pPr>
              <w:widowControl/>
              <w:suppressAutoHyphens/>
              <w:jc w:val="center"/>
              <w:rPr>
                <w:color w:val="000000"/>
                <w:sz w:val="18"/>
                <w:szCs w:val="18"/>
                <w:lang w:eastAsia="ar-SA"/>
              </w:rPr>
            </w:pPr>
            <w:r>
              <w:rPr>
                <w:color w:val="000000"/>
                <w:sz w:val="18"/>
                <w:szCs w:val="18"/>
                <w:lang w:eastAsia="ar-SA"/>
              </w:rPr>
              <w:t>3</w:t>
            </w:r>
          </w:p>
        </w:tc>
        <w:tc>
          <w:tcPr>
            <w:tcW w:w="1559" w:type="dxa"/>
            <w:tcBorders>
              <w:top w:val="single" w:sz="8" w:space="0" w:color="000000"/>
              <w:left w:val="single" w:sz="8" w:space="0" w:color="000000"/>
              <w:bottom w:val="single" w:sz="8" w:space="0" w:color="000000"/>
              <w:right w:val="single" w:sz="8" w:space="0" w:color="000000"/>
            </w:tcBorders>
            <w:hideMark/>
          </w:tcPr>
          <w:p w:rsidR="00042F88" w:rsidRDefault="00042F88">
            <w:pPr>
              <w:widowControl/>
              <w:suppressAutoHyphens/>
              <w:jc w:val="center"/>
              <w:rPr>
                <w:color w:val="000000"/>
                <w:sz w:val="18"/>
                <w:szCs w:val="18"/>
                <w:lang w:eastAsia="ar-SA"/>
              </w:rPr>
            </w:pPr>
            <w:r>
              <w:rPr>
                <w:color w:val="000000"/>
                <w:sz w:val="18"/>
                <w:szCs w:val="18"/>
                <w:lang w:eastAsia="ar-SA"/>
              </w:rPr>
              <w:t>135</w:t>
            </w:r>
          </w:p>
        </w:tc>
      </w:tr>
      <w:tr w:rsidR="00042F88" w:rsidTr="00042F88">
        <w:trPr>
          <w:cantSplit/>
          <w:trHeight w:val="20"/>
        </w:trPr>
        <w:tc>
          <w:tcPr>
            <w:tcW w:w="7655" w:type="dxa"/>
            <w:tcBorders>
              <w:top w:val="nil"/>
              <w:left w:val="single" w:sz="8" w:space="0" w:color="000000"/>
              <w:bottom w:val="single" w:sz="8" w:space="0" w:color="000000"/>
              <w:right w:val="nil"/>
            </w:tcBorders>
            <w:vAlign w:val="center"/>
            <w:hideMark/>
          </w:tcPr>
          <w:p w:rsidR="00042F88" w:rsidRDefault="00042F88">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550" w:type="dxa"/>
            <w:tcBorders>
              <w:top w:val="nil"/>
              <w:left w:val="single" w:sz="8" w:space="0" w:color="000000"/>
              <w:bottom w:val="single" w:sz="8" w:space="0" w:color="000000"/>
              <w:right w:val="nil"/>
            </w:tcBorders>
            <w:vAlign w:val="center"/>
            <w:hideMark/>
          </w:tcPr>
          <w:p w:rsidR="00042F88" w:rsidRDefault="00042F88">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558" w:type="dxa"/>
            <w:gridSpan w:val="2"/>
            <w:tcBorders>
              <w:top w:val="nil"/>
              <w:left w:val="single" w:sz="8" w:space="0" w:color="000000"/>
              <w:bottom w:val="single" w:sz="8" w:space="0" w:color="000000"/>
              <w:right w:val="single" w:sz="4" w:space="0" w:color="auto"/>
            </w:tcBorders>
            <w:vAlign w:val="center"/>
            <w:hideMark/>
          </w:tcPr>
          <w:p w:rsidR="00042F88" w:rsidRPr="00042F88" w:rsidRDefault="00042F88">
            <w:pPr>
              <w:widowControl/>
              <w:suppressAutoHyphens/>
              <w:jc w:val="center"/>
              <w:rPr>
                <w:color w:val="000000"/>
                <w:sz w:val="16"/>
                <w:szCs w:val="16"/>
                <w:lang w:eastAsia="ar-SA"/>
              </w:rPr>
            </w:pPr>
            <w:r w:rsidRPr="00042F88">
              <w:rPr>
                <w:bCs/>
                <w:color w:val="333333"/>
                <w:sz w:val="16"/>
                <w:szCs w:val="16"/>
              </w:rPr>
              <w:t>Индивидуальный предприниматель Ходжаев Д.А. г.</w:t>
            </w:r>
            <w:r w:rsidRPr="00042F88">
              <w:rPr>
                <w:bCs/>
                <w:color w:val="000000"/>
                <w:sz w:val="16"/>
                <w:szCs w:val="16"/>
              </w:rPr>
              <w:t xml:space="preserve"> </w:t>
            </w:r>
            <w:proofErr w:type="spellStart"/>
            <w:r w:rsidRPr="00042F88">
              <w:rPr>
                <w:bCs/>
                <w:color w:val="000000"/>
                <w:sz w:val="16"/>
                <w:szCs w:val="16"/>
              </w:rPr>
              <w:t>Югорск</w:t>
            </w:r>
            <w:proofErr w:type="spellEnd"/>
          </w:p>
        </w:tc>
        <w:tc>
          <w:tcPr>
            <w:tcW w:w="1559" w:type="dxa"/>
            <w:gridSpan w:val="2"/>
            <w:tcBorders>
              <w:top w:val="nil"/>
              <w:left w:val="single" w:sz="8" w:space="0" w:color="000000"/>
              <w:bottom w:val="single" w:sz="8" w:space="0" w:color="000000"/>
              <w:right w:val="single" w:sz="4" w:space="0" w:color="auto"/>
            </w:tcBorders>
            <w:hideMark/>
          </w:tcPr>
          <w:p w:rsidR="00042F88" w:rsidRPr="00042F88" w:rsidRDefault="00042F88">
            <w:pPr>
              <w:widowControl/>
              <w:suppressAutoHyphens/>
              <w:jc w:val="center"/>
              <w:rPr>
                <w:bCs/>
                <w:color w:val="333333"/>
                <w:sz w:val="16"/>
                <w:szCs w:val="16"/>
              </w:rPr>
            </w:pPr>
            <w:r w:rsidRPr="00042F88">
              <w:rPr>
                <w:bCs/>
                <w:color w:val="333333"/>
                <w:sz w:val="16"/>
                <w:szCs w:val="16"/>
              </w:rPr>
              <w:t>Общество с ограниченной ответственностью «РЕГИОНОПТ», г. Екатеринбург</w:t>
            </w:r>
          </w:p>
        </w:tc>
        <w:tc>
          <w:tcPr>
            <w:tcW w:w="1558" w:type="dxa"/>
            <w:tcBorders>
              <w:top w:val="nil"/>
              <w:left w:val="single" w:sz="8" w:space="0" w:color="000000"/>
              <w:bottom w:val="single" w:sz="8" w:space="0" w:color="000000"/>
              <w:right w:val="single" w:sz="4" w:space="0" w:color="auto"/>
            </w:tcBorders>
            <w:hideMark/>
          </w:tcPr>
          <w:p w:rsidR="00042F88" w:rsidRPr="00042F88" w:rsidRDefault="00042F88">
            <w:pPr>
              <w:widowControl/>
              <w:suppressAutoHyphens/>
              <w:jc w:val="center"/>
              <w:rPr>
                <w:bCs/>
                <w:color w:val="333333"/>
                <w:sz w:val="16"/>
                <w:szCs w:val="16"/>
              </w:rPr>
            </w:pPr>
            <w:r w:rsidRPr="00042F88">
              <w:rPr>
                <w:bCs/>
                <w:color w:val="333333"/>
                <w:sz w:val="16"/>
                <w:szCs w:val="16"/>
              </w:rPr>
              <w:t>Общество с ограниченной ответственностью «Сов-</w:t>
            </w:r>
            <w:proofErr w:type="spellStart"/>
            <w:r w:rsidRPr="00042F88">
              <w:rPr>
                <w:bCs/>
                <w:color w:val="333333"/>
                <w:sz w:val="16"/>
                <w:szCs w:val="16"/>
              </w:rPr>
              <w:t>Оптторг</w:t>
            </w:r>
            <w:proofErr w:type="spellEnd"/>
            <w:r w:rsidRPr="00042F88">
              <w:rPr>
                <w:bCs/>
                <w:color w:val="333333"/>
                <w:sz w:val="16"/>
                <w:szCs w:val="16"/>
              </w:rPr>
              <w:t xml:space="preserve">-Продукт», г. </w:t>
            </w:r>
            <w:proofErr w:type="gramStart"/>
            <w:r w:rsidRPr="00042F88">
              <w:rPr>
                <w:bCs/>
                <w:color w:val="333333"/>
                <w:sz w:val="16"/>
                <w:szCs w:val="16"/>
              </w:rPr>
              <w:t>Советский</w:t>
            </w:r>
            <w:proofErr w:type="gramEnd"/>
          </w:p>
        </w:tc>
        <w:tc>
          <w:tcPr>
            <w:tcW w:w="1559" w:type="dxa"/>
            <w:tcBorders>
              <w:top w:val="nil"/>
              <w:left w:val="single" w:sz="8" w:space="0" w:color="000000"/>
              <w:bottom w:val="single" w:sz="8" w:space="0" w:color="000000"/>
              <w:right w:val="single" w:sz="4" w:space="0" w:color="auto"/>
            </w:tcBorders>
            <w:hideMark/>
          </w:tcPr>
          <w:p w:rsidR="00042F88" w:rsidRPr="00042F88" w:rsidRDefault="00042F88">
            <w:pPr>
              <w:widowControl/>
              <w:suppressAutoHyphens/>
              <w:jc w:val="center"/>
              <w:rPr>
                <w:bCs/>
                <w:color w:val="333333"/>
                <w:sz w:val="16"/>
                <w:szCs w:val="16"/>
              </w:rPr>
            </w:pPr>
            <w:r w:rsidRPr="00042F88">
              <w:rPr>
                <w:bCs/>
                <w:color w:val="333333"/>
                <w:sz w:val="16"/>
                <w:szCs w:val="16"/>
              </w:rPr>
              <w:t>Общество с ограниченной ответственностью «Северная торговая компания», г. Екатеринбург</w:t>
            </w:r>
          </w:p>
        </w:tc>
      </w:tr>
      <w:tr w:rsidR="00042F88" w:rsidTr="00042F88">
        <w:trPr>
          <w:cantSplit/>
          <w:trHeight w:val="20"/>
        </w:trPr>
        <w:tc>
          <w:tcPr>
            <w:tcW w:w="7655" w:type="dxa"/>
            <w:tcBorders>
              <w:top w:val="nil"/>
              <w:left w:val="single" w:sz="8" w:space="0" w:color="000000"/>
              <w:bottom w:val="single" w:sz="8" w:space="0" w:color="000000"/>
              <w:right w:val="nil"/>
            </w:tcBorders>
            <w:vAlign w:val="center"/>
            <w:hideMark/>
          </w:tcPr>
          <w:p w:rsidR="00042F88" w:rsidRDefault="00042F88">
            <w:pPr>
              <w:widowControl/>
              <w:suppressAutoHyphens/>
              <w:snapToGrid w:val="0"/>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2550" w:type="dxa"/>
            <w:tcBorders>
              <w:top w:val="nil"/>
              <w:left w:val="single" w:sz="8" w:space="0" w:color="000000"/>
              <w:bottom w:val="single" w:sz="8" w:space="0" w:color="000000"/>
              <w:right w:val="nil"/>
            </w:tcBorders>
            <w:vAlign w:val="center"/>
            <w:hideMark/>
          </w:tcPr>
          <w:p w:rsidR="00042F88" w:rsidRDefault="00042F88">
            <w:pPr>
              <w:widowControl/>
              <w:suppressAutoHyphens/>
              <w:snapToGrid w:val="0"/>
              <w:jc w:val="center"/>
              <w:rPr>
                <w:color w:val="000000"/>
                <w:sz w:val="18"/>
                <w:szCs w:val="18"/>
                <w:lang w:eastAsia="ar-SA"/>
              </w:rPr>
            </w:pPr>
            <w:r>
              <w:rPr>
                <w:color w:val="000000"/>
                <w:sz w:val="18"/>
                <w:szCs w:val="18"/>
                <w:lang w:eastAsia="ar-SA"/>
              </w:rPr>
              <w:t>декларация</w:t>
            </w:r>
          </w:p>
        </w:tc>
        <w:tc>
          <w:tcPr>
            <w:tcW w:w="1558" w:type="dxa"/>
            <w:gridSpan w:val="2"/>
            <w:tcBorders>
              <w:top w:val="nil"/>
              <w:left w:val="single" w:sz="8" w:space="0" w:color="000000"/>
              <w:bottom w:val="single" w:sz="8" w:space="0" w:color="000000"/>
              <w:right w:val="single" w:sz="4" w:space="0" w:color="auto"/>
            </w:tcBorders>
            <w:vAlign w:val="center"/>
            <w:hideMark/>
          </w:tcPr>
          <w:p w:rsidR="00042F88" w:rsidRDefault="00042F88">
            <w:pPr>
              <w:widowControl/>
              <w:suppressAutoHyphens/>
              <w:jc w:val="center"/>
              <w:rPr>
                <w:sz w:val="16"/>
                <w:szCs w:val="16"/>
                <w:lang w:eastAsia="ar-SA"/>
              </w:rPr>
            </w:pPr>
            <w:r>
              <w:rPr>
                <w:color w:val="000000"/>
                <w:sz w:val="16"/>
                <w:szCs w:val="16"/>
                <w:lang w:eastAsia="ar-SA"/>
              </w:rPr>
              <w:t>Информация продекларирована</w:t>
            </w:r>
          </w:p>
        </w:tc>
        <w:tc>
          <w:tcPr>
            <w:tcW w:w="1559" w:type="dxa"/>
            <w:gridSpan w:val="2"/>
            <w:tcBorders>
              <w:top w:val="nil"/>
              <w:left w:val="single" w:sz="8" w:space="0" w:color="000000"/>
              <w:bottom w:val="single" w:sz="8" w:space="0" w:color="000000"/>
              <w:right w:val="single" w:sz="4" w:space="0" w:color="auto"/>
            </w:tcBorders>
            <w:hideMark/>
          </w:tcPr>
          <w:p w:rsidR="00042F88" w:rsidRDefault="00042F88">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558" w:type="dxa"/>
            <w:tcBorders>
              <w:top w:val="nil"/>
              <w:left w:val="single" w:sz="8" w:space="0" w:color="000000"/>
              <w:bottom w:val="single" w:sz="8" w:space="0" w:color="000000"/>
              <w:right w:val="single" w:sz="4" w:space="0" w:color="auto"/>
            </w:tcBorders>
            <w:hideMark/>
          </w:tcPr>
          <w:p w:rsidR="00042F88" w:rsidRDefault="00042F88">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hideMark/>
          </w:tcPr>
          <w:p w:rsidR="00042F88" w:rsidRDefault="00042F88">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042F88" w:rsidTr="00042F88">
        <w:trPr>
          <w:cantSplit/>
          <w:trHeight w:val="537"/>
        </w:trPr>
        <w:tc>
          <w:tcPr>
            <w:tcW w:w="7655" w:type="dxa"/>
            <w:tcBorders>
              <w:top w:val="nil"/>
              <w:left w:val="single" w:sz="8" w:space="0" w:color="000000"/>
              <w:bottom w:val="single" w:sz="8" w:space="0" w:color="000000"/>
              <w:right w:val="nil"/>
            </w:tcBorders>
            <w:vAlign w:val="center"/>
            <w:hideMark/>
          </w:tcPr>
          <w:p w:rsidR="00042F88" w:rsidRDefault="00042F88">
            <w:pPr>
              <w:widowControl/>
              <w:suppressAutoHyphens/>
              <w:snapToGrid w:val="0"/>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550" w:type="dxa"/>
            <w:tcBorders>
              <w:top w:val="nil"/>
              <w:left w:val="single" w:sz="8" w:space="0" w:color="000000"/>
              <w:bottom w:val="single" w:sz="8" w:space="0" w:color="000000"/>
              <w:right w:val="nil"/>
            </w:tcBorders>
            <w:vAlign w:val="center"/>
            <w:hideMark/>
          </w:tcPr>
          <w:p w:rsidR="00042F88" w:rsidRDefault="00042F88">
            <w:pPr>
              <w:widowControl/>
              <w:suppressAutoHyphens/>
              <w:snapToGrid w:val="0"/>
              <w:jc w:val="center"/>
              <w:rPr>
                <w:color w:val="000000"/>
                <w:sz w:val="18"/>
                <w:szCs w:val="18"/>
                <w:lang w:eastAsia="ar-SA"/>
              </w:rPr>
            </w:pPr>
            <w:r>
              <w:rPr>
                <w:color w:val="000000"/>
                <w:sz w:val="18"/>
                <w:szCs w:val="18"/>
                <w:lang w:eastAsia="ar-SA"/>
              </w:rPr>
              <w:t>декларация</w:t>
            </w:r>
          </w:p>
        </w:tc>
        <w:tc>
          <w:tcPr>
            <w:tcW w:w="1558" w:type="dxa"/>
            <w:gridSpan w:val="2"/>
            <w:tcBorders>
              <w:top w:val="nil"/>
              <w:left w:val="single" w:sz="8" w:space="0" w:color="000000"/>
              <w:bottom w:val="single" w:sz="8" w:space="0" w:color="000000"/>
              <w:right w:val="single" w:sz="4" w:space="0" w:color="auto"/>
            </w:tcBorders>
            <w:vAlign w:val="center"/>
            <w:hideMark/>
          </w:tcPr>
          <w:p w:rsidR="00042F88" w:rsidRDefault="00042F88">
            <w:pPr>
              <w:widowControl/>
              <w:suppressAutoHyphens/>
              <w:jc w:val="center"/>
              <w:rPr>
                <w:sz w:val="16"/>
                <w:szCs w:val="16"/>
                <w:lang w:eastAsia="ar-SA"/>
              </w:rPr>
            </w:pPr>
            <w:r>
              <w:rPr>
                <w:color w:val="000000"/>
                <w:sz w:val="16"/>
                <w:szCs w:val="16"/>
                <w:lang w:eastAsia="ar-SA"/>
              </w:rPr>
              <w:t>Информация продекларирована</w:t>
            </w:r>
          </w:p>
        </w:tc>
        <w:tc>
          <w:tcPr>
            <w:tcW w:w="1559" w:type="dxa"/>
            <w:gridSpan w:val="2"/>
            <w:tcBorders>
              <w:top w:val="nil"/>
              <w:left w:val="single" w:sz="8" w:space="0" w:color="000000"/>
              <w:bottom w:val="single" w:sz="8" w:space="0" w:color="000000"/>
              <w:right w:val="single" w:sz="4" w:space="0" w:color="auto"/>
            </w:tcBorders>
            <w:hideMark/>
          </w:tcPr>
          <w:p w:rsidR="00042F88" w:rsidRDefault="00042F88">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558" w:type="dxa"/>
            <w:tcBorders>
              <w:top w:val="nil"/>
              <w:left w:val="single" w:sz="8" w:space="0" w:color="000000"/>
              <w:bottom w:val="single" w:sz="8" w:space="0" w:color="000000"/>
              <w:right w:val="single" w:sz="4" w:space="0" w:color="auto"/>
            </w:tcBorders>
            <w:hideMark/>
          </w:tcPr>
          <w:p w:rsidR="00042F88" w:rsidRDefault="00042F88">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hideMark/>
          </w:tcPr>
          <w:p w:rsidR="00042F88" w:rsidRDefault="00042F88">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042F88" w:rsidTr="00042F88">
        <w:trPr>
          <w:cantSplit/>
          <w:trHeight w:val="20"/>
        </w:trPr>
        <w:tc>
          <w:tcPr>
            <w:tcW w:w="7655" w:type="dxa"/>
            <w:tcBorders>
              <w:top w:val="nil"/>
              <w:left w:val="single" w:sz="8" w:space="0" w:color="000000"/>
              <w:bottom w:val="single" w:sz="8" w:space="0" w:color="000000"/>
              <w:right w:val="nil"/>
            </w:tcBorders>
            <w:vAlign w:val="center"/>
            <w:hideMark/>
          </w:tcPr>
          <w:p w:rsidR="00042F88" w:rsidRDefault="00042F88">
            <w:pPr>
              <w:widowControl/>
              <w:suppressAutoHyphens/>
              <w:snapToGrid w:val="0"/>
              <w:ind w:left="105" w:right="120"/>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w:t>
            </w:r>
            <w:bookmarkStart w:id="0" w:name="_GoBack"/>
            <w:bookmarkEnd w:id="0"/>
            <w:r>
              <w:rPr>
                <w:sz w:val="18"/>
                <w:szCs w:val="18"/>
                <w:lang w:eastAsia="ar-SA"/>
              </w:rPr>
              <w:t>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550" w:type="dxa"/>
            <w:tcBorders>
              <w:top w:val="nil"/>
              <w:left w:val="single" w:sz="8" w:space="0" w:color="000000"/>
              <w:bottom w:val="single" w:sz="8" w:space="0" w:color="000000"/>
              <w:right w:val="nil"/>
            </w:tcBorders>
            <w:vAlign w:val="center"/>
            <w:hideMark/>
          </w:tcPr>
          <w:p w:rsidR="00042F88" w:rsidRDefault="00042F88">
            <w:pPr>
              <w:widowControl/>
              <w:suppressAutoHyphens/>
              <w:snapToGrid w:val="0"/>
              <w:jc w:val="center"/>
              <w:rPr>
                <w:color w:val="000000"/>
                <w:sz w:val="18"/>
                <w:szCs w:val="18"/>
                <w:lang w:eastAsia="ar-SA"/>
              </w:rPr>
            </w:pPr>
            <w:r>
              <w:rPr>
                <w:color w:val="000000"/>
                <w:sz w:val="18"/>
                <w:szCs w:val="18"/>
                <w:lang w:eastAsia="ar-SA"/>
              </w:rPr>
              <w:t>декларация</w:t>
            </w:r>
          </w:p>
        </w:tc>
        <w:tc>
          <w:tcPr>
            <w:tcW w:w="1558" w:type="dxa"/>
            <w:gridSpan w:val="2"/>
            <w:tcBorders>
              <w:top w:val="nil"/>
              <w:left w:val="single" w:sz="8" w:space="0" w:color="000000"/>
              <w:bottom w:val="single" w:sz="8" w:space="0" w:color="000000"/>
              <w:right w:val="single" w:sz="4" w:space="0" w:color="auto"/>
            </w:tcBorders>
            <w:vAlign w:val="center"/>
            <w:hideMark/>
          </w:tcPr>
          <w:p w:rsidR="00042F88" w:rsidRDefault="00042F88">
            <w:pPr>
              <w:widowControl/>
              <w:suppressAutoHyphens/>
              <w:jc w:val="center"/>
              <w:rPr>
                <w:sz w:val="16"/>
                <w:szCs w:val="16"/>
                <w:lang w:eastAsia="ar-SA"/>
              </w:rPr>
            </w:pPr>
            <w:r>
              <w:rPr>
                <w:color w:val="000000"/>
                <w:sz w:val="16"/>
                <w:szCs w:val="16"/>
                <w:lang w:eastAsia="ar-SA"/>
              </w:rPr>
              <w:t>Информация продекларирована</w:t>
            </w:r>
          </w:p>
        </w:tc>
        <w:tc>
          <w:tcPr>
            <w:tcW w:w="1559" w:type="dxa"/>
            <w:gridSpan w:val="2"/>
            <w:tcBorders>
              <w:top w:val="nil"/>
              <w:left w:val="single" w:sz="8" w:space="0" w:color="000000"/>
              <w:bottom w:val="single" w:sz="8" w:space="0" w:color="000000"/>
              <w:right w:val="single" w:sz="4" w:space="0" w:color="auto"/>
            </w:tcBorders>
          </w:tcPr>
          <w:p w:rsidR="00042F88" w:rsidRDefault="00042F88">
            <w:pPr>
              <w:widowControl/>
              <w:suppressAutoHyphens/>
              <w:jc w:val="center"/>
              <w:rPr>
                <w:color w:val="000000"/>
                <w:sz w:val="16"/>
                <w:szCs w:val="16"/>
                <w:lang w:eastAsia="ar-SA"/>
              </w:rPr>
            </w:pPr>
          </w:p>
          <w:p w:rsidR="00042F88" w:rsidRDefault="00042F88">
            <w:pPr>
              <w:rPr>
                <w:sz w:val="16"/>
                <w:szCs w:val="16"/>
                <w:lang w:eastAsia="ar-SA"/>
              </w:rPr>
            </w:pPr>
          </w:p>
          <w:p w:rsidR="00042F88" w:rsidRDefault="00042F88">
            <w:pPr>
              <w:rPr>
                <w:sz w:val="16"/>
                <w:szCs w:val="16"/>
                <w:lang w:eastAsia="ar-SA"/>
              </w:rPr>
            </w:pPr>
          </w:p>
          <w:p w:rsidR="00042F88" w:rsidRDefault="00042F88">
            <w:pPr>
              <w:rPr>
                <w:sz w:val="16"/>
                <w:szCs w:val="16"/>
                <w:lang w:eastAsia="ar-SA"/>
              </w:rPr>
            </w:pPr>
          </w:p>
          <w:p w:rsidR="00042F88" w:rsidRDefault="00042F88">
            <w:pPr>
              <w:rPr>
                <w:sz w:val="16"/>
                <w:szCs w:val="16"/>
                <w:lang w:eastAsia="ar-SA"/>
              </w:rPr>
            </w:pPr>
          </w:p>
          <w:p w:rsidR="00042F88" w:rsidRDefault="00042F88">
            <w:pPr>
              <w:rPr>
                <w:sz w:val="16"/>
                <w:szCs w:val="16"/>
                <w:lang w:eastAsia="ar-SA"/>
              </w:rPr>
            </w:pPr>
          </w:p>
          <w:p w:rsidR="00042F88" w:rsidRDefault="00042F88">
            <w:pPr>
              <w:jc w:val="center"/>
              <w:rPr>
                <w:sz w:val="16"/>
                <w:szCs w:val="16"/>
                <w:lang w:eastAsia="ar-SA"/>
              </w:rPr>
            </w:pPr>
            <w:r>
              <w:rPr>
                <w:color w:val="000000"/>
                <w:sz w:val="16"/>
                <w:szCs w:val="16"/>
                <w:lang w:eastAsia="ar-SA"/>
              </w:rPr>
              <w:t>Информация продекларирована</w:t>
            </w:r>
          </w:p>
        </w:tc>
        <w:tc>
          <w:tcPr>
            <w:tcW w:w="1558" w:type="dxa"/>
            <w:tcBorders>
              <w:top w:val="nil"/>
              <w:left w:val="single" w:sz="8" w:space="0" w:color="000000"/>
              <w:bottom w:val="single" w:sz="8" w:space="0" w:color="000000"/>
              <w:right w:val="single" w:sz="4" w:space="0" w:color="auto"/>
            </w:tcBorders>
          </w:tcPr>
          <w:p w:rsidR="00042F88" w:rsidRDefault="00042F88">
            <w:pPr>
              <w:widowControl/>
              <w:suppressAutoHyphens/>
              <w:jc w:val="center"/>
              <w:rPr>
                <w:color w:val="000000"/>
                <w:sz w:val="16"/>
                <w:szCs w:val="16"/>
                <w:lang w:eastAsia="ar-SA"/>
              </w:rPr>
            </w:pPr>
          </w:p>
          <w:p w:rsidR="00042F88" w:rsidRDefault="00042F88">
            <w:pPr>
              <w:rPr>
                <w:sz w:val="16"/>
                <w:szCs w:val="16"/>
                <w:lang w:eastAsia="ar-SA"/>
              </w:rPr>
            </w:pPr>
          </w:p>
          <w:p w:rsidR="00042F88" w:rsidRDefault="00042F88">
            <w:pPr>
              <w:rPr>
                <w:sz w:val="16"/>
                <w:szCs w:val="16"/>
                <w:lang w:eastAsia="ar-SA"/>
              </w:rPr>
            </w:pPr>
          </w:p>
          <w:p w:rsidR="00042F88" w:rsidRDefault="00042F88">
            <w:pPr>
              <w:rPr>
                <w:sz w:val="16"/>
                <w:szCs w:val="16"/>
                <w:lang w:eastAsia="ar-SA"/>
              </w:rPr>
            </w:pPr>
          </w:p>
          <w:p w:rsidR="00042F88" w:rsidRDefault="00042F88">
            <w:pPr>
              <w:rPr>
                <w:sz w:val="16"/>
                <w:szCs w:val="16"/>
                <w:lang w:eastAsia="ar-SA"/>
              </w:rPr>
            </w:pPr>
          </w:p>
          <w:p w:rsidR="00042F88" w:rsidRDefault="00042F88">
            <w:pPr>
              <w:rPr>
                <w:sz w:val="16"/>
                <w:szCs w:val="16"/>
                <w:lang w:eastAsia="ar-SA"/>
              </w:rPr>
            </w:pPr>
          </w:p>
          <w:p w:rsidR="00042F88" w:rsidRDefault="00042F88">
            <w:pPr>
              <w:jc w:val="center"/>
              <w:rPr>
                <w:sz w:val="16"/>
                <w:szCs w:val="16"/>
                <w:lang w:eastAsia="ar-SA"/>
              </w:rPr>
            </w:pPr>
            <w:r>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tcPr>
          <w:p w:rsidR="00042F88" w:rsidRDefault="00042F88">
            <w:pPr>
              <w:widowControl/>
              <w:suppressAutoHyphens/>
              <w:jc w:val="center"/>
              <w:rPr>
                <w:color w:val="000000"/>
                <w:sz w:val="16"/>
                <w:szCs w:val="16"/>
                <w:lang w:eastAsia="ar-SA"/>
              </w:rPr>
            </w:pPr>
          </w:p>
          <w:p w:rsidR="00042F88" w:rsidRDefault="00042F88">
            <w:pPr>
              <w:rPr>
                <w:sz w:val="16"/>
                <w:szCs w:val="16"/>
                <w:lang w:eastAsia="ar-SA"/>
              </w:rPr>
            </w:pPr>
          </w:p>
          <w:p w:rsidR="00042F88" w:rsidRDefault="00042F88">
            <w:pPr>
              <w:rPr>
                <w:sz w:val="16"/>
                <w:szCs w:val="16"/>
                <w:lang w:eastAsia="ar-SA"/>
              </w:rPr>
            </w:pPr>
          </w:p>
          <w:p w:rsidR="00042F88" w:rsidRDefault="00042F88">
            <w:pPr>
              <w:rPr>
                <w:sz w:val="16"/>
                <w:szCs w:val="16"/>
                <w:lang w:eastAsia="ar-SA"/>
              </w:rPr>
            </w:pPr>
          </w:p>
          <w:p w:rsidR="00042F88" w:rsidRDefault="00042F88">
            <w:pPr>
              <w:rPr>
                <w:sz w:val="16"/>
                <w:szCs w:val="16"/>
                <w:lang w:eastAsia="ar-SA"/>
              </w:rPr>
            </w:pPr>
          </w:p>
          <w:p w:rsidR="00042F88" w:rsidRDefault="00042F88">
            <w:pPr>
              <w:rPr>
                <w:sz w:val="16"/>
                <w:szCs w:val="16"/>
                <w:lang w:eastAsia="ar-SA"/>
              </w:rPr>
            </w:pPr>
          </w:p>
          <w:p w:rsidR="00042F88" w:rsidRDefault="00042F88">
            <w:pPr>
              <w:rPr>
                <w:sz w:val="16"/>
                <w:szCs w:val="16"/>
                <w:lang w:eastAsia="ar-SA"/>
              </w:rPr>
            </w:pPr>
            <w:r>
              <w:rPr>
                <w:color w:val="000000"/>
                <w:sz w:val="16"/>
                <w:szCs w:val="16"/>
                <w:lang w:eastAsia="ar-SA"/>
              </w:rPr>
              <w:t>Информация продекларирована</w:t>
            </w:r>
          </w:p>
        </w:tc>
      </w:tr>
      <w:tr w:rsidR="00042F88" w:rsidTr="00042F88">
        <w:trPr>
          <w:cantSplit/>
          <w:trHeight w:val="20"/>
        </w:trPr>
        <w:tc>
          <w:tcPr>
            <w:tcW w:w="7655" w:type="dxa"/>
            <w:tcBorders>
              <w:top w:val="nil"/>
              <w:left w:val="single" w:sz="8" w:space="0" w:color="000000"/>
              <w:bottom w:val="single" w:sz="8" w:space="0" w:color="000000"/>
              <w:right w:val="single" w:sz="4" w:space="0" w:color="auto"/>
            </w:tcBorders>
            <w:vAlign w:val="center"/>
            <w:hideMark/>
          </w:tcPr>
          <w:p w:rsidR="00042F88" w:rsidRDefault="00042F88">
            <w:pPr>
              <w:widowControl/>
              <w:suppressAutoHyphens/>
              <w:snapToGrid w:val="0"/>
              <w:ind w:left="105" w:right="120"/>
              <w:jc w:val="both"/>
              <w:rPr>
                <w:color w:val="000000"/>
                <w:sz w:val="18"/>
                <w:szCs w:val="18"/>
                <w:lang w:eastAsia="ar-SA"/>
              </w:rPr>
            </w:pPr>
            <w:r>
              <w:rPr>
                <w:color w:val="000000"/>
                <w:sz w:val="18"/>
                <w:szCs w:val="18"/>
                <w:lang w:eastAsia="ar-SA"/>
              </w:rPr>
              <w:t xml:space="preserve">4. </w:t>
            </w:r>
            <w:proofErr w:type="gramStart"/>
            <w:r>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42F88" w:rsidRDefault="00042F88">
            <w:pPr>
              <w:widowControl/>
              <w:suppressAutoHyphens/>
              <w:snapToGrid w:val="0"/>
              <w:ind w:left="105" w:right="120"/>
              <w:jc w:val="both"/>
              <w:rPr>
                <w:color w:val="000000"/>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550" w:type="dxa"/>
            <w:tcBorders>
              <w:top w:val="nil"/>
              <w:left w:val="single" w:sz="4" w:space="0" w:color="auto"/>
              <w:bottom w:val="single" w:sz="8" w:space="0" w:color="000000"/>
              <w:right w:val="nil"/>
            </w:tcBorders>
            <w:vAlign w:val="center"/>
            <w:hideMark/>
          </w:tcPr>
          <w:p w:rsidR="00042F88" w:rsidRDefault="00042F88">
            <w:pPr>
              <w:widowControl/>
              <w:suppressAutoHyphens/>
              <w:snapToGrid w:val="0"/>
              <w:jc w:val="center"/>
              <w:rPr>
                <w:color w:val="000000"/>
                <w:sz w:val="18"/>
                <w:szCs w:val="18"/>
                <w:lang w:eastAsia="ar-SA"/>
              </w:rPr>
            </w:pPr>
            <w:r>
              <w:rPr>
                <w:color w:val="000000"/>
                <w:sz w:val="18"/>
                <w:szCs w:val="18"/>
                <w:lang w:eastAsia="ar-SA"/>
              </w:rPr>
              <w:t>декларация</w:t>
            </w:r>
          </w:p>
        </w:tc>
        <w:tc>
          <w:tcPr>
            <w:tcW w:w="1558" w:type="dxa"/>
            <w:gridSpan w:val="2"/>
            <w:tcBorders>
              <w:top w:val="nil"/>
              <w:left w:val="single" w:sz="8" w:space="0" w:color="000000"/>
              <w:bottom w:val="single" w:sz="8" w:space="0" w:color="000000"/>
              <w:right w:val="single" w:sz="4" w:space="0" w:color="auto"/>
            </w:tcBorders>
            <w:vAlign w:val="center"/>
            <w:hideMark/>
          </w:tcPr>
          <w:p w:rsidR="00042F88" w:rsidRDefault="00042F88">
            <w:pPr>
              <w:widowControl/>
              <w:suppressAutoHyphens/>
              <w:jc w:val="center"/>
              <w:rPr>
                <w:sz w:val="16"/>
                <w:szCs w:val="16"/>
                <w:lang w:eastAsia="ar-SA"/>
              </w:rPr>
            </w:pPr>
            <w:r>
              <w:rPr>
                <w:color w:val="000000"/>
                <w:sz w:val="16"/>
                <w:szCs w:val="16"/>
                <w:lang w:eastAsia="ar-SA"/>
              </w:rPr>
              <w:t>Информация продекларирована</w:t>
            </w:r>
          </w:p>
        </w:tc>
        <w:tc>
          <w:tcPr>
            <w:tcW w:w="1559" w:type="dxa"/>
            <w:gridSpan w:val="2"/>
            <w:tcBorders>
              <w:top w:val="nil"/>
              <w:left w:val="single" w:sz="8" w:space="0" w:color="000000"/>
              <w:bottom w:val="single" w:sz="8" w:space="0" w:color="000000"/>
              <w:right w:val="single" w:sz="4" w:space="0" w:color="auto"/>
            </w:tcBorders>
          </w:tcPr>
          <w:p w:rsidR="00042F88" w:rsidRDefault="00042F88">
            <w:pPr>
              <w:widowControl/>
              <w:suppressAutoHyphens/>
              <w:jc w:val="center"/>
              <w:rPr>
                <w:color w:val="000000"/>
                <w:sz w:val="16"/>
                <w:szCs w:val="16"/>
                <w:lang w:eastAsia="ar-SA"/>
              </w:rPr>
            </w:pPr>
          </w:p>
          <w:p w:rsidR="00042F88" w:rsidRDefault="00042F88">
            <w:pPr>
              <w:jc w:val="center"/>
              <w:rPr>
                <w:sz w:val="16"/>
                <w:szCs w:val="16"/>
                <w:lang w:eastAsia="ar-SA"/>
              </w:rPr>
            </w:pPr>
          </w:p>
          <w:p w:rsidR="00042F88" w:rsidRDefault="00042F88">
            <w:pPr>
              <w:jc w:val="center"/>
              <w:rPr>
                <w:sz w:val="16"/>
                <w:szCs w:val="16"/>
                <w:lang w:eastAsia="ar-SA"/>
              </w:rPr>
            </w:pPr>
          </w:p>
          <w:p w:rsidR="00042F88" w:rsidRDefault="00042F88">
            <w:pPr>
              <w:jc w:val="center"/>
              <w:rPr>
                <w:sz w:val="16"/>
                <w:szCs w:val="16"/>
                <w:lang w:eastAsia="ar-SA"/>
              </w:rPr>
            </w:pPr>
          </w:p>
          <w:p w:rsidR="00042F88" w:rsidRDefault="00042F88">
            <w:pPr>
              <w:jc w:val="center"/>
              <w:rPr>
                <w:sz w:val="16"/>
                <w:szCs w:val="16"/>
                <w:lang w:eastAsia="ar-SA"/>
              </w:rPr>
            </w:pPr>
          </w:p>
          <w:p w:rsidR="00042F88" w:rsidRDefault="00042F88">
            <w:pPr>
              <w:jc w:val="center"/>
              <w:rPr>
                <w:sz w:val="16"/>
                <w:szCs w:val="16"/>
                <w:lang w:eastAsia="ar-SA"/>
              </w:rPr>
            </w:pPr>
          </w:p>
          <w:p w:rsidR="00042F88" w:rsidRDefault="00042F88">
            <w:pPr>
              <w:jc w:val="center"/>
              <w:rPr>
                <w:sz w:val="16"/>
                <w:szCs w:val="16"/>
                <w:lang w:eastAsia="ar-SA"/>
              </w:rPr>
            </w:pPr>
            <w:r>
              <w:rPr>
                <w:color w:val="000000"/>
                <w:sz w:val="16"/>
                <w:szCs w:val="16"/>
                <w:lang w:eastAsia="ar-SA"/>
              </w:rPr>
              <w:t>Информация продекларирована</w:t>
            </w:r>
          </w:p>
        </w:tc>
        <w:tc>
          <w:tcPr>
            <w:tcW w:w="1558" w:type="dxa"/>
            <w:tcBorders>
              <w:top w:val="nil"/>
              <w:left w:val="single" w:sz="8" w:space="0" w:color="000000"/>
              <w:bottom w:val="single" w:sz="8" w:space="0" w:color="000000"/>
              <w:right w:val="single" w:sz="4" w:space="0" w:color="auto"/>
            </w:tcBorders>
          </w:tcPr>
          <w:p w:rsidR="00042F88" w:rsidRDefault="00042F88">
            <w:pPr>
              <w:widowControl/>
              <w:suppressAutoHyphens/>
              <w:jc w:val="center"/>
              <w:rPr>
                <w:color w:val="000000"/>
                <w:sz w:val="16"/>
                <w:szCs w:val="16"/>
                <w:lang w:eastAsia="ar-SA"/>
              </w:rPr>
            </w:pPr>
          </w:p>
          <w:p w:rsidR="00042F88" w:rsidRDefault="00042F88">
            <w:pPr>
              <w:jc w:val="center"/>
              <w:rPr>
                <w:sz w:val="16"/>
                <w:szCs w:val="16"/>
                <w:lang w:eastAsia="ar-SA"/>
              </w:rPr>
            </w:pPr>
          </w:p>
          <w:p w:rsidR="00042F88" w:rsidRDefault="00042F88">
            <w:pPr>
              <w:jc w:val="center"/>
              <w:rPr>
                <w:sz w:val="16"/>
                <w:szCs w:val="16"/>
                <w:lang w:eastAsia="ar-SA"/>
              </w:rPr>
            </w:pPr>
          </w:p>
          <w:p w:rsidR="00042F88" w:rsidRDefault="00042F88">
            <w:pPr>
              <w:jc w:val="center"/>
              <w:rPr>
                <w:sz w:val="16"/>
                <w:szCs w:val="16"/>
                <w:lang w:eastAsia="ar-SA"/>
              </w:rPr>
            </w:pPr>
          </w:p>
          <w:p w:rsidR="00042F88" w:rsidRDefault="00042F88">
            <w:pPr>
              <w:jc w:val="center"/>
              <w:rPr>
                <w:sz w:val="16"/>
                <w:szCs w:val="16"/>
                <w:lang w:eastAsia="ar-SA"/>
              </w:rPr>
            </w:pPr>
          </w:p>
          <w:p w:rsidR="00042F88" w:rsidRDefault="00042F88">
            <w:pPr>
              <w:jc w:val="center"/>
              <w:rPr>
                <w:sz w:val="16"/>
                <w:szCs w:val="16"/>
                <w:lang w:eastAsia="ar-SA"/>
              </w:rPr>
            </w:pPr>
          </w:p>
          <w:p w:rsidR="00042F88" w:rsidRDefault="00042F88">
            <w:pPr>
              <w:jc w:val="center"/>
              <w:rPr>
                <w:sz w:val="16"/>
                <w:szCs w:val="16"/>
                <w:lang w:eastAsia="ar-SA"/>
              </w:rPr>
            </w:pPr>
            <w:r>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tcPr>
          <w:p w:rsidR="00042F88" w:rsidRDefault="00042F88">
            <w:pPr>
              <w:widowControl/>
              <w:suppressAutoHyphens/>
              <w:jc w:val="center"/>
              <w:rPr>
                <w:color w:val="000000"/>
                <w:sz w:val="16"/>
                <w:szCs w:val="16"/>
                <w:lang w:eastAsia="ar-SA"/>
              </w:rPr>
            </w:pPr>
          </w:p>
          <w:p w:rsidR="00042F88" w:rsidRDefault="00042F88">
            <w:pPr>
              <w:jc w:val="center"/>
              <w:rPr>
                <w:sz w:val="16"/>
                <w:szCs w:val="16"/>
                <w:lang w:eastAsia="ar-SA"/>
              </w:rPr>
            </w:pPr>
          </w:p>
          <w:p w:rsidR="00042F88" w:rsidRDefault="00042F88">
            <w:pPr>
              <w:jc w:val="center"/>
              <w:rPr>
                <w:sz w:val="16"/>
                <w:szCs w:val="16"/>
                <w:lang w:eastAsia="ar-SA"/>
              </w:rPr>
            </w:pPr>
          </w:p>
          <w:p w:rsidR="00042F88" w:rsidRDefault="00042F88">
            <w:pPr>
              <w:jc w:val="center"/>
              <w:rPr>
                <w:sz w:val="16"/>
                <w:szCs w:val="16"/>
                <w:lang w:eastAsia="ar-SA"/>
              </w:rPr>
            </w:pPr>
          </w:p>
          <w:p w:rsidR="00042F88" w:rsidRDefault="00042F88">
            <w:pPr>
              <w:jc w:val="center"/>
              <w:rPr>
                <w:sz w:val="16"/>
                <w:szCs w:val="16"/>
                <w:lang w:eastAsia="ar-SA"/>
              </w:rPr>
            </w:pPr>
          </w:p>
          <w:p w:rsidR="00042F88" w:rsidRDefault="00042F88">
            <w:pPr>
              <w:jc w:val="center"/>
              <w:rPr>
                <w:sz w:val="16"/>
                <w:szCs w:val="16"/>
                <w:lang w:eastAsia="ar-SA"/>
              </w:rPr>
            </w:pPr>
          </w:p>
          <w:p w:rsidR="00042F88" w:rsidRDefault="00042F88">
            <w:pPr>
              <w:jc w:val="center"/>
              <w:rPr>
                <w:sz w:val="16"/>
                <w:szCs w:val="16"/>
                <w:lang w:eastAsia="ar-SA"/>
              </w:rPr>
            </w:pPr>
            <w:r>
              <w:rPr>
                <w:color w:val="000000"/>
                <w:sz w:val="16"/>
                <w:szCs w:val="16"/>
                <w:lang w:eastAsia="ar-SA"/>
              </w:rPr>
              <w:t>Информация продекларирована</w:t>
            </w:r>
          </w:p>
        </w:tc>
      </w:tr>
      <w:tr w:rsidR="00042F88" w:rsidTr="00042F88">
        <w:trPr>
          <w:cantSplit/>
          <w:trHeight w:val="20"/>
        </w:trPr>
        <w:tc>
          <w:tcPr>
            <w:tcW w:w="7655" w:type="dxa"/>
            <w:tcBorders>
              <w:top w:val="nil"/>
              <w:left w:val="single" w:sz="8" w:space="0" w:color="000000"/>
              <w:bottom w:val="single" w:sz="8" w:space="0" w:color="000000"/>
              <w:right w:val="nil"/>
            </w:tcBorders>
            <w:vAlign w:val="center"/>
            <w:hideMark/>
          </w:tcPr>
          <w:p w:rsidR="00042F88" w:rsidRDefault="00042F88">
            <w:pPr>
              <w:widowControl/>
              <w:suppressAutoHyphens/>
              <w:snapToGrid w:val="0"/>
              <w:ind w:left="105" w:right="120"/>
              <w:jc w:val="both"/>
              <w:rPr>
                <w:sz w:val="18"/>
                <w:szCs w:val="18"/>
                <w:lang w:eastAsia="ar-SA"/>
              </w:rPr>
            </w:pPr>
            <w:r>
              <w:rPr>
                <w:sz w:val="18"/>
                <w:szCs w:val="18"/>
                <w:lang w:eastAsia="ar-SA"/>
              </w:rPr>
              <w:lastRenderedPageBreak/>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550" w:type="dxa"/>
            <w:tcBorders>
              <w:top w:val="nil"/>
              <w:left w:val="single" w:sz="8" w:space="0" w:color="000000"/>
              <w:bottom w:val="single" w:sz="8" w:space="0" w:color="000000"/>
              <w:right w:val="nil"/>
            </w:tcBorders>
            <w:vAlign w:val="center"/>
            <w:hideMark/>
          </w:tcPr>
          <w:p w:rsidR="00042F88" w:rsidRDefault="00042F88">
            <w:pPr>
              <w:widowControl/>
              <w:suppressAutoHyphens/>
              <w:snapToGrid w:val="0"/>
              <w:jc w:val="center"/>
              <w:rPr>
                <w:color w:val="000000"/>
                <w:sz w:val="16"/>
                <w:szCs w:val="16"/>
                <w:lang w:eastAsia="ar-SA"/>
              </w:rPr>
            </w:pPr>
            <w:r>
              <w:rPr>
                <w:color w:val="000000"/>
                <w:sz w:val="16"/>
                <w:szCs w:val="16"/>
                <w:lang w:eastAsia="ar-SA"/>
              </w:rPr>
              <w:t>декларация</w:t>
            </w:r>
          </w:p>
        </w:tc>
        <w:tc>
          <w:tcPr>
            <w:tcW w:w="1558" w:type="dxa"/>
            <w:gridSpan w:val="2"/>
            <w:tcBorders>
              <w:top w:val="nil"/>
              <w:left w:val="single" w:sz="8" w:space="0" w:color="000000"/>
              <w:bottom w:val="single" w:sz="8" w:space="0" w:color="000000"/>
              <w:right w:val="single" w:sz="4" w:space="0" w:color="auto"/>
            </w:tcBorders>
            <w:vAlign w:val="center"/>
            <w:hideMark/>
          </w:tcPr>
          <w:p w:rsidR="00042F88" w:rsidRDefault="00042F88">
            <w:pPr>
              <w:widowControl/>
              <w:suppressAutoHyphens/>
              <w:jc w:val="center"/>
              <w:rPr>
                <w:b/>
                <w:sz w:val="16"/>
                <w:szCs w:val="16"/>
                <w:lang w:eastAsia="ar-SA"/>
              </w:rPr>
            </w:pPr>
            <w:r>
              <w:rPr>
                <w:color w:val="000000"/>
                <w:sz w:val="16"/>
                <w:szCs w:val="16"/>
                <w:lang w:eastAsia="ar-SA"/>
              </w:rPr>
              <w:t>Информация продекларирована</w:t>
            </w:r>
          </w:p>
        </w:tc>
        <w:tc>
          <w:tcPr>
            <w:tcW w:w="1559" w:type="dxa"/>
            <w:gridSpan w:val="2"/>
            <w:tcBorders>
              <w:top w:val="nil"/>
              <w:left w:val="single" w:sz="8" w:space="0" w:color="000000"/>
              <w:bottom w:val="single" w:sz="8" w:space="0" w:color="000000"/>
              <w:right w:val="single" w:sz="4" w:space="0" w:color="auto"/>
            </w:tcBorders>
          </w:tcPr>
          <w:p w:rsidR="00042F88" w:rsidRDefault="00042F88">
            <w:pPr>
              <w:widowControl/>
              <w:suppressAutoHyphens/>
              <w:jc w:val="center"/>
              <w:rPr>
                <w:color w:val="000000"/>
                <w:sz w:val="16"/>
                <w:szCs w:val="16"/>
                <w:lang w:eastAsia="ar-SA"/>
              </w:rPr>
            </w:pPr>
          </w:p>
          <w:p w:rsidR="00042F88" w:rsidRDefault="00042F88">
            <w:pPr>
              <w:rPr>
                <w:sz w:val="16"/>
                <w:szCs w:val="16"/>
                <w:lang w:eastAsia="ar-SA"/>
              </w:rPr>
            </w:pPr>
          </w:p>
          <w:p w:rsidR="00042F88" w:rsidRDefault="00042F88">
            <w:pPr>
              <w:rPr>
                <w:sz w:val="16"/>
                <w:szCs w:val="16"/>
                <w:lang w:eastAsia="ar-SA"/>
              </w:rPr>
            </w:pPr>
          </w:p>
          <w:p w:rsidR="00042F88" w:rsidRDefault="00042F88">
            <w:pPr>
              <w:rPr>
                <w:sz w:val="16"/>
                <w:szCs w:val="16"/>
                <w:lang w:eastAsia="ar-SA"/>
              </w:rPr>
            </w:pPr>
          </w:p>
          <w:p w:rsidR="00042F88" w:rsidRDefault="00042F88">
            <w:pPr>
              <w:rPr>
                <w:sz w:val="16"/>
                <w:szCs w:val="16"/>
                <w:lang w:eastAsia="ar-SA"/>
              </w:rPr>
            </w:pPr>
          </w:p>
          <w:p w:rsidR="00042F88" w:rsidRDefault="00042F88">
            <w:pPr>
              <w:rPr>
                <w:sz w:val="16"/>
                <w:szCs w:val="16"/>
                <w:lang w:eastAsia="ar-SA"/>
              </w:rPr>
            </w:pPr>
          </w:p>
          <w:p w:rsidR="00042F88" w:rsidRDefault="00042F88">
            <w:pPr>
              <w:rPr>
                <w:sz w:val="16"/>
                <w:szCs w:val="16"/>
                <w:lang w:eastAsia="ar-SA"/>
              </w:rPr>
            </w:pPr>
          </w:p>
          <w:p w:rsidR="00042F88" w:rsidRDefault="00042F88">
            <w:pPr>
              <w:rPr>
                <w:sz w:val="16"/>
                <w:szCs w:val="16"/>
                <w:lang w:eastAsia="ar-SA"/>
              </w:rPr>
            </w:pPr>
          </w:p>
          <w:p w:rsidR="00042F88" w:rsidRDefault="00042F88">
            <w:pPr>
              <w:rPr>
                <w:sz w:val="16"/>
                <w:szCs w:val="16"/>
                <w:lang w:eastAsia="ar-SA"/>
              </w:rPr>
            </w:pPr>
            <w:r>
              <w:rPr>
                <w:color w:val="000000"/>
                <w:sz w:val="16"/>
                <w:szCs w:val="16"/>
                <w:lang w:eastAsia="ar-SA"/>
              </w:rPr>
              <w:t>Информация продекларирована</w:t>
            </w:r>
          </w:p>
        </w:tc>
        <w:tc>
          <w:tcPr>
            <w:tcW w:w="1558" w:type="dxa"/>
            <w:tcBorders>
              <w:top w:val="nil"/>
              <w:left w:val="single" w:sz="8" w:space="0" w:color="000000"/>
              <w:bottom w:val="single" w:sz="8" w:space="0" w:color="000000"/>
              <w:right w:val="single" w:sz="4" w:space="0" w:color="auto"/>
            </w:tcBorders>
          </w:tcPr>
          <w:p w:rsidR="00042F88" w:rsidRDefault="00042F88">
            <w:pPr>
              <w:widowControl/>
              <w:suppressAutoHyphens/>
              <w:jc w:val="center"/>
              <w:rPr>
                <w:color w:val="000000"/>
                <w:sz w:val="16"/>
                <w:szCs w:val="16"/>
                <w:lang w:eastAsia="ar-SA"/>
              </w:rPr>
            </w:pPr>
          </w:p>
          <w:p w:rsidR="00042F88" w:rsidRDefault="00042F88">
            <w:pPr>
              <w:rPr>
                <w:sz w:val="16"/>
                <w:szCs w:val="16"/>
                <w:lang w:eastAsia="ar-SA"/>
              </w:rPr>
            </w:pPr>
          </w:p>
          <w:p w:rsidR="00042F88" w:rsidRDefault="00042F88">
            <w:pPr>
              <w:rPr>
                <w:sz w:val="16"/>
                <w:szCs w:val="16"/>
                <w:lang w:eastAsia="ar-SA"/>
              </w:rPr>
            </w:pPr>
          </w:p>
          <w:p w:rsidR="00042F88" w:rsidRDefault="00042F88">
            <w:pPr>
              <w:rPr>
                <w:sz w:val="16"/>
                <w:szCs w:val="16"/>
                <w:lang w:eastAsia="ar-SA"/>
              </w:rPr>
            </w:pPr>
          </w:p>
          <w:p w:rsidR="00042F88" w:rsidRDefault="00042F88">
            <w:pPr>
              <w:rPr>
                <w:sz w:val="16"/>
                <w:szCs w:val="16"/>
                <w:lang w:eastAsia="ar-SA"/>
              </w:rPr>
            </w:pPr>
          </w:p>
          <w:p w:rsidR="00042F88" w:rsidRDefault="00042F88">
            <w:pPr>
              <w:rPr>
                <w:sz w:val="16"/>
                <w:szCs w:val="16"/>
                <w:lang w:eastAsia="ar-SA"/>
              </w:rPr>
            </w:pPr>
          </w:p>
          <w:p w:rsidR="00042F88" w:rsidRDefault="00042F88">
            <w:pPr>
              <w:rPr>
                <w:sz w:val="16"/>
                <w:szCs w:val="16"/>
                <w:lang w:eastAsia="ar-SA"/>
              </w:rPr>
            </w:pPr>
          </w:p>
          <w:p w:rsidR="00042F88" w:rsidRDefault="00042F88">
            <w:pPr>
              <w:rPr>
                <w:sz w:val="16"/>
                <w:szCs w:val="16"/>
                <w:lang w:eastAsia="ar-SA"/>
              </w:rPr>
            </w:pPr>
          </w:p>
          <w:p w:rsidR="00042F88" w:rsidRDefault="00042F88">
            <w:pPr>
              <w:rPr>
                <w:sz w:val="16"/>
                <w:szCs w:val="16"/>
                <w:lang w:eastAsia="ar-SA"/>
              </w:rPr>
            </w:pPr>
            <w:r>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tcPr>
          <w:p w:rsidR="00042F88" w:rsidRDefault="00042F88">
            <w:pPr>
              <w:widowControl/>
              <w:suppressAutoHyphens/>
              <w:jc w:val="center"/>
              <w:rPr>
                <w:color w:val="000000"/>
                <w:sz w:val="16"/>
                <w:szCs w:val="16"/>
                <w:lang w:eastAsia="ar-SA"/>
              </w:rPr>
            </w:pPr>
          </w:p>
          <w:p w:rsidR="00042F88" w:rsidRDefault="00042F88">
            <w:pPr>
              <w:rPr>
                <w:sz w:val="16"/>
                <w:szCs w:val="16"/>
                <w:lang w:eastAsia="ar-SA"/>
              </w:rPr>
            </w:pPr>
          </w:p>
          <w:p w:rsidR="00042F88" w:rsidRDefault="00042F88">
            <w:pPr>
              <w:rPr>
                <w:sz w:val="16"/>
                <w:szCs w:val="16"/>
                <w:lang w:eastAsia="ar-SA"/>
              </w:rPr>
            </w:pPr>
          </w:p>
          <w:p w:rsidR="00042F88" w:rsidRDefault="00042F88">
            <w:pPr>
              <w:rPr>
                <w:sz w:val="16"/>
                <w:szCs w:val="16"/>
                <w:lang w:eastAsia="ar-SA"/>
              </w:rPr>
            </w:pPr>
          </w:p>
          <w:p w:rsidR="00042F88" w:rsidRDefault="00042F88">
            <w:pPr>
              <w:rPr>
                <w:sz w:val="16"/>
                <w:szCs w:val="16"/>
                <w:lang w:eastAsia="ar-SA"/>
              </w:rPr>
            </w:pPr>
          </w:p>
          <w:p w:rsidR="00042F88" w:rsidRDefault="00042F88">
            <w:pPr>
              <w:rPr>
                <w:sz w:val="16"/>
                <w:szCs w:val="16"/>
                <w:lang w:eastAsia="ar-SA"/>
              </w:rPr>
            </w:pPr>
          </w:p>
          <w:p w:rsidR="00042F88" w:rsidRDefault="00042F88">
            <w:pPr>
              <w:rPr>
                <w:sz w:val="16"/>
                <w:szCs w:val="16"/>
                <w:lang w:eastAsia="ar-SA"/>
              </w:rPr>
            </w:pPr>
          </w:p>
          <w:p w:rsidR="00042F88" w:rsidRDefault="00042F88">
            <w:pPr>
              <w:rPr>
                <w:sz w:val="16"/>
                <w:szCs w:val="16"/>
                <w:lang w:eastAsia="ar-SA"/>
              </w:rPr>
            </w:pPr>
          </w:p>
          <w:p w:rsidR="00042F88" w:rsidRDefault="00042F88">
            <w:pPr>
              <w:rPr>
                <w:sz w:val="16"/>
                <w:szCs w:val="16"/>
                <w:lang w:eastAsia="ar-SA"/>
              </w:rPr>
            </w:pPr>
            <w:r>
              <w:rPr>
                <w:color w:val="000000"/>
                <w:sz w:val="16"/>
                <w:szCs w:val="16"/>
                <w:lang w:eastAsia="ar-SA"/>
              </w:rPr>
              <w:t>Информация продекларирована</w:t>
            </w:r>
          </w:p>
        </w:tc>
      </w:tr>
      <w:tr w:rsidR="00042F88" w:rsidTr="00042F88">
        <w:trPr>
          <w:cantSplit/>
          <w:trHeight w:val="20"/>
        </w:trPr>
        <w:tc>
          <w:tcPr>
            <w:tcW w:w="7655" w:type="dxa"/>
            <w:tcBorders>
              <w:top w:val="nil"/>
              <w:left w:val="single" w:sz="8" w:space="0" w:color="000000"/>
              <w:bottom w:val="single" w:sz="8" w:space="0" w:color="000000"/>
              <w:right w:val="nil"/>
            </w:tcBorders>
            <w:vAlign w:val="center"/>
            <w:hideMark/>
          </w:tcPr>
          <w:p w:rsidR="00042F88" w:rsidRDefault="00042F88">
            <w:pPr>
              <w:widowControl/>
              <w:suppressAutoHyphens/>
              <w:snapToGrid w:val="0"/>
              <w:ind w:left="105" w:right="120"/>
              <w:jc w:val="both"/>
              <w:rPr>
                <w:color w:val="000000"/>
                <w:sz w:val="18"/>
                <w:szCs w:val="18"/>
                <w:lang w:eastAsia="ar-SA"/>
              </w:rPr>
            </w:pPr>
            <w:r>
              <w:rPr>
                <w:color w:val="000000"/>
                <w:sz w:val="18"/>
                <w:szCs w:val="18"/>
                <w:lang w:eastAsia="ar-SA"/>
              </w:rPr>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2550" w:type="dxa"/>
            <w:tcBorders>
              <w:top w:val="nil"/>
              <w:left w:val="single" w:sz="8" w:space="0" w:color="000000"/>
              <w:bottom w:val="single" w:sz="8" w:space="0" w:color="000000"/>
              <w:right w:val="nil"/>
            </w:tcBorders>
            <w:vAlign w:val="center"/>
            <w:hideMark/>
          </w:tcPr>
          <w:p w:rsidR="00042F88" w:rsidRDefault="00042F88">
            <w:pPr>
              <w:widowControl/>
              <w:suppressAutoHyphens/>
              <w:jc w:val="center"/>
              <w:rPr>
                <w:sz w:val="18"/>
                <w:szCs w:val="18"/>
                <w:lang w:eastAsia="ar-SA"/>
              </w:rPr>
            </w:pPr>
            <w:r>
              <w:rPr>
                <w:color w:val="000000"/>
                <w:sz w:val="18"/>
                <w:szCs w:val="18"/>
                <w:lang w:eastAsia="ar-SA"/>
              </w:rPr>
              <w:t>отсутствие</w:t>
            </w:r>
          </w:p>
        </w:tc>
        <w:tc>
          <w:tcPr>
            <w:tcW w:w="1558" w:type="dxa"/>
            <w:gridSpan w:val="2"/>
            <w:tcBorders>
              <w:top w:val="nil"/>
              <w:left w:val="single" w:sz="8" w:space="0" w:color="000000"/>
              <w:bottom w:val="single" w:sz="4" w:space="0" w:color="auto"/>
              <w:right w:val="single" w:sz="4" w:space="0" w:color="auto"/>
            </w:tcBorders>
            <w:vAlign w:val="center"/>
            <w:hideMark/>
          </w:tcPr>
          <w:p w:rsidR="00042F88" w:rsidRDefault="00042F88">
            <w:pPr>
              <w:widowControl/>
              <w:suppressAutoHyphens/>
              <w:jc w:val="center"/>
              <w:rPr>
                <w:sz w:val="18"/>
                <w:szCs w:val="18"/>
                <w:lang w:eastAsia="ar-SA"/>
              </w:rPr>
            </w:pPr>
            <w:r>
              <w:rPr>
                <w:color w:val="000000"/>
                <w:sz w:val="18"/>
                <w:szCs w:val="18"/>
                <w:lang w:eastAsia="ar-SA"/>
              </w:rPr>
              <w:t>Информация отсутствует</w:t>
            </w:r>
          </w:p>
        </w:tc>
        <w:tc>
          <w:tcPr>
            <w:tcW w:w="1559" w:type="dxa"/>
            <w:gridSpan w:val="2"/>
            <w:tcBorders>
              <w:top w:val="nil"/>
              <w:left w:val="single" w:sz="8" w:space="0" w:color="000000"/>
              <w:bottom w:val="single" w:sz="4" w:space="0" w:color="auto"/>
              <w:right w:val="single" w:sz="4" w:space="0" w:color="auto"/>
            </w:tcBorders>
            <w:hideMark/>
          </w:tcPr>
          <w:p w:rsidR="00042F88" w:rsidRDefault="00042F88">
            <w:pPr>
              <w:widowControl/>
              <w:suppressAutoHyphens/>
              <w:jc w:val="center"/>
              <w:rPr>
                <w:color w:val="000000"/>
                <w:sz w:val="18"/>
                <w:szCs w:val="18"/>
                <w:lang w:eastAsia="ar-SA"/>
              </w:rPr>
            </w:pPr>
            <w:r>
              <w:rPr>
                <w:color w:val="000000"/>
                <w:sz w:val="18"/>
                <w:szCs w:val="18"/>
                <w:lang w:eastAsia="ar-SA"/>
              </w:rPr>
              <w:t>Информация отсутствует</w:t>
            </w:r>
          </w:p>
        </w:tc>
        <w:tc>
          <w:tcPr>
            <w:tcW w:w="1558" w:type="dxa"/>
            <w:tcBorders>
              <w:top w:val="nil"/>
              <w:left w:val="single" w:sz="8" w:space="0" w:color="000000"/>
              <w:bottom w:val="single" w:sz="4" w:space="0" w:color="auto"/>
              <w:right w:val="single" w:sz="4" w:space="0" w:color="auto"/>
            </w:tcBorders>
            <w:hideMark/>
          </w:tcPr>
          <w:p w:rsidR="00042F88" w:rsidRDefault="00042F88">
            <w:pPr>
              <w:widowControl/>
              <w:suppressAutoHyphens/>
              <w:jc w:val="center"/>
              <w:rPr>
                <w:color w:val="000000"/>
                <w:sz w:val="18"/>
                <w:szCs w:val="18"/>
                <w:lang w:eastAsia="ar-SA"/>
              </w:rPr>
            </w:pPr>
            <w:r>
              <w:rPr>
                <w:color w:val="000000"/>
                <w:sz w:val="18"/>
                <w:szCs w:val="18"/>
                <w:lang w:eastAsia="ar-SA"/>
              </w:rPr>
              <w:t>Информация отсутствует</w:t>
            </w:r>
          </w:p>
        </w:tc>
        <w:tc>
          <w:tcPr>
            <w:tcW w:w="1559" w:type="dxa"/>
            <w:tcBorders>
              <w:top w:val="nil"/>
              <w:left w:val="single" w:sz="8" w:space="0" w:color="000000"/>
              <w:bottom w:val="single" w:sz="4" w:space="0" w:color="auto"/>
              <w:right w:val="single" w:sz="4" w:space="0" w:color="auto"/>
            </w:tcBorders>
            <w:hideMark/>
          </w:tcPr>
          <w:p w:rsidR="00042F88" w:rsidRDefault="00042F88">
            <w:pPr>
              <w:widowControl/>
              <w:suppressAutoHyphens/>
              <w:jc w:val="center"/>
              <w:rPr>
                <w:color w:val="000000"/>
                <w:sz w:val="18"/>
                <w:szCs w:val="18"/>
                <w:lang w:eastAsia="ar-SA"/>
              </w:rPr>
            </w:pPr>
            <w:r>
              <w:rPr>
                <w:color w:val="000000"/>
                <w:sz w:val="18"/>
                <w:szCs w:val="18"/>
                <w:lang w:eastAsia="ar-SA"/>
              </w:rPr>
              <w:t>Информация отсутствует</w:t>
            </w:r>
          </w:p>
        </w:tc>
      </w:tr>
      <w:tr w:rsidR="00042F88" w:rsidTr="00042F88">
        <w:trPr>
          <w:cantSplit/>
          <w:trHeight w:val="20"/>
        </w:trPr>
        <w:tc>
          <w:tcPr>
            <w:tcW w:w="7655" w:type="dxa"/>
            <w:tcBorders>
              <w:top w:val="nil"/>
              <w:left w:val="single" w:sz="8" w:space="0" w:color="000000"/>
              <w:bottom w:val="single" w:sz="8" w:space="0" w:color="000000"/>
              <w:right w:val="nil"/>
            </w:tcBorders>
            <w:hideMark/>
          </w:tcPr>
          <w:p w:rsidR="00042F88" w:rsidRDefault="00042F88">
            <w:pPr>
              <w:snapToGrid w:val="0"/>
              <w:rPr>
                <w:color w:val="000000"/>
                <w:sz w:val="18"/>
                <w:szCs w:val="18"/>
              </w:rPr>
            </w:pPr>
            <w:r>
              <w:rPr>
                <w:color w:val="000000"/>
                <w:kern w:val="2"/>
                <w:sz w:val="18"/>
                <w:szCs w:val="18"/>
              </w:rPr>
              <w:t xml:space="preserve">  7. Принадлежность участника  закупки к офшорным компаниям</w:t>
            </w:r>
          </w:p>
        </w:tc>
        <w:tc>
          <w:tcPr>
            <w:tcW w:w="2550" w:type="dxa"/>
            <w:tcBorders>
              <w:top w:val="nil"/>
              <w:left w:val="single" w:sz="8" w:space="0" w:color="000000"/>
              <w:bottom w:val="single" w:sz="8" w:space="0" w:color="000000"/>
              <w:right w:val="nil"/>
            </w:tcBorders>
            <w:vAlign w:val="center"/>
            <w:hideMark/>
          </w:tcPr>
          <w:p w:rsidR="00042F88" w:rsidRDefault="00042F88">
            <w:pPr>
              <w:snapToGrid w:val="0"/>
              <w:ind w:left="105" w:right="120"/>
              <w:jc w:val="center"/>
              <w:rPr>
                <w:color w:val="000000"/>
                <w:sz w:val="18"/>
                <w:szCs w:val="18"/>
              </w:rPr>
            </w:pPr>
            <w:r>
              <w:rPr>
                <w:color w:val="000000"/>
                <w:kern w:val="2"/>
                <w:sz w:val="18"/>
                <w:szCs w:val="18"/>
              </w:rPr>
              <w:t>непринадлежность</w:t>
            </w:r>
          </w:p>
        </w:tc>
        <w:tc>
          <w:tcPr>
            <w:tcW w:w="1558" w:type="dxa"/>
            <w:gridSpan w:val="2"/>
            <w:tcBorders>
              <w:top w:val="single" w:sz="4" w:space="0" w:color="auto"/>
              <w:left w:val="single" w:sz="8" w:space="0" w:color="000000"/>
              <w:bottom w:val="single" w:sz="8" w:space="0" w:color="000000"/>
              <w:right w:val="single" w:sz="4" w:space="0" w:color="auto"/>
            </w:tcBorders>
            <w:vAlign w:val="center"/>
            <w:hideMark/>
          </w:tcPr>
          <w:p w:rsidR="00042F88" w:rsidRDefault="00042F88">
            <w:pPr>
              <w:snapToGrid w:val="0"/>
              <w:jc w:val="center"/>
              <w:rPr>
                <w:color w:val="000000"/>
                <w:sz w:val="18"/>
                <w:szCs w:val="18"/>
              </w:rPr>
            </w:pPr>
            <w:r>
              <w:rPr>
                <w:color w:val="000000"/>
                <w:sz w:val="18"/>
                <w:szCs w:val="18"/>
              </w:rPr>
              <w:t>не принадлежит</w:t>
            </w:r>
          </w:p>
        </w:tc>
        <w:tc>
          <w:tcPr>
            <w:tcW w:w="1559" w:type="dxa"/>
            <w:gridSpan w:val="2"/>
            <w:tcBorders>
              <w:top w:val="single" w:sz="4" w:space="0" w:color="auto"/>
              <w:left w:val="single" w:sz="8" w:space="0" w:color="000000"/>
              <w:bottom w:val="single" w:sz="8" w:space="0" w:color="000000"/>
              <w:right w:val="single" w:sz="4" w:space="0" w:color="auto"/>
            </w:tcBorders>
            <w:hideMark/>
          </w:tcPr>
          <w:p w:rsidR="00042F88" w:rsidRDefault="00042F88">
            <w:pPr>
              <w:snapToGrid w:val="0"/>
              <w:jc w:val="center"/>
              <w:rPr>
                <w:color w:val="000000"/>
                <w:sz w:val="18"/>
                <w:szCs w:val="18"/>
              </w:rPr>
            </w:pPr>
            <w:r>
              <w:rPr>
                <w:color w:val="000000"/>
                <w:sz w:val="18"/>
                <w:szCs w:val="18"/>
              </w:rPr>
              <w:t>не принадлежит</w:t>
            </w:r>
          </w:p>
        </w:tc>
        <w:tc>
          <w:tcPr>
            <w:tcW w:w="1558" w:type="dxa"/>
            <w:tcBorders>
              <w:top w:val="single" w:sz="4" w:space="0" w:color="auto"/>
              <w:left w:val="single" w:sz="8" w:space="0" w:color="000000"/>
              <w:bottom w:val="single" w:sz="8" w:space="0" w:color="000000"/>
              <w:right w:val="single" w:sz="4" w:space="0" w:color="auto"/>
            </w:tcBorders>
            <w:hideMark/>
          </w:tcPr>
          <w:p w:rsidR="00042F88" w:rsidRDefault="00042F88">
            <w:pPr>
              <w:snapToGrid w:val="0"/>
              <w:jc w:val="center"/>
              <w:rPr>
                <w:color w:val="000000"/>
                <w:sz w:val="18"/>
                <w:szCs w:val="18"/>
              </w:rPr>
            </w:pPr>
            <w:r>
              <w:rPr>
                <w:color w:val="000000"/>
                <w:sz w:val="18"/>
                <w:szCs w:val="18"/>
              </w:rPr>
              <w:t>не принадлежит</w:t>
            </w:r>
          </w:p>
        </w:tc>
        <w:tc>
          <w:tcPr>
            <w:tcW w:w="1559" w:type="dxa"/>
            <w:tcBorders>
              <w:top w:val="single" w:sz="4" w:space="0" w:color="auto"/>
              <w:left w:val="single" w:sz="8" w:space="0" w:color="000000"/>
              <w:bottom w:val="single" w:sz="8" w:space="0" w:color="000000"/>
              <w:right w:val="single" w:sz="4" w:space="0" w:color="auto"/>
            </w:tcBorders>
            <w:hideMark/>
          </w:tcPr>
          <w:p w:rsidR="00042F88" w:rsidRDefault="00042F88">
            <w:pPr>
              <w:snapToGrid w:val="0"/>
              <w:jc w:val="center"/>
              <w:rPr>
                <w:color w:val="000000"/>
                <w:sz w:val="18"/>
                <w:szCs w:val="18"/>
              </w:rPr>
            </w:pPr>
            <w:r>
              <w:rPr>
                <w:color w:val="000000"/>
                <w:sz w:val="18"/>
                <w:szCs w:val="18"/>
              </w:rPr>
              <w:t>не принадлежит</w:t>
            </w:r>
          </w:p>
        </w:tc>
      </w:tr>
      <w:tr w:rsidR="00042F88" w:rsidTr="00042F88">
        <w:trPr>
          <w:cantSplit/>
          <w:trHeight w:val="20"/>
        </w:trPr>
        <w:tc>
          <w:tcPr>
            <w:tcW w:w="7655" w:type="dxa"/>
            <w:tcBorders>
              <w:top w:val="nil"/>
              <w:left w:val="single" w:sz="8" w:space="0" w:color="000000"/>
              <w:bottom w:val="single" w:sz="8" w:space="0" w:color="000000"/>
              <w:right w:val="nil"/>
            </w:tcBorders>
            <w:hideMark/>
          </w:tcPr>
          <w:p w:rsidR="00042F88" w:rsidRDefault="00042F88">
            <w:pPr>
              <w:snapToGrid w:val="0"/>
              <w:ind w:left="120"/>
              <w:jc w:val="both"/>
              <w:rPr>
                <w:color w:val="000000"/>
                <w:kern w:val="2"/>
                <w:sz w:val="18"/>
                <w:szCs w:val="18"/>
              </w:rPr>
            </w:pPr>
            <w:r>
              <w:rPr>
                <w:color w:val="000000"/>
                <w:kern w:val="2"/>
                <w:sz w:val="18"/>
                <w:szCs w:val="18"/>
              </w:rPr>
              <w:t xml:space="preserve">8. Документы, подтверждающие соответствие участника аукциона и (или) предлагаемых им услуг условиям, запретам и ограничениям, или копии этих документов </w:t>
            </w:r>
          </w:p>
        </w:tc>
        <w:tc>
          <w:tcPr>
            <w:tcW w:w="2550" w:type="dxa"/>
            <w:tcBorders>
              <w:top w:val="nil"/>
              <w:left w:val="single" w:sz="8" w:space="0" w:color="000000"/>
              <w:bottom w:val="single" w:sz="8" w:space="0" w:color="000000"/>
              <w:right w:val="nil"/>
            </w:tcBorders>
            <w:vAlign w:val="center"/>
            <w:hideMark/>
          </w:tcPr>
          <w:p w:rsidR="00042F88" w:rsidRPr="00042F88" w:rsidRDefault="00042F88">
            <w:pPr>
              <w:snapToGrid w:val="0"/>
              <w:jc w:val="both"/>
              <w:rPr>
                <w:color w:val="000000"/>
                <w:kern w:val="2"/>
                <w:sz w:val="16"/>
                <w:szCs w:val="16"/>
              </w:rPr>
            </w:pPr>
            <w:r w:rsidRPr="00042F88">
              <w:rPr>
                <w:b/>
                <w:sz w:val="16"/>
                <w:szCs w:val="16"/>
              </w:rPr>
              <w:t>Декларация</w:t>
            </w:r>
            <w:r w:rsidRPr="00042F88">
              <w:rPr>
                <w:sz w:val="16"/>
                <w:szCs w:val="16"/>
              </w:rPr>
              <w:t xml:space="preserve"> в соответствии с приказом Министерства экономического развития РФ от 25.03.2014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
        </w:tc>
        <w:tc>
          <w:tcPr>
            <w:tcW w:w="1558" w:type="dxa"/>
            <w:gridSpan w:val="2"/>
            <w:tcBorders>
              <w:top w:val="single" w:sz="4" w:space="0" w:color="auto"/>
              <w:left w:val="single" w:sz="8" w:space="0" w:color="000000"/>
              <w:bottom w:val="single" w:sz="8" w:space="0" w:color="000000"/>
              <w:right w:val="single" w:sz="4" w:space="0" w:color="auto"/>
            </w:tcBorders>
            <w:vAlign w:val="center"/>
            <w:hideMark/>
          </w:tcPr>
          <w:p w:rsidR="00042F88" w:rsidRDefault="00042F88">
            <w:pPr>
              <w:snapToGrid w:val="0"/>
              <w:jc w:val="center"/>
              <w:rPr>
                <w:color w:val="000000"/>
                <w:sz w:val="18"/>
                <w:szCs w:val="18"/>
              </w:rPr>
            </w:pPr>
            <w:r>
              <w:rPr>
                <w:color w:val="000000"/>
                <w:sz w:val="18"/>
                <w:szCs w:val="18"/>
              </w:rPr>
              <w:t>Информация продекларирована</w:t>
            </w:r>
          </w:p>
        </w:tc>
        <w:tc>
          <w:tcPr>
            <w:tcW w:w="1559" w:type="dxa"/>
            <w:gridSpan w:val="2"/>
            <w:tcBorders>
              <w:top w:val="single" w:sz="4" w:space="0" w:color="auto"/>
              <w:left w:val="single" w:sz="8" w:space="0" w:color="000000"/>
              <w:bottom w:val="single" w:sz="8" w:space="0" w:color="000000"/>
              <w:right w:val="single" w:sz="4" w:space="0" w:color="auto"/>
            </w:tcBorders>
          </w:tcPr>
          <w:p w:rsidR="00042F88" w:rsidRDefault="00042F88">
            <w:pPr>
              <w:snapToGrid w:val="0"/>
              <w:jc w:val="center"/>
              <w:rPr>
                <w:color w:val="000000"/>
                <w:sz w:val="18"/>
                <w:szCs w:val="18"/>
              </w:rPr>
            </w:pPr>
          </w:p>
          <w:p w:rsidR="00042F88" w:rsidRDefault="00042F88">
            <w:pPr>
              <w:rPr>
                <w:sz w:val="18"/>
                <w:szCs w:val="18"/>
              </w:rPr>
            </w:pPr>
          </w:p>
          <w:p w:rsidR="00042F88" w:rsidRDefault="00042F88">
            <w:pPr>
              <w:rPr>
                <w:sz w:val="18"/>
                <w:szCs w:val="18"/>
              </w:rPr>
            </w:pPr>
          </w:p>
          <w:p w:rsidR="00042F88" w:rsidRDefault="00042F88">
            <w:pPr>
              <w:rPr>
                <w:sz w:val="18"/>
                <w:szCs w:val="18"/>
              </w:rPr>
            </w:pPr>
          </w:p>
          <w:p w:rsidR="00042F88" w:rsidRDefault="00042F88">
            <w:pPr>
              <w:rPr>
                <w:sz w:val="18"/>
                <w:szCs w:val="18"/>
              </w:rPr>
            </w:pPr>
          </w:p>
          <w:p w:rsidR="00042F88" w:rsidRDefault="00042F88">
            <w:pPr>
              <w:jc w:val="center"/>
              <w:rPr>
                <w:sz w:val="18"/>
                <w:szCs w:val="18"/>
              </w:rPr>
            </w:pPr>
            <w:r>
              <w:rPr>
                <w:color w:val="000000"/>
                <w:sz w:val="18"/>
                <w:szCs w:val="18"/>
              </w:rPr>
              <w:t>Информация продекларирована</w:t>
            </w:r>
          </w:p>
        </w:tc>
        <w:tc>
          <w:tcPr>
            <w:tcW w:w="1558" w:type="dxa"/>
            <w:tcBorders>
              <w:top w:val="single" w:sz="4" w:space="0" w:color="auto"/>
              <w:left w:val="single" w:sz="8" w:space="0" w:color="000000"/>
              <w:bottom w:val="single" w:sz="8" w:space="0" w:color="000000"/>
              <w:right w:val="single" w:sz="4" w:space="0" w:color="auto"/>
            </w:tcBorders>
          </w:tcPr>
          <w:p w:rsidR="00042F88" w:rsidRDefault="00042F88">
            <w:pPr>
              <w:snapToGrid w:val="0"/>
              <w:jc w:val="center"/>
              <w:rPr>
                <w:color w:val="000000"/>
                <w:sz w:val="18"/>
                <w:szCs w:val="18"/>
              </w:rPr>
            </w:pPr>
          </w:p>
          <w:p w:rsidR="00042F88" w:rsidRDefault="00042F88">
            <w:pPr>
              <w:rPr>
                <w:sz w:val="18"/>
                <w:szCs w:val="18"/>
              </w:rPr>
            </w:pPr>
          </w:p>
          <w:p w:rsidR="00042F88" w:rsidRDefault="00042F88">
            <w:pPr>
              <w:rPr>
                <w:sz w:val="18"/>
                <w:szCs w:val="18"/>
              </w:rPr>
            </w:pPr>
          </w:p>
          <w:p w:rsidR="00042F88" w:rsidRDefault="00042F88">
            <w:pPr>
              <w:rPr>
                <w:sz w:val="18"/>
                <w:szCs w:val="18"/>
              </w:rPr>
            </w:pPr>
          </w:p>
          <w:p w:rsidR="00042F88" w:rsidRDefault="00042F88">
            <w:pPr>
              <w:rPr>
                <w:sz w:val="18"/>
                <w:szCs w:val="18"/>
              </w:rPr>
            </w:pPr>
          </w:p>
          <w:p w:rsidR="00042F88" w:rsidRDefault="00042F88">
            <w:pPr>
              <w:jc w:val="center"/>
              <w:rPr>
                <w:sz w:val="18"/>
                <w:szCs w:val="18"/>
              </w:rPr>
            </w:pPr>
            <w:r>
              <w:rPr>
                <w:color w:val="000000"/>
                <w:sz w:val="18"/>
                <w:szCs w:val="18"/>
              </w:rPr>
              <w:t>Информация продекларирована</w:t>
            </w:r>
          </w:p>
        </w:tc>
        <w:tc>
          <w:tcPr>
            <w:tcW w:w="1559" w:type="dxa"/>
            <w:tcBorders>
              <w:top w:val="single" w:sz="4" w:space="0" w:color="auto"/>
              <w:left w:val="single" w:sz="8" w:space="0" w:color="000000"/>
              <w:bottom w:val="single" w:sz="8" w:space="0" w:color="000000"/>
              <w:right w:val="single" w:sz="4" w:space="0" w:color="auto"/>
            </w:tcBorders>
          </w:tcPr>
          <w:p w:rsidR="00042F88" w:rsidRDefault="00042F88">
            <w:pPr>
              <w:snapToGrid w:val="0"/>
              <w:jc w:val="center"/>
              <w:rPr>
                <w:color w:val="000000"/>
                <w:sz w:val="18"/>
                <w:szCs w:val="18"/>
              </w:rPr>
            </w:pPr>
          </w:p>
          <w:p w:rsidR="00042F88" w:rsidRDefault="00042F88">
            <w:pPr>
              <w:rPr>
                <w:sz w:val="18"/>
                <w:szCs w:val="18"/>
              </w:rPr>
            </w:pPr>
          </w:p>
          <w:p w:rsidR="00042F88" w:rsidRDefault="00042F88">
            <w:pPr>
              <w:rPr>
                <w:sz w:val="18"/>
                <w:szCs w:val="18"/>
              </w:rPr>
            </w:pPr>
          </w:p>
          <w:p w:rsidR="00042F88" w:rsidRDefault="00042F88">
            <w:pPr>
              <w:rPr>
                <w:sz w:val="18"/>
                <w:szCs w:val="18"/>
              </w:rPr>
            </w:pPr>
          </w:p>
          <w:p w:rsidR="00042F88" w:rsidRDefault="00042F88">
            <w:pPr>
              <w:rPr>
                <w:sz w:val="18"/>
                <w:szCs w:val="18"/>
              </w:rPr>
            </w:pPr>
          </w:p>
          <w:p w:rsidR="00042F88" w:rsidRDefault="00042F88">
            <w:pPr>
              <w:jc w:val="center"/>
              <w:rPr>
                <w:sz w:val="18"/>
                <w:szCs w:val="18"/>
              </w:rPr>
            </w:pPr>
            <w:r>
              <w:rPr>
                <w:color w:val="000000"/>
                <w:sz w:val="18"/>
                <w:szCs w:val="18"/>
              </w:rPr>
              <w:t>Информация продекларирована</w:t>
            </w:r>
          </w:p>
        </w:tc>
      </w:tr>
      <w:tr w:rsidR="00042F88" w:rsidTr="00042F88">
        <w:trPr>
          <w:cantSplit/>
          <w:trHeight w:val="20"/>
        </w:trPr>
        <w:tc>
          <w:tcPr>
            <w:tcW w:w="7655" w:type="dxa"/>
            <w:tcBorders>
              <w:top w:val="nil"/>
              <w:left w:val="single" w:sz="8" w:space="0" w:color="000000"/>
              <w:bottom w:val="single" w:sz="8" w:space="0" w:color="000000"/>
              <w:right w:val="nil"/>
            </w:tcBorders>
            <w:hideMark/>
          </w:tcPr>
          <w:p w:rsidR="00042F88" w:rsidRDefault="00042F88">
            <w:pPr>
              <w:snapToGrid w:val="0"/>
              <w:ind w:left="120"/>
              <w:jc w:val="both"/>
              <w:rPr>
                <w:color w:val="000000"/>
                <w:kern w:val="2"/>
                <w:sz w:val="18"/>
                <w:szCs w:val="18"/>
              </w:rPr>
            </w:pPr>
            <w:r>
              <w:rPr>
                <w:color w:val="000000"/>
                <w:kern w:val="2"/>
                <w:sz w:val="18"/>
                <w:szCs w:val="18"/>
              </w:rPr>
              <w:t>9. принадлежность участника закупки к субъектам малого предпринимательства или социально ориентированным некоммерческим организациям</w:t>
            </w:r>
          </w:p>
        </w:tc>
        <w:tc>
          <w:tcPr>
            <w:tcW w:w="2550" w:type="dxa"/>
            <w:tcBorders>
              <w:top w:val="nil"/>
              <w:left w:val="single" w:sz="8" w:space="0" w:color="000000"/>
              <w:bottom w:val="single" w:sz="8" w:space="0" w:color="000000"/>
              <w:right w:val="nil"/>
            </w:tcBorders>
            <w:vAlign w:val="center"/>
            <w:hideMark/>
          </w:tcPr>
          <w:p w:rsidR="00042F88" w:rsidRDefault="00042F88">
            <w:pPr>
              <w:widowControl/>
              <w:suppressAutoHyphens/>
              <w:snapToGrid w:val="0"/>
              <w:jc w:val="center"/>
              <w:rPr>
                <w:color w:val="000000"/>
                <w:sz w:val="16"/>
                <w:szCs w:val="16"/>
                <w:lang w:eastAsia="ar-SA"/>
              </w:rPr>
            </w:pPr>
            <w:r>
              <w:rPr>
                <w:color w:val="000000"/>
                <w:sz w:val="16"/>
                <w:szCs w:val="16"/>
                <w:lang w:eastAsia="ar-SA"/>
              </w:rPr>
              <w:t>декларация</w:t>
            </w:r>
          </w:p>
        </w:tc>
        <w:tc>
          <w:tcPr>
            <w:tcW w:w="1558" w:type="dxa"/>
            <w:gridSpan w:val="2"/>
            <w:tcBorders>
              <w:top w:val="nil"/>
              <w:left w:val="single" w:sz="8" w:space="0" w:color="000000"/>
              <w:bottom w:val="single" w:sz="8" w:space="0" w:color="000000"/>
              <w:right w:val="single" w:sz="4" w:space="0" w:color="auto"/>
            </w:tcBorders>
            <w:vAlign w:val="center"/>
            <w:hideMark/>
          </w:tcPr>
          <w:p w:rsidR="00042F88" w:rsidRDefault="00042F88">
            <w:pPr>
              <w:widowControl/>
              <w:suppressAutoHyphens/>
              <w:jc w:val="center"/>
              <w:rPr>
                <w:b/>
                <w:sz w:val="16"/>
                <w:szCs w:val="16"/>
                <w:lang w:eastAsia="ar-SA"/>
              </w:rPr>
            </w:pPr>
            <w:r>
              <w:rPr>
                <w:color w:val="000000"/>
                <w:sz w:val="16"/>
                <w:szCs w:val="16"/>
                <w:lang w:eastAsia="ar-SA"/>
              </w:rPr>
              <w:t>Информация продекларирована</w:t>
            </w:r>
          </w:p>
        </w:tc>
        <w:tc>
          <w:tcPr>
            <w:tcW w:w="1559" w:type="dxa"/>
            <w:gridSpan w:val="2"/>
            <w:tcBorders>
              <w:top w:val="nil"/>
              <w:left w:val="single" w:sz="8" w:space="0" w:color="000000"/>
              <w:bottom w:val="single" w:sz="8" w:space="0" w:color="000000"/>
              <w:right w:val="single" w:sz="4" w:space="0" w:color="auto"/>
            </w:tcBorders>
            <w:hideMark/>
          </w:tcPr>
          <w:p w:rsidR="00042F88" w:rsidRDefault="00042F88">
            <w:pPr>
              <w:widowControl/>
              <w:suppressAutoHyphens/>
              <w:jc w:val="center"/>
              <w:rPr>
                <w:color w:val="000000"/>
                <w:sz w:val="16"/>
                <w:szCs w:val="16"/>
                <w:lang w:eastAsia="ar-SA"/>
              </w:rPr>
            </w:pPr>
            <w:r>
              <w:rPr>
                <w:color w:val="000000"/>
                <w:sz w:val="18"/>
                <w:szCs w:val="18"/>
              </w:rPr>
              <w:t>Информация продекларирована</w:t>
            </w:r>
          </w:p>
        </w:tc>
        <w:tc>
          <w:tcPr>
            <w:tcW w:w="1558" w:type="dxa"/>
            <w:tcBorders>
              <w:top w:val="nil"/>
              <w:left w:val="single" w:sz="8" w:space="0" w:color="000000"/>
              <w:bottom w:val="single" w:sz="8" w:space="0" w:color="000000"/>
              <w:right w:val="single" w:sz="4" w:space="0" w:color="auto"/>
            </w:tcBorders>
            <w:hideMark/>
          </w:tcPr>
          <w:p w:rsidR="00042F88" w:rsidRDefault="00042F88">
            <w:pPr>
              <w:widowControl/>
              <w:suppressAutoHyphens/>
              <w:jc w:val="center"/>
              <w:rPr>
                <w:color w:val="000000"/>
                <w:sz w:val="16"/>
                <w:szCs w:val="16"/>
                <w:lang w:eastAsia="ar-SA"/>
              </w:rPr>
            </w:pPr>
            <w:r>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tcPr>
          <w:p w:rsidR="00042F88" w:rsidRDefault="00042F88">
            <w:pPr>
              <w:widowControl/>
              <w:suppressAutoHyphens/>
              <w:jc w:val="center"/>
              <w:rPr>
                <w:color w:val="000000"/>
                <w:sz w:val="16"/>
                <w:szCs w:val="16"/>
                <w:lang w:eastAsia="ar-SA"/>
              </w:rPr>
            </w:pPr>
          </w:p>
          <w:p w:rsidR="00042F88" w:rsidRDefault="00042F88">
            <w:pPr>
              <w:jc w:val="center"/>
              <w:rPr>
                <w:sz w:val="16"/>
                <w:szCs w:val="16"/>
                <w:lang w:eastAsia="ar-SA"/>
              </w:rPr>
            </w:pPr>
            <w:r>
              <w:rPr>
                <w:color w:val="000000"/>
                <w:sz w:val="18"/>
                <w:szCs w:val="18"/>
              </w:rPr>
              <w:t>Информация продекларирована</w:t>
            </w:r>
          </w:p>
        </w:tc>
      </w:tr>
      <w:tr w:rsidR="00042F88" w:rsidTr="00042F88">
        <w:trPr>
          <w:cantSplit/>
          <w:trHeight w:val="20"/>
        </w:trPr>
        <w:tc>
          <w:tcPr>
            <w:tcW w:w="7655" w:type="dxa"/>
            <w:tcBorders>
              <w:top w:val="nil"/>
              <w:left w:val="single" w:sz="8" w:space="0" w:color="000000"/>
              <w:bottom w:val="single" w:sz="4" w:space="0" w:color="auto"/>
              <w:right w:val="nil"/>
            </w:tcBorders>
            <w:vAlign w:val="center"/>
            <w:hideMark/>
          </w:tcPr>
          <w:p w:rsidR="00042F88" w:rsidRDefault="00042F88">
            <w:pPr>
              <w:widowControl/>
              <w:suppressAutoHyphens/>
              <w:snapToGrid w:val="0"/>
              <w:ind w:right="120"/>
              <w:rPr>
                <w:color w:val="000000"/>
                <w:sz w:val="18"/>
                <w:szCs w:val="18"/>
                <w:lang w:eastAsia="ar-SA"/>
              </w:rPr>
            </w:pPr>
            <w:r>
              <w:rPr>
                <w:color w:val="000000"/>
                <w:sz w:val="18"/>
                <w:szCs w:val="18"/>
                <w:lang w:eastAsia="ar-SA"/>
              </w:rPr>
              <w:t xml:space="preserve">  10. Объем предоставленных документов и сведений для участия в аукционе</w:t>
            </w:r>
          </w:p>
        </w:tc>
        <w:tc>
          <w:tcPr>
            <w:tcW w:w="2550" w:type="dxa"/>
            <w:tcBorders>
              <w:top w:val="nil"/>
              <w:left w:val="single" w:sz="8" w:space="0" w:color="000000"/>
              <w:bottom w:val="single" w:sz="4" w:space="0" w:color="auto"/>
              <w:right w:val="nil"/>
            </w:tcBorders>
            <w:vAlign w:val="center"/>
            <w:hideMark/>
          </w:tcPr>
          <w:p w:rsidR="00042F88" w:rsidRDefault="00042F88">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558" w:type="dxa"/>
            <w:gridSpan w:val="2"/>
            <w:tcBorders>
              <w:top w:val="single" w:sz="4" w:space="0" w:color="auto"/>
              <w:left w:val="single" w:sz="8" w:space="0" w:color="000000"/>
              <w:bottom w:val="single" w:sz="4" w:space="0" w:color="auto"/>
              <w:right w:val="single" w:sz="4" w:space="0" w:color="auto"/>
            </w:tcBorders>
            <w:vAlign w:val="center"/>
            <w:hideMark/>
          </w:tcPr>
          <w:p w:rsidR="00042F88" w:rsidRDefault="00042F88">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559" w:type="dxa"/>
            <w:gridSpan w:val="2"/>
            <w:tcBorders>
              <w:top w:val="single" w:sz="4" w:space="0" w:color="auto"/>
              <w:left w:val="single" w:sz="8" w:space="0" w:color="000000"/>
              <w:bottom w:val="single" w:sz="4" w:space="0" w:color="auto"/>
              <w:right w:val="single" w:sz="4" w:space="0" w:color="auto"/>
            </w:tcBorders>
            <w:hideMark/>
          </w:tcPr>
          <w:p w:rsidR="00042F88" w:rsidRDefault="00042F88">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558" w:type="dxa"/>
            <w:tcBorders>
              <w:top w:val="single" w:sz="4" w:space="0" w:color="auto"/>
              <w:left w:val="single" w:sz="8" w:space="0" w:color="000000"/>
              <w:bottom w:val="single" w:sz="4" w:space="0" w:color="auto"/>
              <w:right w:val="single" w:sz="4" w:space="0" w:color="auto"/>
            </w:tcBorders>
            <w:hideMark/>
          </w:tcPr>
          <w:p w:rsidR="00042F88" w:rsidRDefault="00042F88">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559" w:type="dxa"/>
            <w:tcBorders>
              <w:top w:val="single" w:sz="4" w:space="0" w:color="auto"/>
              <w:left w:val="single" w:sz="8" w:space="0" w:color="000000"/>
              <w:bottom w:val="single" w:sz="4" w:space="0" w:color="auto"/>
              <w:right w:val="single" w:sz="4" w:space="0" w:color="auto"/>
            </w:tcBorders>
            <w:hideMark/>
          </w:tcPr>
          <w:p w:rsidR="00042F88" w:rsidRDefault="00042F88">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042F88" w:rsidTr="00042F88">
        <w:trPr>
          <w:cantSplit/>
          <w:trHeight w:val="244"/>
        </w:trPr>
        <w:tc>
          <w:tcPr>
            <w:tcW w:w="16439" w:type="dxa"/>
            <w:gridSpan w:val="8"/>
            <w:tcBorders>
              <w:top w:val="single" w:sz="4" w:space="0" w:color="auto"/>
              <w:left w:val="single" w:sz="4" w:space="0" w:color="auto"/>
              <w:bottom w:val="single" w:sz="4" w:space="0" w:color="auto"/>
              <w:right w:val="single" w:sz="4" w:space="0" w:color="auto"/>
            </w:tcBorders>
            <w:vAlign w:val="center"/>
          </w:tcPr>
          <w:p w:rsidR="00042F88" w:rsidRDefault="00042F88">
            <w:pPr>
              <w:widowControl/>
              <w:suppressAutoHyphens/>
              <w:snapToGrid w:val="0"/>
              <w:ind w:left="105" w:right="120"/>
              <w:rPr>
                <w:sz w:val="18"/>
                <w:szCs w:val="18"/>
                <w:lang w:eastAsia="ar-SA"/>
              </w:rPr>
            </w:pPr>
            <w:r>
              <w:rPr>
                <w:sz w:val="18"/>
                <w:szCs w:val="18"/>
                <w:lang w:eastAsia="ar-SA"/>
              </w:rPr>
              <w:t>12. Начальная (максимальная) цена договора 742 730 (семьсот сорок две тысячи семьсот сорок) рублей 00 копеек</w:t>
            </w:r>
          </w:p>
          <w:p w:rsidR="00042F88" w:rsidRDefault="00042F88">
            <w:pPr>
              <w:widowControl/>
              <w:suppressAutoHyphens/>
              <w:snapToGrid w:val="0"/>
              <w:ind w:left="105" w:right="120"/>
              <w:jc w:val="center"/>
              <w:rPr>
                <w:sz w:val="18"/>
                <w:szCs w:val="18"/>
                <w:lang w:eastAsia="ar-SA"/>
              </w:rPr>
            </w:pPr>
          </w:p>
        </w:tc>
      </w:tr>
      <w:tr w:rsidR="00042F88" w:rsidTr="00042F88">
        <w:trPr>
          <w:cantSplit/>
          <w:trHeight w:val="244"/>
        </w:trPr>
        <w:tc>
          <w:tcPr>
            <w:tcW w:w="10213" w:type="dxa"/>
            <w:gridSpan w:val="3"/>
            <w:tcBorders>
              <w:top w:val="single" w:sz="4" w:space="0" w:color="auto"/>
              <w:left w:val="single" w:sz="4" w:space="0" w:color="auto"/>
              <w:bottom w:val="single" w:sz="4" w:space="0" w:color="auto"/>
              <w:right w:val="single" w:sz="4" w:space="0" w:color="auto"/>
            </w:tcBorders>
            <w:vAlign w:val="center"/>
            <w:hideMark/>
          </w:tcPr>
          <w:p w:rsidR="00042F88" w:rsidRDefault="00042F88">
            <w:pPr>
              <w:widowControl/>
              <w:suppressAutoHyphens/>
              <w:snapToGrid w:val="0"/>
              <w:ind w:left="105" w:right="120"/>
              <w:rPr>
                <w:sz w:val="18"/>
                <w:szCs w:val="18"/>
                <w:lang w:eastAsia="ar-SA"/>
              </w:rPr>
            </w:pPr>
            <w:r>
              <w:rPr>
                <w:sz w:val="18"/>
                <w:szCs w:val="18"/>
                <w:lang w:eastAsia="ar-SA"/>
              </w:rPr>
              <w:t>13. Предложение от участника</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rsidR="00042F88" w:rsidRDefault="00042F88">
            <w:pPr>
              <w:widowControl/>
              <w:suppressAutoHyphens/>
              <w:snapToGrid w:val="0"/>
              <w:ind w:left="105" w:right="120"/>
              <w:jc w:val="center"/>
              <w:rPr>
                <w:sz w:val="18"/>
                <w:szCs w:val="18"/>
                <w:lang w:eastAsia="ar-SA"/>
              </w:rPr>
            </w:pPr>
            <w:r>
              <w:rPr>
                <w:sz w:val="18"/>
                <w:szCs w:val="18"/>
                <w:lang w:eastAsia="ar-SA"/>
              </w:rPr>
              <w:t>352 773,97</w:t>
            </w:r>
          </w:p>
        </w:tc>
        <w:tc>
          <w:tcPr>
            <w:tcW w:w="1551" w:type="dxa"/>
            <w:tcBorders>
              <w:top w:val="single" w:sz="4" w:space="0" w:color="auto"/>
              <w:left w:val="single" w:sz="4" w:space="0" w:color="auto"/>
              <w:bottom w:val="single" w:sz="4" w:space="0" w:color="auto"/>
              <w:right w:val="single" w:sz="4" w:space="0" w:color="auto"/>
            </w:tcBorders>
            <w:hideMark/>
          </w:tcPr>
          <w:p w:rsidR="00042F88" w:rsidRDefault="00042F88">
            <w:pPr>
              <w:widowControl/>
              <w:suppressAutoHyphens/>
              <w:snapToGrid w:val="0"/>
              <w:ind w:left="105" w:right="120"/>
              <w:jc w:val="center"/>
              <w:rPr>
                <w:sz w:val="18"/>
                <w:szCs w:val="18"/>
                <w:lang w:eastAsia="ar-SA"/>
              </w:rPr>
            </w:pPr>
            <w:r>
              <w:rPr>
                <w:sz w:val="18"/>
                <w:szCs w:val="18"/>
                <w:lang w:eastAsia="ar-SA"/>
              </w:rPr>
              <w:t>352 773,97</w:t>
            </w:r>
          </w:p>
        </w:tc>
        <w:tc>
          <w:tcPr>
            <w:tcW w:w="1558" w:type="dxa"/>
            <w:tcBorders>
              <w:top w:val="single" w:sz="4" w:space="0" w:color="auto"/>
              <w:left w:val="single" w:sz="4" w:space="0" w:color="auto"/>
              <w:bottom w:val="single" w:sz="4" w:space="0" w:color="auto"/>
              <w:right w:val="single" w:sz="4" w:space="0" w:color="auto"/>
            </w:tcBorders>
            <w:hideMark/>
          </w:tcPr>
          <w:p w:rsidR="00042F88" w:rsidRDefault="00042F88">
            <w:pPr>
              <w:widowControl/>
              <w:suppressAutoHyphens/>
              <w:snapToGrid w:val="0"/>
              <w:ind w:left="105" w:right="120"/>
              <w:jc w:val="center"/>
              <w:rPr>
                <w:sz w:val="18"/>
                <w:szCs w:val="18"/>
                <w:lang w:eastAsia="ar-SA"/>
              </w:rPr>
            </w:pPr>
            <w:r>
              <w:rPr>
                <w:sz w:val="18"/>
                <w:szCs w:val="18"/>
                <w:lang w:eastAsia="ar-SA"/>
              </w:rPr>
              <w:t>557024,72</w:t>
            </w:r>
          </w:p>
        </w:tc>
        <w:tc>
          <w:tcPr>
            <w:tcW w:w="1559" w:type="dxa"/>
            <w:tcBorders>
              <w:top w:val="single" w:sz="4" w:space="0" w:color="auto"/>
              <w:left w:val="single" w:sz="4" w:space="0" w:color="auto"/>
              <w:bottom w:val="single" w:sz="4" w:space="0" w:color="auto"/>
              <w:right w:val="single" w:sz="4" w:space="0" w:color="auto"/>
            </w:tcBorders>
            <w:hideMark/>
          </w:tcPr>
          <w:p w:rsidR="00042F88" w:rsidRDefault="00042F88">
            <w:pPr>
              <w:widowControl/>
              <w:suppressAutoHyphens/>
              <w:snapToGrid w:val="0"/>
              <w:ind w:left="105" w:right="120"/>
              <w:jc w:val="center"/>
              <w:rPr>
                <w:sz w:val="18"/>
                <w:szCs w:val="18"/>
                <w:lang w:eastAsia="ar-SA"/>
              </w:rPr>
            </w:pPr>
            <w:r>
              <w:rPr>
                <w:sz w:val="18"/>
                <w:szCs w:val="18"/>
                <w:lang w:eastAsia="ar-SA"/>
              </w:rPr>
              <w:t>735 302,70</w:t>
            </w:r>
          </w:p>
        </w:tc>
      </w:tr>
      <w:tr w:rsidR="00C36038" w:rsidTr="00042F88">
        <w:trPr>
          <w:cantSplit/>
          <w:trHeight w:val="244"/>
        </w:trPr>
        <w:tc>
          <w:tcPr>
            <w:tcW w:w="10213" w:type="dxa"/>
            <w:gridSpan w:val="3"/>
            <w:tcBorders>
              <w:top w:val="single" w:sz="4" w:space="0" w:color="auto"/>
              <w:left w:val="single" w:sz="4" w:space="0" w:color="auto"/>
              <w:bottom w:val="single" w:sz="4" w:space="0" w:color="auto"/>
              <w:right w:val="single" w:sz="4" w:space="0" w:color="auto"/>
            </w:tcBorders>
            <w:vAlign w:val="center"/>
          </w:tcPr>
          <w:p w:rsidR="00C36038" w:rsidRDefault="00C36038">
            <w:pPr>
              <w:widowControl/>
              <w:suppressAutoHyphens/>
              <w:snapToGrid w:val="0"/>
              <w:ind w:left="105" w:right="120"/>
              <w:rPr>
                <w:sz w:val="18"/>
                <w:szCs w:val="18"/>
                <w:lang w:eastAsia="ar-SA"/>
              </w:rPr>
            </w:pPr>
            <w:r>
              <w:rPr>
                <w:sz w:val="18"/>
                <w:szCs w:val="18"/>
                <w:lang w:eastAsia="ar-SA"/>
              </w:rPr>
              <w:t>14, Предложение заказчика</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C36038" w:rsidRDefault="00C36038">
            <w:pPr>
              <w:widowControl/>
              <w:suppressAutoHyphens/>
              <w:snapToGrid w:val="0"/>
              <w:ind w:left="105" w:right="120"/>
              <w:jc w:val="center"/>
              <w:rPr>
                <w:sz w:val="18"/>
                <w:szCs w:val="18"/>
                <w:lang w:eastAsia="ar-SA"/>
              </w:rPr>
            </w:pPr>
            <w:r>
              <w:rPr>
                <w:sz w:val="18"/>
                <w:szCs w:val="18"/>
                <w:lang w:eastAsia="ar-SA"/>
              </w:rPr>
              <w:t>Соответствует</w:t>
            </w:r>
          </w:p>
        </w:tc>
        <w:tc>
          <w:tcPr>
            <w:tcW w:w="1551" w:type="dxa"/>
            <w:tcBorders>
              <w:top w:val="single" w:sz="4" w:space="0" w:color="auto"/>
              <w:left w:val="single" w:sz="4" w:space="0" w:color="auto"/>
              <w:bottom w:val="single" w:sz="4" w:space="0" w:color="auto"/>
              <w:right w:val="single" w:sz="4" w:space="0" w:color="auto"/>
            </w:tcBorders>
          </w:tcPr>
          <w:p w:rsidR="00C36038" w:rsidRDefault="00C36038">
            <w:pPr>
              <w:widowControl/>
              <w:suppressAutoHyphens/>
              <w:snapToGrid w:val="0"/>
              <w:ind w:left="105" w:right="120"/>
              <w:jc w:val="center"/>
              <w:rPr>
                <w:sz w:val="18"/>
                <w:szCs w:val="18"/>
                <w:lang w:eastAsia="ar-SA"/>
              </w:rPr>
            </w:pPr>
            <w:r>
              <w:rPr>
                <w:sz w:val="18"/>
                <w:szCs w:val="18"/>
                <w:lang w:eastAsia="ar-SA"/>
              </w:rPr>
              <w:t>Соответствует</w:t>
            </w:r>
          </w:p>
        </w:tc>
        <w:tc>
          <w:tcPr>
            <w:tcW w:w="1558" w:type="dxa"/>
            <w:tcBorders>
              <w:top w:val="single" w:sz="4" w:space="0" w:color="auto"/>
              <w:left w:val="single" w:sz="4" w:space="0" w:color="auto"/>
              <w:bottom w:val="single" w:sz="4" w:space="0" w:color="auto"/>
              <w:right w:val="single" w:sz="4" w:space="0" w:color="auto"/>
            </w:tcBorders>
          </w:tcPr>
          <w:p w:rsidR="00C36038" w:rsidRDefault="00C36038">
            <w:pPr>
              <w:widowControl/>
              <w:suppressAutoHyphens/>
              <w:snapToGrid w:val="0"/>
              <w:ind w:left="105" w:right="120"/>
              <w:jc w:val="center"/>
              <w:rPr>
                <w:sz w:val="18"/>
                <w:szCs w:val="18"/>
                <w:lang w:eastAsia="ar-SA"/>
              </w:rPr>
            </w:pPr>
            <w:r>
              <w:rPr>
                <w:sz w:val="18"/>
                <w:szCs w:val="18"/>
                <w:lang w:eastAsia="ar-SA"/>
              </w:rPr>
              <w:t>Соответствует</w:t>
            </w:r>
          </w:p>
        </w:tc>
        <w:tc>
          <w:tcPr>
            <w:tcW w:w="1559" w:type="dxa"/>
            <w:tcBorders>
              <w:top w:val="single" w:sz="4" w:space="0" w:color="auto"/>
              <w:left w:val="single" w:sz="4" w:space="0" w:color="auto"/>
              <w:bottom w:val="single" w:sz="4" w:space="0" w:color="auto"/>
              <w:right w:val="single" w:sz="4" w:space="0" w:color="auto"/>
            </w:tcBorders>
          </w:tcPr>
          <w:p w:rsidR="00C36038" w:rsidRDefault="00C36038">
            <w:pPr>
              <w:widowControl/>
              <w:suppressAutoHyphens/>
              <w:snapToGrid w:val="0"/>
              <w:ind w:left="105" w:right="120"/>
              <w:jc w:val="center"/>
              <w:rPr>
                <w:sz w:val="18"/>
                <w:szCs w:val="18"/>
                <w:lang w:eastAsia="ar-SA"/>
              </w:rPr>
            </w:pPr>
            <w:r>
              <w:rPr>
                <w:sz w:val="18"/>
                <w:szCs w:val="18"/>
                <w:lang w:eastAsia="ar-SA"/>
              </w:rPr>
              <w:t>Соответствует</w:t>
            </w:r>
          </w:p>
        </w:tc>
      </w:tr>
    </w:tbl>
    <w:p w:rsidR="00C36038" w:rsidRDefault="00C36038" w:rsidP="00C36038">
      <w:pPr>
        <w:snapToGrid w:val="0"/>
        <w:ind w:right="120"/>
        <w:rPr>
          <w:color w:val="000000"/>
          <w:sz w:val="24"/>
          <w:szCs w:val="24"/>
        </w:rPr>
      </w:pPr>
      <w:r>
        <w:rPr>
          <w:color w:val="000000"/>
          <w:sz w:val="24"/>
          <w:szCs w:val="24"/>
        </w:rPr>
        <w:t>Решение:</w:t>
      </w:r>
    </w:p>
    <w:tbl>
      <w:tblPr>
        <w:tblStyle w:val="a8"/>
        <w:tblW w:w="0" w:type="auto"/>
        <w:tblInd w:w="0" w:type="dxa"/>
        <w:tblLook w:val="04A0" w:firstRow="1" w:lastRow="0" w:firstColumn="1" w:lastColumn="0" w:noHBand="0" w:noVBand="1"/>
      </w:tblPr>
      <w:tblGrid>
        <w:gridCol w:w="4219"/>
        <w:gridCol w:w="3827"/>
      </w:tblGrid>
      <w:tr w:rsidR="00C36038" w:rsidTr="00C36038">
        <w:tc>
          <w:tcPr>
            <w:tcW w:w="4219" w:type="dxa"/>
            <w:tcBorders>
              <w:top w:val="single" w:sz="4" w:space="0" w:color="auto"/>
              <w:left w:val="single" w:sz="4" w:space="0" w:color="auto"/>
              <w:bottom w:val="single" w:sz="4" w:space="0" w:color="auto"/>
              <w:right w:val="single" w:sz="4" w:space="0" w:color="auto"/>
            </w:tcBorders>
            <w:hideMark/>
          </w:tcPr>
          <w:p w:rsidR="00C36038" w:rsidRDefault="00C36038">
            <w:pPr>
              <w:snapToGrid w:val="0"/>
              <w:ind w:right="120"/>
              <w:jc w:val="center"/>
              <w:rPr>
                <w:color w:val="000000"/>
                <w:sz w:val="24"/>
                <w:szCs w:val="24"/>
                <w:lang w:eastAsia="en-US"/>
              </w:rPr>
            </w:pPr>
            <w:r>
              <w:rPr>
                <w:color w:val="000000"/>
                <w:sz w:val="24"/>
                <w:szCs w:val="24"/>
                <w:lang w:eastAsia="en-US"/>
              </w:rPr>
              <w:t>СОГЛАСЕН</w:t>
            </w:r>
          </w:p>
        </w:tc>
        <w:tc>
          <w:tcPr>
            <w:tcW w:w="3827" w:type="dxa"/>
            <w:tcBorders>
              <w:top w:val="single" w:sz="4" w:space="0" w:color="auto"/>
              <w:left w:val="single" w:sz="4" w:space="0" w:color="auto"/>
              <w:bottom w:val="single" w:sz="4" w:space="0" w:color="auto"/>
              <w:right w:val="single" w:sz="4" w:space="0" w:color="auto"/>
            </w:tcBorders>
            <w:hideMark/>
          </w:tcPr>
          <w:p w:rsidR="00C36038" w:rsidRDefault="00C36038">
            <w:pPr>
              <w:snapToGrid w:val="0"/>
              <w:ind w:right="120"/>
              <w:jc w:val="center"/>
              <w:rPr>
                <w:color w:val="000000"/>
                <w:sz w:val="24"/>
                <w:szCs w:val="24"/>
                <w:lang w:eastAsia="en-US"/>
              </w:rPr>
            </w:pPr>
            <w:r>
              <w:rPr>
                <w:color w:val="000000"/>
                <w:sz w:val="24"/>
                <w:szCs w:val="24"/>
                <w:lang w:eastAsia="en-US"/>
              </w:rPr>
              <w:t>НЕ СОГЛАСЕН</w:t>
            </w:r>
          </w:p>
        </w:tc>
      </w:tr>
      <w:tr w:rsidR="00C36038" w:rsidTr="00C36038">
        <w:tc>
          <w:tcPr>
            <w:tcW w:w="4219" w:type="dxa"/>
            <w:tcBorders>
              <w:top w:val="single" w:sz="4" w:space="0" w:color="auto"/>
              <w:left w:val="single" w:sz="4" w:space="0" w:color="auto"/>
              <w:bottom w:val="single" w:sz="4" w:space="0" w:color="auto"/>
              <w:right w:val="single" w:sz="4" w:space="0" w:color="auto"/>
            </w:tcBorders>
          </w:tcPr>
          <w:p w:rsidR="00C36038" w:rsidRDefault="00C36038">
            <w:pPr>
              <w:snapToGrid w:val="0"/>
              <w:ind w:right="120"/>
              <w:rPr>
                <w:color w:val="000000"/>
                <w:sz w:val="24"/>
                <w:szCs w:val="24"/>
                <w:lang w:eastAsia="en-US"/>
              </w:rPr>
            </w:pPr>
          </w:p>
          <w:p w:rsidR="00C36038" w:rsidRDefault="00C36038">
            <w:pPr>
              <w:snapToGrid w:val="0"/>
              <w:ind w:right="120"/>
              <w:rPr>
                <w:color w:val="000000"/>
                <w:sz w:val="24"/>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rsidR="00C36038" w:rsidRDefault="00C36038">
            <w:pPr>
              <w:snapToGrid w:val="0"/>
              <w:ind w:right="120"/>
              <w:rPr>
                <w:color w:val="000000"/>
                <w:sz w:val="24"/>
                <w:szCs w:val="24"/>
                <w:lang w:eastAsia="en-US"/>
              </w:rPr>
            </w:pPr>
          </w:p>
        </w:tc>
      </w:tr>
    </w:tbl>
    <w:p w:rsidR="00C36038" w:rsidRDefault="00C36038" w:rsidP="00C36038">
      <w:pPr>
        <w:rPr>
          <w:sz w:val="24"/>
          <w:szCs w:val="24"/>
        </w:rPr>
      </w:pPr>
    </w:p>
    <w:p w:rsidR="00C36038" w:rsidRDefault="00C36038" w:rsidP="00C36038">
      <w:pPr>
        <w:rPr>
          <w:sz w:val="24"/>
          <w:szCs w:val="24"/>
        </w:rPr>
      </w:pPr>
      <w:r>
        <w:rPr>
          <w:sz w:val="24"/>
          <w:szCs w:val="24"/>
        </w:rPr>
        <w:t>Член комиссии _____________________________________________________</w:t>
      </w:r>
    </w:p>
    <w:p w:rsidR="00042F88" w:rsidRDefault="00042F88">
      <w:pPr>
        <w:sectPr w:rsidR="00042F88" w:rsidSect="00042F88">
          <w:pgSz w:w="16838" w:h="11906" w:orient="landscape"/>
          <w:pgMar w:top="567" w:right="284" w:bottom="284" w:left="284" w:header="709" w:footer="709" w:gutter="0"/>
          <w:cols w:space="708"/>
          <w:docGrid w:linePitch="360"/>
        </w:sectPr>
      </w:pPr>
    </w:p>
    <w:p w:rsidR="00042F88" w:rsidRDefault="00042F88"/>
    <w:sectPr w:rsidR="00042F88" w:rsidSect="00CD288B">
      <w:pgSz w:w="11906" w:h="16838"/>
      <w:pgMar w:top="284"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B2C"/>
    <w:rsid w:val="00042F88"/>
    <w:rsid w:val="00087EA1"/>
    <w:rsid w:val="000B1B23"/>
    <w:rsid w:val="00361917"/>
    <w:rsid w:val="00387D1B"/>
    <w:rsid w:val="004B5065"/>
    <w:rsid w:val="005E0B64"/>
    <w:rsid w:val="007016D8"/>
    <w:rsid w:val="007A2022"/>
    <w:rsid w:val="00805AE3"/>
    <w:rsid w:val="00823F29"/>
    <w:rsid w:val="00A55B2C"/>
    <w:rsid w:val="00B03214"/>
    <w:rsid w:val="00BB75D2"/>
    <w:rsid w:val="00C36038"/>
    <w:rsid w:val="00CD288B"/>
    <w:rsid w:val="00F01658"/>
    <w:rsid w:val="00F43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88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D288B"/>
    <w:rPr>
      <w:rFonts w:ascii="Times New Roman" w:hAnsi="Times New Roman" w:cs="Times New Roman" w:hint="default"/>
      <w:color w:val="0000FF"/>
      <w:u w:val="single"/>
    </w:rPr>
  </w:style>
  <w:style w:type="character" w:customStyle="1" w:styleId="a4">
    <w:name w:val="Абзац списка Знак"/>
    <w:link w:val="a5"/>
    <w:uiPriority w:val="34"/>
    <w:locked/>
    <w:rsid w:val="00CD288B"/>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CD288B"/>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042F88"/>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042F88"/>
    <w:pPr>
      <w:spacing w:after="120"/>
    </w:pPr>
    <w:rPr>
      <w:sz w:val="22"/>
      <w:szCs w:val="22"/>
      <w:lang w:val="x-none" w:eastAsia="x-none"/>
    </w:rPr>
  </w:style>
  <w:style w:type="character" w:customStyle="1" w:styleId="1">
    <w:name w:val="Основной текст Знак1"/>
    <w:basedOn w:val="a0"/>
    <w:uiPriority w:val="99"/>
    <w:semiHidden/>
    <w:rsid w:val="00042F88"/>
    <w:rPr>
      <w:rFonts w:ascii="Times New Roman" w:eastAsia="Times New Roman" w:hAnsi="Times New Roman" w:cs="Times New Roman"/>
      <w:sz w:val="20"/>
      <w:szCs w:val="20"/>
      <w:lang w:eastAsia="ru-RU"/>
    </w:rPr>
  </w:style>
  <w:style w:type="table" w:styleId="a8">
    <w:name w:val="Table Grid"/>
    <w:basedOn w:val="a1"/>
    <w:uiPriority w:val="59"/>
    <w:rsid w:val="00042F8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B1B23"/>
    <w:rPr>
      <w:rFonts w:ascii="Tahoma" w:hAnsi="Tahoma" w:cs="Tahoma"/>
      <w:sz w:val="16"/>
      <w:szCs w:val="16"/>
    </w:rPr>
  </w:style>
  <w:style w:type="character" w:customStyle="1" w:styleId="aa">
    <w:name w:val="Текст выноски Знак"/>
    <w:basedOn w:val="a0"/>
    <w:link w:val="a9"/>
    <w:uiPriority w:val="99"/>
    <w:semiHidden/>
    <w:rsid w:val="000B1B2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88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D288B"/>
    <w:rPr>
      <w:rFonts w:ascii="Times New Roman" w:hAnsi="Times New Roman" w:cs="Times New Roman" w:hint="default"/>
      <w:color w:val="0000FF"/>
      <w:u w:val="single"/>
    </w:rPr>
  </w:style>
  <w:style w:type="character" w:customStyle="1" w:styleId="a4">
    <w:name w:val="Абзац списка Знак"/>
    <w:link w:val="a5"/>
    <w:uiPriority w:val="34"/>
    <w:locked/>
    <w:rsid w:val="00CD288B"/>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CD288B"/>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042F88"/>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042F88"/>
    <w:pPr>
      <w:spacing w:after="120"/>
    </w:pPr>
    <w:rPr>
      <w:sz w:val="22"/>
      <w:szCs w:val="22"/>
      <w:lang w:val="x-none" w:eastAsia="x-none"/>
    </w:rPr>
  </w:style>
  <w:style w:type="character" w:customStyle="1" w:styleId="1">
    <w:name w:val="Основной текст Знак1"/>
    <w:basedOn w:val="a0"/>
    <w:uiPriority w:val="99"/>
    <w:semiHidden/>
    <w:rsid w:val="00042F88"/>
    <w:rPr>
      <w:rFonts w:ascii="Times New Roman" w:eastAsia="Times New Roman" w:hAnsi="Times New Roman" w:cs="Times New Roman"/>
      <w:sz w:val="20"/>
      <w:szCs w:val="20"/>
      <w:lang w:eastAsia="ru-RU"/>
    </w:rPr>
  </w:style>
  <w:style w:type="table" w:styleId="a8">
    <w:name w:val="Table Grid"/>
    <w:basedOn w:val="a1"/>
    <w:uiPriority w:val="59"/>
    <w:rsid w:val="00042F8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B1B23"/>
    <w:rPr>
      <w:rFonts w:ascii="Tahoma" w:hAnsi="Tahoma" w:cs="Tahoma"/>
      <w:sz w:val="16"/>
      <w:szCs w:val="16"/>
    </w:rPr>
  </w:style>
  <w:style w:type="character" w:customStyle="1" w:styleId="aa">
    <w:name w:val="Текст выноски Знак"/>
    <w:basedOn w:val="a0"/>
    <w:link w:val="a9"/>
    <w:uiPriority w:val="99"/>
    <w:semiHidden/>
    <w:rsid w:val="000B1B2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5172">
      <w:bodyDiv w:val="1"/>
      <w:marLeft w:val="0"/>
      <w:marRight w:val="0"/>
      <w:marTop w:val="0"/>
      <w:marBottom w:val="0"/>
      <w:divBdr>
        <w:top w:val="none" w:sz="0" w:space="0" w:color="auto"/>
        <w:left w:val="none" w:sz="0" w:space="0" w:color="auto"/>
        <w:bottom w:val="none" w:sz="0" w:space="0" w:color="auto"/>
        <w:right w:val="none" w:sz="0" w:space="0" w:color="auto"/>
      </w:divBdr>
    </w:div>
    <w:div w:id="24907594">
      <w:bodyDiv w:val="1"/>
      <w:marLeft w:val="0"/>
      <w:marRight w:val="0"/>
      <w:marTop w:val="0"/>
      <w:marBottom w:val="0"/>
      <w:divBdr>
        <w:top w:val="none" w:sz="0" w:space="0" w:color="auto"/>
        <w:left w:val="none" w:sz="0" w:space="0" w:color="auto"/>
        <w:bottom w:val="none" w:sz="0" w:space="0" w:color="auto"/>
        <w:right w:val="none" w:sz="0" w:space="0" w:color="auto"/>
      </w:divBdr>
    </w:div>
    <w:div w:id="361169896">
      <w:bodyDiv w:val="1"/>
      <w:marLeft w:val="0"/>
      <w:marRight w:val="0"/>
      <w:marTop w:val="0"/>
      <w:marBottom w:val="0"/>
      <w:divBdr>
        <w:top w:val="none" w:sz="0" w:space="0" w:color="auto"/>
        <w:left w:val="none" w:sz="0" w:space="0" w:color="auto"/>
        <w:bottom w:val="none" w:sz="0" w:space="0" w:color="auto"/>
        <w:right w:val="none" w:sz="0" w:space="0" w:color="auto"/>
      </w:divBdr>
    </w:div>
    <w:div w:id="456068174">
      <w:bodyDiv w:val="1"/>
      <w:marLeft w:val="0"/>
      <w:marRight w:val="0"/>
      <w:marTop w:val="0"/>
      <w:marBottom w:val="0"/>
      <w:divBdr>
        <w:top w:val="none" w:sz="0" w:space="0" w:color="auto"/>
        <w:left w:val="none" w:sz="0" w:space="0" w:color="auto"/>
        <w:bottom w:val="none" w:sz="0" w:space="0" w:color="auto"/>
        <w:right w:val="none" w:sz="0" w:space="0" w:color="auto"/>
      </w:divBdr>
    </w:div>
    <w:div w:id="1214151663">
      <w:bodyDiv w:val="1"/>
      <w:marLeft w:val="0"/>
      <w:marRight w:val="0"/>
      <w:marTop w:val="0"/>
      <w:marBottom w:val="0"/>
      <w:divBdr>
        <w:top w:val="none" w:sz="0" w:space="0" w:color="auto"/>
        <w:left w:val="none" w:sz="0" w:space="0" w:color="auto"/>
        <w:bottom w:val="none" w:sz="0" w:space="0" w:color="auto"/>
        <w:right w:val="none" w:sz="0" w:space="0" w:color="auto"/>
      </w:divBdr>
    </w:div>
    <w:div w:id="1628511269">
      <w:bodyDiv w:val="1"/>
      <w:marLeft w:val="0"/>
      <w:marRight w:val="0"/>
      <w:marTop w:val="0"/>
      <w:marBottom w:val="0"/>
      <w:divBdr>
        <w:top w:val="none" w:sz="0" w:space="0" w:color="auto"/>
        <w:left w:val="none" w:sz="0" w:space="0" w:color="auto"/>
        <w:bottom w:val="none" w:sz="0" w:space="0" w:color="auto"/>
        <w:right w:val="none" w:sz="0" w:space="0" w:color="auto"/>
      </w:divBdr>
    </w:div>
    <w:div w:id="1783919044">
      <w:bodyDiv w:val="1"/>
      <w:marLeft w:val="0"/>
      <w:marRight w:val="0"/>
      <w:marTop w:val="0"/>
      <w:marBottom w:val="0"/>
      <w:divBdr>
        <w:top w:val="none" w:sz="0" w:space="0" w:color="auto"/>
        <w:left w:val="none" w:sz="0" w:space="0" w:color="auto"/>
        <w:bottom w:val="none" w:sz="0" w:space="0" w:color="auto"/>
        <w:right w:val="none" w:sz="0" w:space="0" w:color="auto"/>
      </w:divBdr>
    </w:div>
    <w:div w:id="180415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7</Pages>
  <Words>2435</Words>
  <Characters>13883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2018-09-03T12:12:00Z</cp:lastPrinted>
  <dcterms:created xsi:type="dcterms:W3CDTF">2018-09-03T06:07:00Z</dcterms:created>
  <dcterms:modified xsi:type="dcterms:W3CDTF">2018-09-03T12:12:00Z</dcterms:modified>
</cp:coreProperties>
</file>