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C34908">
        <w:rPr>
          <w:rFonts w:ascii="Times New Roman" w:hAnsi="Times New Roman" w:cs="Times New Roman"/>
          <w:sz w:val="24"/>
          <w:szCs w:val="24"/>
        </w:rPr>
        <w:t>мяс</w:t>
      </w:r>
      <w:r w:rsidR="00C77986">
        <w:rPr>
          <w:rFonts w:ascii="Times New Roman" w:hAnsi="Times New Roman" w:cs="Times New Roman"/>
          <w:sz w:val="24"/>
          <w:szCs w:val="24"/>
        </w:rPr>
        <w:t>ных продуктов</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C77986" w:rsidRPr="008C2BD2" w:rsidRDefault="00C77986" w:rsidP="00C77986">
            <w:pPr>
              <w:pStyle w:val="af6"/>
              <w:ind w:left="360"/>
              <w:rPr>
                <w:b/>
              </w:rPr>
            </w:pPr>
            <w:r w:rsidRPr="008C2BD2">
              <w:rPr>
                <w:b/>
              </w:rPr>
              <w:t>183862200926886220100100080050000000</w:t>
            </w:r>
          </w:p>
          <w:p w:rsidR="00A9372F" w:rsidRDefault="00A9372F" w:rsidP="00A9372F">
            <w:pPr>
              <w:pStyle w:val="af6"/>
              <w:tabs>
                <w:tab w:val="num" w:pos="567"/>
              </w:tabs>
              <w:autoSpaceDE w:val="0"/>
              <w:autoSpaceDN w:val="0"/>
              <w:adjustRightInd w:val="0"/>
              <w:spacing w:line="276" w:lineRule="auto"/>
              <w:ind w:left="0"/>
              <w:contextualSpacing/>
              <w:jc w:val="both"/>
              <w:rPr>
                <w:b/>
                <w:u w:val="single"/>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C77986">
              <w:rPr>
                <w:rFonts w:ascii="Times New Roman" w:hAnsi="Times New Roman" w:cs="Times New Roman"/>
                <w:sz w:val="24"/>
                <w:szCs w:val="24"/>
              </w:rPr>
              <w:t>поставку мясных продуктов</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C77986" w:rsidRPr="00C83380" w:rsidRDefault="00C77986" w:rsidP="00C77986">
            <w:pPr>
              <w:pStyle w:val="af6"/>
              <w:tabs>
                <w:tab w:val="num" w:pos="567"/>
              </w:tabs>
              <w:autoSpaceDE w:val="0"/>
              <w:autoSpaceDN w:val="0"/>
              <w:adjustRightInd w:val="0"/>
              <w:ind w:left="36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A9372F" w:rsidRPr="007D0A6D" w:rsidRDefault="00C77986" w:rsidP="00C77986">
            <w:pPr>
              <w:pStyle w:val="af6"/>
              <w:tabs>
                <w:tab w:val="num" w:pos="567"/>
              </w:tabs>
              <w:autoSpaceDE w:val="0"/>
              <w:autoSpaceDN w:val="0"/>
              <w:adjustRightInd w:val="0"/>
              <w:ind w:left="36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C77986" w:rsidP="00A9372F">
            <w:pPr>
              <w:spacing w:after="0" w:line="240" w:lineRule="auto"/>
              <w:jc w:val="both"/>
              <w:rPr>
                <w:rFonts w:ascii="Times New Roman" w:hAnsi="Times New Roman" w:cs="Times New Roman"/>
                <w:b/>
                <w:bCs/>
                <w:color w:val="000000"/>
              </w:rPr>
            </w:pPr>
            <w:r w:rsidRPr="00C83380">
              <w:rPr>
                <w:rFonts w:ascii="Times New Roman" w:hAnsi="Times New Roman" w:cs="Times New Roman"/>
                <w:b/>
                <w:sz w:val="24"/>
                <w:szCs w:val="24"/>
              </w:rPr>
              <w:t>1 372</w:t>
            </w:r>
            <w:r>
              <w:rPr>
                <w:rFonts w:ascii="Times New Roman" w:hAnsi="Times New Roman" w:cs="Times New Roman"/>
                <w:b/>
                <w:sz w:val="24"/>
                <w:szCs w:val="24"/>
              </w:rPr>
              <w:t> </w:t>
            </w:r>
            <w:r w:rsidRPr="00C83380">
              <w:rPr>
                <w:rFonts w:ascii="Times New Roman" w:hAnsi="Times New Roman" w:cs="Times New Roman"/>
                <w:b/>
                <w:sz w:val="24"/>
                <w:szCs w:val="24"/>
              </w:rPr>
              <w:t>500</w:t>
            </w:r>
            <w:r>
              <w:rPr>
                <w:rFonts w:ascii="Times New Roman" w:hAnsi="Times New Roman" w:cs="Times New Roman"/>
                <w:b/>
                <w:sz w:val="24"/>
                <w:szCs w:val="24"/>
              </w:rPr>
              <w:t xml:space="preserve"> </w:t>
            </w:r>
            <w:r>
              <w:rPr>
                <w:rFonts w:ascii="Times New Roman" w:hAnsi="Times New Roman" w:cs="Times New Roman"/>
                <w:b/>
                <w:bCs/>
                <w:color w:val="000000"/>
              </w:rPr>
              <w:t>(один миллион триста семьдесят две тысячи пятьсот</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w:t>
            </w:r>
            <w:r>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lastRenderedPageBreak/>
              <w:t xml:space="preserve">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 xml:space="preserve">Дополнительные требования к </w:t>
            </w:r>
            <w:r>
              <w:rPr>
                <w:rFonts w:ascii="Times New Roman" w:hAnsi="Times New Roman" w:cs="Times New Roman"/>
                <w:sz w:val="24"/>
                <w:szCs w:val="24"/>
              </w:rPr>
              <w:lastRenderedPageBreak/>
              <w:t>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«_</w:t>
            </w:r>
            <w:r w:rsidR="00213B03">
              <w:rPr>
                <w:rFonts w:ascii="Times New Roman" w:hAnsi="Times New Roman" w:cs="Times New Roman"/>
                <w:sz w:val="24"/>
                <w:szCs w:val="24"/>
              </w:rPr>
              <w:t>07</w:t>
            </w:r>
            <w:r w:rsidR="0016359C">
              <w:rPr>
                <w:rFonts w:ascii="Times New Roman" w:hAnsi="Times New Roman" w:cs="Times New Roman"/>
                <w:sz w:val="24"/>
                <w:szCs w:val="24"/>
              </w:rPr>
              <w:t xml:space="preserve">_»  </w:t>
            </w:r>
            <w:r w:rsidR="00213B03">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213B03">
              <w:rPr>
                <w:rFonts w:ascii="Times New Roman" w:hAnsi="Times New Roman" w:cs="Times New Roman"/>
                <w:sz w:val="24"/>
                <w:szCs w:val="24"/>
              </w:rPr>
              <w:t>14</w:t>
            </w:r>
            <w:r w:rsidR="0016359C">
              <w:rPr>
                <w:rFonts w:ascii="Times New Roman" w:hAnsi="Times New Roman" w:cs="Times New Roman"/>
                <w:sz w:val="24"/>
                <w:szCs w:val="24"/>
              </w:rPr>
              <w:t>__»  _</w:t>
            </w:r>
            <w:r w:rsidR="00213B03">
              <w:rPr>
                <w:rFonts w:ascii="Times New Roman" w:hAnsi="Times New Roman" w:cs="Times New Roman"/>
                <w:sz w:val="24"/>
                <w:szCs w:val="24"/>
              </w:rPr>
              <w:t>февраля</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213B03">
              <w:rPr>
                <w:rFonts w:ascii="Times New Roman" w:hAnsi="Times New Roman" w:cs="Times New Roman"/>
                <w:sz w:val="24"/>
                <w:szCs w:val="24"/>
              </w:rPr>
              <w:t>16</w:t>
            </w:r>
            <w:r w:rsidR="0016359C">
              <w:rPr>
                <w:rFonts w:ascii="Times New Roman" w:hAnsi="Times New Roman" w:cs="Times New Roman"/>
                <w:sz w:val="24"/>
                <w:szCs w:val="24"/>
              </w:rPr>
              <w:t xml:space="preserve">__»  </w:t>
            </w:r>
            <w:r w:rsidR="00213B03">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13B03">
              <w:rPr>
                <w:rFonts w:ascii="Times New Roman" w:hAnsi="Times New Roman" w:cs="Times New Roman"/>
                <w:sz w:val="24"/>
                <w:szCs w:val="24"/>
              </w:rPr>
              <w:t>20</w:t>
            </w:r>
            <w:r>
              <w:rPr>
                <w:rFonts w:ascii="Times New Roman" w:hAnsi="Times New Roman" w:cs="Times New Roman"/>
                <w:sz w:val="24"/>
                <w:szCs w:val="24"/>
              </w:rPr>
              <w:t xml:space="preserve">__»    </w:t>
            </w:r>
            <w:r w:rsidR="00213B03">
              <w:rPr>
                <w:rFonts w:ascii="Times New Roman" w:hAnsi="Times New Roman" w:cs="Times New Roman"/>
                <w:sz w:val="24"/>
                <w:szCs w:val="24"/>
              </w:rPr>
              <w:t>февраля</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B03">
              <w:rPr>
                <w:rFonts w:ascii="Times New Roman" w:hAnsi="Times New Roman" w:cs="Times New Roman"/>
                <w:sz w:val="24"/>
                <w:szCs w:val="24"/>
              </w:rPr>
              <w:t>26</w:t>
            </w:r>
            <w:r>
              <w:rPr>
                <w:rFonts w:ascii="Times New Roman" w:hAnsi="Times New Roman" w:cs="Times New Roman"/>
                <w:sz w:val="24"/>
                <w:szCs w:val="24"/>
              </w:rPr>
              <w:t xml:space="preserve">__»  </w:t>
            </w:r>
            <w:r w:rsidR="00213B03">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Требования к </w:t>
            </w:r>
            <w:r>
              <w:lastRenderedPageBreak/>
              <w:t>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Заявка на участие в электронном аукционе состоит из двух </w:t>
            </w:r>
            <w:r>
              <w:rPr>
                <w:rFonts w:ascii="Times New Roman" w:eastAsia="Times New Roman" w:hAnsi="Times New Roman" w:cs="Times New Roman"/>
                <w:b/>
                <w:sz w:val="24"/>
                <w:szCs w:val="24"/>
              </w:rPr>
              <w:lastRenderedPageBreak/>
              <w:t>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300E0A"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sidRPr="00CB3A14">
              <w:rPr>
                <w:rFonts w:ascii="Times New Roman" w:hAnsi="Times New Roman" w:cs="Times New Roman"/>
                <w:sz w:val="24"/>
                <w:szCs w:val="24"/>
              </w:rPr>
              <w:lastRenderedPageBreak/>
              <w:t>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w:t>
            </w:r>
            <w:r w:rsidRPr="00CB3A1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 xml:space="preserve">не </w:t>
            </w:r>
            <w:r w:rsidRPr="00CB3A14">
              <w:rPr>
                <w:rFonts w:ascii="Times New Roman" w:hAnsi="Times New Roman" w:cs="Times New Roman"/>
                <w:b/>
                <w:sz w:val="24"/>
                <w:szCs w:val="24"/>
              </w:rPr>
              <w:lastRenderedPageBreak/>
              <w:t>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16359C" w:rsidRPr="00300E0A" w:rsidRDefault="0016359C" w:rsidP="00300E0A">
            <w:pPr>
              <w:autoSpaceDE w:val="0"/>
              <w:autoSpaceDN w:val="0"/>
              <w:adjustRightInd w:val="0"/>
              <w:spacing w:after="0" w:line="240" w:lineRule="auto"/>
              <w:ind w:left="34" w:firstLine="142"/>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требуется</w:t>
            </w:r>
            <w:r w:rsidR="00300E0A">
              <w:rPr>
                <w:rFonts w:ascii="Times New Roman" w:hAnsi="Times New Roman" w:cs="Times New Roman"/>
                <w:b/>
                <w:sz w:val="24"/>
                <w:szCs w:val="24"/>
              </w:rPr>
              <w:t xml:space="preserve">: </w:t>
            </w:r>
            <w:r w:rsidR="00300E0A">
              <w:rPr>
                <w:rFonts w:ascii="Times New Roman" w:hAnsi="Times New Roman" w:cs="Times New Roman"/>
                <w:sz w:val="24"/>
                <w:szCs w:val="24"/>
              </w:rPr>
              <w:t>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300E0A">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в случае применения </w:t>
            </w:r>
            <w:r>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Pr>
                <w:rFonts w:ascii="Times New Roman" w:eastAsia="Times New Roman" w:hAnsi="Times New Roman" w:cs="Times New Roman"/>
                <w:sz w:val="24"/>
                <w:szCs w:val="24"/>
              </w:rPr>
              <w:lastRenderedPageBreak/>
              <w:t>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77986" w:rsidRDefault="00A9372F" w:rsidP="00C7798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C77986">
              <w:rPr>
                <w:rFonts w:ascii="Times New Roman" w:hAnsi="Times New Roman" w:cs="Times New Roman"/>
                <w:b/>
                <w:sz w:val="24"/>
                <w:szCs w:val="24"/>
                <w:u w:val="single"/>
              </w:rPr>
              <w:t>13 725 (тринадцать тысяч семьсот двадцать пять) рублей 00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w:t>
            </w:r>
            <w:r>
              <w:rPr>
                <w:rFonts w:ascii="Times New Roman" w:hAnsi="Times New Roman" w:cs="Times New Roman"/>
                <w:sz w:val="24"/>
                <w:szCs w:val="24"/>
              </w:rPr>
              <w:lastRenderedPageBreak/>
              <w:t xml:space="preserve">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77986" w:rsidRDefault="00A9372F" w:rsidP="00C77986">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lastRenderedPageBreak/>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C77986">
              <w:rPr>
                <w:rFonts w:ascii="Times New Roman" w:hAnsi="Times New Roman" w:cs="Times New Roman"/>
                <w:b/>
                <w:sz w:val="24"/>
                <w:szCs w:val="24"/>
                <w:u w:val="single"/>
              </w:rPr>
              <w:t xml:space="preserve">68 625 (шестьдесят восемь тысяч шестьсот двадцать пять) рублей 00 </w:t>
            </w:r>
            <w:r w:rsidR="00C77986">
              <w:rPr>
                <w:rFonts w:ascii="Times New Roman" w:hAnsi="Times New Roman" w:cs="Times New Roman"/>
                <w:b/>
                <w:sz w:val="24"/>
                <w:szCs w:val="24"/>
                <w:u w:val="single"/>
              </w:rPr>
              <w:lastRenderedPageBreak/>
              <w:t>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w:t>
            </w:r>
            <w:r>
              <w:rPr>
                <w:rFonts w:ascii="Times New Roman" w:hAnsi="Times New Roman" w:cs="Times New Roman"/>
                <w:sz w:val="24"/>
                <w:szCs w:val="24"/>
              </w:rPr>
              <w:lastRenderedPageBreak/>
              <w:t>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lastRenderedPageBreak/>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r w:rsidR="00F55A05">
              <w:rPr>
                <w:rFonts w:ascii="Times New Roman" w:hAnsi="Times New Roman" w:cs="Times New Roman"/>
                <w:sz w:val="24"/>
                <w:szCs w:val="24"/>
              </w:rPr>
              <w:t>мяс</w:t>
            </w:r>
            <w:r w:rsidR="00C77986">
              <w:rPr>
                <w:rFonts w:ascii="Times New Roman" w:hAnsi="Times New Roman" w:cs="Times New Roman"/>
                <w:sz w:val="24"/>
                <w:szCs w:val="24"/>
              </w:rPr>
              <w:t>ной продукции</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C77986">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Pr>
                <w:rFonts w:ascii="Times New Roman" w:hAnsi="Times New Roman" w:cs="Times New Roman"/>
                <w:sz w:val="24"/>
                <w:szCs w:val="24"/>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77986">
              <w:rPr>
                <w:rFonts w:ascii="Times New Roman" w:hAnsi="Times New Roman" w:cs="Times New Roman"/>
                <w:b/>
                <w:sz w:val="24"/>
                <w:szCs w:val="24"/>
                <w:u w:val="single"/>
              </w:rPr>
              <w:t xml:space="preserve"> у</w:t>
            </w:r>
            <w:r>
              <w:rPr>
                <w:rFonts w:ascii="Times New Roman" w:hAnsi="Times New Roman" w:cs="Times New Roman"/>
                <w:b/>
                <w:sz w:val="24"/>
                <w:szCs w:val="24"/>
                <w:u w:val="single"/>
              </w:rPr>
              <w:t>становлено.</w:t>
            </w:r>
          </w:p>
          <w:p w:rsidR="00C103A1" w:rsidRPr="00C103A1" w:rsidRDefault="00C103A1" w:rsidP="00C103A1">
            <w:pPr>
              <w:autoSpaceDE w:val="0"/>
              <w:autoSpaceDN w:val="0"/>
              <w:adjustRightInd w:val="0"/>
              <w:rPr>
                <w:rFonts w:ascii="Times New Roman" w:hAnsi="Times New Roman" w:cs="Times New Roman"/>
                <w:b/>
                <w:sz w:val="24"/>
                <w:szCs w:val="24"/>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C103A1">
              <w:rPr>
                <w:rFonts w:ascii="Times New Roman" w:hAnsi="Times New Roman" w:cs="Times New Roman"/>
                <w:b/>
                <w:sz w:val="24"/>
                <w:szCs w:val="24"/>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C103A1">
              <w:rPr>
                <w:rFonts w:ascii="Times New Roman" w:hAnsi="Times New Roman" w:cs="Times New Roman"/>
                <w:b/>
                <w:sz w:val="24"/>
                <w:szCs w:val="24"/>
              </w:rPr>
              <w:t>Не установлено;</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Pr>
                <w:rFonts w:ascii="Times New Roman" w:hAnsi="Times New Roman" w:cs="Times New Roman"/>
                <w:sz w:val="24"/>
                <w:szCs w:val="24"/>
              </w:rPr>
              <w:lastRenderedPageBreak/>
              <w:t>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Pr>
                <w:rFonts w:ascii="Times New Roman" w:hAnsi="Times New Roman" w:cs="Times New Roman"/>
                <w:sz w:val="24"/>
                <w:szCs w:val="24"/>
              </w:rPr>
              <w:lastRenderedPageBreak/>
              <w:t>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0E0A" w:rsidRDefault="00300E0A"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213B03"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3C06C4">
        <w:rPr>
          <w:rFonts w:ascii="Times New Roman" w:eastAsia="Times New Roman" w:hAnsi="Times New Roman" w:cs="Times New Roman"/>
          <w:b/>
          <w:sz w:val="24"/>
          <w:szCs w:val="24"/>
        </w:rPr>
        <w:t>аключения</w:t>
      </w:r>
      <w:proofErr w:type="gramEnd"/>
      <w:r w:rsidR="003C06C4">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C77986" w:rsidP="00035210">
      <w:pPr>
        <w:pStyle w:val="af6"/>
        <w:tabs>
          <w:tab w:val="num" w:pos="567"/>
        </w:tabs>
        <w:autoSpaceDE w:val="0"/>
        <w:autoSpaceDN w:val="0"/>
        <w:adjustRightInd w:val="0"/>
        <w:ind w:left="36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r w:rsidR="00035210">
        <w:t xml:space="preserve"> </w:t>
      </w:r>
      <w:r w:rsidR="00A9372F">
        <w:t>(Приложение 1)</w:t>
      </w:r>
    </w:p>
    <w:p w:rsidR="00A9372F" w:rsidRDefault="00035210" w:rsidP="00035210">
      <w:pPr>
        <w:pStyle w:val="af6"/>
        <w:tabs>
          <w:tab w:val="num" w:pos="567"/>
        </w:tabs>
        <w:autoSpaceDE w:val="0"/>
        <w:autoSpaceDN w:val="0"/>
        <w:adjustRightInd w:val="0"/>
        <w:ind w:left="36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r w:rsidR="00A9372F">
        <w:t xml:space="preserve">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035210"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035210" w:rsidRPr="00D17704" w:rsidRDefault="00035210" w:rsidP="00CD1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10.11.20.110</w:t>
            </w:r>
          </w:p>
        </w:tc>
        <w:tc>
          <w:tcPr>
            <w:tcW w:w="3827" w:type="dxa"/>
            <w:tcBorders>
              <w:top w:val="single" w:sz="4" w:space="0" w:color="auto"/>
              <w:left w:val="single" w:sz="4" w:space="0" w:color="auto"/>
              <w:bottom w:val="single" w:sz="4" w:space="0" w:color="auto"/>
              <w:right w:val="single" w:sz="4" w:space="0" w:color="auto"/>
            </w:tcBorders>
          </w:tcPr>
          <w:p w:rsidR="00035210" w:rsidRPr="000B11E7" w:rsidRDefault="00035210" w:rsidP="00E45EDE">
            <w:pPr>
              <w:rPr>
                <w:rFonts w:ascii="Times New Roman" w:hAnsi="Times New Roman" w:cs="Times New Roman"/>
                <w:sz w:val="20"/>
                <w:szCs w:val="20"/>
              </w:rPr>
            </w:pPr>
            <w:r w:rsidRPr="00035210">
              <w:rPr>
                <w:rFonts w:ascii="Times New Roman" w:hAnsi="Times New Roman" w:cs="Times New Roman"/>
                <w:b/>
                <w:sz w:val="20"/>
                <w:szCs w:val="20"/>
              </w:rPr>
              <w:t>Грудка цыплят-бройлеров</w:t>
            </w:r>
            <w:r w:rsidRPr="00035210">
              <w:rPr>
                <w:rFonts w:ascii="Times New Roman" w:hAnsi="Times New Roman" w:cs="Times New Roman"/>
                <w:sz w:val="20"/>
                <w:szCs w:val="20"/>
              </w:rPr>
              <w:t xml:space="preserve">. </w:t>
            </w:r>
            <w:proofErr w:type="gramStart"/>
            <w:r w:rsidR="00300E0A">
              <w:rPr>
                <w:rFonts w:ascii="Times New Roman" w:hAnsi="Times New Roman" w:cs="Times New Roman"/>
                <w:sz w:val="20"/>
                <w:szCs w:val="20"/>
              </w:rPr>
              <w:t>Замороженная</w:t>
            </w:r>
            <w:proofErr w:type="gramEnd"/>
            <w:r w:rsidRPr="00035210">
              <w:rPr>
                <w:rFonts w:ascii="Times New Roman" w:hAnsi="Times New Roman" w:cs="Times New Roman"/>
                <w:sz w:val="20"/>
                <w:szCs w:val="20"/>
              </w:rPr>
              <w:t xml:space="preserve">  ГОСТ 31962-2013</w:t>
            </w:r>
          </w:p>
        </w:tc>
        <w:tc>
          <w:tcPr>
            <w:tcW w:w="567"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кг</w:t>
            </w:r>
          </w:p>
        </w:tc>
        <w:tc>
          <w:tcPr>
            <w:tcW w:w="1843"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4300</w:t>
            </w:r>
          </w:p>
        </w:tc>
        <w:tc>
          <w:tcPr>
            <w:tcW w:w="1984"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530</w:t>
            </w:r>
          </w:p>
        </w:tc>
      </w:tr>
      <w:tr w:rsidR="00035210"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035210" w:rsidRDefault="00035210" w:rsidP="00CD1634">
            <w:pPr>
              <w:autoSpaceDE w:val="0"/>
              <w:autoSpaceDN w:val="0"/>
              <w:adjustRightInd w:val="0"/>
            </w:pPr>
            <w:r>
              <w:t>10.12.10.110</w:t>
            </w:r>
          </w:p>
        </w:tc>
        <w:tc>
          <w:tcPr>
            <w:tcW w:w="3827" w:type="dxa"/>
            <w:tcBorders>
              <w:top w:val="single" w:sz="4" w:space="0" w:color="auto"/>
              <w:left w:val="single" w:sz="4" w:space="0" w:color="auto"/>
              <w:bottom w:val="single" w:sz="4" w:space="0" w:color="auto"/>
              <w:right w:val="single" w:sz="4" w:space="0" w:color="auto"/>
            </w:tcBorders>
          </w:tcPr>
          <w:p w:rsidR="00035210" w:rsidRPr="00035210" w:rsidRDefault="00035210" w:rsidP="00E45EDE">
            <w:pPr>
              <w:rPr>
                <w:rFonts w:ascii="Times New Roman" w:hAnsi="Times New Roman" w:cs="Times New Roman"/>
                <w:sz w:val="20"/>
                <w:szCs w:val="20"/>
              </w:rPr>
            </w:pPr>
            <w:r w:rsidRPr="00035210">
              <w:rPr>
                <w:rFonts w:ascii="Times New Roman" w:hAnsi="Times New Roman" w:cs="Times New Roman"/>
                <w:b/>
              </w:rPr>
              <w:t>Печень говяжья</w:t>
            </w:r>
            <w:r>
              <w:rPr>
                <w:rFonts w:ascii="Times New Roman" w:hAnsi="Times New Roman" w:cs="Times New Roman"/>
                <w:sz w:val="20"/>
                <w:szCs w:val="20"/>
              </w:rPr>
              <w:t>.</w:t>
            </w:r>
            <w:r w:rsidRPr="00035210">
              <w:rPr>
                <w:rFonts w:ascii="Times New Roman" w:hAnsi="Times New Roman" w:cs="Times New Roman"/>
                <w:sz w:val="20"/>
                <w:szCs w:val="20"/>
              </w:rPr>
              <w:t xml:space="preserve"> 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035210">
              <w:rPr>
                <w:rFonts w:ascii="Times New Roman" w:hAnsi="Times New Roman" w:cs="Times New Roman"/>
                <w:sz w:val="20"/>
                <w:szCs w:val="20"/>
              </w:rPr>
              <w:t>ТР</w:t>
            </w:r>
            <w:proofErr w:type="gramEnd"/>
            <w:r w:rsidRPr="00035210">
              <w:rPr>
                <w:rFonts w:ascii="Times New Roman" w:hAnsi="Times New Roman" w:cs="Times New Roman"/>
                <w:sz w:val="20"/>
                <w:szCs w:val="20"/>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035210" w:rsidRPr="006D69BE" w:rsidRDefault="0003521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кг</w:t>
            </w:r>
          </w:p>
        </w:tc>
        <w:tc>
          <w:tcPr>
            <w:tcW w:w="1843" w:type="dxa"/>
            <w:tcBorders>
              <w:top w:val="single" w:sz="4" w:space="0" w:color="auto"/>
              <w:left w:val="single" w:sz="4" w:space="0" w:color="auto"/>
              <w:bottom w:val="single" w:sz="4" w:space="0" w:color="auto"/>
              <w:right w:val="single" w:sz="4" w:space="0" w:color="auto"/>
            </w:tcBorders>
          </w:tcPr>
          <w:p w:rsidR="00035210" w:rsidRPr="006D69BE" w:rsidRDefault="00035210" w:rsidP="00CD1634">
            <w:pPr>
              <w:jc w:val="center"/>
              <w:rPr>
                <w:rFonts w:ascii="Times New Roman" w:hAnsi="Times New Roman" w:cs="Times New Roman"/>
                <w:color w:val="000000"/>
                <w:sz w:val="16"/>
                <w:szCs w:val="16"/>
              </w:rPr>
            </w:pPr>
            <w:r>
              <w:rPr>
                <w:rFonts w:ascii="Times New Roman" w:hAnsi="Times New Roman" w:cs="Times New Roman"/>
                <w:color w:val="000000"/>
                <w:sz w:val="16"/>
                <w:szCs w:val="16"/>
              </w:rPr>
              <w:t>400</w:t>
            </w:r>
          </w:p>
        </w:tc>
        <w:tc>
          <w:tcPr>
            <w:tcW w:w="1984" w:type="dxa"/>
            <w:tcBorders>
              <w:top w:val="single" w:sz="4" w:space="0" w:color="auto"/>
              <w:left w:val="single" w:sz="4" w:space="0" w:color="auto"/>
              <w:bottom w:val="single" w:sz="4" w:space="0" w:color="auto"/>
              <w:right w:val="single" w:sz="4" w:space="0" w:color="auto"/>
            </w:tcBorders>
          </w:tcPr>
          <w:p w:rsidR="00035210" w:rsidRPr="006D69BE" w:rsidRDefault="00035210" w:rsidP="00CD1634">
            <w:pPr>
              <w:jc w:val="center"/>
              <w:rPr>
                <w:rFonts w:ascii="Times New Roman" w:hAnsi="Times New Roman" w:cs="Times New Roman"/>
                <w:color w:val="000000"/>
                <w:sz w:val="16"/>
                <w:szCs w:val="16"/>
              </w:rPr>
            </w:pPr>
            <w:r>
              <w:rPr>
                <w:rFonts w:ascii="Times New Roman" w:hAnsi="Times New Roman" w:cs="Times New Roman"/>
                <w:color w:val="000000"/>
                <w:sz w:val="16"/>
                <w:szCs w:val="16"/>
              </w:rPr>
              <w:t>350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300E0A" w:rsidRDefault="00300E0A"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035210"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мясных продуктов</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035210" w:rsidRPr="00035210" w:rsidRDefault="00745481" w:rsidP="00035210">
      <w:pPr>
        <w:pStyle w:val="af6"/>
        <w:ind w:left="567"/>
        <w:jc w:val="center"/>
        <w:rPr>
          <w:b/>
        </w:rPr>
      </w:pPr>
      <w:r w:rsidRPr="00035210">
        <w:rPr>
          <w:b/>
          <w:caps/>
        </w:rPr>
        <w:t xml:space="preserve">ИКЗ № </w:t>
      </w:r>
      <w:r w:rsidR="00035210" w:rsidRPr="00035210">
        <w:rPr>
          <w:b/>
        </w:rPr>
        <w:t>183862200926886220100100080050000000</w:t>
      </w:r>
    </w:p>
    <w:p w:rsidR="00745481" w:rsidRPr="00E6745F" w:rsidRDefault="00745481" w:rsidP="00035210">
      <w:pPr>
        <w:pStyle w:val="af6"/>
        <w:ind w:left="567"/>
        <w:jc w:val="center"/>
      </w:pPr>
      <w:r w:rsidRPr="00E6745F">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4264A" w:rsidRPr="00C83380" w:rsidRDefault="00745481" w:rsidP="0034264A">
      <w:pPr>
        <w:pStyle w:val="af6"/>
        <w:tabs>
          <w:tab w:val="num" w:pos="567"/>
        </w:tabs>
        <w:autoSpaceDE w:val="0"/>
        <w:autoSpaceDN w:val="0"/>
        <w:adjustRightInd w:val="0"/>
        <w:ind w:left="360"/>
        <w:jc w:val="both"/>
      </w:pPr>
      <w:r w:rsidRPr="00A05871">
        <w:t xml:space="preserve">1.7. Место (места) поставки товара: </w:t>
      </w:r>
      <w:r w:rsidR="0034264A" w:rsidRPr="00C83380">
        <w:t xml:space="preserve">По адресу: 628260 ул. Садовая д. 72, г. </w:t>
      </w:r>
      <w:proofErr w:type="spellStart"/>
      <w:r w:rsidR="0034264A" w:rsidRPr="00C83380">
        <w:t>Югорск</w:t>
      </w:r>
      <w:proofErr w:type="spellEnd"/>
      <w:r w:rsidR="0034264A"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34264A" w:rsidRPr="00C83380" w:rsidRDefault="0034264A" w:rsidP="0034264A">
      <w:pPr>
        <w:pStyle w:val="af6"/>
        <w:tabs>
          <w:tab w:val="num" w:pos="567"/>
        </w:tabs>
        <w:autoSpaceDE w:val="0"/>
        <w:autoSpaceDN w:val="0"/>
        <w:adjustRightInd w:val="0"/>
        <w:ind w:left="36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745481" w:rsidRDefault="00745481" w:rsidP="0034264A">
      <w:pPr>
        <w:spacing w:after="0" w:line="240" w:lineRule="auto"/>
        <w:rPr>
          <w:rFonts w:ascii="Times New Roman" w:hAnsi="Times New Roman" w:cs="Times New Roman"/>
          <w:sz w:val="24"/>
          <w:szCs w:val="24"/>
        </w:rPr>
      </w:pPr>
    </w:p>
    <w:p w:rsidR="00C813A7" w:rsidRPr="00A05871"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4264A" w:rsidRPr="00A05871" w:rsidRDefault="0034264A" w:rsidP="0034264A">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745481"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630CB1" w:rsidRDefault="00745481" w:rsidP="00300E0A">
      <w:pPr>
        <w:autoSpaceDE w:val="0"/>
        <w:autoSpaceDN w:val="0"/>
        <w:adjustRightInd w:val="0"/>
        <w:rPr>
          <w:rFonts w:ascii="Times New Roman" w:hAnsi="Times New Roman" w:cs="Times New Roman"/>
          <w:sz w:val="24"/>
          <w:szCs w:val="24"/>
        </w:rPr>
      </w:pPr>
      <w:r w:rsidRPr="00745481">
        <w:rPr>
          <w:rFonts w:ascii="Times New Roman" w:hAnsi="Times New Roman" w:cs="Times New Roman"/>
          <w:sz w:val="24"/>
          <w:szCs w:val="24"/>
        </w:rPr>
        <w:t xml:space="preserve">2.4.4. </w:t>
      </w:r>
      <w:r w:rsidR="00300E0A" w:rsidRPr="00745481">
        <w:rPr>
          <w:rFonts w:ascii="Times New Roman" w:hAnsi="Times New Roman" w:cs="Times New Roman"/>
          <w:sz w:val="24"/>
          <w:szCs w:val="24"/>
        </w:rPr>
        <w:t xml:space="preserve"> </w:t>
      </w:r>
      <w:r w:rsidR="00630CB1">
        <w:rPr>
          <w:rFonts w:ascii="Times New Roman" w:hAnsi="Times New Roman" w:cs="Times New Roman"/>
          <w:sz w:val="24"/>
          <w:szCs w:val="24"/>
        </w:rPr>
        <w:t xml:space="preserve">Расчет за поставленный товар осуществляется в течение 15  </w:t>
      </w:r>
      <w:r w:rsidR="00423AFF">
        <w:rPr>
          <w:rFonts w:ascii="Times New Roman" w:hAnsi="Times New Roman" w:cs="Times New Roman"/>
          <w:sz w:val="24"/>
          <w:szCs w:val="24"/>
        </w:rPr>
        <w:t xml:space="preserve">рабочих </w:t>
      </w:r>
      <w:r w:rsidR="00630CB1">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630CB1">
        <w:rPr>
          <w:rFonts w:ascii="Times New Roman" w:hAnsi="Times New Roman" w:cs="Times New Roman"/>
          <w:sz w:val="24"/>
          <w:szCs w:val="24"/>
        </w:rPr>
        <w:t>взаимосверки</w:t>
      </w:r>
      <w:proofErr w:type="spellEnd"/>
      <w:r w:rsidR="00630CB1">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630CB1">
        <w:rPr>
          <w:rFonts w:ascii="Times New Roman" w:hAnsi="Times New Roman" w:cs="Times New Roman"/>
          <w:sz w:val="24"/>
          <w:szCs w:val="24"/>
        </w:rPr>
        <w:t>,</w:t>
      </w:r>
      <w:proofErr w:type="gramEnd"/>
      <w:r w:rsidR="00630CB1">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300E0A" w:rsidRDefault="00745481" w:rsidP="00300E0A">
      <w:pPr>
        <w:autoSpaceDE w:val="0"/>
        <w:autoSpaceDN w:val="0"/>
        <w:adjustRightInd w:val="0"/>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Default="0029450A" w:rsidP="00745481">
      <w:pPr>
        <w:pStyle w:val="afc"/>
        <w:ind w:firstLine="567"/>
      </w:pPr>
    </w:p>
    <w:p w:rsidR="0029450A" w:rsidRPr="00A05871" w:rsidRDefault="0029450A" w:rsidP="0029450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34264A" w:rsidRPr="00C83380" w:rsidRDefault="0034264A" w:rsidP="0034264A">
      <w:pPr>
        <w:pStyle w:val="af6"/>
        <w:autoSpaceDE w:val="0"/>
        <w:autoSpaceDN w:val="0"/>
        <w:adjustRightInd w:val="0"/>
        <w:ind w:left="36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34264A" w:rsidRPr="00C83380" w:rsidRDefault="0034264A" w:rsidP="0034264A">
      <w:pPr>
        <w:pStyle w:val="af6"/>
        <w:autoSpaceDE w:val="0"/>
        <w:autoSpaceDN w:val="0"/>
        <w:adjustRightInd w:val="0"/>
        <w:ind w:left="36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C813A7"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C813A7" w:rsidRPr="00C813A7"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C813A7"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w:t>
      </w:r>
    </w:p>
    <w:p w:rsidR="00C813A7" w:rsidRPr="00C813A7"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lastRenderedPageBreak/>
        <w:t xml:space="preserve">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13A7"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w:t>
      </w:r>
    </w:p>
    <w:p w:rsidR="00C813A7" w:rsidRPr="00C813A7"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34264A" w:rsidRDefault="00745481" w:rsidP="0034264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34264A">
        <w:rPr>
          <w:rFonts w:ascii="Times New Roman" w:hAnsi="Times New Roman" w:cs="Times New Roman"/>
          <w:b/>
          <w:sz w:val="24"/>
          <w:szCs w:val="24"/>
          <w:u w:val="single"/>
        </w:rPr>
        <w:t>68 625 (шестьдесят восемь тысяч шестьсот двадцать пять) рублей 00 копеек.</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C813A7"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w:t>
      </w:r>
      <w:proofErr w:type="gramEnd"/>
    </w:p>
    <w:p w:rsidR="00C813A7" w:rsidRPr="00A05871"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813A7" w:rsidRDefault="00C813A7" w:rsidP="00745481">
      <w:pPr>
        <w:pStyle w:val="af7"/>
        <w:tabs>
          <w:tab w:val="left" w:pos="709"/>
        </w:tabs>
        <w:spacing w:after="0"/>
        <w:ind w:firstLine="709"/>
        <w:rPr>
          <w:color w:val="000000"/>
          <w:kern w:val="16"/>
        </w:rPr>
      </w:pPr>
    </w:p>
    <w:p w:rsidR="00745481" w:rsidRPr="00A05871" w:rsidRDefault="00745481" w:rsidP="00C813A7">
      <w:pPr>
        <w:pStyle w:val="af7"/>
        <w:tabs>
          <w:tab w:val="left" w:pos="709"/>
        </w:tabs>
        <w:spacing w:after="0"/>
        <w:rPr>
          <w:color w:val="000000"/>
          <w:kern w:val="16"/>
        </w:rPr>
      </w:pPr>
      <w:r w:rsidRPr="00A05871">
        <w:rPr>
          <w:color w:val="000000"/>
          <w:kern w:val="16"/>
        </w:rPr>
        <w:lastRenderedPageBreak/>
        <w:t>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C813A7">
        <w:rPr>
          <w:rFonts w:ascii="Times New Roman" w:hAnsi="Times New Roman" w:cs="Times New Roman"/>
          <w:sz w:val="24"/>
          <w:szCs w:val="24"/>
        </w:rPr>
        <w:t xml:space="preserve">     </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C813A7" w:rsidRPr="00A05871"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813A7" w:rsidRDefault="00C813A7"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C813A7" w:rsidRPr="00A05871"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813A7" w:rsidRPr="00A05871" w:rsidRDefault="00C813A7" w:rsidP="00745481">
      <w:pPr>
        <w:pStyle w:val="ConsPlusNormal"/>
        <w:widowControl/>
        <w:ind w:firstLine="567"/>
        <w:jc w:val="both"/>
        <w:rPr>
          <w:rFonts w:ascii="Times New Roman" w:hAnsi="Times New Roman" w:cs="Times New Roman"/>
          <w:sz w:val="24"/>
          <w:szCs w:val="24"/>
        </w:rPr>
      </w:pP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00E0A" w:rsidRPr="007525E6" w:rsidRDefault="00300E0A" w:rsidP="00300E0A">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00E0A" w:rsidRPr="00606698" w:rsidRDefault="00300E0A" w:rsidP="00300E0A">
      <w:pPr>
        <w:pStyle w:val="ConsPlusNormal"/>
        <w:widowControl/>
        <w:ind w:firstLine="567"/>
        <w:jc w:val="both"/>
        <w:rPr>
          <w:rFonts w:ascii="Times New Roman" w:hAnsi="Times New Roman" w:cs="Times New Roman"/>
          <w:i/>
          <w:sz w:val="24"/>
          <w:szCs w:val="24"/>
        </w:rPr>
      </w:pPr>
    </w:p>
    <w:p w:rsidR="00300E0A" w:rsidRPr="00A05871" w:rsidRDefault="00300E0A"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C77986">
        <w:tc>
          <w:tcPr>
            <w:tcW w:w="4820"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b/>
                <w:sz w:val="24"/>
                <w:szCs w:val="24"/>
              </w:rPr>
            </w:pPr>
          </w:p>
          <w:p w:rsidR="00745481" w:rsidRPr="00A05871" w:rsidRDefault="00745481" w:rsidP="00C779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«____»_________2017г.</w:t>
            </w:r>
          </w:p>
        </w:tc>
        <w:tc>
          <w:tcPr>
            <w:tcW w:w="1134"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b/>
                <w:sz w:val="24"/>
                <w:szCs w:val="24"/>
              </w:rPr>
            </w:pPr>
          </w:p>
          <w:p w:rsidR="00745481" w:rsidRPr="00A05871" w:rsidRDefault="00745481" w:rsidP="00C779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5481" w:rsidP="00C779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«____»_________2017г.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300E0A"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630CB1"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C77986">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C77986">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C77986">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C77986">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C77986">
        <w:tc>
          <w:tcPr>
            <w:tcW w:w="5529"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300E0A" w:rsidP="00C779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C779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C779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300E0A" w:rsidP="00C779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C77986">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C77986">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C7798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left="567" w:firstLine="0"/>
              <w:jc w:val="both"/>
              <w:rPr>
                <w:rFonts w:ascii="Times New Roman" w:hAnsi="Times New Roman" w:cs="Times New Roman"/>
                <w:sz w:val="24"/>
                <w:szCs w:val="24"/>
              </w:rPr>
            </w:pPr>
          </w:p>
        </w:tc>
      </w:tr>
      <w:tr w:rsidR="00745481" w:rsidRPr="00A05871" w:rsidTr="00C7798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C77986">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C77986">
        <w:trPr>
          <w:trHeight w:val="1"/>
        </w:trPr>
        <w:tc>
          <w:tcPr>
            <w:tcW w:w="5554" w:type="dxa"/>
          </w:tcPr>
          <w:p w:rsidR="00745481" w:rsidRPr="00A05871" w:rsidRDefault="00745481" w:rsidP="00C77986">
            <w:pPr>
              <w:pStyle w:val="aff"/>
              <w:jc w:val="both"/>
              <w:rPr>
                <w:b/>
              </w:rPr>
            </w:pPr>
          </w:p>
          <w:p w:rsidR="00745481" w:rsidRPr="00A05871" w:rsidRDefault="00745481" w:rsidP="00C77986">
            <w:pPr>
              <w:pStyle w:val="aff"/>
              <w:jc w:val="both"/>
              <w:rPr>
                <w:b/>
              </w:rPr>
            </w:pPr>
          </w:p>
          <w:p w:rsidR="00745481" w:rsidRPr="00A05871" w:rsidRDefault="00745481" w:rsidP="00C77986">
            <w:pPr>
              <w:pStyle w:val="aff"/>
              <w:jc w:val="both"/>
              <w:rPr>
                <w:b/>
              </w:rPr>
            </w:pPr>
          </w:p>
          <w:p w:rsidR="00745481" w:rsidRPr="00A05871" w:rsidRDefault="00745481" w:rsidP="00C77986">
            <w:pPr>
              <w:pStyle w:val="aff"/>
              <w:jc w:val="both"/>
              <w:rPr>
                <w:b/>
              </w:rPr>
            </w:pPr>
            <w:r w:rsidRPr="00A05871">
              <w:rPr>
                <w:b/>
              </w:rPr>
              <w:t>Заказчик</w:t>
            </w:r>
          </w:p>
          <w:p w:rsidR="00745481" w:rsidRPr="00A05871" w:rsidRDefault="00745481" w:rsidP="00C77986">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C77986">
            <w:pPr>
              <w:pStyle w:val="aff"/>
              <w:jc w:val="both"/>
              <w:rPr>
                <w:b/>
              </w:rPr>
            </w:pPr>
          </w:p>
          <w:p w:rsidR="00745481" w:rsidRPr="00A05871" w:rsidRDefault="00745481" w:rsidP="00C77986">
            <w:pPr>
              <w:pStyle w:val="aff"/>
              <w:jc w:val="both"/>
              <w:rPr>
                <w:b/>
              </w:rPr>
            </w:pPr>
          </w:p>
          <w:p w:rsidR="00745481" w:rsidRPr="00A05871" w:rsidRDefault="00745481" w:rsidP="00C77986">
            <w:pPr>
              <w:pStyle w:val="aff"/>
              <w:jc w:val="both"/>
              <w:rPr>
                <w:b/>
              </w:rPr>
            </w:pPr>
          </w:p>
          <w:p w:rsidR="00745481" w:rsidRPr="00A05871" w:rsidRDefault="00745481" w:rsidP="00C77986">
            <w:pPr>
              <w:pStyle w:val="aff"/>
              <w:jc w:val="both"/>
              <w:rPr>
                <w:b/>
              </w:rPr>
            </w:pPr>
            <w:r w:rsidRPr="00A05871">
              <w:rPr>
                <w:b/>
              </w:rPr>
              <w:t xml:space="preserve">Поставщик </w:t>
            </w:r>
          </w:p>
          <w:p w:rsidR="00745481" w:rsidRPr="00A05871" w:rsidRDefault="00745481" w:rsidP="00C77986">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B1" w:rsidRDefault="000647B1" w:rsidP="00A9372F">
      <w:pPr>
        <w:spacing w:after="0" w:line="240" w:lineRule="auto"/>
      </w:pPr>
      <w:r>
        <w:separator/>
      </w:r>
    </w:p>
  </w:endnote>
  <w:endnote w:type="continuationSeparator" w:id="0">
    <w:p w:rsidR="000647B1" w:rsidRDefault="000647B1"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B1" w:rsidRDefault="000647B1" w:rsidP="00A9372F">
      <w:pPr>
        <w:spacing w:after="0" w:line="240" w:lineRule="auto"/>
      </w:pPr>
      <w:r>
        <w:separator/>
      </w:r>
    </w:p>
  </w:footnote>
  <w:footnote w:type="continuationSeparator" w:id="0">
    <w:p w:rsidR="000647B1" w:rsidRDefault="000647B1" w:rsidP="00A9372F">
      <w:pPr>
        <w:spacing w:after="0" w:line="240" w:lineRule="auto"/>
      </w:pPr>
      <w:r>
        <w:continuationSeparator/>
      </w:r>
    </w:p>
  </w:footnote>
  <w:footnote w:id="1">
    <w:p w:rsidR="00C77986" w:rsidRPr="007438C9" w:rsidRDefault="00C77986"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C77986" w:rsidRPr="007438C9" w:rsidRDefault="00C77986"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77986" w:rsidRDefault="00C77986"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C77986" w:rsidRDefault="00C77986" w:rsidP="00745481">
      <w:pPr>
        <w:autoSpaceDE w:val="0"/>
        <w:autoSpaceDN w:val="0"/>
        <w:adjustRightInd w:val="0"/>
        <w:spacing w:line="240" w:lineRule="auto"/>
      </w:pPr>
    </w:p>
  </w:footnote>
  <w:footnote w:id="2">
    <w:p w:rsidR="00C77986" w:rsidRDefault="00C77986" w:rsidP="00F444FC">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C77986" w:rsidRDefault="00C77986" w:rsidP="00F444FC">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C77986" w:rsidRDefault="00C77986" w:rsidP="00F444FC">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C77986" w:rsidRDefault="00C77986" w:rsidP="00F444F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77986" w:rsidRDefault="00C77986" w:rsidP="00F444FC">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77986" w:rsidRDefault="00C77986" w:rsidP="00C813A7">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C77986" w:rsidRDefault="00C77986" w:rsidP="00F444F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C77986" w:rsidRDefault="00C77986" w:rsidP="00F444FC">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77986" w:rsidRDefault="00C77986" w:rsidP="00F444FC">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77986" w:rsidRDefault="00C77986"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C77986" w:rsidRPr="00C813A7"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footnote>
  <w:footnote w:id="5">
    <w:p w:rsidR="00C77986" w:rsidRDefault="00C77986" w:rsidP="00C813A7">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C77986" w:rsidRDefault="00C77986" w:rsidP="00C813A7">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77986" w:rsidRDefault="00C77986" w:rsidP="00C813A7">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77986" w:rsidRDefault="00C77986" w:rsidP="00C813A7">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C813A7" w:rsidRPr="00A05871" w:rsidRDefault="00C813A7" w:rsidP="00C813A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813A7" w:rsidRDefault="00C813A7" w:rsidP="00C813A7">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35210"/>
    <w:rsid w:val="0006419C"/>
    <w:rsid w:val="000647B1"/>
    <w:rsid w:val="000857D2"/>
    <w:rsid w:val="000E5771"/>
    <w:rsid w:val="0016359C"/>
    <w:rsid w:val="001C383D"/>
    <w:rsid w:val="001D797D"/>
    <w:rsid w:val="00213B03"/>
    <w:rsid w:val="00236DC3"/>
    <w:rsid w:val="00261BC8"/>
    <w:rsid w:val="00292605"/>
    <w:rsid w:val="0029450A"/>
    <w:rsid w:val="002B06A6"/>
    <w:rsid w:val="00300E0A"/>
    <w:rsid w:val="00302F16"/>
    <w:rsid w:val="0034264A"/>
    <w:rsid w:val="003974C2"/>
    <w:rsid w:val="003C06C4"/>
    <w:rsid w:val="003C0ECD"/>
    <w:rsid w:val="0041343B"/>
    <w:rsid w:val="00414A3C"/>
    <w:rsid w:val="00423AFF"/>
    <w:rsid w:val="0043298D"/>
    <w:rsid w:val="00471309"/>
    <w:rsid w:val="004902DD"/>
    <w:rsid w:val="004E5FD2"/>
    <w:rsid w:val="00515946"/>
    <w:rsid w:val="00553EFB"/>
    <w:rsid w:val="005B0EB5"/>
    <w:rsid w:val="005C353B"/>
    <w:rsid w:val="005F12D4"/>
    <w:rsid w:val="006106BF"/>
    <w:rsid w:val="00630CB1"/>
    <w:rsid w:val="00680F6F"/>
    <w:rsid w:val="006D59CF"/>
    <w:rsid w:val="00745481"/>
    <w:rsid w:val="00791A3B"/>
    <w:rsid w:val="0089349B"/>
    <w:rsid w:val="008B4724"/>
    <w:rsid w:val="008D2213"/>
    <w:rsid w:val="009021EF"/>
    <w:rsid w:val="00915B23"/>
    <w:rsid w:val="009965D9"/>
    <w:rsid w:val="009B0780"/>
    <w:rsid w:val="00A669D9"/>
    <w:rsid w:val="00A77F44"/>
    <w:rsid w:val="00A9372F"/>
    <w:rsid w:val="00AC22ED"/>
    <w:rsid w:val="00AE2D89"/>
    <w:rsid w:val="00B47390"/>
    <w:rsid w:val="00C103A1"/>
    <w:rsid w:val="00C330DA"/>
    <w:rsid w:val="00C34908"/>
    <w:rsid w:val="00C65C74"/>
    <w:rsid w:val="00C77986"/>
    <w:rsid w:val="00C813A7"/>
    <w:rsid w:val="00CB3A14"/>
    <w:rsid w:val="00D64C97"/>
    <w:rsid w:val="00D77FB2"/>
    <w:rsid w:val="00D9742B"/>
    <w:rsid w:val="00E45EDE"/>
    <w:rsid w:val="00E54A44"/>
    <w:rsid w:val="00ED0B45"/>
    <w:rsid w:val="00F42709"/>
    <w:rsid w:val="00F444FC"/>
    <w:rsid w:val="00F55A05"/>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B4D6-7870-4DD8-B566-26DBD3FA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38</Pages>
  <Words>14407</Words>
  <Characters>82120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2018-02-05T04:12:00Z</cp:lastPrinted>
  <dcterms:created xsi:type="dcterms:W3CDTF">2017-06-09T06:16:00Z</dcterms:created>
  <dcterms:modified xsi:type="dcterms:W3CDTF">2018-02-07T09:47:00Z</dcterms:modified>
</cp:coreProperties>
</file>