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F9" w:rsidRPr="00DD0B38" w:rsidRDefault="00FE07F9" w:rsidP="00FE07F9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582930" cy="7264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6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7F9" w:rsidRPr="00DD0B38" w:rsidRDefault="00FE07F9" w:rsidP="00FE07F9">
      <w:pPr>
        <w:jc w:val="center"/>
        <w:rPr>
          <w:rFonts w:ascii="PT Astra Serif" w:hAnsi="PT Astra Serif"/>
          <w:spacing w:val="20"/>
          <w:sz w:val="32"/>
          <w:szCs w:val="32"/>
        </w:rPr>
      </w:pPr>
      <w:r w:rsidRPr="00DD0B38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FE07F9" w:rsidRPr="00DD0B38" w:rsidRDefault="00FE07F9" w:rsidP="00FE07F9">
      <w:pPr>
        <w:jc w:val="center"/>
        <w:rPr>
          <w:rFonts w:ascii="PT Astra Serif" w:hAnsi="PT Astra Serif"/>
          <w:sz w:val="28"/>
          <w:szCs w:val="28"/>
        </w:rPr>
      </w:pPr>
      <w:r w:rsidRPr="00DD0B38">
        <w:rPr>
          <w:rFonts w:ascii="PT Astra Serif" w:hAnsi="PT Astra Serif"/>
          <w:sz w:val="28"/>
          <w:szCs w:val="28"/>
        </w:rPr>
        <w:t>Ханты-Мансийского  автономного округа-Югры</w:t>
      </w:r>
    </w:p>
    <w:p w:rsidR="00FE07F9" w:rsidRPr="00DD0B38" w:rsidRDefault="00FE07F9" w:rsidP="00FE07F9">
      <w:pPr>
        <w:jc w:val="center"/>
        <w:rPr>
          <w:rFonts w:ascii="PT Astra Serif" w:hAnsi="PT Astra Serif"/>
          <w:sz w:val="28"/>
          <w:szCs w:val="28"/>
        </w:rPr>
      </w:pPr>
    </w:p>
    <w:p w:rsidR="00FE07F9" w:rsidRPr="00B75EE2" w:rsidRDefault="00FE07F9" w:rsidP="00FE07F9">
      <w:pPr>
        <w:pStyle w:val="6"/>
        <w:spacing w:before="0"/>
        <w:jc w:val="center"/>
        <w:rPr>
          <w:rFonts w:ascii="PT Astra Serif" w:hAnsi="PT Astra Serif"/>
          <w:i w:val="0"/>
          <w:color w:val="auto"/>
          <w:sz w:val="36"/>
          <w:szCs w:val="36"/>
        </w:rPr>
      </w:pPr>
      <w:r w:rsidRPr="00B75EE2">
        <w:rPr>
          <w:rFonts w:ascii="PT Astra Serif" w:hAnsi="PT Astra Serif"/>
          <w:i w:val="0"/>
          <w:color w:val="auto"/>
          <w:sz w:val="36"/>
          <w:szCs w:val="36"/>
        </w:rPr>
        <w:t>РЕШЕНИЕ</w:t>
      </w:r>
    </w:p>
    <w:p w:rsidR="00FE07F9" w:rsidRPr="00DD0B38" w:rsidRDefault="00FE07F9" w:rsidP="00FE07F9">
      <w:pPr>
        <w:jc w:val="center"/>
        <w:rPr>
          <w:rFonts w:ascii="PT Astra Serif" w:hAnsi="PT Astra Serif"/>
          <w:bCs/>
          <w:kern w:val="1"/>
        </w:rPr>
      </w:pPr>
    </w:p>
    <w:p w:rsidR="00FE07F9" w:rsidRPr="00DD0B38" w:rsidRDefault="00FE07F9" w:rsidP="00FE07F9">
      <w:pPr>
        <w:jc w:val="center"/>
        <w:rPr>
          <w:rFonts w:ascii="PT Astra Serif" w:hAnsi="PT Astra Serif"/>
          <w:bCs/>
          <w:kern w:val="1"/>
        </w:rPr>
      </w:pPr>
    </w:p>
    <w:p w:rsidR="00FE07F9" w:rsidRPr="00DD0B38" w:rsidRDefault="00FE07F9" w:rsidP="00FE07F9">
      <w:pPr>
        <w:rPr>
          <w:rFonts w:ascii="PT Astra Serif" w:hAnsi="PT Astra Serif"/>
          <w:b/>
          <w:bCs/>
          <w:sz w:val="26"/>
          <w:szCs w:val="26"/>
        </w:rPr>
      </w:pPr>
      <w:r w:rsidRPr="00DD0B38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B75EE2">
        <w:rPr>
          <w:rFonts w:ascii="PT Astra Serif" w:hAnsi="PT Astra Serif"/>
          <w:b/>
          <w:bCs/>
          <w:sz w:val="26"/>
          <w:szCs w:val="26"/>
        </w:rPr>
        <w:t>28 марта 2023 года</w:t>
      </w:r>
      <w:r>
        <w:rPr>
          <w:rFonts w:ascii="PT Astra Serif" w:hAnsi="PT Astra Serif"/>
          <w:b/>
          <w:bCs/>
          <w:sz w:val="26"/>
          <w:szCs w:val="26"/>
        </w:rPr>
        <w:tab/>
      </w:r>
      <w:r>
        <w:rPr>
          <w:rFonts w:ascii="PT Astra Serif" w:hAnsi="PT Astra Serif"/>
          <w:b/>
          <w:bCs/>
          <w:sz w:val="26"/>
          <w:szCs w:val="26"/>
        </w:rPr>
        <w:tab/>
      </w:r>
      <w:r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  <w:t xml:space="preserve"> № </w:t>
      </w:r>
      <w:r w:rsidR="00B75EE2">
        <w:rPr>
          <w:rFonts w:ascii="PT Astra Serif" w:hAnsi="PT Astra Serif"/>
          <w:b/>
          <w:bCs/>
          <w:sz w:val="26"/>
          <w:szCs w:val="26"/>
        </w:rPr>
        <w:t>23</w:t>
      </w:r>
    </w:p>
    <w:p w:rsidR="00FE07F9" w:rsidRPr="00DD0B38" w:rsidRDefault="00FE07F9" w:rsidP="00FE07F9">
      <w:pPr>
        <w:ind w:firstLine="709"/>
        <w:jc w:val="both"/>
        <w:rPr>
          <w:rFonts w:ascii="PT Astra Serif" w:hAnsi="PT Astra Serif"/>
          <w:kern w:val="1"/>
          <w:sz w:val="26"/>
          <w:szCs w:val="26"/>
        </w:rPr>
      </w:pPr>
    </w:p>
    <w:p w:rsidR="00FE07F9" w:rsidRPr="00DD0B38" w:rsidRDefault="00FE07F9" w:rsidP="00FE07F9">
      <w:pPr>
        <w:ind w:firstLine="709"/>
        <w:jc w:val="both"/>
        <w:rPr>
          <w:rFonts w:ascii="PT Astra Serif" w:hAnsi="PT Astra Serif"/>
          <w:kern w:val="1"/>
          <w:sz w:val="26"/>
          <w:szCs w:val="26"/>
        </w:rPr>
      </w:pPr>
    </w:p>
    <w:p w:rsidR="00FE07F9" w:rsidRPr="00DD0B38" w:rsidRDefault="00FE07F9" w:rsidP="00FE07F9">
      <w:pPr>
        <w:pStyle w:val="af"/>
        <w:tabs>
          <w:tab w:val="left" w:pos="0"/>
        </w:tabs>
        <w:spacing w:before="0" w:after="0" w:line="200" w:lineRule="atLeast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D0B38">
        <w:rPr>
          <w:rFonts w:ascii="PT Astra Serif" w:hAnsi="PT Astra Serif" w:cs="Times New Roman"/>
          <w:b/>
          <w:bCs/>
          <w:sz w:val="26"/>
          <w:szCs w:val="26"/>
        </w:rPr>
        <w:t xml:space="preserve">Отчёт о результатах деятельности </w:t>
      </w:r>
    </w:p>
    <w:p w:rsidR="00FE07F9" w:rsidRPr="00DD0B38" w:rsidRDefault="00FE07F9" w:rsidP="00FE07F9">
      <w:pPr>
        <w:pStyle w:val="af"/>
        <w:tabs>
          <w:tab w:val="left" w:pos="0"/>
        </w:tabs>
        <w:spacing w:before="0" w:after="0" w:line="200" w:lineRule="atLeast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D0B38">
        <w:rPr>
          <w:rFonts w:ascii="PT Astra Serif" w:hAnsi="PT Astra Serif" w:cs="Times New Roman"/>
          <w:b/>
          <w:bCs/>
          <w:sz w:val="26"/>
          <w:szCs w:val="26"/>
        </w:rPr>
        <w:t>Думы города Югорска за 202</w:t>
      </w:r>
      <w:r>
        <w:rPr>
          <w:rFonts w:ascii="PT Astra Serif" w:hAnsi="PT Astra Serif" w:cs="Times New Roman"/>
          <w:b/>
          <w:bCs/>
          <w:sz w:val="26"/>
          <w:szCs w:val="26"/>
        </w:rPr>
        <w:t>2</w:t>
      </w:r>
      <w:r w:rsidRPr="00DD0B38">
        <w:rPr>
          <w:rFonts w:ascii="PT Astra Serif" w:hAnsi="PT Astra Serif" w:cs="Times New Roman"/>
          <w:b/>
          <w:bCs/>
          <w:sz w:val="26"/>
          <w:szCs w:val="26"/>
        </w:rPr>
        <w:t xml:space="preserve"> год</w:t>
      </w:r>
    </w:p>
    <w:p w:rsidR="00FE07F9" w:rsidRPr="00DD0B38" w:rsidRDefault="00FE07F9" w:rsidP="00FE07F9">
      <w:pPr>
        <w:pStyle w:val="af"/>
        <w:tabs>
          <w:tab w:val="left" w:pos="0"/>
        </w:tabs>
        <w:spacing w:before="0" w:after="0" w:line="200" w:lineRule="atLeast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spacing w:line="200" w:lineRule="atLeast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Рассмотрев отчет председателя Думы города Югорска о результатах деятельности Думы города за 202</w:t>
      </w:r>
      <w:r>
        <w:rPr>
          <w:rFonts w:ascii="PT Astra Serif" w:hAnsi="PT Astra Serif"/>
          <w:sz w:val="26"/>
          <w:szCs w:val="26"/>
        </w:rPr>
        <w:t>2</w:t>
      </w:r>
      <w:r w:rsidRPr="00DD0B38">
        <w:rPr>
          <w:rFonts w:ascii="PT Astra Serif" w:hAnsi="PT Astra Serif"/>
          <w:sz w:val="26"/>
          <w:szCs w:val="26"/>
        </w:rPr>
        <w:t xml:space="preserve"> год,</w:t>
      </w:r>
    </w:p>
    <w:p w:rsidR="00FE07F9" w:rsidRPr="00DD0B38" w:rsidRDefault="00FE07F9" w:rsidP="00FE07F9">
      <w:pPr>
        <w:pStyle w:val="1"/>
        <w:spacing w:after="0" w:line="200" w:lineRule="atLeast"/>
        <w:ind w:left="0" w:right="283" w:firstLine="709"/>
        <w:rPr>
          <w:rFonts w:ascii="PT Astra Serif" w:hAnsi="PT Astra Serif"/>
          <w:sz w:val="26"/>
          <w:szCs w:val="26"/>
        </w:rPr>
      </w:pPr>
    </w:p>
    <w:p w:rsidR="00FE07F9" w:rsidRPr="00DD0B38" w:rsidRDefault="00FE07F9" w:rsidP="00FE07F9">
      <w:pPr>
        <w:pStyle w:val="1"/>
        <w:spacing w:after="0" w:line="200" w:lineRule="atLeast"/>
        <w:ind w:left="0" w:right="283" w:firstLine="709"/>
        <w:rPr>
          <w:rFonts w:ascii="PT Astra Serif" w:hAnsi="PT Astra Serif"/>
          <w:sz w:val="26"/>
          <w:szCs w:val="26"/>
        </w:rPr>
      </w:pPr>
    </w:p>
    <w:p w:rsidR="00FE07F9" w:rsidRPr="00DD0B38" w:rsidRDefault="00FE07F9" w:rsidP="00FE07F9">
      <w:pPr>
        <w:pStyle w:val="1"/>
        <w:spacing w:after="0" w:line="200" w:lineRule="atLeast"/>
        <w:ind w:left="0" w:right="283" w:firstLine="0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ДУМА ГОРОДА ЮГОРСКА РЕШИЛА:</w:t>
      </w:r>
    </w:p>
    <w:p w:rsidR="00FE07F9" w:rsidRPr="00DD0B38" w:rsidRDefault="00FE07F9" w:rsidP="00FE07F9">
      <w:pPr>
        <w:pStyle w:val="af1"/>
        <w:spacing w:after="0"/>
        <w:ind w:left="0" w:firstLine="709"/>
        <w:jc w:val="both"/>
        <w:rPr>
          <w:rFonts w:ascii="PT Astra Serif" w:hAnsi="PT Astra Serif"/>
          <w:i/>
          <w:sz w:val="26"/>
          <w:szCs w:val="26"/>
        </w:rPr>
      </w:pPr>
    </w:p>
    <w:p w:rsidR="00FE07F9" w:rsidRPr="00DD0B38" w:rsidRDefault="00FE07F9" w:rsidP="00FE07F9">
      <w:pPr>
        <w:pStyle w:val="af1"/>
        <w:spacing w:after="0"/>
        <w:ind w:left="0" w:firstLine="709"/>
        <w:jc w:val="both"/>
        <w:rPr>
          <w:rFonts w:ascii="PT Astra Serif" w:hAnsi="PT Astra Serif"/>
          <w:i/>
          <w:sz w:val="26"/>
          <w:szCs w:val="26"/>
        </w:rPr>
      </w:pPr>
    </w:p>
    <w:p w:rsidR="00FE07F9" w:rsidRPr="00DD0B38" w:rsidRDefault="00FE07F9" w:rsidP="00FE07F9">
      <w:pPr>
        <w:pStyle w:val="af1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1. Принять к сведению отчет о результатах  деятельности Думы города Югорска за 202</w:t>
      </w:r>
      <w:r>
        <w:rPr>
          <w:rFonts w:ascii="PT Astra Serif" w:hAnsi="PT Astra Serif"/>
          <w:sz w:val="26"/>
          <w:szCs w:val="26"/>
        </w:rPr>
        <w:t>2</w:t>
      </w:r>
      <w:r w:rsidRPr="00DD0B38">
        <w:rPr>
          <w:rFonts w:ascii="PT Astra Serif" w:hAnsi="PT Astra Serif"/>
          <w:sz w:val="26"/>
          <w:szCs w:val="26"/>
        </w:rPr>
        <w:t xml:space="preserve"> год (приложение).</w:t>
      </w:r>
    </w:p>
    <w:p w:rsidR="00FE07F9" w:rsidRPr="00DD0B38" w:rsidRDefault="00FE07F9" w:rsidP="00FE07F9">
      <w:pPr>
        <w:pStyle w:val="af1"/>
        <w:spacing w:line="200" w:lineRule="atLeast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:rsidR="00FE07F9" w:rsidRPr="00DD0B38" w:rsidRDefault="00FE07F9" w:rsidP="00FE07F9">
      <w:pPr>
        <w:tabs>
          <w:tab w:val="left" w:pos="567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  <w:r w:rsidRPr="00DD0B38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>Е.Б. Комисаренко</w:t>
      </w: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0567BB" w:rsidRDefault="000567BB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0567BB" w:rsidRPr="00DD0B38" w:rsidRDefault="000567BB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sz w:val="26"/>
          <w:szCs w:val="26"/>
          <w:u w:val="single"/>
        </w:rPr>
      </w:pPr>
      <w:r w:rsidRPr="00DD0B38">
        <w:rPr>
          <w:rStyle w:val="FontStyle13"/>
          <w:rFonts w:ascii="PT Astra Serif" w:hAnsi="PT Astra Serif"/>
          <w:b/>
          <w:bCs/>
          <w:sz w:val="26"/>
          <w:szCs w:val="26"/>
          <w:u w:val="single"/>
        </w:rPr>
        <w:t>«</w:t>
      </w:r>
      <w:r w:rsidR="00B75EE2">
        <w:rPr>
          <w:rStyle w:val="FontStyle13"/>
          <w:rFonts w:ascii="PT Astra Serif" w:hAnsi="PT Astra Serif"/>
          <w:b/>
          <w:bCs/>
          <w:sz w:val="26"/>
          <w:szCs w:val="26"/>
          <w:u w:val="single"/>
        </w:rPr>
        <w:t>28</w:t>
      </w:r>
      <w:r>
        <w:rPr>
          <w:rStyle w:val="FontStyle13"/>
          <w:rFonts w:ascii="PT Astra Serif" w:hAnsi="PT Astra Serif"/>
          <w:b/>
          <w:bCs/>
          <w:sz w:val="26"/>
          <w:szCs w:val="26"/>
          <w:u w:val="single"/>
        </w:rPr>
        <w:t xml:space="preserve">» </w:t>
      </w:r>
      <w:r w:rsidR="00B75EE2">
        <w:rPr>
          <w:rStyle w:val="FontStyle13"/>
          <w:rFonts w:ascii="PT Astra Serif" w:hAnsi="PT Astra Serif"/>
          <w:b/>
          <w:bCs/>
          <w:sz w:val="26"/>
          <w:szCs w:val="26"/>
          <w:u w:val="single"/>
        </w:rPr>
        <w:t>марта</w:t>
      </w:r>
      <w:r>
        <w:rPr>
          <w:rStyle w:val="FontStyle13"/>
          <w:rFonts w:ascii="PT Astra Serif" w:hAnsi="PT Astra Serif"/>
          <w:b/>
          <w:bCs/>
          <w:sz w:val="26"/>
          <w:szCs w:val="26"/>
          <w:u w:val="single"/>
        </w:rPr>
        <w:t xml:space="preserve"> 2023 года</w:t>
      </w:r>
    </w:p>
    <w:p w:rsidR="00FE07F9" w:rsidRPr="00DD0B38" w:rsidRDefault="00FE07F9" w:rsidP="00FE07F9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sz w:val="26"/>
          <w:szCs w:val="26"/>
        </w:rPr>
      </w:pPr>
      <w:r w:rsidRPr="00DD0B38">
        <w:rPr>
          <w:rStyle w:val="FontStyle13"/>
          <w:rFonts w:ascii="PT Astra Serif" w:hAnsi="PT Astra Serif"/>
          <w:b/>
          <w:bCs/>
          <w:sz w:val="26"/>
          <w:szCs w:val="26"/>
        </w:rPr>
        <w:t xml:space="preserve">   (дата подписания)</w:t>
      </w:r>
    </w:p>
    <w:p w:rsidR="00C068F9" w:rsidRPr="00C068F9" w:rsidRDefault="00C068F9" w:rsidP="00C068F9">
      <w:pPr>
        <w:pStyle w:val="2"/>
        <w:spacing w:before="0"/>
        <w:jc w:val="right"/>
        <w:rPr>
          <w:rFonts w:ascii="PT Astra Serif" w:hAnsi="PT Astra Serif" w:cs="Times New Roman"/>
          <w:color w:val="auto"/>
        </w:rPr>
      </w:pPr>
      <w:bookmarkStart w:id="0" w:name="_GoBack"/>
      <w:bookmarkEnd w:id="0"/>
      <w:r w:rsidRPr="00C068F9">
        <w:rPr>
          <w:rFonts w:ascii="PT Astra Serif" w:hAnsi="PT Astra Serif" w:cs="Times New Roman"/>
          <w:color w:val="auto"/>
        </w:rPr>
        <w:lastRenderedPageBreak/>
        <w:t>Приложение</w:t>
      </w:r>
    </w:p>
    <w:p w:rsidR="000E60D4" w:rsidRDefault="00C068F9" w:rsidP="00C068F9">
      <w:pPr>
        <w:jc w:val="right"/>
        <w:rPr>
          <w:rFonts w:ascii="PT Astra Serif" w:hAnsi="PT Astra Serif"/>
          <w:b/>
          <w:sz w:val="26"/>
          <w:szCs w:val="26"/>
        </w:rPr>
      </w:pPr>
      <w:r w:rsidRPr="00C068F9">
        <w:rPr>
          <w:rFonts w:ascii="PT Astra Serif" w:hAnsi="PT Astra Serif"/>
          <w:b/>
          <w:sz w:val="26"/>
          <w:szCs w:val="26"/>
        </w:rPr>
        <w:t xml:space="preserve">к решению Думы города Югорска </w:t>
      </w:r>
    </w:p>
    <w:p w:rsidR="00C068F9" w:rsidRDefault="00C068F9" w:rsidP="00C068F9">
      <w:pPr>
        <w:jc w:val="right"/>
        <w:rPr>
          <w:rFonts w:ascii="PT Astra Serif" w:hAnsi="PT Astra Serif"/>
          <w:b/>
          <w:sz w:val="26"/>
          <w:szCs w:val="26"/>
        </w:rPr>
      </w:pPr>
      <w:r w:rsidRPr="00C068F9">
        <w:rPr>
          <w:rFonts w:ascii="PT Astra Serif" w:hAnsi="PT Astra Serif"/>
          <w:b/>
          <w:sz w:val="26"/>
          <w:szCs w:val="26"/>
        </w:rPr>
        <w:t xml:space="preserve">от </w:t>
      </w:r>
      <w:r w:rsidR="00B75EE2">
        <w:rPr>
          <w:rFonts w:ascii="PT Astra Serif" w:hAnsi="PT Astra Serif"/>
          <w:b/>
          <w:sz w:val="26"/>
          <w:szCs w:val="26"/>
        </w:rPr>
        <w:t>28 марта 2023 года № 23</w:t>
      </w:r>
    </w:p>
    <w:p w:rsidR="000E60D4" w:rsidRPr="00C068F9" w:rsidRDefault="000E60D4" w:rsidP="00C068F9">
      <w:pPr>
        <w:jc w:val="right"/>
        <w:rPr>
          <w:rFonts w:ascii="PT Astra Serif" w:hAnsi="PT Astra Serif"/>
          <w:b/>
          <w:sz w:val="26"/>
          <w:szCs w:val="26"/>
        </w:rPr>
      </w:pPr>
    </w:p>
    <w:p w:rsidR="00C068F9" w:rsidRPr="00C068F9" w:rsidRDefault="00C068F9" w:rsidP="00C068F9"/>
    <w:p w:rsidR="00121109" w:rsidRDefault="00D55BC1" w:rsidP="00C068F9">
      <w:pPr>
        <w:pStyle w:val="2"/>
        <w:spacing w:before="0"/>
        <w:jc w:val="center"/>
        <w:rPr>
          <w:rFonts w:ascii="PT Astra Serif" w:hAnsi="PT Astra Serif" w:cs="Times New Roman"/>
          <w:color w:val="auto"/>
        </w:rPr>
      </w:pPr>
      <w:r w:rsidRPr="00C068F9">
        <w:rPr>
          <w:rFonts w:ascii="PT Astra Serif" w:hAnsi="PT Astra Serif" w:cs="Times New Roman"/>
          <w:color w:val="auto"/>
        </w:rPr>
        <w:t>Отчет</w:t>
      </w:r>
      <w:r w:rsidR="00121109" w:rsidRPr="00C068F9">
        <w:rPr>
          <w:rFonts w:ascii="PT Astra Serif" w:hAnsi="PT Astra Serif" w:cs="Times New Roman"/>
          <w:color w:val="auto"/>
        </w:rPr>
        <w:t xml:space="preserve"> </w:t>
      </w:r>
      <w:r w:rsidRPr="00C068F9">
        <w:rPr>
          <w:rFonts w:ascii="PT Astra Serif" w:hAnsi="PT Astra Serif" w:cs="Times New Roman"/>
          <w:color w:val="auto"/>
        </w:rPr>
        <w:t xml:space="preserve">о деятельности Думы города </w:t>
      </w:r>
      <w:r w:rsidR="00A44A35" w:rsidRPr="00C068F9">
        <w:rPr>
          <w:rFonts w:ascii="PT Astra Serif" w:hAnsi="PT Astra Serif" w:cs="Times New Roman"/>
          <w:color w:val="auto"/>
        </w:rPr>
        <w:t>Югорска</w:t>
      </w:r>
      <w:r w:rsidRPr="00C068F9">
        <w:rPr>
          <w:rFonts w:ascii="PT Astra Serif" w:hAnsi="PT Astra Serif" w:cs="Times New Roman"/>
          <w:color w:val="auto"/>
        </w:rPr>
        <w:t xml:space="preserve"> за 202</w:t>
      </w:r>
      <w:r w:rsidR="00F05C23" w:rsidRPr="00C068F9">
        <w:rPr>
          <w:rFonts w:ascii="PT Astra Serif" w:hAnsi="PT Astra Serif" w:cs="Times New Roman"/>
          <w:color w:val="auto"/>
        </w:rPr>
        <w:t>2</w:t>
      </w:r>
      <w:r w:rsidRPr="00C068F9">
        <w:rPr>
          <w:rFonts w:ascii="PT Astra Serif" w:hAnsi="PT Astra Serif" w:cs="Times New Roman"/>
          <w:color w:val="auto"/>
        </w:rPr>
        <w:t xml:space="preserve"> год</w:t>
      </w:r>
      <w:r w:rsidR="00376CB5" w:rsidRPr="00C068F9">
        <w:rPr>
          <w:rFonts w:ascii="PT Astra Serif" w:hAnsi="PT Astra Serif" w:cs="Times New Roman"/>
          <w:color w:val="auto"/>
        </w:rPr>
        <w:t>.</w:t>
      </w:r>
    </w:p>
    <w:p w:rsidR="00C068F9" w:rsidRDefault="00C068F9" w:rsidP="00C068F9"/>
    <w:p w:rsidR="00C068F9" w:rsidRPr="00C068F9" w:rsidRDefault="00C068F9" w:rsidP="00C068F9"/>
    <w:p w:rsidR="00D55BC1" w:rsidRPr="00C068F9" w:rsidRDefault="00D44A82" w:rsidP="00C068F9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6"/>
          <w:szCs w:val="26"/>
        </w:rPr>
      </w:pPr>
      <w:r w:rsidRPr="00C068F9">
        <w:rPr>
          <w:rFonts w:ascii="PT Astra Serif" w:eastAsia="Calibri" w:hAnsi="PT Astra Serif"/>
          <w:sz w:val="26"/>
          <w:szCs w:val="26"/>
        </w:rPr>
        <w:t xml:space="preserve">Дума города </w:t>
      </w:r>
      <w:r w:rsidR="006B2572" w:rsidRPr="00C068F9">
        <w:rPr>
          <w:rFonts w:ascii="PT Astra Serif" w:eastAsia="Calibri" w:hAnsi="PT Astra Serif"/>
          <w:sz w:val="26"/>
          <w:szCs w:val="26"/>
        </w:rPr>
        <w:t>состоит из 21 депутата.</w:t>
      </w:r>
    </w:p>
    <w:p w:rsidR="00304A39" w:rsidRPr="00C068F9" w:rsidRDefault="00304A39" w:rsidP="00C068F9">
      <w:pPr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C068F9">
        <w:rPr>
          <w:rFonts w:ascii="PT Astra Serif" w:hAnsi="PT Astra Serif"/>
          <w:sz w:val="26"/>
          <w:szCs w:val="26"/>
        </w:rPr>
        <w:t>Представлена</w:t>
      </w:r>
      <w:proofErr w:type="gramEnd"/>
      <w:r w:rsidRPr="00C068F9">
        <w:rPr>
          <w:rFonts w:ascii="PT Astra Serif" w:hAnsi="PT Astra Serif"/>
          <w:sz w:val="26"/>
          <w:szCs w:val="26"/>
        </w:rPr>
        <w:t xml:space="preserve"> депутатами из 4 партий:</w:t>
      </w:r>
    </w:p>
    <w:p w:rsidR="00304A39" w:rsidRPr="00C068F9" w:rsidRDefault="00853287" w:rsidP="00C068F9">
      <w:pPr>
        <w:ind w:firstLine="709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1)Единая Россия – </w:t>
      </w:r>
      <w:r w:rsidR="00BC4A6F">
        <w:rPr>
          <w:rFonts w:ascii="PT Astra Serif" w:hAnsi="PT Astra Serif"/>
          <w:sz w:val="26"/>
          <w:szCs w:val="26"/>
        </w:rPr>
        <w:t>9</w:t>
      </w:r>
      <w:r w:rsidR="00304A39" w:rsidRPr="00C068F9">
        <w:rPr>
          <w:rFonts w:ascii="PT Astra Serif" w:hAnsi="PT Astra Serif"/>
          <w:sz w:val="26"/>
          <w:szCs w:val="26"/>
        </w:rPr>
        <w:t xml:space="preserve"> </w:t>
      </w:r>
      <w:r w:rsidR="002D0E6E" w:rsidRPr="00C068F9">
        <w:rPr>
          <w:rFonts w:ascii="PT Astra Serif" w:hAnsi="PT Astra Serif"/>
          <w:sz w:val="26"/>
          <w:szCs w:val="26"/>
        </w:rPr>
        <w:t xml:space="preserve"> 2</w:t>
      </w:r>
      <w:r w:rsidR="00304A39" w:rsidRPr="00C068F9">
        <w:rPr>
          <w:rFonts w:ascii="PT Astra Serif" w:hAnsi="PT Astra Serif"/>
          <w:sz w:val="26"/>
          <w:szCs w:val="26"/>
        </w:rPr>
        <w:t xml:space="preserve">) КПРФ  - 6  </w:t>
      </w:r>
      <w:r w:rsidR="002D0E6E" w:rsidRPr="00C068F9">
        <w:rPr>
          <w:rFonts w:ascii="PT Astra Serif" w:hAnsi="PT Astra Serif"/>
          <w:sz w:val="26"/>
          <w:szCs w:val="26"/>
        </w:rPr>
        <w:t xml:space="preserve"> </w:t>
      </w:r>
      <w:r w:rsidR="00304A39" w:rsidRPr="00C068F9">
        <w:rPr>
          <w:rFonts w:ascii="PT Astra Serif" w:hAnsi="PT Astra Serif"/>
          <w:sz w:val="26"/>
          <w:szCs w:val="26"/>
        </w:rPr>
        <w:t>3)ЛДПР – 1</w:t>
      </w:r>
      <w:r w:rsidRPr="00C068F9">
        <w:rPr>
          <w:rFonts w:ascii="PT Astra Serif" w:hAnsi="PT Astra Serif"/>
          <w:sz w:val="26"/>
          <w:szCs w:val="26"/>
        </w:rPr>
        <w:t xml:space="preserve"> </w:t>
      </w:r>
      <w:r w:rsidR="002D0E6E" w:rsidRPr="00C068F9">
        <w:rPr>
          <w:rFonts w:ascii="PT Astra Serif" w:hAnsi="PT Astra Serif"/>
          <w:sz w:val="26"/>
          <w:szCs w:val="26"/>
        </w:rPr>
        <w:t xml:space="preserve"> </w:t>
      </w:r>
      <w:r w:rsidR="00304A39" w:rsidRPr="00C068F9">
        <w:rPr>
          <w:rFonts w:ascii="PT Astra Serif" w:hAnsi="PT Astra Serif"/>
          <w:sz w:val="26"/>
          <w:szCs w:val="26"/>
        </w:rPr>
        <w:t>4)Справедливая Россия - 1</w:t>
      </w:r>
    </w:p>
    <w:p w:rsidR="00304A39" w:rsidRPr="00C068F9" w:rsidRDefault="00304A39" w:rsidP="00C068F9">
      <w:pPr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C068F9">
        <w:rPr>
          <w:rFonts w:ascii="PT Astra Serif" w:hAnsi="PT Astra Serif"/>
          <w:sz w:val="26"/>
          <w:szCs w:val="26"/>
        </w:rPr>
        <w:t>Непартийные</w:t>
      </w:r>
      <w:proofErr w:type="gramEnd"/>
      <w:r w:rsidRPr="00C068F9">
        <w:rPr>
          <w:rFonts w:ascii="PT Astra Serif" w:hAnsi="PT Astra Serif"/>
          <w:sz w:val="26"/>
          <w:szCs w:val="26"/>
        </w:rPr>
        <w:t xml:space="preserve"> </w:t>
      </w:r>
      <w:r w:rsidR="00853287" w:rsidRPr="00C068F9">
        <w:rPr>
          <w:rFonts w:ascii="PT Astra Serif" w:hAnsi="PT Astra Serif"/>
          <w:sz w:val="26"/>
          <w:szCs w:val="26"/>
        </w:rPr>
        <w:t>–</w:t>
      </w:r>
      <w:r w:rsidRPr="00C068F9">
        <w:rPr>
          <w:rFonts w:ascii="PT Astra Serif" w:hAnsi="PT Astra Serif"/>
          <w:sz w:val="26"/>
          <w:szCs w:val="26"/>
        </w:rPr>
        <w:t xml:space="preserve"> 5</w:t>
      </w:r>
      <w:r w:rsidR="00853287" w:rsidRPr="00C068F9">
        <w:rPr>
          <w:rFonts w:ascii="PT Astra Serif" w:hAnsi="PT Astra Serif"/>
          <w:sz w:val="26"/>
          <w:szCs w:val="26"/>
        </w:rPr>
        <w:t xml:space="preserve"> депутатов.</w:t>
      </w:r>
    </w:p>
    <w:p w:rsidR="00304A39" w:rsidRPr="00C068F9" w:rsidRDefault="00304A39" w:rsidP="00C068F9">
      <w:pPr>
        <w:ind w:firstLine="708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Также зарегистрированы  </w:t>
      </w:r>
      <w:r w:rsidRPr="00C068F9">
        <w:rPr>
          <w:rFonts w:ascii="PT Astra Serif" w:hAnsi="PT Astra Serif"/>
          <w:b/>
          <w:sz w:val="26"/>
          <w:szCs w:val="26"/>
        </w:rPr>
        <w:t>2</w:t>
      </w:r>
      <w:r w:rsidRPr="00C068F9">
        <w:rPr>
          <w:rFonts w:ascii="PT Astra Serif" w:hAnsi="PT Astra Serif"/>
          <w:sz w:val="26"/>
          <w:szCs w:val="26"/>
        </w:rPr>
        <w:t xml:space="preserve"> депутатские фракции – партия « Единая Россия», которая состоит из 9 членов, и партия КПРФ – 6 членов. </w:t>
      </w:r>
    </w:p>
    <w:p w:rsidR="005911E6" w:rsidRPr="00C068F9" w:rsidRDefault="006C7DFB" w:rsidP="00C068F9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В 2022 году п</w:t>
      </w:r>
      <w:r w:rsidR="00A44A35" w:rsidRPr="00C068F9">
        <w:rPr>
          <w:rFonts w:ascii="PT Astra Serif" w:hAnsi="PT Astra Serif"/>
          <w:sz w:val="26"/>
          <w:szCs w:val="26"/>
        </w:rPr>
        <w:t>роведено 14</w:t>
      </w:r>
      <w:r w:rsidR="00D17088" w:rsidRPr="00C068F9">
        <w:rPr>
          <w:rFonts w:ascii="PT Astra Serif" w:hAnsi="PT Astra Serif"/>
          <w:sz w:val="26"/>
          <w:szCs w:val="26"/>
        </w:rPr>
        <w:t xml:space="preserve"> заседаний, из них 2</w:t>
      </w:r>
      <w:r w:rsidR="00753105" w:rsidRPr="00C068F9">
        <w:rPr>
          <w:rFonts w:ascii="PT Astra Serif" w:hAnsi="PT Astra Serif"/>
          <w:sz w:val="26"/>
          <w:szCs w:val="26"/>
        </w:rPr>
        <w:t xml:space="preserve"> – внеочередн</w:t>
      </w:r>
      <w:r w:rsidR="007E3E7B" w:rsidRPr="00C068F9">
        <w:rPr>
          <w:rFonts w:ascii="PT Astra Serif" w:hAnsi="PT Astra Serif"/>
          <w:sz w:val="26"/>
          <w:szCs w:val="26"/>
        </w:rPr>
        <w:t>ых</w:t>
      </w:r>
      <w:r w:rsidR="00753105" w:rsidRPr="00C068F9">
        <w:rPr>
          <w:rFonts w:ascii="PT Astra Serif" w:hAnsi="PT Astra Serif"/>
          <w:sz w:val="26"/>
          <w:szCs w:val="26"/>
        </w:rPr>
        <w:t>.</w:t>
      </w:r>
    </w:p>
    <w:p w:rsidR="004F1D02" w:rsidRPr="00C068F9" w:rsidRDefault="00D17088" w:rsidP="000E60D4">
      <w:pPr>
        <w:pStyle w:val="a3"/>
        <w:spacing w:before="0" w:beforeAutospacing="0" w:after="0" w:afterAutospacing="0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C068F9">
        <w:rPr>
          <w:rFonts w:ascii="PT Astra Serif" w:eastAsiaTheme="minorHAnsi" w:hAnsi="PT Astra Serif"/>
          <w:sz w:val="26"/>
          <w:szCs w:val="26"/>
          <w:lang w:eastAsia="en-US"/>
        </w:rPr>
        <w:t>1 решение принято</w:t>
      </w:r>
      <w:r w:rsidR="004F1D02" w:rsidRPr="00C068F9">
        <w:rPr>
          <w:rFonts w:ascii="PT Astra Serif" w:eastAsiaTheme="minorHAnsi" w:hAnsi="PT Astra Serif"/>
          <w:sz w:val="26"/>
          <w:szCs w:val="26"/>
          <w:lang w:eastAsia="en-US"/>
        </w:rPr>
        <w:t xml:space="preserve"> Думой в форме заочного голосования. </w:t>
      </w:r>
    </w:p>
    <w:p w:rsidR="00753105" w:rsidRPr="00C068F9" w:rsidRDefault="00753105" w:rsidP="000E60D4">
      <w:pPr>
        <w:pStyle w:val="a3"/>
        <w:spacing w:before="0" w:beforeAutospacing="0" w:after="0" w:afterAutospacing="0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C068F9">
        <w:rPr>
          <w:rFonts w:ascii="PT Astra Serif" w:hAnsi="PT Astra Serif"/>
          <w:sz w:val="26"/>
          <w:szCs w:val="26"/>
        </w:rPr>
        <w:t>Рассмотрено – 1</w:t>
      </w:r>
      <w:r w:rsidR="009E2B11" w:rsidRPr="00C068F9">
        <w:rPr>
          <w:rFonts w:ascii="PT Astra Serif" w:hAnsi="PT Astra Serif"/>
          <w:sz w:val="26"/>
          <w:szCs w:val="26"/>
        </w:rPr>
        <w:t>42</w:t>
      </w:r>
      <w:r w:rsidRPr="00C068F9">
        <w:rPr>
          <w:rFonts w:ascii="PT Astra Serif" w:hAnsi="PT Astra Serif"/>
          <w:sz w:val="26"/>
          <w:szCs w:val="26"/>
        </w:rPr>
        <w:t xml:space="preserve"> </w:t>
      </w:r>
      <w:r w:rsidR="00FF71B7" w:rsidRPr="00C068F9">
        <w:rPr>
          <w:rFonts w:ascii="PT Astra Serif" w:hAnsi="PT Astra Serif"/>
          <w:sz w:val="26"/>
          <w:szCs w:val="26"/>
        </w:rPr>
        <w:t>проект</w:t>
      </w:r>
      <w:r w:rsidR="007E3E7B" w:rsidRPr="00C068F9">
        <w:rPr>
          <w:rFonts w:ascii="PT Astra Serif" w:hAnsi="PT Astra Serif"/>
          <w:sz w:val="26"/>
          <w:szCs w:val="26"/>
        </w:rPr>
        <w:t>а</w:t>
      </w:r>
      <w:r w:rsidR="00FF71B7" w:rsidRPr="00C068F9">
        <w:rPr>
          <w:rFonts w:ascii="PT Astra Serif" w:hAnsi="PT Astra Serif"/>
          <w:sz w:val="26"/>
          <w:szCs w:val="26"/>
        </w:rPr>
        <w:t xml:space="preserve"> решени</w:t>
      </w:r>
      <w:r w:rsidR="007E3E7B" w:rsidRPr="00C068F9">
        <w:rPr>
          <w:rFonts w:ascii="PT Astra Serif" w:hAnsi="PT Astra Serif"/>
          <w:sz w:val="26"/>
          <w:szCs w:val="26"/>
        </w:rPr>
        <w:t>я</w:t>
      </w:r>
      <w:r w:rsidRPr="00C068F9">
        <w:rPr>
          <w:rFonts w:ascii="PT Astra Serif" w:hAnsi="PT Astra Serif"/>
          <w:sz w:val="26"/>
          <w:szCs w:val="26"/>
        </w:rPr>
        <w:t xml:space="preserve">, в числе которых </w:t>
      </w:r>
      <w:r w:rsidR="00946422" w:rsidRPr="00C068F9">
        <w:rPr>
          <w:rFonts w:ascii="PT Astra Serif" w:hAnsi="PT Astra Serif"/>
          <w:sz w:val="26"/>
          <w:szCs w:val="26"/>
        </w:rPr>
        <w:t>65</w:t>
      </w:r>
      <w:r w:rsidRPr="00C068F9">
        <w:rPr>
          <w:rFonts w:ascii="PT Astra Serif" w:hAnsi="PT Astra Serif"/>
          <w:sz w:val="26"/>
          <w:szCs w:val="26"/>
        </w:rPr>
        <w:t xml:space="preserve"> нормативно-</w:t>
      </w:r>
      <w:proofErr w:type="spellStart"/>
      <w:r w:rsidRPr="00C068F9">
        <w:rPr>
          <w:rFonts w:ascii="PT Astra Serif" w:hAnsi="PT Astra Serif"/>
          <w:sz w:val="26"/>
          <w:szCs w:val="26"/>
        </w:rPr>
        <w:t>правовов</w:t>
      </w:r>
      <w:r w:rsidR="007E3E7B" w:rsidRPr="00C068F9">
        <w:rPr>
          <w:rFonts w:ascii="PT Astra Serif" w:hAnsi="PT Astra Serif"/>
          <w:sz w:val="26"/>
          <w:szCs w:val="26"/>
        </w:rPr>
        <w:t>ых</w:t>
      </w:r>
      <w:proofErr w:type="spellEnd"/>
      <w:r w:rsidRPr="00C068F9">
        <w:rPr>
          <w:rFonts w:ascii="PT Astra Serif" w:hAnsi="PT Astra Serif"/>
          <w:sz w:val="26"/>
          <w:szCs w:val="26"/>
        </w:rPr>
        <w:t xml:space="preserve"> акт</w:t>
      </w:r>
      <w:r w:rsidR="007E3E7B" w:rsidRPr="00C068F9">
        <w:rPr>
          <w:rFonts w:ascii="PT Astra Serif" w:hAnsi="PT Astra Serif"/>
          <w:sz w:val="26"/>
          <w:szCs w:val="26"/>
        </w:rPr>
        <w:t>ов</w:t>
      </w:r>
      <w:r w:rsidR="00B86060" w:rsidRPr="00C068F9">
        <w:rPr>
          <w:rFonts w:ascii="PT Astra Serif" w:hAnsi="PT Astra Serif"/>
          <w:sz w:val="26"/>
          <w:szCs w:val="26"/>
        </w:rPr>
        <w:t>.</w:t>
      </w:r>
      <w:r w:rsidRPr="00C068F9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</w:p>
    <w:p w:rsidR="00D55BC1" w:rsidRPr="00C068F9" w:rsidRDefault="007B2EAA" w:rsidP="00C068F9">
      <w:pPr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ab/>
      </w:r>
      <w:r w:rsidR="00D55BC1" w:rsidRPr="00C068F9">
        <w:rPr>
          <w:rFonts w:ascii="PT Astra Serif" w:hAnsi="PT Astra Serif"/>
          <w:sz w:val="26"/>
          <w:szCs w:val="26"/>
        </w:rPr>
        <w:t xml:space="preserve">В </w:t>
      </w:r>
      <w:r w:rsidR="005B3503" w:rsidRPr="00C068F9">
        <w:rPr>
          <w:rFonts w:ascii="PT Astra Serif" w:hAnsi="PT Astra Serif"/>
          <w:sz w:val="26"/>
          <w:szCs w:val="26"/>
        </w:rPr>
        <w:t>20</w:t>
      </w:r>
      <w:r w:rsidR="00D55BC1" w:rsidRPr="00C068F9">
        <w:rPr>
          <w:rFonts w:ascii="PT Astra Serif" w:hAnsi="PT Astra Serif"/>
          <w:sz w:val="26"/>
          <w:szCs w:val="26"/>
        </w:rPr>
        <w:t>2</w:t>
      </w:r>
      <w:r w:rsidR="009834CC" w:rsidRPr="00C068F9">
        <w:rPr>
          <w:rFonts w:ascii="PT Astra Serif" w:hAnsi="PT Astra Serif"/>
          <w:sz w:val="26"/>
          <w:szCs w:val="26"/>
        </w:rPr>
        <w:t>2</w:t>
      </w:r>
      <w:r w:rsidR="00D55BC1" w:rsidRPr="00C068F9">
        <w:rPr>
          <w:rFonts w:ascii="PT Astra Serif" w:hAnsi="PT Astra Serif"/>
          <w:sz w:val="26"/>
          <w:szCs w:val="26"/>
        </w:rPr>
        <w:t xml:space="preserve"> году </w:t>
      </w:r>
      <w:r w:rsidR="00E22FC3" w:rsidRPr="00C068F9">
        <w:rPr>
          <w:rFonts w:ascii="PT Astra Serif" w:hAnsi="PT Astra Serif"/>
          <w:sz w:val="26"/>
          <w:szCs w:val="26"/>
        </w:rPr>
        <w:t>депутаты Думы города принимали участие в проведении</w:t>
      </w:r>
      <w:r w:rsidR="00D55BC1" w:rsidRPr="00C068F9">
        <w:rPr>
          <w:rFonts w:ascii="PT Astra Serif" w:hAnsi="PT Astra Serif"/>
          <w:sz w:val="26"/>
          <w:szCs w:val="26"/>
        </w:rPr>
        <w:t xml:space="preserve"> </w:t>
      </w:r>
      <w:r w:rsidR="00E22FC3" w:rsidRPr="00C068F9">
        <w:rPr>
          <w:rFonts w:ascii="PT Astra Serif" w:hAnsi="PT Astra Serif"/>
          <w:sz w:val="26"/>
          <w:szCs w:val="26"/>
        </w:rPr>
        <w:t>5</w:t>
      </w:r>
      <w:r w:rsidR="009834CC" w:rsidRPr="00C068F9">
        <w:rPr>
          <w:rFonts w:ascii="PT Astra Serif" w:hAnsi="PT Astra Serif"/>
          <w:sz w:val="26"/>
          <w:szCs w:val="26"/>
        </w:rPr>
        <w:t xml:space="preserve"> </w:t>
      </w:r>
      <w:r w:rsidR="00E22FC3" w:rsidRPr="00C068F9">
        <w:rPr>
          <w:rFonts w:ascii="PT Astra Serif" w:hAnsi="PT Astra Serif"/>
          <w:sz w:val="26"/>
          <w:szCs w:val="26"/>
        </w:rPr>
        <w:t>процедур</w:t>
      </w:r>
      <w:r w:rsidR="009834CC" w:rsidRPr="00C068F9">
        <w:rPr>
          <w:rFonts w:ascii="PT Astra Serif" w:hAnsi="PT Astra Serif"/>
          <w:sz w:val="26"/>
          <w:szCs w:val="26"/>
        </w:rPr>
        <w:t xml:space="preserve"> публичных слушаний</w:t>
      </w:r>
      <w:r w:rsidR="006E33A1" w:rsidRPr="00C068F9">
        <w:rPr>
          <w:rFonts w:ascii="PT Astra Serif" w:hAnsi="PT Astra Serif"/>
          <w:sz w:val="26"/>
          <w:szCs w:val="26"/>
        </w:rPr>
        <w:t xml:space="preserve"> </w:t>
      </w:r>
      <w:r w:rsidR="00AF571D" w:rsidRPr="00C068F9">
        <w:rPr>
          <w:rFonts w:ascii="PT Astra Serif" w:hAnsi="PT Astra Serif"/>
          <w:sz w:val="26"/>
          <w:szCs w:val="26"/>
        </w:rPr>
        <w:t>(</w:t>
      </w:r>
      <w:r w:rsidR="0009797F" w:rsidRPr="00C068F9">
        <w:rPr>
          <w:rFonts w:ascii="PT Astra Serif" w:hAnsi="PT Astra Serif"/>
          <w:sz w:val="26"/>
          <w:szCs w:val="26"/>
        </w:rPr>
        <w:t>3 публичных слушаний по внесению изменений в Устав города, 1 по исполнению бюджета за 2021 год, 1 по бюджету города на 2023 год и плановый период 2024 и 2025 годов)</w:t>
      </w:r>
      <w:r w:rsidR="00E22FC3" w:rsidRPr="00C068F9">
        <w:rPr>
          <w:rFonts w:ascii="PT Astra Serif" w:hAnsi="PT Astra Serif"/>
          <w:sz w:val="26"/>
          <w:szCs w:val="26"/>
        </w:rPr>
        <w:t>.</w:t>
      </w:r>
    </w:p>
    <w:p w:rsidR="00D55BC1" w:rsidRPr="00C068F9" w:rsidRDefault="007B2EAA" w:rsidP="00C068F9">
      <w:pPr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ab/>
      </w:r>
      <w:r w:rsidR="00B86060" w:rsidRPr="00C068F9">
        <w:rPr>
          <w:rFonts w:ascii="PT Astra Serif" w:hAnsi="PT Astra Serif"/>
          <w:sz w:val="26"/>
          <w:szCs w:val="26"/>
        </w:rPr>
        <w:t>П</w:t>
      </w:r>
      <w:r w:rsidR="00D55BC1" w:rsidRPr="00C068F9">
        <w:rPr>
          <w:rFonts w:ascii="PT Astra Serif" w:hAnsi="PT Astra Serif"/>
          <w:sz w:val="26"/>
          <w:szCs w:val="26"/>
        </w:rPr>
        <w:t xml:space="preserve">роведено </w:t>
      </w:r>
      <w:r w:rsidR="00A03444" w:rsidRPr="00C068F9">
        <w:rPr>
          <w:rFonts w:ascii="PT Astra Serif" w:hAnsi="PT Astra Serif"/>
          <w:sz w:val="26"/>
          <w:szCs w:val="26"/>
        </w:rPr>
        <w:t>2</w:t>
      </w:r>
      <w:r w:rsidR="00224E2F" w:rsidRPr="00C068F9">
        <w:rPr>
          <w:rFonts w:ascii="PT Astra Serif" w:hAnsi="PT Astra Serif"/>
          <w:sz w:val="26"/>
          <w:szCs w:val="26"/>
        </w:rPr>
        <w:t>1</w:t>
      </w:r>
      <w:r w:rsidR="00121109" w:rsidRPr="00C068F9">
        <w:rPr>
          <w:rFonts w:ascii="PT Astra Serif" w:hAnsi="PT Astra Serif"/>
          <w:sz w:val="26"/>
          <w:szCs w:val="26"/>
        </w:rPr>
        <w:t xml:space="preserve"> </w:t>
      </w:r>
      <w:r w:rsidR="00D55BC1" w:rsidRPr="00C068F9">
        <w:rPr>
          <w:rFonts w:ascii="PT Astra Serif" w:hAnsi="PT Astra Serif"/>
          <w:sz w:val="26"/>
          <w:szCs w:val="26"/>
        </w:rPr>
        <w:t>заседани</w:t>
      </w:r>
      <w:r w:rsidR="00A03444" w:rsidRPr="00C068F9">
        <w:rPr>
          <w:rFonts w:ascii="PT Astra Serif" w:hAnsi="PT Astra Serif"/>
          <w:sz w:val="26"/>
          <w:szCs w:val="26"/>
        </w:rPr>
        <w:t>е</w:t>
      </w:r>
      <w:r w:rsidR="00D55BC1" w:rsidRPr="00C068F9">
        <w:rPr>
          <w:rFonts w:ascii="PT Astra Serif" w:hAnsi="PT Astra Serif"/>
          <w:sz w:val="26"/>
          <w:szCs w:val="26"/>
        </w:rPr>
        <w:t xml:space="preserve"> постоянных Комиссий Думы, на которых рассмотрено </w:t>
      </w:r>
      <w:r w:rsidR="00A03444" w:rsidRPr="00C068F9">
        <w:rPr>
          <w:rFonts w:ascii="PT Astra Serif" w:hAnsi="PT Astra Serif"/>
          <w:sz w:val="26"/>
          <w:szCs w:val="26"/>
        </w:rPr>
        <w:t>13</w:t>
      </w:r>
      <w:r w:rsidR="00224E2F" w:rsidRPr="00C068F9">
        <w:rPr>
          <w:rFonts w:ascii="PT Astra Serif" w:hAnsi="PT Astra Serif"/>
          <w:sz w:val="26"/>
          <w:szCs w:val="26"/>
        </w:rPr>
        <w:t>4</w:t>
      </w:r>
      <w:r w:rsidR="00A03444" w:rsidRPr="00C068F9">
        <w:rPr>
          <w:rFonts w:ascii="PT Astra Serif" w:hAnsi="PT Astra Serif"/>
          <w:sz w:val="26"/>
          <w:szCs w:val="26"/>
        </w:rPr>
        <w:t xml:space="preserve"> </w:t>
      </w:r>
      <w:r w:rsidR="00D55BC1" w:rsidRPr="00C068F9">
        <w:rPr>
          <w:rFonts w:ascii="PT Astra Serif" w:hAnsi="PT Astra Serif"/>
          <w:sz w:val="26"/>
          <w:szCs w:val="26"/>
        </w:rPr>
        <w:t xml:space="preserve"> вопрос</w:t>
      </w:r>
      <w:r w:rsidR="00A03444" w:rsidRPr="00C068F9">
        <w:rPr>
          <w:rFonts w:ascii="PT Astra Serif" w:hAnsi="PT Astra Serif"/>
          <w:sz w:val="26"/>
          <w:szCs w:val="26"/>
        </w:rPr>
        <w:t>а</w:t>
      </w:r>
      <w:r w:rsidR="00D55BC1" w:rsidRPr="00C068F9">
        <w:rPr>
          <w:rFonts w:ascii="PT Astra Serif" w:hAnsi="PT Astra Serif"/>
          <w:sz w:val="26"/>
          <w:szCs w:val="26"/>
        </w:rPr>
        <w:t>, из них:</w:t>
      </w:r>
    </w:p>
    <w:p w:rsidR="00D55BC1" w:rsidRPr="00C068F9" w:rsidRDefault="007B2EAA" w:rsidP="00C068F9">
      <w:pPr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ab/>
      </w:r>
      <w:r w:rsidR="00D55BC1" w:rsidRPr="00C068F9">
        <w:rPr>
          <w:rFonts w:ascii="PT Astra Serif" w:hAnsi="PT Astra Serif"/>
          <w:sz w:val="26"/>
          <w:szCs w:val="26"/>
        </w:rPr>
        <w:t>- Комиссия по бюджету</w:t>
      </w:r>
      <w:r w:rsidR="00D81456" w:rsidRPr="00C068F9">
        <w:rPr>
          <w:rFonts w:ascii="PT Astra Serif" w:hAnsi="PT Astra Serif"/>
          <w:sz w:val="26"/>
          <w:szCs w:val="26"/>
        </w:rPr>
        <w:t xml:space="preserve"> и налогам</w:t>
      </w:r>
      <w:r w:rsidR="00D55BC1" w:rsidRPr="00C068F9">
        <w:rPr>
          <w:rFonts w:ascii="PT Astra Serif" w:hAnsi="PT Astra Serif"/>
          <w:sz w:val="26"/>
          <w:szCs w:val="26"/>
        </w:rPr>
        <w:t xml:space="preserve"> – </w:t>
      </w:r>
      <w:r w:rsidR="00C8035C" w:rsidRPr="00C068F9">
        <w:rPr>
          <w:rFonts w:ascii="PT Astra Serif" w:hAnsi="PT Astra Serif"/>
          <w:sz w:val="26"/>
          <w:szCs w:val="26"/>
        </w:rPr>
        <w:t>(</w:t>
      </w:r>
      <w:r w:rsidR="002F6186" w:rsidRPr="00C068F9">
        <w:rPr>
          <w:rFonts w:ascii="PT Astra Serif" w:hAnsi="PT Astra Serif"/>
          <w:sz w:val="26"/>
          <w:szCs w:val="26"/>
        </w:rPr>
        <w:t>8</w:t>
      </w:r>
      <w:r w:rsidR="00D55BC1" w:rsidRPr="00C068F9">
        <w:rPr>
          <w:rFonts w:ascii="PT Astra Serif" w:hAnsi="PT Astra Serif"/>
          <w:i/>
          <w:sz w:val="26"/>
          <w:szCs w:val="26"/>
        </w:rPr>
        <w:t xml:space="preserve"> зас</w:t>
      </w:r>
      <w:r w:rsidR="0002059C" w:rsidRPr="00C068F9">
        <w:rPr>
          <w:rFonts w:ascii="PT Astra Serif" w:hAnsi="PT Astra Serif"/>
          <w:i/>
          <w:sz w:val="26"/>
          <w:szCs w:val="26"/>
        </w:rPr>
        <w:t>еданий</w:t>
      </w:r>
      <w:r w:rsidR="00C8035C" w:rsidRPr="00C068F9">
        <w:rPr>
          <w:rFonts w:ascii="PT Astra Serif" w:hAnsi="PT Astra Serif"/>
          <w:i/>
          <w:sz w:val="26"/>
          <w:szCs w:val="26"/>
        </w:rPr>
        <w:t>)</w:t>
      </w:r>
      <w:r w:rsidR="00D55BC1" w:rsidRPr="00C068F9">
        <w:rPr>
          <w:rFonts w:ascii="PT Astra Serif" w:hAnsi="PT Astra Serif"/>
          <w:sz w:val="26"/>
          <w:szCs w:val="26"/>
        </w:rPr>
        <w:t xml:space="preserve">, рассмотрено – </w:t>
      </w:r>
      <w:r w:rsidR="002F6186" w:rsidRPr="00C068F9">
        <w:rPr>
          <w:rFonts w:ascii="PT Astra Serif" w:hAnsi="PT Astra Serif"/>
          <w:sz w:val="26"/>
          <w:szCs w:val="26"/>
        </w:rPr>
        <w:t>17</w:t>
      </w:r>
      <w:r w:rsidR="00D55BC1" w:rsidRPr="00C068F9">
        <w:rPr>
          <w:rFonts w:ascii="PT Astra Serif" w:hAnsi="PT Astra Serif"/>
          <w:sz w:val="26"/>
          <w:szCs w:val="26"/>
        </w:rPr>
        <w:t xml:space="preserve"> вопрос</w:t>
      </w:r>
      <w:r w:rsidR="007E70EE" w:rsidRPr="00C068F9">
        <w:rPr>
          <w:rFonts w:ascii="PT Astra Serif" w:hAnsi="PT Astra Serif"/>
          <w:sz w:val="26"/>
          <w:szCs w:val="26"/>
        </w:rPr>
        <w:t>ов</w:t>
      </w:r>
      <w:r w:rsidR="00D55BC1" w:rsidRPr="00C068F9">
        <w:rPr>
          <w:rFonts w:ascii="PT Astra Serif" w:hAnsi="PT Astra Serif"/>
          <w:sz w:val="26"/>
          <w:szCs w:val="26"/>
        </w:rPr>
        <w:t>;</w:t>
      </w:r>
    </w:p>
    <w:p w:rsidR="00D55BC1" w:rsidRPr="00C068F9" w:rsidRDefault="007B2EAA" w:rsidP="00C068F9">
      <w:pPr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ab/>
      </w:r>
      <w:r w:rsidR="00D55BC1" w:rsidRPr="00C068F9">
        <w:rPr>
          <w:rFonts w:ascii="PT Astra Serif" w:hAnsi="PT Astra Serif"/>
          <w:sz w:val="26"/>
          <w:szCs w:val="26"/>
        </w:rPr>
        <w:t>-</w:t>
      </w:r>
      <w:r w:rsidR="00973594" w:rsidRPr="00C068F9">
        <w:rPr>
          <w:rFonts w:ascii="PT Astra Serif" w:hAnsi="PT Astra Serif"/>
          <w:sz w:val="26"/>
          <w:szCs w:val="26"/>
        </w:rPr>
        <w:t xml:space="preserve"> </w:t>
      </w:r>
      <w:r w:rsidR="00D55BC1" w:rsidRPr="00C068F9">
        <w:rPr>
          <w:rFonts w:ascii="PT Astra Serif" w:hAnsi="PT Astra Serif"/>
          <w:sz w:val="26"/>
          <w:szCs w:val="26"/>
        </w:rPr>
        <w:t>Комисси</w:t>
      </w:r>
      <w:r w:rsidR="00827B0A" w:rsidRPr="00C068F9">
        <w:rPr>
          <w:rFonts w:ascii="PT Astra Serif" w:hAnsi="PT Astra Serif"/>
          <w:sz w:val="26"/>
          <w:szCs w:val="26"/>
        </w:rPr>
        <w:t>я</w:t>
      </w:r>
      <w:r w:rsidR="00D55BC1" w:rsidRPr="00C068F9">
        <w:rPr>
          <w:rFonts w:ascii="PT Astra Serif" w:hAnsi="PT Astra Serif"/>
          <w:sz w:val="26"/>
          <w:szCs w:val="26"/>
        </w:rPr>
        <w:t xml:space="preserve"> по социальной политике –</w:t>
      </w:r>
      <w:r w:rsidR="00081DA4" w:rsidRPr="00C068F9">
        <w:rPr>
          <w:rFonts w:ascii="PT Astra Serif" w:hAnsi="PT Astra Serif"/>
          <w:sz w:val="26"/>
          <w:szCs w:val="26"/>
        </w:rPr>
        <w:t xml:space="preserve"> </w:t>
      </w:r>
      <w:r w:rsidR="00C8035C" w:rsidRPr="00C068F9">
        <w:rPr>
          <w:rFonts w:ascii="PT Astra Serif" w:hAnsi="PT Astra Serif"/>
          <w:sz w:val="26"/>
          <w:szCs w:val="26"/>
        </w:rPr>
        <w:t>(</w:t>
      </w:r>
      <w:r w:rsidR="007E70EE" w:rsidRPr="00C068F9">
        <w:rPr>
          <w:rFonts w:ascii="PT Astra Serif" w:hAnsi="PT Astra Serif"/>
          <w:sz w:val="26"/>
          <w:szCs w:val="26"/>
        </w:rPr>
        <w:t>9</w:t>
      </w:r>
      <w:r w:rsidR="00C8035C" w:rsidRPr="00C068F9">
        <w:rPr>
          <w:rFonts w:ascii="PT Astra Serif" w:hAnsi="PT Astra Serif"/>
          <w:i/>
          <w:sz w:val="26"/>
          <w:szCs w:val="26"/>
        </w:rPr>
        <w:t xml:space="preserve"> зас</w:t>
      </w:r>
      <w:r w:rsidR="0002059C" w:rsidRPr="00C068F9">
        <w:rPr>
          <w:rFonts w:ascii="PT Astra Serif" w:hAnsi="PT Astra Serif"/>
          <w:i/>
          <w:sz w:val="26"/>
          <w:szCs w:val="26"/>
        </w:rPr>
        <w:t>еданий</w:t>
      </w:r>
      <w:r w:rsidR="00C8035C" w:rsidRPr="00C068F9">
        <w:rPr>
          <w:rFonts w:ascii="PT Astra Serif" w:hAnsi="PT Astra Serif"/>
          <w:sz w:val="26"/>
          <w:szCs w:val="26"/>
        </w:rPr>
        <w:t>)</w:t>
      </w:r>
      <w:r w:rsidR="003F6E4D" w:rsidRPr="00C068F9">
        <w:rPr>
          <w:rFonts w:ascii="PT Astra Serif" w:hAnsi="PT Astra Serif"/>
          <w:sz w:val="26"/>
          <w:szCs w:val="26"/>
        </w:rPr>
        <w:t xml:space="preserve">, </w:t>
      </w:r>
      <w:r w:rsidR="00D55BC1" w:rsidRPr="00C068F9">
        <w:rPr>
          <w:rFonts w:ascii="PT Astra Serif" w:hAnsi="PT Astra Serif"/>
          <w:sz w:val="26"/>
          <w:szCs w:val="26"/>
        </w:rPr>
        <w:t>рассмотре</w:t>
      </w:r>
      <w:r w:rsidR="00827B0A" w:rsidRPr="00C068F9">
        <w:rPr>
          <w:rFonts w:ascii="PT Astra Serif" w:hAnsi="PT Astra Serif"/>
          <w:sz w:val="26"/>
          <w:szCs w:val="26"/>
        </w:rPr>
        <w:t>но</w:t>
      </w:r>
      <w:r w:rsidR="007E70EE" w:rsidRPr="00C068F9">
        <w:rPr>
          <w:rFonts w:ascii="PT Astra Serif" w:hAnsi="PT Astra Serif"/>
          <w:sz w:val="26"/>
          <w:szCs w:val="26"/>
        </w:rPr>
        <w:t xml:space="preserve"> – 2</w:t>
      </w:r>
      <w:r w:rsidR="00081DA4" w:rsidRPr="00C068F9">
        <w:rPr>
          <w:rFonts w:ascii="PT Astra Serif" w:hAnsi="PT Astra Serif"/>
          <w:sz w:val="26"/>
          <w:szCs w:val="26"/>
        </w:rPr>
        <w:t>8</w:t>
      </w:r>
      <w:r w:rsidR="00D55BC1" w:rsidRPr="00C068F9">
        <w:rPr>
          <w:rFonts w:ascii="PT Astra Serif" w:hAnsi="PT Astra Serif"/>
          <w:sz w:val="26"/>
          <w:szCs w:val="26"/>
        </w:rPr>
        <w:t xml:space="preserve"> вопросов;</w:t>
      </w:r>
    </w:p>
    <w:p w:rsidR="00D55BC1" w:rsidRPr="00C068F9" w:rsidRDefault="007B2EAA" w:rsidP="00C068F9">
      <w:pPr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ab/>
      </w:r>
      <w:r w:rsidR="00D55BC1" w:rsidRPr="00C068F9">
        <w:rPr>
          <w:rFonts w:ascii="PT Astra Serif" w:hAnsi="PT Astra Serif"/>
          <w:sz w:val="26"/>
          <w:szCs w:val="26"/>
        </w:rPr>
        <w:t xml:space="preserve">- Комиссия по </w:t>
      </w:r>
      <w:r w:rsidR="007E70EE" w:rsidRPr="00C068F9">
        <w:rPr>
          <w:rFonts w:ascii="PT Astra Serif" w:hAnsi="PT Astra Serif"/>
          <w:sz w:val="26"/>
          <w:szCs w:val="26"/>
        </w:rPr>
        <w:t>регламенту, нормотворчеству и депутатской этике</w:t>
      </w:r>
      <w:r w:rsidR="00D55BC1" w:rsidRPr="00C068F9">
        <w:rPr>
          <w:rFonts w:ascii="PT Astra Serif" w:hAnsi="PT Astra Serif"/>
          <w:sz w:val="26"/>
          <w:szCs w:val="26"/>
        </w:rPr>
        <w:t xml:space="preserve"> – </w:t>
      </w:r>
      <w:r w:rsidR="00C8035C" w:rsidRPr="00C068F9">
        <w:rPr>
          <w:rFonts w:ascii="PT Astra Serif" w:hAnsi="PT Astra Serif"/>
          <w:sz w:val="26"/>
          <w:szCs w:val="26"/>
        </w:rPr>
        <w:t>(</w:t>
      </w:r>
      <w:r w:rsidR="007E70EE" w:rsidRPr="00C068F9">
        <w:rPr>
          <w:rFonts w:ascii="PT Astra Serif" w:hAnsi="PT Astra Serif"/>
          <w:i/>
          <w:sz w:val="26"/>
          <w:szCs w:val="26"/>
        </w:rPr>
        <w:t>11</w:t>
      </w:r>
      <w:r w:rsidR="00081DA4" w:rsidRPr="00C068F9">
        <w:rPr>
          <w:rFonts w:ascii="PT Astra Serif" w:hAnsi="PT Astra Serif"/>
          <w:i/>
          <w:sz w:val="26"/>
          <w:szCs w:val="26"/>
        </w:rPr>
        <w:t xml:space="preserve"> зас</w:t>
      </w:r>
      <w:r w:rsidR="0002059C" w:rsidRPr="00C068F9">
        <w:rPr>
          <w:rFonts w:ascii="PT Astra Serif" w:hAnsi="PT Astra Serif"/>
          <w:i/>
          <w:sz w:val="26"/>
          <w:szCs w:val="26"/>
        </w:rPr>
        <w:t>еданий</w:t>
      </w:r>
      <w:r w:rsidR="00C8035C" w:rsidRPr="00C068F9">
        <w:rPr>
          <w:rFonts w:ascii="PT Astra Serif" w:hAnsi="PT Astra Serif"/>
          <w:i/>
          <w:sz w:val="26"/>
          <w:szCs w:val="26"/>
        </w:rPr>
        <w:t>)</w:t>
      </w:r>
      <w:r w:rsidR="00D55BC1" w:rsidRPr="00C068F9">
        <w:rPr>
          <w:rFonts w:ascii="PT Astra Serif" w:hAnsi="PT Astra Serif"/>
          <w:sz w:val="26"/>
          <w:szCs w:val="26"/>
        </w:rPr>
        <w:t xml:space="preserve">, рассмотрено – </w:t>
      </w:r>
      <w:r w:rsidR="007E70EE" w:rsidRPr="00C068F9">
        <w:rPr>
          <w:rFonts w:ascii="PT Astra Serif" w:hAnsi="PT Astra Serif"/>
          <w:sz w:val="26"/>
          <w:szCs w:val="26"/>
        </w:rPr>
        <w:t>62</w:t>
      </w:r>
      <w:r w:rsidR="00D55BC1" w:rsidRPr="00C068F9">
        <w:rPr>
          <w:rFonts w:ascii="PT Astra Serif" w:hAnsi="PT Astra Serif"/>
          <w:sz w:val="26"/>
          <w:szCs w:val="26"/>
        </w:rPr>
        <w:t xml:space="preserve"> вопрос</w:t>
      </w:r>
      <w:r w:rsidR="00081DA4" w:rsidRPr="00C068F9">
        <w:rPr>
          <w:rFonts w:ascii="PT Astra Serif" w:hAnsi="PT Astra Serif"/>
          <w:sz w:val="26"/>
          <w:szCs w:val="26"/>
        </w:rPr>
        <w:t>а</w:t>
      </w:r>
      <w:r w:rsidR="00D55BC1" w:rsidRPr="00C068F9">
        <w:rPr>
          <w:rFonts w:ascii="PT Astra Serif" w:hAnsi="PT Astra Serif"/>
          <w:sz w:val="26"/>
          <w:szCs w:val="26"/>
        </w:rPr>
        <w:t>;</w:t>
      </w:r>
    </w:p>
    <w:p w:rsidR="007E70EE" w:rsidRPr="00C068F9" w:rsidRDefault="007B2EAA" w:rsidP="00C068F9">
      <w:pPr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ab/>
      </w:r>
      <w:r w:rsidR="007E70EE" w:rsidRPr="00C068F9">
        <w:rPr>
          <w:rFonts w:ascii="PT Astra Serif" w:hAnsi="PT Astra Serif"/>
          <w:sz w:val="26"/>
          <w:szCs w:val="26"/>
        </w:rPr>
        <w:t xml:space="preserve">- Комиссия по экономической политике – </w:t>
      </w:r>
      <w:r w:rsidR="007E70EE" w:rsidRPr="00C068F9">
        <w:rPr>
          <w:rFonts w:ascii="PT Astra Serif" w:hAnsi="PT Astra Serif"/>
          <w:i/>
          <w:sz w:val="26"/>
          <w:szCs w:val="26"/>
        </w:rPr>
        <w:t>(11 заседаний)</w:t>
      </w:r>
      <w:r w:rsidR="007E70EE" w:rsidRPr="00C068F9">
        <w:rPr>
          <w:rFonts w:ascii="PT Astra Serif" w:hAnsi="PT Astra Serif"/>
          <w:sz w:val="26"/>
          <w:szCs w:val="26"/>
        </w:rPr>
        <w:t>, рассмотрен – 31 вопрос</w:t>
      </w:r>
      <w:r w:rsidR="007E3E7B" w:rsidRPr="00C068F9">
        <w:rPr>
          <w:rFonts w:ascii="PT Astra Serif" w:hAnsi="PT Astra Serif"/>
          <w:sz w:val="26"/>
          <w:szCs w:val="26"/>
        </w:rPr>
        <w:t>.</w:t>
      </w:r>
    </w:p>
    <w:p w:rsidR="0020079E" w:rsidRPr="00C068F9" w:rsidRDefault="003706E3" w:rsidP="00C068F9">
      <w:pPr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eastAsia="Calibri" w:hAnsi="PT Astra Serif"/>
          <w:sz w:val="26"/>
          <w:szCs w:val="26"/>
          <w:lang w:eastAsia="en-US"/>
        </w:rPr>
        <w:tab/>
      </w:r>
      <w:r w:rsidR="00307535" w:rsidRPr="00C068F9">
        <w:rPr>
          <w:rFonts w:ascii="PT Astra Serif" w:eastAsia="Calibri" w:hAnsi="PT Astra Serif"/>
          <w:sz w:val="26"/>
          <w:szCs w:val="26"/>
          <w:lang w:eastAsia="en-US"/>
        </w:rPr>
        <w:t>Бюджет города Югорска в 2022 году традиционного оставался социально</w:t>
      </w:r>
      <w:r w:rsidR="00D55BB9"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307535" w:rsidRPr="00C068F9">
        <w:rPr>
          <w:rFonts w:ascii="PT Astra Serif" w:eastAsia="Calibri" w:hAnsi="PT Astra Serif"/>
          <w:sz w:val="26"/>
          <w:szCs w:val="26"/>
          <w:lang w:eastAsia="en-US"/>
        </w:rPr>
        <w:t>ориентированным. Д</w:t>
      </w:r>
      <w:r w:rsidR="00D55BC1"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епутаты </w:t>
      </w:r>
      <w:r w:rsidR="004D5521" w:rsidRPr="00C068F9">
        <w:rPr>
          <w:rFonts w:ascii="PT Astra Serif" w:eastAsia="Calibri" w:hAnsi="PT Astra Serif"/>
          <w:sz w:val="26"/>
          <w:szCs w:val="26"/>
          <w:lang w:eastAsia="en-US"/>
        </w:rPr>
        <w:t>4</w:t>
      </w:r>
      <w:r w:rsidR="00D55BC1"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 раз</w:t>
      </w:r>
      <w:r w:rsidR="00DE3913" w:rsidRPr="00C068F9">
        <w:rPr>
          <w:rFonts w:ascii="PT Astra Serif" w:eastAsia="Calibri" w:hAnsi="PT Astra Serif"/>
          <w:sz w:val="26"/>
          <w:szCs w:val="26"/>
          <w:lang w:eastAsia="en-US"/>
        </w:rPr>
        <w:t>а</w:t>
      </w:r>
      <w:r w:rsidR="00D55BC1"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 корректировали бюджет города в сторону </w:t>
      </w:r>
      <w:r w:rsidR="00806340" w:rsidRPr="00C068F9">
        <w:rPr>
          <w:rFonts w:ascii="PT Astra Serif" w:hAnsi="PT Astra Serif"/>
          <w:sz w:val="26"/>
          <w:szCs w:val="26"/>
        </w:rPr>
        <w:t>поддержки малого и среднего предпринимательства,</w:t>
      </w:r>
      <w:r w:rsidR="00806340"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D55BC1"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увеличения </w:t>
      </w:r>
      <w:r w:rsidR="006C53C8"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средств </w:t>
      </w:r>
      <w:r w:rsidR="00D55BC1"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на поддержку </w:t>
      </w:r>
      <w:r w:rsidR="00D55BC1" w:rsidRPr="00C068F9">
        <w:rPr>
          <w:rFonts w:ascii="PT Astra Serif" w:hAnsi="PT Astra Serif"/>
          <w:sz w:val="26"/>
          <w:szCs w:val="26"/>
        </w:rPr>
        <w:t xml:space="preserve">в сфере ЖКХ, на переселение граждан из непригодного жилищного фонда, </w:t>
      </w:r>
      <w:r w:rsidR="00830281" w:rsidRPr="00C068F9">
        <w:rPr>
          <w:rFonts w:ascii="PT Astra Serif" w:hAnsi="PT Astra Serif"/>
          <w:sz w:val="26"/>
          <w:szCs w:val="26"/>
        </w:rPr>
        <w:t>благоустройств</w:t>
      </w:r>
      <w:r w:rsidR="002C5202" w:rsidRPr="00C068F9">
        <w:rPr>
          <w:rFonts w:ascii="PT Astra Serif" w:hAnsi="PT Astra Serif"/>
          <w:sz w:val="26"/>
          <w:szCs w:val="26"/>
        </w:rPr>
        <w:t>о</w:t>
      </w:r>
      <w:proofErr w:type="gramStart"/>
      <w:r w:rsidR="0020079E" w:rsidRPr="00C068F9">
        <w:rPr>
          <w:rFonts w:ascii="PT Astra Serif" w:hAnsi="PT Astra Serif"/>
          <w:sz w:val="26"/>
          <w:szCs w:val="26"/>
        </w:rPr>
        <w:t xml:space="preserve"> .</w:t>
      </w:r>
      <w:proofErr w:type="gramEnd"/>
    </w:p>
    <w:p w:rsidR="0020079E" w:rsidRPr="00C068F9" w:rsidRDefault="00A45A33" w:rsidP="00C068F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Дополнительные бюджетные ассигнования из бюджета автономного округа на финансовую поддержку субъектов малого и среднего предпринимательства в</w:t>
      </w:r>
      <w:r w:rsidR="00506660" w:rsidRPr="00C068F9">
        <w:rPr>
          <w:rFonts w:ascii="PT Astra Serif" w:hAnsi="PT Astra Serif"/>
          <w:sz w:val="26"/>
          <w:szCs w:val="26"/>
        </w:rPr>
        <w:t xml:space="preserve"> сумме 662,3 тыс. рублей позволили</w:t>
      </w:r>
      <w:r w:rsidRPr="00C068F9">
        <w:rPr>
          <w:rFonts w:ascii="PT Astra Serif" w:hAnsi="PT Astra Serif"/>
          <w:sz w:val="26"/>
          <w:szCs w:val="26"/>
        </w:rPr>
        <w:t xml:space="preserve"> предоставить субсидии </w:t>
      </w:r>
      <w:r w:rsidR="00506660" w:rsidRPr="00C068F9">
        <w:rPr>
          <w:rFonts w:ascii="PT Astra Serif" w:hAnsi="PT Astra Serif"/>
          <w:sz w:val="26"/>
          <w:szCs w:val="26"/>
        </w:rPr>
        <w:t>еще</w:t>
      </w:r>
      <w:r w:rsidRPr="00C068F9">
        <w:rPr>
          <w:rFonts w:ascii="PT Astra Serif" w:hAnsi="PT Astra Serif"/>
          <w:sz w:val="26"/>
          <w:szCs w:val="26"/>
        </w:rPr>
        <w:t xml:space="preserve"> 7 субъектам малого  и среднего пре</w:t>
      </w:r>
      <w:r w:rsidR="00506660" w:rsidRPr="00C068F9">
        <w:rPr>
          <w:rFonts w:ascii="PT Astra Serif" w:hAnsi="PT Astra Serif"/>
          <w:sz w:val="26"/>
          <w:szCs w:val="26"/>
        </w:rPr>
        <w:t xml:space="preserve">дпринимательства города Югорска (а всего за 2022 год субсидии 3,6 </w:t>
      </w:r>
      <w:proofErr w:type="spellStart"/>
      <w:r w:rsidR="00506660" w:rsidRPr="00C068F9">
        <w:rPr>
          <w:rFonts w:ascii="PT Astra Serif" w:hAnsi="PT Astra Serif"/>
          <w:sz w:val="26"/>
          <w:szCs w:val="26"/>
        </w:rPr>
        <w:t>млн</w:t>
      </w:r>
      <w:proofErr w:type="gramStart"/>
      <w:r w:rsidR="00506660" w:rsidRPr="00C068F9">
        <w:rPr>
          <w:rFonts w:ascii="PT Astra Serif" w:hAnsi="PT Astra Serif"/>
          <w:sz w:val="26"/>
          <w:szCs w:val="26"/>
        </w:rPr>
        <w:t>.р</w:t>
      </w:r>
      <w:proofErr w:type="gramEnd"/>
      <w:r w:rsidR="00506660" w:rsidRPr="00C068F9">
        <w:rPr>
          <w:rFonts w:ascii="PT Astra Serif" w:hAnsi="PT Astra Serif"/>
          <w:sz w:val="26"/>
          <w:szCs w:val="26"/>
        </w:rPr>
        <w:t>ублей</w:t>
      </w:r>
      <w:proofErr w:type="spellEnd"/>
      <w:r w:rsidR="00506660" w:rsidRPr="00C068F9">
        <w:rPr>
          <w:rFonts w:ascii="PT Astra Serif" w:hAnsi="PT Astra Serif"/>
          <w:sz w:val="26"/>
          <w:szCs w:val="26"/>
        </w:rPr>
        <w:t xml:space="preserve">, 46 субъектов получили поддержку, в </w:t>
      </w:r>
      <w:proofErr w:type="spellStart"/>
      <w:r w:rsidR="00506660" w:rsidRPr="00C068F9">
        <w:rPr>
          <w:rFonts w:ascii="PT Astra Serif" w:hAnsi="PT Astra Serif"/>
          <w:sz w:val="26"/>
          <w:szCs w:val="26"/>
        </w:rPr>
        <w:t>т.ч</w:t>
      </w:r>
      <w:proofErr w:type="spellEnd"/>
      <w:r w:rsidR="00506660" w:rsidRPr="00C068F9">
        <w:rPr>
          <w:rFonts w:ascii="PT Astra Serif" w:hAnsi="PT Astra Serif"/>
          <w:sz w:val="26"/>
          <w:szCs w:val="26"/>
        </w:rPr>
        <w:t xml:space="preserve">. 180 </w:t>
      </w:r>
      <w:proofErr w:type="spellStart"/>
      <w:r w:rsidR="00506660" w:rsidRPr="00C068F9">
        <w:rPr>
          <w:rFonts w:ascii="PT Astra Serif" w:hAnsi="PT Astra Serif"/>
          <w:sz w:val="26"/>
          <w:szCs w:val="26"/>
        </w:rPr>
        <w:t>тыс.руб</w:t>
      </w:r>
      <w:proofErr w:type="spellEnd"/>
      <w:r w:rsidR="00506660" w:rsidRPr="00C068F9">
        <w:rPr>
          <w:rFonts w:ascii="PT Astra Serif" w:hAnsi="PT Astra Serif"/>
          <w:sz w:val="26"/>
          <w:szCs w:val="26"/>
        </w:rPr>
        <w:t>. бюджет города).</w:t>
      </w:r>
      <w:r w:rsidRPr="00C068F9">
        <w:rPr>
          <w:rFonts w:ascii="PT Astra Serif" w:hAnsi="PT Astra Serif"/>
          <w:sz w:val="26"/>
          <w:szCs w:val="26"/>
        </w:rPr>
        <w:t xml:space="preserve"> </w:t>
      </w:r>
    </w:p>
    <w:p w:rsidR="007038AC" w:rsidRPr="00C068F9" w:rsidRDefault="0020079E" w:rsidP="00C068F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Выделены с</w:t>
      </w:r>
      <w:r w:rsidR="00A45A33" w:rsidRPr="00C068F9">
        <w:rPr>
          <w:rFonts w:ascii="PT Astra Serif" w:hAnsi="PT Astra Serif"/>
          <w:sz w:val="26"/>
          <w:szCs w:val="26"/>
        </w:rPr>
        <w:t>убсидии в сумме 109 596,9 тыс. рублей</w:t>
      </w:r>
      <w:r w:rsidRPr="00C068F9">
        <w:rPr>
          <w:rFonts w:ascii="PT Astra Serif" w:hAnsi="PT Astra Serif"/>
          <w:sz w:val="26"/>
          <w:szCs w:val="26"/>
        </w:rPr>
        <w:t xml:space="preserve"> из бюджета автономного округа; </w:t>
      </w:r>
      <w:r w:rsidR="00A45A33" w:rsidRPr="00C068F9">
        <w:rPr>
          <w:rFonts w:ascii="PT Astra Serif" w:hAnsi="PT Astra Serif"/>
          <w:sz w:val="26"/>
          <w:szCs w:val="26"/>
        </w:rPr>
        <w:t xml:space="preserve"> 8</w:t>
      </w:r>
      <w:r w:rsidR="00996F49" w:rsidRPr="00C068F9">
        <w:rPr>
          <w:rFonts w:ascii="PT Astra Serif" w:hAnsi="PT Astra Serif"/>
          <w:sz w:val="26"/>
          <w:szCs w:val="26"/>
        </w:rPr>
        <w:t xml:space="preserve"> </w:t>
      </w:r>
      <w:r w:rsidR="00A45A33" w:rsidRPr="00C068F9">
        <w:rPr>
          <w:rFonts w:ascii="PT Astra Serif" w:hAnsi="PT Astra Serif"/>
          <w:sz w:val="26"/>
          <w:szCs w:val="26"/>
        </w:rPr>
        <w:t xml:space="preserve">249,2 тыс. рублей из бюджета города </w:t>
      </w:r>
      <w:r w:rsidRPr="00C068F9">
        <w:rPr>
          <w:rFonts w:ascii="PT Astra Serif" w:hAnsi="PT Astra Serif"/>
          <w:sz w:val="26"/>
          <w:szCs w:val="26"/>
        </w:rPr>
        <w:t>на приобретение жилых помещений</w:t>
      </w:r>
      <w:r w:rsidR="00A45A33" w:rsidRPr="00C068F9">
        <w:rPr>
          <w:rFonts w:ascii="PT Astra Serif" w:hAnsi="PT Astra Serif"/>
          <w:sz w:val="26"/>
          <w:szCs w:val="26"/>
        </w:rPr>
        <w:t xml:space="preserve">. </w:t>
      </w:r>
    </w:p>
    <w:p w:rsidR="00307535" w:rsidRPr="00C068F9" w:rsidRDefault="00307535" w:rsidP="00C068F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В декабре 2022 года был утвержден бюджет города Югорска на 2023 год и плановый период 2024 и 2025 годов.</w:t>
      </w:r>
    </w:p>
    <w:p w:rsidR="00D55BC1" w:rsidRPr="00C068F9" w:rsidRDefault="00676168" w:rsidP="00C068F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В целях поддержки налогоплательщиков</w:t>
      </w:r>
      <w:r w:rsidR="00613D8D" w:rsidRPr="00C068F9">
        <w:rPr>
          <w:rFonts w:ascii="PT Astra Serif" w:hAnsi="PT Astra Serif"/>
          <w:sz w:val="26"/>
          <w:szCs w:val="26"/>
        </w:rPr>
        <w:t xml:space="preserve">, </w:t>
      </w:r>
      <w:r w:rsidR="006C53C8" w:rsidRPr="00C068F9">
        <w:rPr>
          <w:rFonts w:ascii="PT Astra Serif" w:hAnsi="PT Astra Serif"/>
          <w:sz w:val="26"/>
          <w:szCs w:val="26"/>
        </w:rPr>
        <w:t xml:space="preserve"> </w:t>
      </w:r>
      <w:r w:rsidR="00613D8D" w:rsidRPr="00C068F9">
        <w:rPr>
          <w:rFonts w:ascii="PT Astra Serif" w:hAnsi="PT Astra Serif"/>
          <w:sz w:val="26"/>
          <w:szCs w:val="26"/>
        </w:rPr>
        <w:t xml:space="preserve">предпринимателей </w:t>
      </w:r>
      <w:r w:rsidRPr="00C068F9">
        <w:rPr>
          <w:rFonts w:ascii="PT Astra Serif" w:hAnsi="PT Astra Serif"/>
          <w:sz w:val="26"/>
          <w:szCs w:val="26"/>
        </w:rPr>
        <w:t xml:space="preserve"> города Югорска был пересмотрен размер ставок налога на </w:t>
      </w:r>
      <w:r w:rsidR="00C16726" w:rsidRPr="00C068F9">
        <w:rPr>
          <w:rFonts w:ascii="PT Astra Serif" w:hAnsi="PT Astra Serif"/>
          <w:sz w:val="26"/>
          <w:szCs w:val="26"/>
        </w:rPr>
        <w:t>имущество физических лиц</w:t>
      </w:r>
      <w:r w:rsidRPr="00C068F9">
        <w:rPr>
          <w:rFonts w:ascii="PT Astra Serif" w:hAnsi="PT Astra Serif"/>
          <w:sz w:val="26"/>
          <w:szCs w:val="26"/>
        </w:rPr>
        <w:t xml:space="preserve"> города Югорска</w:t>
      </w:r>
      <w:r w:rsidR="00B26DC8" w:rsidRPr="00C068F9">
        <w:rPr>
          <w:rFonts w:ascii="PT Astra Serif" w:hAnsi="PT Astra Serif"/>
          <w:sz w:val="26"/>
          <w:szCs w:val="26"/>
        </w:rPr>
        <w:t xml:space="preserve"> (</w:t>
      </w:r>
      <w:r w:rsidR="006C53C8" w:rsidRPr="00C068F9">
        <w:rPr>
          <w:rFonts w:ascii="PT Astra Serif" w:hAnsi="PT Astra Serif"/>
          <w:bCs/>
          <w:iCs/>
          <w:sz w:val="26"/>
          <w:szCs w:val="26"/>
        </w:rPr>
        <w:t xml:space="preserve">установлена </w:t>
      </w:r>
      <w:r w:rsidR="0009797F" w:rsidRPr="00C068F9">
        <w:rPr>
          <w:rFonts w:ascii="PT Astra Serif" w:hAnsi="PT Astra Serif"/>
          <w:b/>
          <w:bCs/>
          <w:iCs/>
          <w:sz w:val="26"/>
          <w:szCs w:val="26"/>
        </w:rPr>
        <w:t xml:space="preserve"> </w:t>
      </w:r>
      <w:r w:rsidR="006C53C8" w:rsidRPr="00C068F9">
        <w:rPr>
          <w:rFonts w:ascii="PT Astra Serif" w:hAnsi="PT Astra Serif"/>
          <w:bCs/>
          <w:iCs/>
          <w:sz w:val="26"/>
          <w:szCs w:val="26"/>
        </w:rPr>
        <w:t>ставка</w:t>
      </w:r>
      <w:r w:rsidR="0009797F" w:rsidRPr="00C068F9">
        <w:rPr>
          <w:rFonts w:ascii="PT Astra Serif" w:hAnsi="PT Astra Serif"/>
          <w:bCs/>
          <w:iCs/>
          <w:sz w:val="26"/>
          <w:szCs w:val="26"/>
        </w:rPr>
        <w:t xml:space="preserve"> 0,7% - 2021 г., 1,0% – 2022 г.</w:t>
      </w:r>
      <w:r w:rsidR="00B26DC8" w:rsidRPr="00C068F9">
        <w:rPr>
          <w:rFonts w:ascii="PT Astra Serif" w:hAnsi="PT Astra Serif"/>
          <w:sz w:val="26"/>
          <w:szCs w:val="26"/>
        </w:rPr>
        <w:t>)</w:t>
      </w:r>
      <w:r w:rsidR="00C16726" w:rsidRPr="00C068F9">
        <w:rPr>
          <w:rFonts w:ascii="PT Astra Serif" w:hAnsi="PT Astra Serif"/>
          <w:sz w:val="26"/>
          <w:szCs w:val="26"/>
        </w:rPr>
        <w:t>.</w:t>
      </w:r>
    </w:p>
    <w:p w:rsidR="0063429B" w:rsidRPr="00C068F9" w:rsidRDefault="003706E3" w:rsidP="00C068F9">
      <w:pPr>
        <w:jc w:val="both"/>
        <w:rPr>
          <w:rFonts w:ascii="PT Astra Serif" w:hAnsi="PT Astra Serif"/>
          <w:bCs/>
          <w:iCs/>
          <w:color w:val="FF0000"/>
          <w:spacing w:val="4"/>
          <w:sz w:val="26"/>
          <w:szCs w:val="26"/>
        </w:rPr>
      </w:pPr>
      <w:r w:rsidRPr="00C068F9">
        <w:rPr>
          <w:rFonts w:ascii="PT Astra Serif" w:hAnsi="PT Astra Serif"/>
          <w:bCs/>
          <w:iCs/>
          <w:spacing w:val="4"/>
          <w:sz w:val="26"/>
          <w:szCs w:val="26"/>
        </w:rPr>
        <w:tab/>
      </w:r>
      <w:r w:rsidR="0063429B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Депутатами Думы были заслушаны отчеты о реализации </w:t>
      </w:r>
      <w:r w:rsidR="001B2D75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17 </w:t>
      </w:r>
      <w:r w:rsidR="0063429B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муниципальных программ города Югорска: </w:t>
      </w:r>
      <w:proofErr w:type="gramStart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«Профилактика правонарушений, противодействие коррупции и незаконному обороту наркотиков», «Развитие гражданского общества, реализация государственной национальной политики и профилактика экстремизма», «Управление муниципальными финансами», «Управление муниципальным имуществом», «Охрана окружающей среды, использование и защита городских </w:t>
      </w:r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lastRenderedPageBreak/>
        <w:t>лесов», «Развитие муниципальной службы», «Развитие жилищной сферы», «Культурное пространство», «Развитие жилищно – коммунального комплекса и повышение энергетической эффективности», «Автомобильные дороги, транспорт и городская среда», «Доступная среда», «Отдых и оздоровление детей</w:t>
      </w:r>
      <w:proofErr w:type="gramEnd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»,  «Развитие физической культуры и спорта», «Молодёжная политика и организация временного трудоустройства», «Развитие образования», «Развитие информационного общества», «Социально </w:t>
      </w:r>
      <w:proofErr w:type="gramStart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>–э</w:t>
      </w:r>
      <w:proofErr w:type="gramEnd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>кономическое развитие и муниципальное управление».</w:t>
      </w:r>
    </w:p>
    <w:p w:rsidR="00807B10" w:rsidRPr="00C068F9" w:rsidRDefault="003706E3" w:rsidP="00C068F9">
      <w:pPr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068F9">
        <w:rPr>
          <w:rFonts w:ascii="PT Astra Serif" w:hAnsi="PT Astra Serif"/>
          <w:bCs/>
          <w:iCs/>
          <w:spacing w:val="4"/>
          <w:sz w:val="26"/>
          <w:szCs w:val="26"/>
        </w:rPr>
        <w:tab/>
      </w:r>
      <w:r w:rsidR="00D87AA1" w:rsidRPr="00C068F9">
        <w:rPr>
          <w:rFonts w:ascii="PT Astra Serif" w:hAnsi="PT Astra Serif"/>
          <w:bCs/>
          <w:iCs/>
          <w:spacing w:val="4"/>
          <w:sz w:val="26"/>
          <w:szCs w:val="26"/>
        </w:rPr>
        <w:t>О</w:t>
      </w:r>
      <w:r w:rsidR="00B64345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собое внимание </w:t>
      </w:r>
      <w:r w:rsidR="00D87AA1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депутатами </w:t>
      </w:r>
      <w:r w:rsidR="00B64345" w:rsidRPr="00C068F9">
        <w:rPr>
          <w:rFonts w:ascii="PT Astra Serif" w:hAnsi="PT Astra Serif"/>
          <w:bCs/>
          <w:iCs/>
          <w:spacing w:val="4"/>
          <w:sz w:val="26"/>
          <w:szCs w:val="26"/>
        </w:rPr>
        <w:t>уделяется</w:t>
      </w:r>
      <w:r w:rsidR="00D87AA1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вопросам </w:t>
      </w:r>
      <w:r w:rsidR="00E27E76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организации территориального общественного самоуправления </w:t>
      </w:r>
      <w:r w:rsidR="000A71F6" w:rsidRPr="00C068F9">
        <w:rPr>
          <w:rFonts w:ascii="PT Astra Serif" w:hAnsi="PT Astra Serif"/>
          <w:bCs/>
          <w:iCs/>
          <w:spacing w:val="4"/>
          <w:sz w:val="26"/>
          <w:szCs w:val="26"/>
        </w:rPr>
        <w:t>в городе Югорске.</w:t>
      </w:r>
      <w:r w:rsidR="00D87AA1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</w:t>
      </w:r>
      <w:r w:rsidR="00FA653F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На заседании Думы города </w:t>
      </w:r>
      <w:r w:rsidR="00D87AA1" w:rsidRPr="00C068F9">
        <w:rPr>
          <w:rFonts w:ascii="PT Astra Serif" w:hAnsi="PT Astra Serif"/>
          <w:bCs/>
          <w:iCs/>
          <w:spacing w:val="4"/>
          <w:sz w:val="26"/>
          <w:szCs w:val="26"/>
        </w:rPr>
        <w:t>б</w:t>
      </w:r>
      <w:r w:rsidR="000A71F6" w:rsidRPr="00C068F9">
        <w:rPr>
          <w:rFonts w:ascii="PT Astra Serif" w:hAnsi="PT Astra Serif"/>
          <w:bCs/>
          <w:iCs/>
          <w:spacing w:val="4"/>
          <w:sz w:val="26"/>
          <w:szCs w:val="26"/>
        </w:rPr>
        <w:t>ыл рас</w:t>
      </w:r>
      <w:proofErr w:type="gramStart"/>
      <w:r w:rsidR="000A71F6" w:rsidRPr="00C068F9">
        <w:rPr>
          <w:rFonts w:ascii="PT Astra Serif" w:hAnsi="PT Astra Serif"/>
          <w:bCs/>
          <w:iCs/>
          <w:spacing w:val="4"/>
          <w:sz w:val="26"/>
          <w:szCs w:val="26"/>
          <w:lang w:val="en-US"/>
        </w:rPr>
        <w:t>c</w:t>
      </w:r>
      <w:proofErr w:type="spellStart"/>
      <w:proofErr w:type="gramEnd"/>
      <w:r w:rsidR="000A71F6" w:rsidRPr="00C068F9">
        <w:rPr>
          <w:rFonts w:ascii="PT Astra Serif" w:hAnsi="PT Astra Serif"/>
          <w:bCs/>
          <w:iCs/>
          <w:spacing w:val="4"/>
          <w:sz w:val="26"/>
          <w:szCs w:val="26"/>
        </w:rPr>
        <w:t>мо</w:t>
      </w:r>
      <w:r w:rsidR="00E27E76" w:rsidRPr="00C068F9">
        <w:rPr>
          <w:rFonts w:ascii="PT Astra Serif" w:hAnsi="PT Astra Serif"/>
          <w:bCs/>
          <w:iCs/>
          <w:spacing w:val="4"/>
          <w:sz w:val="26"/>
          <w:szCs w:val="26"/>
        </w:rPr>
        <w:t>трен</w:t>
      </w:r>
      <w:proofErr w:type="spellEnd"/>
      <w:r w:rsidR="00E27E76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вопрос</w:t>
      </w:r>
      <w:r w:rsidR="00B64345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</w:t>
      </w:r>
      <w:r w:rsidR="00FA653F"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«О развитии территориального общественного самоуправления на территории города Югорска и предоставлении субсидий существующим организациям территориального общественного самоуправления». </w:t>
      </w:r>
    </w:p>
    <w:p w:rsidR="00FA653F" w:rsidRPr="00C068F9" w:rsidRDefault="00FA653F" w:rsidP="00C068F9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По состоянию на 01.01.2022 в Югорске образован 1 ТОС, имеющий статус юридического лица, территориально объединивший жителей, проживающих по улицам Александровская, Андреевская, </w:t>
      </w:r>
      <w:proofErr w:type="spellStart"/>
      <w:r w:rsidRPr="00C068F9">
        <w:rPr>
          <w:rFonts w:ascii="PT Astra Serif" w:eastAsia="Calibri" w:hAnsi="PT Astra Serif"/>
          <w:sz w:val="26"/>
          <w:szCs w:val="26"/>
          <w:lang w:eastAsia="en-US"/>
        </w:rPr>
        <w:t>Давыдовская</w:t>
      </w:r>
      <w:proofErr w:type="spellEnd"/>
      <w:r w:rsidRPr="00C068F9">
        <w:rPr>
          <w:rFonts w:ascii="PT Astra Serif" w:eastAsia="Calibri" w:hAnsi="PT Astra Serif"/>
          <w:sz w:val="26"/>
          <w:szCs w:val="26"/>
          <w:lang w:eastAsia="en-US"/>
        </w:rPr>
        <w:t>, Луговая. Специалистами администрации города активу ТОС оказывается консультативная помощь по созданию, организации деятельности, привлечению финансовых сре</w:t>
      </w:r>
      <w:proofErr w:type="gramStart"/>
      <w:r w:rsidRPr="00C068F9">
        <w:rPr>
          <w:rFonts w:ascii="PT Astra Serif" w:eastAsia="Calibri" w:hAnsi="PT Astra Serif"/>
          <w:sz w:val="26"/>
          <w:szCs w:val="26"/>
          <w:lang w:eastAsia="en-US"/>
        </w:rPr>
        <w:t>дств дл</w:t>
      </w:r>
      <w:proofErr w:type="gramEnd"/>
      <w:r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я реализации проектов. Думой города Югорска решено рекомендовать продолжить практику территориального общественного самоуправления. </w:t>
      </w:r>
    </w:p>
    <w:p w:rsidR="00B26DC8" w:rsidRPr="00C068F9" w:rsidRDefault="00FA653F" w:rsidP="00C068F9">
      <w:pPr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Также </w:t>
      </w:r>
      <w:proofErr w:type="gramStart"/>
      <w:r w:rsidRPr="00C068F9">
        <w:rPr>
          <w:rFonts w:ascii="PT Astra Serif" w:eastAsia="Calibri" w:hAnsi="PT Astra Serif"/>
          <w:sz w:val="26"/>
          <w:szCs w:val="26"/>
          <w:lang w:eastAsia="en-US"/>
        </w:rPr>
        <w:t>заседании</w:t>
      </w:r>
      <w:proofErr w:type="gramEnd"/>
      <w:r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 Думы города Югорска депутатами была рассмотрена информация  «О возможностях применения и реализации проектов инициативного бюджетирования в городе Югорске», Думой города Югорска решено рекомендовать продолжить практику подготовки и реализации инициативных проектов</w:t>
      </w:r>
    </w:p>
    <w:p w:rsidR="00807B10" w:rsidRPr="00C068F9" w:rsidRDefault="00B54344" w:rsidP="00C068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В 2022 году для участия во втором региональном конкурсе инициативных проектов муниципальным образованием подготовлено и направлено 6 инициативных проектов. По итогам конкурса победителями </w:t>
      </w:r>
      <w:proofErr w:type="gramStart"/>
      <w:r w:rsidRPr="00C068F9">
        <w:rPr>
          <w:rFonts w:ascii="PT Astra Serif" w:hAnsi="PT Astra Serif"/>
          <w:sz w:val="26"/>
          <w:szCs w:val="26"/>
        </w:rPr>
        <w:t>признаны</w:t>
      </w:r>
      <w:proofErr w:type="gramEnd"/>
      <w:r w:rsidRPr="00C068F9">
        <w:rPr>
          <w:rFonts w:ascii="PT Astra Serif" w:hAnsi="PT Astra Serif"/>
          <w:sz w:val="26"/>
          <w:szCs w:val="26"/>
        </w:rPr>
        <w:t xml:space="preserve"> 2 проекта: «Создание безопасных и комфортных условий для проживания в микрорайоне 14А (в границах ТОС «Снегири»: улицы Александровская, Андреевская, </w:t>
      </w:r>
      <w:proofErr w:type="spellStart"/>
      <w:r w:rsidRPr="00C068F9">
        <w:rPr>
          <w:rFonts w:ascii="PT Astra Serif" w:hAnsi="PT Astra Serif"/>
          <w:sz w:val="26"/>
          <w:szCs w:val="26"/>
        </w:rPr>
        <w:t>Давыдовская</w:t>
      </w:r>
      <w:proofErr w:type="spellEnd"/>
      <w:r w:rsidRPr="00C068F9">
        <w:rPr>
          <w:rFonts w:ascii="PT Astra Serif" w:hAnsi="PT Astra Serif"/>
          <w:sz w:val="26"/>
          <w:szCs w:val="26"/>
        </w:rPr>
        <w:t>, Луговая) в городе Югорске» и  «Благоустройство дворовой территории многоквартирных домов №1, №3, №5 по улице 40 лет Победы в городе Югорске». Проекты реализованы полностью.</w:t>
      </w:r>
      <w:r w:rsidR="00765E9B" w:rsidRPr="00C068F9">
        <w:rPr>
          <w:rFonts w:ascii="PT Astra Serif" w:hAnsi="PT Astra Serif"/>
          <w:sz w:val="26"/>
          <w:szCs w:val="26"/>
        </w:rPr>
        <w:t xml:space="preserve"> </w:t>
      </w:r>
    </w:p>
    <w:p w:rsidR="000A71F6" w:rsidRPr="00C068F9" w:rsidRDefault="00FF0912" w:rsidP="00C068F9">
      <w:pPr>
        <w:ind w:firstLine="709"/>
        <w:jc w:val="both"/>
        <w:rPr>
          <w:rFonts w:ascii="PT Astra Serif" w:hAnsi="PT Astra Serif"/>
          <w:bCs/>
          <w:iCs/>
          <w:spacing w:val="4"/>
          <w:sz w:val="26"/>
          <w:szCs w:val="26"/>
        </w:rPr>
      </w:pPr>
      <w:r w:rsidRPr="00C068F9">
        <w:rPr>
          <w:rFonts w:ascii="PT Astra Serif" w:hAnsi="PT Astra Serif"/>
          <w:bCs/>
          <w:iCs/>
          <w:spacing w:val="4"/>
          <w:sz w:val="26"/>
          <w:szCs w:val="26"/>
        </w:rPr>
        <w:t>Не остаются без внимания депутатов меры социальной поддержки для семей мобилизованных граждан.</w:t>
      </w:r>
    </w:p>
    <w:p w:rsidR="00FF0912" w:rsidRPr="00C068F9" w:rsidRDefault="00FF0912" w:rsidP="00C068F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В целях соблюдения жилищных прав и социальных гарантий, предоставленных гражданам Российской Федерации, призванных для прохождения военной службы по мобилизации в Вооруженных Си</w:t>
      </w:r>
      <w:r w:rsidR="00CA24E9" w:rsidRPr="00C068F9">
        <w:rPr>
          <w:rFonts w:ascii="PT Astra Serif" w:hAnsi="PT Astra Serif"/>
          <w:sz w:val="26"/>
          <w:szCs w:val="26"/>
        </w:rPr>
        <w:t xml:space="preserve">лах РФ, </w:t>
      </w:r>
      <w:r w:rsidRPr="00C068F9">
        <w:rPr>
          <w:rFonts w:ascii="PT Astra Serif" w:hAnsi="PT Astra Serif"/>
          <w:sz w:val="26"/>
          <w:szCs w:val="26"/>
        </w:rPr>
        <w:t xml:space="preserve"> </w:t>
      </w:r>
      <w:r w:rsidR="00CA24E9" w:rsidRPr="00C068F9">
        <w:rPr>
          <w:rFonts w:ascii="PT Astra Serif" w:hAnsi="PT Astra Serif"/>
          <w:sz w:val="26"/>
          <w:szCs w:val="26"/>
        </w:rPr>
        <w:t>решением Думы</w:t>
      </w:r>
      <w:r w:rsidRPr="00C068F9">
        <w:rPr>
          <w:rFonts w:ascii="PT Astra Serif" w:hAnsi="PT Astra Serif"/>
          <w:sz w:val="26"/>
          <w:szCs w:val="26"/>
        </w:rPr>
        <w:t xml:space="preserve"> города были предусмотрены:</w:t>
      </w:r>
    </w:p>
    <w:p w:rsidR="00FF0912" w:rsidRPr="00C068F9" w:rsidRDefault="00FF0912" w:rsidP="00C068F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- приостановление внесения ежемесячной доплаты за предоставленное жилое помещение.</w:t>
      </w:r>
    </w:p>
    <w:p w:rsidR="00FF0912" w:rsidRPr="00C068F9" w:rsidRDefault="00FF0912" w:rsidP="00C068F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- приостановление внесения ежемесячного платежа по договору купли – продажи жилого помещения.</w:t>
      </w:r>
    </w:p>
    <w:p w:rsidR="00FF71B7" w:rsidRPr="00C068F9" w:rsidRDefault="003706E3" w:rsidP="00C068F9">
      <w:pPr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bCs/>
          <w:iCs/>
          <w:spacing w:val="4"/>
          <w:sz w:val="26"/>
          <w:szCs w:val="26"/>
        </w:rPr>
        <w:tab/>
      </w:r>
      <w:proofErr w:type="gramStart"/>
      <w:r w:rsidR="004328B4" w:rsidRPr="00C068F9">
        <w:rPr>
          <w:rFonts w:ascii="PT Astra Serif" w:hAnsi="PT Astra Serif"/>
          <w:bCs/>
          <w:iCs/>
          <w:spacing w:val="4"/>
          <w:sz w:val="26"/>
          <w:szCs w:val="26"/>
        </w:rPr>
        <w:t>На контроле у депутатов Думы гор</w:t>
      </w:r>
      <w:r w:rsidR="00807B10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ода находятся такие вопросы как </w:t>
      </w:r>
      <w:r w:rsidR="004328B4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</w:t>
      </w:r>
      <w:r w:rsidR="00FE07F9">
        <w:rPr>
          <w:rFonts w:ascii="PT Astra Serif" w:hAnsi="PT Astra Serif"/>
          <w:bCs/>
          <w:iCs/>
          <w:spacing w:val="4"/>
          <w:sz w:val="26"/>
          <w:szCs w:val="26"/>
        </w:rPr>
        <w:t xml:space="preserve">реализация </w:t>
      </w:r>
      <w:r w:rsidR="00D9347C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дорожной </w:t>
      </w:r>
      <w:r w:rsidR="00247426" w:rsidRPr="00C068F9">
        <w:rPr>
          <w:rFonts w:ascii="PT Astra Serif" w:hAnsi="PT Astra Serif"/>
          <w:bCs/>
          <w:iCs/>
          <w:spacing w:val="4"/>
          <w:sz w:val="26"/>
          <w:szCs w:val="26"/>
        </w:rPr>
        <w:t>ка</w:t>
      </w:r>
      <w:r w:rsidR="00D9347C" w:rsidRPr="00C068F9">
        <w:rPr>
          <w:rFonts w:ascii="PT Astra Serif" w:hAnsi="PT Astra Serif"/>
          <w:bCs/>
          <w:iCs/>
          <w:spacing w:val="4"/>
          <w:sz w:val="26"/>
          <w:szCs w:val="26"/>
        </w:rPr>
        <w:t>рты</w:t>
      </w:r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по развитию </w:t>
      </w:r>
      <w:proofErr w:type="spellStart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>ресурсноснабжающего</w:t>
      </w:r>
      <w:proofErr w:type="spellEnd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предприятия «</w:t>
      </w:r>
      <w:proofErr w:type="spellStart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>Ю</w:t>
      </w:r>
      <w:r w:rsidR="00D9347C" w:rsidRPr="00C068F9">
        <w:rPr>
          <w:rFonts w:ascii="PT Astra Serif" w:hAnsi="PT Astra Serif"/>
          <w:bCs/>
          <w:iCs/>
          <w:spacing w:val="4"/>
          <w:sz w:val="26"/>
          <w:szCs w:val="26"/>
        </w:rPr>
        <w:t>г</w:t>
      </w:r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>орскэнергогаз</w:t>
      </w:r>
      <w:proofErr w:type="spellEnd"/>
      <w:r w:rsidR="00FF0912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», </w:t>
      </w:r>
      <w:r w:rsidR="004328B4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реализация проекта </w:t>
      </w:r>
      <w:proofErr w:type="spellStart"/>
      <w:r w:rsidR="004328B4" w:rsidRPr="00C068F9">
        <w:rPr>
          <w:rFonts w:ascii="PT Astra Serif" w:hAnsi="PT Astra Serif"/>
          <w:bCs/>
          <w:iCs/>
          <w:spacing w:val="4"/>
          <w:sz w:val="26"/>
          <w:szCs w:val="26"/>
        </w:rPr>
        <w:t>музейно</w:t>
      </w:r>
      <w:proofErr w:type="spellEnd"/>
      <w:r w:rsidR="004328B4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– туристического комплекса «Ворота в Югру», строительство школы в городе Югорске, обращение с животными без владельцев на </w:t>
      </w:r>
      <w:proofErr w:type="spellStart"/>
      <w:r w:rsidR="004328B4" w:rsidRPr="00C068F9">
        <w:rPr>
          <w:rFonts w:ascii="PT Astra Serif" w:hAnsi="PT Astra Serif"/>
          <w:bCs/>
          <w:iCs/>
          <w:spacing w:val="4"/>
          <w:sz w:val="26"/>
          <w:szCs w:val="26"/>
        </w:rPr>
        <w:t>территори</w:t>
      </w:r>
      <w:proofErr w:type="spellEnd"/>
      <w:r w:rsidR="004328B4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города Югорска, развитие городско</w:t>
      </w:r>
      <w:r w:rsidR="007E3E7B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го парка отдыха по улице Ленина, перевозка детей из микрорайона </w:t>
      </w:r>
      <w:r w:rsidR="00D9347C" w:rsidRPr="00C068F9">
        <w:rPr>
          <w:rFonts w:ascii="PT Astra Serif" w:hAnsi="PT Astra Serif"/>
          <w:bCs/>
          <w:iCs/>
          <w:spacing w:val="4"/>
          <w:sz w:val="26"/>
          <w:szCs w:val="26"/>
        </w:rPr>
        <w:t>«</w:t>
      </w:r>
      <w:r w:rsidR="007E3E7B" w:rsidRPr="00C068F9">
        <w:rPr>
          <w:rFonts w:ascii="PT Astra Serif" w:hAnsi="PT Astra Serif"/>
          <w:bCs/>
          <w:iCs/>
          <w:spacing w:val="4"/>
          <w:sz w:val="26"/>
          <w:szCs w:val="26"/>
        </w:rPr>
        <w:t>Зеленая зона</w:t>
      </w:r>
      <w:r w:rsidR="00D9347C" w:rsidRPr="00C068F9">
        <w:rPr>
          <w:rFonts w:ascii="PT Astra Serif" w:hAnsi="PT Astra Serif"/>
          <w:bCs/>
          <w:iCs/>
          <w:spacing w:val="4"/>
          <w:sz w:val="26"/>
          <w:szCs w:val="26"/>
        </w:rPr>
        <w:t>»</w:t>
      </w:r>
      <w:r w:rsidR="007E3E7B" w:rsidRPr="00C068F9">
        <w:rPr>
          <w:rFonts w:ascii="PT Astra Serif" w:hAnsi="PT Astra Serif"/>
          <w:bCs/>
          <w:iCs/>
          <w:spacing w:val="4"/>
          <w:sz w:val="26"/>
          <w:szCs w:val="26"/>
        </w:rPr>
        <w:t xml:space="preserve"> до образовательных учреждений города.</w:t>
      </w:r>
      <w:proofErr w:type="gramEnd"/>
    </w:p>
    <w:p w:rsidR="00893E26" w:rsidRPr="00C068F9" w:rsidRDefault="00BE344C" w:rsidP="00C068F9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ab/>
      </w:r>
      <w:proofErr w:type="gramStart"/>
      <w:r w:rsidR="00893E26" w:rsidRPr="00C068F9">
        <w:rPr>
          <w:rFonts w:ascii="PT Astra Serif" w:hAnsi="PT Astra Serif"/>
          <w:sz w:val="26"/>
          <w:szCs w:val="26"/>
        </w:rPr>
        <w:t xml:space="preserve">В 2022 году </w:t>
      </w:r>
      <w:r w:rsidR="00807B10" w:rsidRPr="00C068F9">
        <w:rPr>
          <w:rFonts w:ascii="PT Astra Serif" w:hAnsi="PT Astra Serif"/>
          <w:sz w:val="26"/>
          <w:szCs w:val="26"/>
        </w:rPr>
        <w:t xml:space="preserve">Думой была </w:t>
      </w:r>
      <w:r w:rsidR="00893E26" w:rsidRPr="00C068F9">
        <w:rPr>
          <w:rFonts w:ascii="PT Astra Serif" w:hAnsi="PT Astra Serif"/>
          <w:sz w:val="26"/>
          <w:szCs w:val="26"/>
        </w:rPr>
        <w:t>заслушана информация по наиболее важным и актуальным вопросам: по исполнению бюджета, об итогах деятельности контрольно-счетной палаты, Отдела Министерства внутренних дел России по городу Югорску, о состоянии законности и правопорядка,</w:t>
      </w:r>
      <w:r w:rsidR="00941B1E" w:rsidRPr="00C068F9">
        <w:rPr>
          <w:rFonts w:ascii="PT Astra Serif" w:hAnsi="PT Astra Serif"/>
          <w:sz w:val="26"/>
          <w:szCs w:val="26"/>
        </w:rPr>
        <w:t xml:space="preserve"> исполнение антиалкогольного и антитабачного законодательства, </w:t>
      </w:r>
      <w:r w:rsidR="00893E26" w:rsidRPr="00C068F9">
        <w:rPr>
          <w:rFonts w:ascii="PT Astra Serif" w:hAnsi="PT Astra Serif"/>
          <w:sz w:val="26"/>
          <w:szCs w:val="26"/>
        </w:rPr>
        <w:t xml:space="preserve">информация об итогах собираемости налогов и сборов в бюджет города, </w:t>
      </w:r>
      <w:r w:rsidR="007B2EAA" w:rsidRPr="00C068F9">
        <w:rPr>
          <w:rFonts w:ascii="PT Astra Serif" w:hAnsi="PT Astra Serif"/>
          <w:sz w:val="26"/>
          <w:szCs w:val="26"/>
        </w:rPr>
        <w:t>о деятельности городской больницы.</w:t>
      </w:r>
      <w:proofErr w:type="gramEnd"/>
    </w:p>
    <w:p w:rsidR="0009797F" w:rsidRPr="00C068F9" w:rsidRDefault="002163A1" w:rsidP="00C068F9">
      <w:pPr>
        <w:ind w:left="-142" w:firstLine="709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lastRenderedPageBreak/>
        <w:t>В 2022 году</w:t>
      </w:r>
      <w:r w:rsidR="0009797F" w:rsidRPr="00C068F9">
        <w:rPr>
          <w:rFonts w:ascii="PT Astra Serif" w:hAnsi="PT Astra Serif"/>
          <w:sz w:val="26"/>
          <w:szCs w:val="26"/>
        </w:rPr>
        <w:t xml:space="preserve"> было организовано и проведено 3 заседания</w:t>
      </w:r>
      <w:r w:rsidRPr="00C068F9">
        <w:rPr>
          <w:rFonts w:ascii="PT Astra Serif" w:hAnsi="PT Astra Serif"/>
          <w:sz w:val="26"/>
          <w:szCs w:val="26"/>
        </w:rPr>
        <w:t xml:space="preserve"> в формате Парламентского часа, где подробно рассматривались </w:t>
      </w:r>
      <w:r w:rsidR="00807B10" w:rsidRPr="00C068F9">
        <w:rPr>
          <w:rFonts w:ascii="PT Astra Serif" w:hAnsi="PT Astra Serif"/>
          <w:sz w:val="26"/>
          <w:szCs w:val="26"/>
        </w:rPr>
        <w:t>актуальные вопросы:</w:t>
      </w:r>
      <w:r w:rsidR="00255B38" w:rsidRPr="00C068F9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807B10" w:rsidRPr="00C068F9">
        <w:rPr>
          <w:rFonts w:ascii="PT Astra Serif" w:eastAsia="Lucida Sans Unicode" w:hAnsi="PT Astra Serif"/>
          <w:bCs/>
          <w:kern w:val="1"/>
          <w:sz w:val="26"/>
          <w:szCs w:val="26"/>
        </w:rPr>
        <w:t>и</w:t>
      </w:r>
      <w:r w:rsidR="0009797F" w:rsidRPr="00C068F9">
        <w:rPr>
          <w:rFonts w:ascii="PT Astra Serif" w:eastAsia="Lucida Sans Unicode" w:hAnsi="PT Astra Serif"/>
          <w:bCs/>
          <w:kern w:val="1"/>
          <w:sz w:val="26"/>
          <w:szCs w:val="26"/>
        </w:rPr>
        <w:t>нформация о деяте</w:t>
      </w:r>
      <w:r w:rsidR="00807B10" w:rsidRPr="00C068F9">
        <w:rPr>
          <w:rFonts w:ascii="PT Astra Serif" w:eastAsia="Lucida Sans Unicode" w:hAnsi="PT Astra Serif"/>
          <w:bCs/>
          <w:kern w:val="1"/>
          <w:sz w:val="26"/>
          <w:szCs w:val="26"/>
        </w:rPr>
        <w:t>льности МУП «Югорскэнергогаз», о</w:t>
      </w:r>
      <w:r w:rsidR="0009797F" w:rsidRPr="00C068F9">
        <w:rPr>
          <w:rFonts w:ascii="PT Astra Serif" w:eastAsia="Lucida Sans Unicode" w:hAnsi="PT Astra Serif"/>
          <w:bCs/>
          <w:kern w:val="1"/>
          <w:sz w:val="26"/>
          <w:szCs w:val="26"/>
        </w:rPr>
        <w:t>б исполнении наказов избирателей де</w:t>
      </w:r>
      <w:r w:rsidR="00807B10" w:rsidRPr="00C068F9">
        <w:rPr>
          <w:rFonts w:ascii="PT Astra Serif" w:eastAsia="Lucida Sans Unicode" w:hAnsi="PT Astra Serif"/>
          <w:bCs/>
          <w:kern w:val="1"/>
          <w:sz w:val="26"/>
          <w:szCs w:val="26"/>
        </w:rPr>
        <w:t>путатам Думы города в 2022 году, о</w:t>
      </w:r>
      <w:r w:rsidR="0009797F" w:rsidRPr="00C068F9">
        <w:rPr>
          <w:rFonts w:ascii="PT Astra Serif" w:hAnsi="PT Astra Serif"/>
          <w:sz w:val="26"/>
          <w:szCs w:val="26"/>
        </w:rPr>
        <w:t>б итогах проведения обходов из</w:t>
      </w:r>
      <w:r w:rsidR="00807B10" w:rsidRPr="00C068F9">
        <w:rPr>
          <w:rFonts w:ascii="PT Astra Serif" w:hAnsi="PT Astra Serif"/>
          <w:sz w:val="26"/>
          <w:szCs w:val="26"/>
        </w:rPr>
        <w:t>би</w:t>
      </w:r>
      <w:r w:rsidR="00DC4179" w:rsidRPr="00C068F9">
        <w:rPr>
          <w:rFonts w:ascii="PT Astra Serif" w:hAnsi="PT Astra Serif"/>
          <w:sz w:val="26"/>
          <w:szCs w:val="26"/>
        </w:rPr>
        <w:t xml:space="preserve">рательных округов в 2022 году. </w:t>
      </w:r>
    </w:p>
    <w:p w:rsidR="00B85446" w:rsidRPr="00C068F9" w:rsidRDefault="007B2EAA" w:rsidP="00C068F9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6"/>
          <w:szCs w:val="26"/>
        </w:rPr>
      </w:pPr>
      <w:r w:rsidRPr="00C068F9">
        <w:rPr>
          <w:rFonts w:ascii="PT Astra Serif" w:hAnsi="PT Astra Serif"/>
          <w:bCs/>
          <w:sz w:val="26"/>
          <w:szCs w:val="26"/>
        </w:rPr>
        <w:tab/>
      </w:r>
      <w:r w:rsidR="00D87AA1" w:rsidRPr="00C068F9">
        <w:rPr>
          <w:rFonts w:ascii="PT Astra Serif" w:hAnsi="PT Astra Serif"/>
          <w:bCs/>
          <w:sz w:val="26"/>
          <w:szCs w:val="26"/>
        </w:rPr>
        <w:t>Исполнение наказов из</w:t>
      </w:r>
      <w:r w:rsidR="00D73F60" w:rsidRPr="00C068F9">
        <w:rPr>
          <w:rFonts w:ascii="PT Astra Serif" w:hAnsi="PT Astra Serif"/>
          <w:bCs/>
          <w:sz w:val="26"/>
          <w:szCs w:val="26"/>
        </w:rPr>
        <w:t xml:space="preserve">бирателей являются приоритетным направлением деятельности депутатов Думы города Югорска. </w:t>
      </w:r>
      <w:r w:rsidR="00425E66" w:rsidRPr="00C068F9">
        <w:rPr>
          <w:rFonts w:ascii="PT Astra Serif" w:hAnsi="PT Astra Serif"/>
          <w:bCs/>
          <w:sz w:val="26"/>
          <w:szCs w:val="26"/>
        </w:rPr>
        <w:t xml:space="preserve">На исполнение наказов в 2022 году в бюджете города Югорска </w:t>
      </w:r>
      <w:r w:rsidR="00D026D6" w:rsidRPr="00C068F9">
        <w:rPr>
          <w:rFonts w:ascii="PT Astra Serif" w:hAnsi="PT Astra Serif"/>
          <w:bCs/>
          <w:sz w:val="26"/>
          <w:szCs w:val="26"/>
        </w:rPr>
        <w:t xml:space="preserve">было </w:t>
      </w:r>
      <w:r w:rsidR="00425E66" w:rsidRPr="00C068F9">
        <w:rPr>
          <w:rFonts w:ascii="PT Astra Serif" w:hAnsi="PT Astra Serif"/>
          <w:bCs/>
          <w:sz w:val="26"/>
          <w:szCs w:val="26"/>
        </w:rPr>
        <w:t>предусмотрено 10 млн. 500 тыс. рублей (500,00 тыс. рублей на каждый избирательный учас</w:t>
      </w:r>
      <w:r w:rsidR="00D73F60" w:rsidRPr="00C068F9">
        <w:rPr>
          <w:rFonts w:ascii="PT Astra Serif" w:hAnsi="PT Astra Serif"/>
          <w:bCs/>
          <w:sz w:val="26"/>
          <w:szCs w:val="26"/>
        </w:rPr>
        <w:t>ток), по состоянию на 01.01.2023</w:t>
      </w:r>
      <w:r w:rsidR="00425E66" w:rsidRPr="00C068F9">
        <w:rPr>
          <w:rFonts w:ascii="PT Astra Serif" w:hAnsi="PT Astra Serif"/>
          <w:bCs/>
          <w:sz w:val="26"/>
          <w:szCs w:val="26"/>
        </w:rPr>
        <w:t xml:space="preserve"> запланированные мероприятия выполнены в полном объеме.</w:t>
      </w:r>
      <w:r w:rsidR="00D026D6" w:rsidRPr="00C068F9">
        <w:rPr>
          <w:rFonts w:ascii="PT Astra Serif" w:hAnsi="PT Astra Serif"/>
          <w:bCs/>
          <w:sz w:val="26"/>
          <w:szCs w:val="26"/>
        </w:rPr>
        <w:t xml:space="preserve"> </w:t>
      </w:r>
    </w:p>
    <w:p w:rsidR="00875872" w:rsidRPr="00C068F9" w:rsidRDefault="00C16726" w:rsidP="00C068F9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6"/>
          <w:szCs w:val="26"/>
        </w:rPr>
      </w:pPr>
      <w:r w:rsidRPr="00C068F9">
        <w:rPr>
          <w:rFonts w:ascii="PT Astra Serif" w:hAnsi="PT Astra Serif"/>
          <w:bCs/>
          <w:sz w:val="26"/>
          <w:szCs w:val="26"/>
        </w:rPr>
        <w:tab/>
        <w:t xml:space="preserve">В </w:t>
      </w:r>
      <w:r w:rsidR="007A56C9" w:rsidRPr="00C068F9">
        <w:rPr>
          <w:rFonts w:ascii="PT Astra Serif" w:hAnsi="PT Astra Serif"/>
          <w:bCs/>
          <w:sz w:val="26"/>
          <w:szCs w:val="26"/>
        </w:rPr>
        <w:t xml:space="preserve">июне </w:t>
      </w:r>
      <w:r w:rsidRPr="00C068F9">
        <w:rPr>
          <w:rFonts w:ascii="PT Astra Serif" w:hAnsi="PT Astra Serif"/>
          <w:bCs/>
          <w:sz w:val="26"/>
          <w:szCs w:val="26"/>
        </w:rPr>
        <w:t>2022 году депутаты Д</w:t>
      </w:r>
      <w:r w:rsidR="006829C9" w:rsidRPr="00C068F9">
        <w:rPr>
          <w:rFonts w:ascii="PT Astra Serif" w:hAnsi="PT Astra Serif"/>
          <w:bCs/>
          <w:sz w:val="26"/>
          <w:szCs w:val="26"/>
        </w:rPr>
        <w:t>умы города совместно с главой г</w:t>
      </w:r>
      <w:r w:rsidRPr="00C068F9">
        <w:rPr>
          <w:rFonts w:ascii="PT Astra Serif" w:hAnsi="PT Astra Serif"/>
          <w:bCs/>
          <w:sz w:val="26"/>
          <w:szCs w:val="26"/>
        </w:rPr>
        <w:t xml:space="preserve">орода </w:t>
      </w:r>
      <w:r w:rsidR="007A56C9" w:rsidRPr="00C068F9">
        <w:rPr>
          <w:rFonts w:ascii="PT Astra Serif" w:hAnsi="PT Astra Serif"/>
          <w:bCs/>
          <w:sz w:val="26"/>
          <w:szCs w:val="26"/>
        </w:rPr>
        <w:t xml:space="preserve">и </w:t>
      </w:r>
      <w:r w:rsidRPr="00C068F9">
        <w:rPr>
          <w:rFonts w:ascii="PT Astra Serif" w:hAnsi="PT Astra Serif"/>
          <w:bCs/>
          <w:sz w:val="26"/>
          <w:szCs w:val="26"/>
        </w:rPr>
        <w:t xml:space="preserve"> </w:t>
      </w:r>
      <w:r w:rsidR="006829C9" w:rsidRPr="00C068F9">
        <w:rPr>
          <w:rFonts w:ascii="PT Astra Serif" w:hAnsi="PT Astra Serif"/>
          <w:bCs/>
          <w:sz w:val="26"/>
          <w:szCs w:val="26"/>
        </w:rPr>
        <w:t>руковод</w:t>
      </w:r>
      <w:r w:rsidR="00F80CC2" w:rsidRPr="00C068F9">
        <w:rPr>
          <w:rFonts w:ascii="PT Astra Serif" w:hAnsi="PT Astra Serif"/>
          <w:bCs/>
          <w:sz w:val="26"/>
          <w:szCs w:val="26"/>
        </w:rPr>
        <w:t>и</w:t>
      </w:r>
      <w:r w:rsidR="006829C9" w:rsidRPr="00C068F9">
        <w:rPr>
          <w:rFonts w:ascii="PT Astra Serif" w:hAnsi="PT Astra Serif"/>
          <w:bCs/>
          <w:sz w:val="26"/>
          <w:szCs w:val="26"/>
        </w:rPr>
        <w:t xml:space="preserve">телями профильных департаментов </w:t>
      </w:r>
      <w:proofErr w:type="spellStart"/>
      <w:r w:rsidR="006829C9" w:rsidRPr="00C068F9">
        <w:rPr>
          <w:rFonts w:ascii="PT Astra Serif" w:hAnsi="PT Astra Serif"/>
          <w:bCs/>
          <w:sz w:val="26"/>
          <w:szCs w:val="26"/>
        </w:rPr>
        <w:t>администрацииции</w:t>
      </w:r>
      <w:proofErr w:type="spellEnd"/>
      <w:r w:rsidRPr="00C068F9">
        <w:rPr>
          <w:rFonts w:ascii="PT Astra Serif" w:hAnsi="PT Astra Serif"/>
          <w:bCs/>
          <w:sz w:val="26"/>
          <w:szCs w:val="26"/>
        </w:rPr>
        <w:t xml:space="preserve"> провели обходы </w:t>
      </w:r>
      <w:r w:rsidR="00875872" w:rsidRPr="00C068F9">
        <w:rPr>
          <w:rFonts w:ascii="PT Astra Serif" w:hAnsi="PT Astra Serif"/>
          <w:bCs/>
          <w:sz w:val="26"/>
          <w:szCs w:val="26"/>
        </w:rPr>
        <w:t>террит</w:t>
      </w:r>
      <w:r w:rsidR="004B4959" w:rsidRPr="00C068F9">
        <w:rPr>
          <w:rFonts w:ascii="PT Astra Serif" w:hAnsi="PT Astra Serif"/>
          <w:bCs/>
          <w:sz w:val="26"/>
          <w:szCs w:val="26"/>
        </w:rPr>
        <w:t>о</w:t>
      </w:r>
      <w:r w:rsidR="00875872" w:rsidRPr="00C068F9">
        <w:rPr>
          <w:rFonts w:ascii="PT Astra Serif" w:hAnsi="PT Astra Serif"/>
          <w:bCs/>
          <w:sz w:val="26"/>
          <w:szCs w:val="26"/>
        </w:rPr>
        <w:t>р</w:t>
      </w:r>
      <w:r w:rsidR="004B4959" w:rsidRPr="00C068F9">
        <w:rPr>
          <w:rFonts w:ascii="PT Astra Serif" w:hAnsi="PT Astra Serif"/>
          <w:bCs/>
          <w:sz w:val="26"/>
          <w:szCs w:val="26"/>
        </w:rPr>
        <w:t>и</w:t>
      </w:r>
      <w:r w:rsidR="00E0415F" w:rsidRPr="00C068F9">
        <w:rPr>
          <w:rFonts w:ascii="PT Astra Serif" w:hAnsi="PT Astra Serif"/>
          <w:bCs/>
          <w:sz w:val="26"/>
          <w:szCs w:val="26"/>
        </w:rPr>
        <w:t>и 21 избирательного округа.</w:t>
      </w:r>
    </w:p>
    <w:p w:rsidR="00875872" w:rsidRPr="00C068F9" w:rsidRDefault="00875872" w:rsidP="00C068F9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6"/>
          <w:szCs w:val="26"/>
        </w:rPr>
      </w:pPr>
      <w:r w:rsidRPr="00C068F9">
        <w:rPr>
          <w:rFonts w:ascii="PT Astra Serif" w:hAnsi="PT Astra Serif"/>
          <w:bCs/>
          <w:sz w:val="26"/>
          <w:szCs w:val="26"/>
        </w:rPr>
        <w:t xml:space="preserve">Выявленные в результате </w:t>
      </w:r>
      <w:proofErr w:type="spellStart"/>
      <w:r w:rsidRPr="00C068F9">
        <w:rPr>
          <w:rFonts w:ascii="PT Astra Serif" w:hAnsi="PT Astra Serif"/>
          <w:bCs/>
          <w:sz w:val="26"/>
          <w:szCs w:val="26"/>
        </w:rPr>
        <w:t>обходовов</w:t>
      </w:r>
      <w:proofErr w:type="spellEnd"/>
      <w:r w:rsidRPr="00C068F9">
        <w:rPr>
          <w:rFonts w:ascii="PT Astra Serif" w:hAnsi="PT Astra Serif"/>
          <w:bCs/>
          <w:sz w:val="26"/>
          <w:szCs w:val="26"/>
        </w:rPr>
        <w:t xml:space="preserve"> предложения</w:t>
      </w:r>
      <w:r w:rsidR="005E6659" w:rsidRPr="00C068F9">
        <w:rPr>
          <w:rFonts w:ascii="PT Astra Serif" w:hAnsi="PT Astra Serif"/>
          <w:bCs/>
          <w:sz w:val="26"/>
          <w:szCs w:val="26"/>
        </w:rPr>
        <w:t xml:space="preserve"> (268)</w:t>
      </w:r>
      <w:r w:rsidRPr="00C068F9">
        <w:rPr>
          <w:rFonts w:ascii="PT Astra Serif" w:hAnsi="PT Astra Serif"/>
          <w:bCs/>
          <w:sz w:val="26"/>
          <w:szCs w:val="26"/>
        </w:rPr>
        <w:t xml:space="preserve"> были внесены в  протоколы, которые были направлены в администрацию города для исполнения. </w:t>
      </w:r>
    </w:p>
    <w:p w:rsidR="00875872" w:rsidRPr="00C068F9" w:rsidRDefault="00875872" w:rsidP="00C068F9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C068F9">
        <w:rPr>
          <w:rFonts w:ascii="PT Astra Serif" w:hAnsi="PT Astra Serif"/>
          <w:bCs/>
          <w:sz w:val="26"/>
          <w:szCs w:val="26"/>
        </w:rPr>
        <w:t xml:space="preserve">142 мероприятия, не требующие </w:t>
      </w:r>
      <w:proofErr w:type="spellStart"/>
      <w:r w:rsidRPr="00C068F9">
        <w:rPr>
          <w:rFonts w:ascii="PT Astra Serif" w:hAnsi="PT Astra Serif"/>
          <w:bCs/>
          <w:sz w:val="26"/>
          <w:szCs w:val="26"/>
        </w:rPr>
        <w:t>проектно</w:t>
      </w:r>
      <w:proofErr w:type="spellEnd"/>
      <w:r w:rsidRPr="00C068F9">
        <w:rPr>
          <w:rFonts w:ascii="PT Astra Serif" w:hAnsi="PT Astra Serif"/>
          <w:bCs/>
          <w:sz w:val="26"/>
          <w:szCs w:val="26"/>
        </w:rPr>
        <w:t xml:space="preserve"> – сметной документации, больших финансовых затрат,  были выполнены до конца 2022 года. </w:t>
      </w:r>
    </w:p>
    <w:p w:rsidR="00E741A2" w:rsidRPr="00C068F9" w:rsidRDefault="00875872" w:rsidP="00C068F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На 2023 год в бюджете города Югорска запланированы средства на сумму 24 423 млн. </w:t>
      </w:r>
      <w:proofErr w:type="spellStart"/>
      <w:r w:rsidRPr="00C068F9">
        <w:rPr>
          <w:rFonts w:ascii="PT Astra Serif" w:hAnsi="PT Astra Serif"/>
          <w:sz w:val="26"/>
          <w:szCs w:val="26"/>
        </w:rPr>
        <w:t>руб</w:t>
      </w:r>
      <w:proofErr w:type="spellEnd"/>
      <w:r w:rsidRPr="00C068F9">
        <w:rPr>
          <w:rFonts w:ascii="PT Astra Serif" w:hAnsi="PT Astra Serif"/>
          <w:sz w:val="26"/>
          <w:szCs w:val="26"/>
        </w:rPr>
        <w:t xml:space="preserve"> на исполнение 19 мероприятий. По 38 пунктам предло</w:t>
      </w:r>
      <w:r w:rsidR="00E741A2" w:rsidRPr="00C068F9">
        <w:rPr>
          <w:rFonts w:ascii="PT Astra Serif" w:hAnsi="PT Astra Serif"/>
          <w:sz w:val="26"/>
          <w:szCs w:val="26"/>
        </w:rPr>
        <w:t>жены решения по их реализации.</w:t>
      </w:r>
    </w:p>
    <w:p w:rsidR="007A6C65" w:rsidRPr="00C068F9" w:rsidRDefault="00E741A2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Для информирования жителей о своей</w:t>
      </w:r>
      <w:r w:rsidR="007A6C65" w:rsidRPr="00C068F9">
        <w:rPr>
          <w:rFonts w:ascii="PT Astra Serif" w:hAnsi="PT Astra Serif"/>
          <w:sz w:val="26"/>
          <w:szCs w:val="26"/>
        </w:rPr>
        <w:t xml:space="preserve"> работе  депутаты Думы используют различные средства массовой информации,  информационные источники</w:t>
      </w:r>
      <w:r w:rsidRPr="00C068F9">
        <w:rPr>
          <w:rFonts w:ascii="PT Astra Serif" w:hAnsi="PT Astra Serif"/>
          <w:sz w:val="26"/>
          <w:szCs w:val="26"/>
        </w:rPr>
        <w:t xml:space="preserve">. Комментарии, разъяснения, предложения депутаты активно транслируют через блоги в социальных сетях. </w:t>
      </w:r>
    </w:p>
    <w:p w:rsidR="001A69A3" w:rsidRPr="00C068F9" w:rsidRDefault="00E741A2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Вся информация о работе  Думе города Югорска размещается в местных СМИ, на сайте Думы Югорска,</w:t>
      </w:r>
      <w:r w:rsidR="003D428E" w:rsidRPr="00C068F9">
        <w:rPr>
          <w:rFonts w:ascii="PT Astra Serif" w:hAnsi="PT Astra Serif"/>
          <w:sz w:val="26"/>
          <w:szCs w:val="26"/>
        </w:rPr>
        <w:t xml:space="preserve"> в организованной </w:t>
      </w:r>
      <w:r w:rsidRPr="00C068F9">
        <w:rPr>
          <w:rFonts w:ascii="PT Astra Serif" w:hAnsi="PT Astra Serif"/>
          <w:sz w:val="26"/>
          <w:szCs w:val="26"/>
        </w:rPr>
        <w:t xml:space="preserve">в </w:t>
      </w:r>
      <w:r w:rsidR="008F0F6B" w:rsidRPr="00C068F9">
        <w:rPr>
          <w:rFonts w:ascii="PT Astra Serif" w:hAnsi="PT Astra Serif"/>
          <w:sz w:val="26"/>
          <w:szCs w:val="26"/>
        </w:rPr>
        <w:t xml:space="preserve">социальной сети </w:t>
      </w:r>
      <w:proofErr w:type="spellStart"/>
      <w:r w:rsidRPr="00C068F9">
        <w:rPr>
          <w:rFonts w:ascii="PT Astra Serif" w:hAnsi="PT Astra Serif"/>
          <w:sz w:val="26"/>
          <w:szCs w:val="26"/>
        </w:rPr>
        <w:t>ВК</w:t>
      </w:r>
      <w:r w:rsidR="008F0F6B" w:rsidRPr="00C068F9">
        <w:rPr>
          <w:rFonts w:ascii="PT Astra Serif" w:hAnsi="PT Astra Serif"/>
          <w:sz w:val="26"/>
          <w:szCs w:val="26"/>
        </w:rPr>
        <w:t>онтакте</w:t>
      </w:r>
      <w:proofErr w:type="spellEnd"/>
      <w:r w:rsidR="003D428E" w:rsidRPr="00C068F9">
        <w:rPr>
          <w:rFonts w:ascii="PT Astra Serif" w:hAnsi="PT Astra Serif"/>
          <w:sz w:val="26"/>
          <w:szCs w:val="26"/>
        </w:rPr>
        <w:t xml:space="preserve"> группе Думы города</w:t>
      </w:r>
      <w:r w:rsidRPr="00C068F9">
        <w:rPr>
          <w:rFonts w:ascii="PT Astra Serif" w:hAnsi="PT Astra Serif"/>
          <w:sz w:val="26"/>
          <w:szCs w:val="26"/>
        </w:rPr>
        <w:t xml:space="preserve">, </w:t>
      </w:r>
      <w:r w:rsidR="007A6C65" w:rsidRPr="00C068F9">
        <w:rPr>
          <w:rFonts w:ascii="PT Astra Serif" w:hAnsi="PT Astra Serif"/>
          <w:sz w:val="26"/>
          <w:szCs w:val="26"/>
        </w:rPr>
        <w:t xml:space="preserve"> </w:t>
      </w:r>
      <w:r w:rsidR="001A69A3" w:rsidRPr="00C068F9">
        <w:rPr>
          <w:rFonts w:ascii="PT Astra Serif" w:hAnsi="PT Astra Serif"/>
          <w:sz w:val="26"/>
          <w:szCs w:val="26"/>
        </w:rPr>
        <w:t>а также на  страницах газеты «Югорский вестник».</w:t>
      </w:r>
    </w:p>
    <w:p w:rsidR="001A69A3" w:rsidRPr="00C068F9" w:rsidRDefault="001A69A3" w:rsidP="00C068F9">
      <w:pPr>
        <w:pStyle w:val="a3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Всего </w:t>
      </w:r>
      <w:r w:rsidR="00B5180F" w:rsidRPr="00C068F9">
        <w:rPr>
          <w:rFonts w:ascii="PT Astra Serif" w:hAnsi="PT Astra Serif"/>
          <w:sz w:val="26"/>
          <w:szCs w:val="26"/>
        </w:rPr>
        <w:t xml:space="preserve">в течение года </w:t>
      </w:r>
      <w:r w:rsidRPr="00C068F9">
        <w:rPr>
          <w:rFonts w:ascii="PT Astra Serif" w:hAnsi="PT Astra Serif"/>
          <w:sz w:val="26"/>
          <w:szCs w:val="26"/>
        </w:rPr>
        <w:t>к депутатам обратил</w:t>
      </w:r>
      <w:r w:rsidR="007B67A6">
        <w:rPr>
          <w:rFonts w:ascii="PT Astra Serif" w:hAnsi="PT Astra Serif"/>
          <w:sz w:val="26"/>
          <w:szCs w:val="26"/>
        </w:rPr>
        <w:t>ось</w:t>
      </w:r>
      <w:r w:rsidRPr="00C068F9">
        <w:rPr>
          <w:rFonts w:ascii="PT Astra Serif" w:hAnsi="PT Astra Serif"/>
          <w:sz w:val="26"/>
          <w:szCs w:val="26"/>
        </w:rPr>
        <w:t xml:space="preserve"> </w:t>
      </w:r>
      <w:r w:rsidR="00514E28">
        <w:rPr>
          <w:rFonts w:ascii="PT Astra Serif" w:hAnsi="PT Astra Serif"/>
          <w:sz w:val="26"/>
          <w:szCs w:val="26"/>
        </w:rPr>
        <w:t>257</w:t>
      </w:r>
      <w:r w:rsidR="007B67A6">
        <w:rPr>
          <w:rFonts w:ascii="PT Astra Serif" w:hAnsi="PT Astra Serif"/>
          <w:sz w:val="26"/>
          <w:szCs w:val="26"/>
        </w:rPr>
        <w:t xml:space="preserve"> </w:t>
      </w:r>
      <w:r w:rsidRPr="00C068F9">
        <w:rPr>
          <w:rFonts w:ascii="PT Astra Serif" w:hAnsi="PT Astra Serif"/>
          <w:sz w:val="26"/>
          <w:szCs w:val="26"/>
        </w:rPr>
        <w:t>жител</w:t>
      </w:r>
      <w:r w:rsidR="007B67A6">
        <w:rPr>
          <w:rFonts w:ascii="PT Astra Serif" w:hAnsi="PT Astra Serif"/>
          <w:sz w:val="26"/>
          <w:szCs w:val="26"/>
        </w:rPr>
        <w:t>ей</w:t>
      </w:r>
      <w:r w:rsidRPr="00C068F9">
        <w:rPr>
          <w:rFonts w:ascii="PT Astra Serif" w:hAnsi="PT Astra Serif"/>
          <w:sz w:val="26"/>
          <w:szCs w:val="26"/>
        </w:rPr>
        <w:t xml:space="preserve"> города, пи</w:t>
      </w:r>
      <w:r w:rsidR="00C068F9">
        <w:rPr>
          <w:rFonts w:ascii="PT Astra Serif" w:hAnsi="PT Astra Serif"/>
          <w:sz w:val="26"/>
          <w:szCs w:val="26"/>
        </w:rPr>
        <w:t xml:space="preserve">сьменных обращений поступило – </w:t>
      </w:r>
      <w:r w:rsidR="00514E28">
        <w:rPr>
          <w:rFonts w:ascii="PT Astra Serif" w:hAnsi="PT Astra Serif"/>
          <w:sz w:val="26"/>
          <w:szCs w:val="26"/>
        </w:rPr>
        <w:t>23</w:t>
      </w:r>
      <w:r w:rsidRPr="00C068F9">
        <w:rPr>
          <w:rFonts w:ascii="PT Astra Serif" w:hAnsi="PT Astra Serif"/>
          <w:sz w:val="26"/>
          <w:szCs w:val="26"/>
        </w:rPr>
        <w:t>,</w:t>
      </w:r>
      <w:r w:rsidR="00613D8D" w:rsidRPr="00C068F9">
        <w:rPr>
          <w:rFonts w:ascii="PT Astra Serif" w:hAnsi="PT Astra Serif"/>
          <w:sz w:val="26"/>
          <w:szCs w:val="26"/>
        </w:rPr>
        <w:t xml:space="preserve"> </w:t>
      </w:r>
      <w:r w:rsidRPr="00C068F9">
        <w:rPr>
          <w:rFonts w:ascii="PT Astra Serif" w:hAnsi="PT Astra Serif"/>
          <w:sz w:val="26"/>
          <w:szCs w:val="26"/>
        </w:rPr>
        <w:t>устных –</w:t>
      </w:r>
      <w:r w:rsidR="00514E28">
        <w:rPr>
          <w:rFonts w:ascii="PT Astra Serif" w:hAnsi="PT Astra Serif"/>
          <w:sz w:val="26"/>
          <w:szCs w:val="26"/>
        </w:rPr>
        <w:t xml:space="preserve"> 234</w:t>
      </w:r>
      <w:r w:rsidRPr="00C068F9">
        <w:rPr>
          <w:rFonts w:ascii="PT Astra Serif" w:hAnsi="PT Astra Serif"/>
          <w:sz w:val="26"/>
          <w:szCs w:val="26"/>
        </w:rPr>
        <w:t>. Все обращения отработаны депутатами совместно с должностными лицами администрации города.</w:t>
      </w:r>
      <w:r w:rsidR="007B67A6">
        <w:rPr>
          <w:rFonts w:ascii="PT Astra Serif" w:hAnsi="PT Astra Serif"/>
          <w:sz w:val="26"/>
          <w:szCs w:val="26"/>
        </w:rPr>
        <w:t xml:space="preserve"> Большинство обращений жителей были решены положительно.</w:t>
      </w:r>
    </w:p>
    <w:p w:rsidR="00B16EE6" w:rsidRPr="00C068F9" w:rsidRDefault="00B4335A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В рамках своих полномочий, депутатами оказывалось необходимое содействие в решении проблем граждан путём обращения в органы исполнительной вл</w:t>
      </w:r>
      <w:r w:rsidR="00343FAB" w:rsidRPr="00C068F9">
        <w:rPr>
          <w:rFonts w:ascii="PT Astra Serif" w:hAnsi="PT Astra Serif"/>
          <w:sz w:val="26"/>
          <w:szCs w:val="26"/>
        </w:rPr>
        <w:t>асти города</w:t>
      </w:r>
      <w:r w:rsidRPr="00C068F9">
        <w:rPr>
          <w:rFonts w:ascii="PT Astra Serif" w:hAnsi="PT Astra Serif"/>
          <w:sz w:val="26"/>
          <w:szCs w:val="26"/>
        </w:rPr>
        <w:t>. Большая часть обращений граждан была удовлетворена. Все обраще</w:t>
      </w:r>
      <w:r w:rsidR="00343FAB" w:rsidRPr="00C068F9">
        <w:rPr>
          <w:rFonts w:ascii="PT Astra Serif" w:hAnsi="PT Astra Serif"/>
          <w:sz w:val="26"/>
          <w:szCs w:val="26"/>
        </w:rPr>
        <w:t>ния, поступающие в адрес Думы</w:t>
      </w:r>
      <w:r w:rsidRPr="00C068F9">
        <w:rPr>
          <w:rFonts w:ascii="PT Astra Serif" w:hAnsi="PT Astra Serif"/>
          <w:sz w:val="26"/>
          <w:szCs w:val="26"/>
        </w:rPr>
        <w:t>, рассматривались в установленные законодательством сроки. Письменные обращения, содержащие вопросы, решение которых не входит в компетенцию Думы, направлялись в соответствующие органы или соответствующим должностным лицам, в компете</w:t>
      </w:r>
      <w:r w:rsidR="00343FAB" w:rsidRPr="00C068F9">
        <w:rPr>
          <w:rFonts w:ascii="PT Astra Serif" w:hAnsi="PT Astra Serif"/>
          <w:sz w:val="26"/>
          <w:szCs w:val="26"/>
        </w:rPr>
        <w:t>нцию которых входит их решение.</w:t>
      </w:r>
    </w:p>
    <w:p w:rsidR="00343FAB" w:rsidRPr="00C068F9" w:rsidRDefault="00B16EE6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П</w:t>
      </w:r>
      <w:r w:rsidR="00177318" w:rsidRPr="00C068F9">
        <w:rPr>
          <w:rFonts w:ascii="PT Astra Serif" w:hAnsi="PT Astra Serif"/>
          <w:sz w:val="26"/>
          <w:szCs w:val="26"/>
        </w:rPr>
        <w:t>ри Думе города</w:t>
      </w:r>
      <w:r w:rsidRPr="00C068F9">
        <w:rPr>
          <w:rFonts w:ascii="PT Astra Serif" w:hAnsi="PT Astra Serif"/>
          <w:sz w:val="26"/>
          <w:szCs w:val="26"/>
        </w:rPr>
        <w:t xml:space="preserve"> организована работа Молодежной палаты</w:t>
      </w:r>
      <w:r w:rsidR="00177318" w:rsidRPr="00C068F9">
        <w:rPr>
          <w:rFonts w:ascii="PT Astra Serif" w:hAnsi="PT Astra Serif"/>
          <w:sz w:val="26"/>
          <w:szCs w:val="26"/>
        </w:rPr>
        <w:t xml:space="preserve">. В настоящий момент молодежная палата состоит из 24 человек – это студенты, старшеклассники, представители общественных организаций, предпринимательского сообщества, молодых специалистов градообразующего предприятия, учреждений города и органов местного самоуправления. </w:t>
      </w:r>
    </w:p>
    <w:p w:rsidR="00177318" w:rsidRPr="00C068F9" w:rsidRDefault="00177318" w:rsidP="00C068F9">
      <w:pPr>
        <w:ind w:firstLine="567"/>
        <w:jc w:val="both"/>
        <w:rPr>
          <w:rFonts w:ascii="PT Astra Serif" w:hAnsi="PT Astra Serif"/>
          <w:color w:val="FF0000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В состав депутатского объединения</w:t>
      </w:r>
      <w:r w:rsidRPr="00C068F9">
        <w:rPr>
          <w:rFonts w:ascii="PT Astra Serif" w:hAnsi="PT Astra Serif"/>
          <w:bCs/>
          <w:color w:val="000000"/>
          <w:sz w:val="26"/>
          <w:szCs w:val="26"/>
        </w:rPr>
        <w:t xml:space="preserve"> фракции</w:t>
      </w:r>
      <w:r w:rsidRPr="00C068F9">
        <w:rPr>
          <w:rFonts w:ascii="PT Astra Serif" w:hAnsi="PT Astra Serif"/>
          <w:b/>
          <w:color w:val="000000"/>
          <w:sz w:val="26"/>
          <w:szCs w:val="26"/>
        </w:rPr>
        <w:t xml:space="preserve"> «ЕДИНАЯ РОССИЯ» </w:t>
      </w:r>
      <w:r w:rsidRPr="00C068F9">
        <w:rPr>
          <w:rFonts w:ascii="PT Astra Serif" w:hAnsi="PT Astra Serif"/>
          <w:bCs/>
          <w:color w:val="000000"/>
          <w:sz w:val="26"/>
          <w:szCs w:val="26"/>
        </w:rPr>
        <w:t>в Думе города Югорска</w:t>
      </w:r>
      <w:r w:rsidRPr="00C068F9">
        <w:rPr>
          <w:rFonts w:ascii="PT Astra Serif" w:hAnsi="PT Astra Serif"/>
          <w:sz w:val="26"/>
          <w:szCs w:val="26"/>
        </w:rPr>
        <w:t xml:space="preserve">  входит  9 депутатов. </w:t>
      </w:r>
    </w:p>
    <w:p w:rsidR="00177318" w:rsidRPr="00C068F9" w:rsidRDefault="00177318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В 2022 году фракцией было проведено 10 заседаний, рассмотрено 72 вопроса.  </w:t>
      </w:r>
    </w:p>
    <w:p w:rsidR="00177318" w:rsidRPr="00C068F9" w:rsidRDefault="00177318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Приоритетными задачами, поставленные перед депутатским корпусом фракции,  остается </w:t>
      </w:r>
      <w:proofErr w:type="gramStart"/>
      <w:r w:rsidRPr="00C068F9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C068F9">
        <w:rPr>
          <w:rFonts w:ascii="PT Astra Serif" w:hAnsi="PT Astra Serif"/>
          <w:sz w:val="26"/>
          <w:szCs w:val="26"/>
        </w:rPr>
        <w:t xml:space="preserve"> исполнением программ, внесенных на «Карту развития Югры».</w:t>
      </w:r>
    </w:p>
    <w:p w:rsidR="00177318" w:rsidRPr="00C068F9" w:rsidRDefault="00177318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С целью организации системного </w:t>
      </w:r>
      <w:proofErr w:type="gramStart"/>
      <w:r w:rsidRPr="00C068F9">
        <w:rPr>
          <w:rFonts w:ascii="PT Astra Serif" w:hAnsi="PT Astra Serif"/>
          <w:sz w:val="26"/>
          <w:szCs w:val="26"/>
        </w:rPr>
        <w:t>контроля за</w:t>
      </w:r>
      <w:proofErr w:type="gramEnd"/>
      <w:r w:rsidRPr="00C068F9">
        <w:rPr>
          <w:rFonts w:ascii="PT Astra Serif" w:hAnsi="PT Astra Serif"/>
          <w:sz w:val="26"/>
          <w:szCs w:val="26"/>
        </w:rPr>
        <w:t xml:space="preserve"> исполнением наказов в Карте развития Югры от думской фракции </w:t>
      </w:r>
      <w:r w:rsidRPr="00C068F9">
        <w:rPr>
          <w:rFonts w:ascii="PT Astra Serif" w:hAnsi="PT Astra Serif"/>
          <w:b/>
          <w:sz w:val="26"/>
          <w:szCs w:val="26"/>
        </w:rPr>
        <w:t xml:space="preserve">«ЕДИНАЯ РОССИЯ» </w:t>
      </w:r>
      <w:r w:rsidRPr="00C068F9">
        <w:rPr>
          <w:rFonts w:ascii="PT Astra Serif" w:hAnsi="PT Astra Serif"/>
          <w:sz w:val="26"/>
          <w:szCs w:val="26"/>
        </w:rPr>
        <w:t xml:space="preserve">в адрес Главы города Югорска было направлено письмо о  предоставлении информации об ответственных </w:t>
      </w:r>
      <w:r w:rsidRPr="00C068F9">
        <w:rPr>
          <w:rFonts w:ascii="PT Astra Serif" w:hAnsi="PT Astra Serif"/>
          <w:sz w:val="26"/>
          <w:szCs w:val="26"/>
        </w:rPr>
        <w:lastRenderedPageBreak/>
        <w:t>должностных лицах, координирующих деятельность на объектах (мероприятиях) проектов, входящих в карту развития, получена обратная связь.</w:t>
      </w:r>
    </w:p>
    <w:p w:rsidR="00177318" w:rsidRPr="00C068F9" w:rsidRDefault="00177318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В декабре 2022 думской фракцией партии </w:t>
      </w:r>
      <w:r w:rsidRPr="00C068F9">
        <w:rPr>
          <w:rFonts w:ascii="PT Astra Serif" w:hAnsi="PT Astra Serif"/>
          <w:b/>
          <w:sz w:val="26"/>
          <w:szCs w:val="26"/>
        </w:rPr>
        <w:t xml:space="preserve">«ЕДИНАЯ РОССИЯ» </w:t>
      </w:r>
      <w:r w:rsidRPr="00C068F9">
        <w:rPr>
          <w:rFonts w:ascii="PT Astra Serif" w:hAnsi="PT Astra Serif"/>
          <w:sz w:val="26"/>
          <w:szCs w:val="26"/>
        </w:rPr>
        <w:t xml:space="preserve"> утвержден План - график депутатского </w:t>
      </w:r>
      <w:proofErr w:type="gramStart"/>
      <w:r w:rsidRPr="00C068F9">
        <w:rPr>
          <w:rFonts w:ascii="PT Astra Serif" w:hAnsi="PT Astra Serif"/>
          <w:sz w:val="26"/>
          <w:szCs w:val="26"/>
        </w:rPr>
        <w:t>контроля реализации проектов Карты развития Югры города</w:t>
      </w:r>
      <w:proofErr w:type="gramEnd"/>
      <w:r w:rsidRPr="00C068F9">
        <w:rPr>
          <w:rFonts w:ascii="PT Astra Serif" w:hAnsi="PT Astra Serif"/>
          <w:sz w:val="26"/>
          <w:szCs w:val="26"/>
        </w:rPr>
        <w:t xml:space="preserve"> Югорска в 2023 году, в котором определены ответственные депутаты, месяц контроля, определена отчетная документация.</w:t>
      </w:r>
    </w:p>
    <w:p w:rsidR="00177318" w:rsidRPr="00C068F9" w:rsidRDefault="00177318" w:rsidP="00C068F9">
      <w:pPr>
        <w:pStyle w:val="a3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color w:val="000000"/>
          <w:sz w:val="26"/>
          <w:szCs w:val="26"/>
        </w:rPr>
        <w:t xml:space="preserve"> Фракцией р</w:t>
      </w:r>
      <w:r w:rsidRPr="00C068F9">
        <w:rPr>
          <w:rFonts w:ascii="PT Astra Serif" w:hAnsi="PT Astra Serif"/>
          <w:sz w:val="26"/>
          <w:szCs w:val="26"/>
        </w:rPr>
        <w:t xml:space="preserve">азработана </w:t>
      </w:r>
      <w:proofErr w:type="spellStart"/>
      <w:r w:rsidRPr="00C068F9">
        <w:rPr>
          <w:rFonts w:ascii="PT Astra Serif" w:hAnsi="PT Astra Serif"/>
          <w:sz w:val="26"/>
          <w:szCs w:val="26"/>
        </w:rPr>
        <w:t>инфографика</w:t>
      </w:r>
      <w:proofErr w:type="spellEnd"/>
      <w:r w:rsidRPr="00C068F9">
        <w:rPr>
          <w:rFonts w:ascii="PT Astra Serif" w:hAnsi="PT Astra Serif"/>
          <w:sz w:val="26"/>
          <w:szCs w:val="26"/>
        </w:rPr>
        <w:t xml:space="preserve"> Карты развития Югорска со своей </w:t>
      </w:r>
      <w:proofErr w:type="spellStart"/>
      <w:r w:rsidRPr="00C068F9">
        <w:rPr>
          <w:rFonts w:ascii="PT Astra Serif" w:hAnsi="PT Astra Serif"/>
          <w:sz w:val="26"/>
          <w:szCs w:val="26"/>
        </w:rPr>
        <w:t>эмблематикой</w:t>
      </w:r>
      <w:proofErr w:type="spellEnd"/>
      <w:r w:rsidRPr="00C068F9">
        <w:rPr>
          <w:rFonts w:ascii="PT Astra Serif" w:hAnsi="PT Astra Serif"/>
          <w:sz w:val="26"/>
          <w:szCs w:val="26"/>
        </w:rPr>
        <w:t xml:space="preserve">, каждое освещение в СМИ реализации проектов сопровождается символикой, </w:t>
      </w:r>
      <w:r w:rsidRPr="00C068F9">
        <w:rPr>
          <w:rFonts w:ascii="PT Astra Serif" w:hAnsi="PT Astra Serif"/>
          <w:bCs/>
          <w:color w:val="000000"/>
          <w:kern w:val="24"/>
          <w:sz w:val="26"/>
          <w:szCs w:val="26"/>
        </w:rPr>
        <w:t xml:space="preserve">таким </w:t>
      </w:r>
      <w:proofErr w:type="gramStart"/>
      <w:r w:rsidRPr="00C068F9">
        <w:rPr>
          <w:rFonts w:ascii="PT Astra Serif" w:hAnsi="PT Astra Serif"/>
          <w:bCs/>
          <w:color w:val="000000"/>
          <w:kern w:val="24"/>
          <w:sz w:val="26"/>
          <w:szCs w:val="26"/>
        </w:rPr>
        <w:t>образом</w:t>
      </w:r>
      <w:proofErr w:type="gramEnd"/>
      <w:r w:rsidRPr="00C068F9">
        <w:rPr>
          <w:rFonts w:ascii="PT Astra Serif" w:hAnsi="PT Astra Serif"/>
          <w:bCs/>
          <w:color w:val="000000"/>
          <w:kern w:val="24"/>
          <w:sz w:val="26"/>
          <w:szCs w:val="26"/>
        </w:rPr>
        <w:t xml:space="preserve"> сложился бренд Карты развития Югорска.</w:t>
      </w:r>
    </w:p>
    <w:p w:rsidR="00177318" w:rsidRPr="00C068F9" w:rsidRDefault="00FE07F9" w:rsidP="00C068F9">
      <w:pPr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="00177318" w:rsidRPr="00C068F9">
        <w:rPr>
          <w:rFonts w:ascii="PT Astra Serif" w:hAnsi="PT Astra Serif"/>
          <w:sz w:val="26"/>
          <w:szCs w:val="26"/>
        </w:rPr>
        <w:t xml:space="preserve"> 2022 году было проведено 14 партийных десантов, партийцы посетили 8 объектов Карты. </w:t>
      </w:r>
    </w:p>
    <w:p w:rsidR="00177318" w:rsidRPr="00C068F9" w:rsidRDefault="00177318" w:rsidP="00C068F9">
      <w:pPr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C068F9">
        <w:rPr>
          <w:rFonts w:ascii="PT Astra Serif" w:hAnsi="PT Astra Serif"/>
          <w:color w:val="000000"/>
          <w:sz w:val="26"/>
          <w:szCs w:val="26"/>
        </w:rPr>
        <w:t>В рамках работы общественных приемных депутатами фракции</w:t>
      </w:r>
      <w:r w:rsidR="007F7D75" w:rsidRPr="00C068F9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C068F9">
        <w:rPr>
          <w:rFonts w:ascii="PT Astra Serif" w:hAnsi="PT Astra Serif"/>
          <w:color w:val="000000"/>
          <w:sz w:val="26"/>
          <w:szCs w:val="26"/>
        </w:rPr>
        <w:t xml:space="preserve"> было организовано проведение </w:t>
      </w:r>
      <w:r w:rsidR="000C6DEF" w:rsidRPr="00C068F9">
        <w:rPr>
          <w:rFonts w:ascii="PT Astra Serif" w:hAnsi="PT Astra Serif"/>
          <w:color w:val="000000"/>
          <w:sz w:val="26"/>
          <w:szCs w:val="26"/>
        </w:rPr>
        <w:t xml:space="preserve">тематических </w:t>
      </w:r>
      <w:r w:rsidRPr="00C068F9">
        <w:rPr>
          <w:rFonts w:ascii="PT Astra Serif" w:hAnsi="PT Astra Serif"/>
          <w:color w:val="000000"/>
          <w:sz w:val="26"/>
          <w:szCs w:val="26"/>
        </w:rPr>
        <w:t>личных приемов граждан</w:t>
      </w:r>
      <w:r w:rsidR="000C6DEF" w:rsidRPr="00C068F9">
        <w:rPr>
          <w:rFonts w:ascii="PT Astra Serif" w:hAnsi="PT Astra Serif"/>
          <w:color w:val="000000"/>
          <w:sz w:val="26"/>
          <w:szCs w:val="26"/>
        </w:rPr>
        <w:t xml:space="preserve"> по вопросам старшего поколения,  ЖКХ, образования, здравоохранения</w:t>
      </w:r>
      <w:r w:rsidR="007F7D75" w:rsidRPr="00C068F9">
        <w:rPr>
          <w:rFonts w:ascii="PT Astra Serif" w:hAnsi="PT Astra Serif"/>
          <w:color w:val="000000"/>
          <w:sz w:val="26"/>
          <w:szCs w:val="26"/>
        </w:rPr>
        <w:t>.</w:t>
      </w:r>
      <w:r w:rsidR="000C6DEF" w:rsidRPr="00C068F9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C068F9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7F7D75" w:rsidRPr="00C068F9">
        <w:rPr>
          <w:rFonts w:ascii="PT Astra Serif" w:hAnsi="PT Astra Serif"/>
          <w:color w:val="000000"/>
          <w:sz w:val="26"/>
          <w:szCs w:val="26"/>
        </w:rPr>
        <w:t xml:space="preserve">Во встречах приняли участие представители профильных структур  администрации города, было  </w:t>
      </w:r>
      <w:r w:rsidRPr="00C068F9">
        <w:rPr>
          <w:rFonts w:ascii="PT Astra Serif" w:hAnsi="PT Astra Serif"/>
          <w:color w:val="000000"/>
          <w:sz w:val="26"/>
          <w:szCs w:val="26"/>
        </w:rPr>
        <w:t xml:space="preserve">рассмотрено 25 вопросов, на прием обратилось 20 жителей города. Наиболее часто задаваемые вопросы:  </w:t>
      </w:r>
    </w:p>
    <w:p w:rsidR="00177318" w:rsidRPr="00C068F9" w:rsidRDefault="00177318" w:rsidP="00C068F9">
      <w:pPr>
        <w:numPr>
          <w:ilvl w:val="0"/>
          <w:numId w:val="3"/>
        </w:numPr>
        <w:suppressAutoHyphens/>
        <w:jc w:val="both"/>
        <w:rPr>
          <w:rFonts w:ascii="PT Astra Serif" w:hAnsi="PT Astra Serif"/>
          <w:color w:val="000000"/>
          <w:sz w:val="26"/>
          <w:szCs w:val="26"/>
        </w:rPr>
      </w:pPr>
      <w:r w:rsidRPr="00C068F9">
        <w:rPr>
          <w:rFonts w:ascii="PT Astra Serif" w:hAnsi="PT Astra Serif"/>
          <w:color w:val="000000"/>
          <w:sz w:val="26"/>
          <w:szCs w:val="26"/>
        </w:rPr>
        <w:t>Вопросы предоставления жилищно-коммунальных услуг</w:t>
      </w:r>
      <w:r w:rsidR="002F3117" w:rsidRPr="00C068F9">
        <w:rPr>
          <w:rFonts w:ascii="PT Astra Serif" w:hAnsi="PT Astra Serif"/>
          <w:color w:val="000000"/>
          <w:sz w:val="26"/>
          <w:szCs w:val="26"/>
        </w:rPr>
        <w:t>;</w:t>
      </w:r>
    </w:p>
    <w:p w:rsidR="00177318" w:rsidRPr="00C068F9" w:rsidRDefault="00177318" w:rsidP="00C068F9">
      <w:pPr>
        <w:numPr>
          <w:ilvl w:val="0"/>
          <w:numId w:val="3"/>
        </w:numPr>
        <w:suppressAutoHyphens/>
        <w:jc w:val="both"/>
        <w:rPr>
          <w:rFonts w:ascii="PT Astra Serif" w:hAnsi="PT Astra Serif"/>
          <w:color w:val="000000"/>
          <w:sz w:val="26"/>
          <w:szCs w:val="26"/>
        </w:rPr>
      </w:pPr>
      <w:r w:rsidRPr="00C068F9">
        <w:rPr>
          <w:rFonts w:ascii="PT Astra Serif" w:hAnsi="PT Astra Serif"/>
          <w:color w:val="000000"/>
          <w:sz w:val="26"/>
          <w:szCs w:val="26"/>
        </w:rPr>
        <w:t>Вопросы труда и заработной платы</w:t>
      </w:r>
      <w:r w:rsidR="002F3117" w:rsidRPr="00C068F9">
        <w:rPr>
          <w:rFonts w:ascii="PT Astra Serif" w:hAnsi="PT Astra Serif"/>
          <w:color w:val="000000"/>
          <w:sz w:val="26"/>
          <w:szCs w:val="26"/>
        </w:rPr>
        <w:t>;</w:t>
      </w:r>
    </w:p>
    <w:p w:rsidR="00177318" w:rsidRPr="00C068F9" w:rsidRDefault="00177318" w:rsidP="00C068F9">
      <w:pPr>
        <w:numPr>
          <w:ilvl w:val="0"/>
          <w:numId w:val="3"/>
        </w:numPr>
        <w:suppressAutoHyphens/>
        <w:jc w:val="both"/>
        <w:rPr>
          <w:rFonts w:ascii="PT Astra Serif" w:hAnsi="PT Astra Serif"/>
          <w:color w:val="000000"/>
          <w:sz w:val="26"/>
          <w:szCs w:val="26"/>
        </w:rPr>
      </w:pPr>
      <w:r w:rsidRPr="00C068F9">
        <w:rPr>
          <w:rFonts w:ascii="PT Astra Serif" w:hAnsi="PT Astra Serif"/>
          <w:color w:val="000000"/>
          <w:sz w:val="26"/>
          <w:szCs w:val="26"/>
        </w:rPr>
        <w:t>Вопросы обеспечения жильем</w:t>
      </w:r>
      <w:r w:rsidR="002F3117" w:rsidRPr="00C068F9">
        <w:rPr>
          <w:rFonts w:ascii="PT Astra Serif" w:hAnsi="PT Astra Serif"/>
          <w:color w:val="000000"/>
          <w:sz w:val="26"/>
          <w:szCs w:val="26"/>
        </w:rPr>
        <w:t>;</w:t>
      </w:r>
    </w:p>
    <w:p w:rsidR="000C6DEF" w:rsidRPr="00C068F9" w:rsidRDefault="00177318" w:rsidP="00C068F9">
      <w:pPr>
        <w:numPr>
          <w:ilvl w:val="0"/>
          <w:numId w:val="3"/>
        </w:numPr>
        <w:suppressAutoHyphens/>
        <w:jc w:val="both"/>
        <w:rPr>
          <w:rFonts w:ascii="PT Astra Serif" w:hAnsi="PT Astra Serif"/>
          <w:color w:val="000000"/>
          <w:sz w:val="26"/>
          <w:szCs w:val="26"/>
        </w:rPr>
      </w:pPr>
      <w:r w:rsidRPr="00C068F9">
        <w:rPr>
          <w:rFonts w:ascii="PT Astra Serif" w:hAnsi="PT Astra Serif"/>
          <w:color w:val="000000"/>
          <w:sz w:val="26"/>
          <w:szCs w:val="26"/>
        </w:rPr>
        <w:t>Вопросы здравоохранения</w:t>
      </w:r>
      <w:r w:rsidR="000C6DEF" w:rsidRPr="00C068F9">
        <w:rPr>
          <w:rFonts w:ascii="PT Astra Serif" w:hAnsi="PT Astra Serif"/>
          <w:color w:val="000000"/>
          <w:sz w:val="26"/>
          <w:szCs w:val="26"/>
        </w:rPr>
        <w:t>.</w:t>
      </w:r>
    </w:p>
    <w:p w:rsidR="00177318" w:rsidRPr="00C068F9" w:rsidRDefault="00712D52" w:rsidP="00C068F9">
      <w:pPr>
        <w:pStyle w:val="p1mrcssattr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6"/>
          <w:szCs w:val="26"/>
        </w:rPr>
      </w:pPr>
      <w:r w:rsidRPr="00C068F9">
        <w:rPr>
          <w:rStyle w:val="s1mrcssattr"/>
          <w:rFonts w:ascii="PT Astra Serif" w:hAnsi="PT Astra Serif" w:cs="Arial"/>
          <w:color w:val="000000"/>
          <w:sz w:val="26"/>
          <w:szCs w:val="26"/>
        </w:rPr>
        <w:t>28 марта 2022 года по итогам онлайн встречи с депутатом Государственной Думы Павлом Завальным от фракции «Единая Россия» Думы города Югорска было направлено предложение о введение северных коэффициентов для работников бюджетной сферы с первого дня работы в районах крайнего севера и местностях приравненных к ним.</w:t>
      </w:r>
      <w:r w:rsidR="00C068F9">
        <w:rPr>
          <w:rStyle w:val="s1mrcssattr"/>
          <w:rFonts w:ascii="PT Astra Serif" w:hAnsi="PT Astra Serif" w:cs="Arial"/>
          <w:color w:val="000000"/>
          <w:sz w:val="26"/>
          <w:szCs w:val="26"/>
        </w:rPr>
        <w:t xml:space="preserve"> </w:t>
      </w:r>
      <w:proofErr w:type="gramStart"/>
      <w:r w:rsidR="00C068F9">
        <w:rPr>
          <w:rStyle w:val="s1mrcssattr"/>
          <w:rFonts w:ascii="PT Astra Serif" w:hAnsi="PT Astra Serif" w:cs="Arial"/>
          <w:color w:val="000000"/>
          <w:sz w:val="26"/>
          <w:szCs w:val="26"/>
        </w:rPr>
        <w:t>З</w:t>
      </w:r>
      <w:r w:rsidR="0050500A" w:rsidRPr="00C068F9">
        <w:rPr>
          <w:rFonts w:ascii="PT Astra Serif" w:hAnsi="PT Astra Serif"/>
          <w:sz w:val="26"/>
          <w:szCs w:val="26"/>
        </w:rPr>
        <w:t>аконотворческ</w:t>
      </w:r>
      <w:r w:rsidR="00C068F9">
        <w:rPr>
          <w:rFonts w:ascii="PT Astra Serif" w:hAnsi="PT Astra Serif"/>
          <w:sz w:val="26"/>
          <w:szCs w:val="26"/>
        </w:rPr>
        <w:t xml:space="preserve">ая </w:t>
      </w:r>
      <w:r w:rsidR="0050500A" w:rsidRPr="00C068F9">
        <w:rPr>
          <w:rFonts w:ascii="PT Astra Serif" w:hAnsi="PT Astra Serif"/>
          <w:sz w:val="26"/>
          <w:szCs w:val="26"/>
        </w:rPr>
        <w:t>инициатив</w:t>
      </w:r>
      <w:r w:rsidR="00C068F9">
        <w:rPr>
          <w:rFonts w:ascii="PT Astra Serif" w:hAnsi="PT Astra Serif"/>
          <w:sz w:val="26"/>
          <w:szCs w:val="26"/>
        </w:rPr>
        <w:t>а</w:t>
      </w:r>
      <w:r w:rsidR="0050500A" w:rsidRPr="00C068F9">
        <w:rPr>
          <w:rFonts w:ascii="PT Astra Serif" w:hAnsi="PT Astra Serif"/>
          <w:sz w:val="26"/>
          <w:szCs w:val="26"/>
        </w:rPr>
        <w:t xml:space="preserve"> </w:t>
      </w:r>
      <w:r w:rsidR="00C068F9">
        <w:rPr>
          <w:rFonts w:ascii="PT Astra Serif" w:hAnsi="PT Astra Serif"/>
          <w:sz w:val="26"/>
          <w:szCs w:val="26"/>
        </w:rPr>
        <w:t>в итоге была поддержана, был</w:t>
      </w:r>
      <w:r w:rsidR="0050500A" w:rsidRPr="00C068F9">
        <w:rPr>
          <w:rFonts w:ascii="PT Astra Serif" w:hAnsi="PT Astra Serif"/>
          <w:sz w:val="26"/>
          <w:szCs w:val="26"/>
        </w:rPr>
        <w:t>и  внесен</w:t>
      </w:r>
      <w:r w:rsidR="00C068F9">
        <w:rPr>
          <w:rFonts w:ascii="PT Astra Serif" w:hAnsi="PT Astra Serif"/>
          <w:sz w:val="26"/>
          <w:szCs w:val="26"/>
        </w:rPr>
        <w:t>ы</w:t>
      </w:r>
      <w:r w:rsidR="0050500A" w:rsidRPr="00C068F9">
        <w:rPr>
          <w:rFonts w:ascii="PT Astra Serif" w:hAnsi="PT Astra Serif"/>
          <w:sz w:val="26"/>
          <w:szCs w:val="26"/>
        </w:rPr>
        <w:t xml:space="preserve"> изменений </w:t>
      </w:r>
      <w:r w:rsidR="0050500A" w:rsidRPr="00C068F9">
        <w:rPr>
          <w:rFonts w:ascii="PT Astra Serif" w:eastAsiaTheme="majorEastAsia" w:hAnsi="PT Astra Serif"/>
          <w:bCs/>
          <w:sz w:val="26"/>
          <w:szCs w:val="26"/>
        </w:rPr>
        <w:t>в Закон ХМАО - Югры от 09.12.2004 №76-оз «О гарантиях и компенсациях для лиц, проживающих в Ханты-Мансийском автономном округе - Югре», предусматривающие выплату процентной надбавки к заработной плате лицам, работающим в государственных органах и государственных учреждениях автономного округа по наиболее востребованным должностям, профессиям (специальностям), в полном размере с первого дня работы независимо от</w:t>
      </w:r>
      <w:proofErr w:type="gramEnd"/>
      <w:r w:rsidR="0050500A" w:rsidRPr="00C068F9">
        <w:rPr>
          <w:rFonts w:ascii="PT Astra Serif" w:eastAsiaTheme="majorEastAsia" w:hAnsi="PT Astra Serif"/>
          <w:bCs/>
          <w:sz w:val="26"/>
          <w:szCs w:val="26"/>
        </w:rPr>
        <w:t xml:space="preserve"> трудового стажа.</w:t>
      </w:r>
    </w:p>
    <w:p w:rsidR="006607F0" w:rsidRPr="00C068F9" w:rsidRDefault="00177318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Кроме того, депутаты фракции активно принимали участие в акциях, проводимых Партией: местное отделение партии </w:t>
      </w:r>
      <w:r w:rsidRPr="00C068F9">
        <w:rPr>
          <w:rFonts w:ascii="PT Astra Serif" w:hAnsi="PT Astra Serif"/>
          <w:b/>
          <w:sz w:val="26"/>
          <w:szCs w:val="26"/>
        </w:rPr>
        <w:t>«ЕДИНАЯ РОССИЯ»</w:t>
      </w:r>
      <w:r w:rsidRPr="00C068F9">
        <w:rPr>
          <w:rFonts w:ascii="PT Astra Serif" w:hAnsi="PT Astra Serif"/>
          <w:sz w:val="26"/>
          <w:szCs w:val="26"/>
        </w:rPr>
        <w:t xml:space="preserve"> вместе со штабом Гуманитарного добровольческого корпуса открыли пункт сбора гуманитарной помощи жителям Донецка и Луганска. </w:t>
      </w:r>
    </w:p>
    <w:p w:rsidR="006607F0" w:rsidRPr="00C068F9" w:rsidRDefault="00177318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За каждым членом фракции закреплена семья из числа мобилизованных граждан. Ведется их курирование и решение проблем по мере их поступления. </w:t>
      </w:r>
    </w:p>
    <w:p w:rsidR="006607F0" w:rsidRPr="00C068F9" w:rsidRDefault="00177318" w:rsidP="00C068F9">
      <w:pPr>
        <w:ind w:firstLine="567"/>
        <w:jc w:val="both"/>
        <w:rPr>
          <w:rFonts w:ascii="PT Astra Serif" w:hAnsi="PT Astra Serif"/>
          <w:sz w:val="26"/>
          <w:szCs w:val="26"/>
          <w:lang w:eastAsia="en-US"/>
        </w:rPr>
      </w:pPr>
      <w:proofErr w:type="gramStart"/>
      <w:r w:rsidRPr="00C068F9">
        <w:rPr>
          <w:rFonts w:ascii="PT Astra Serif" w:hAnsi="PT Astra Serif"/>
          <w:sz w:val="26"/>
          <w:szCs w:val="26"/>
        </w:rPr>
        <w:t xml:space="preserve">Депутаты фракции приняли участие в </w:t>
      </w:r>
      <w:r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сборе добровольных пожертвований для мобилизованных граждан Югорска в счет Югорской городской общественной организации офицеров запаса «Взлет»,  </w:t>
      </w:r>
      <w:r w:rsidR="005637C7" w:rsidRPr="00C068F9">
        <w:rPr>
          <w:rFonts w:ascii="PT Astra Serif" w:eastAsia="Calibri" w:hAnsi="PT Astra Serif"/>
          <w:sz w:val="26"/>
          <w:szCs w:val="26"/>
          <w:lang w:eastAsia="en-US"/>
        </w:rPr>
        <w:t xml:space="preserve">в </w:t>
      </w:r>
      <w:r w:rsidRPr="00C068F9">
        <w:rPr>
          <w:rFonts w:ascii="PT Astra Serif" w:hAnsi="PT Astra Serif"/>
          <w:sz w:val="26"/>
          <w:szCs w:val="26"/>
        </w:rPr>
        <w:t>сбор</w:t>
      </w:r>
      <w:r w:rsidR="005637C7" w:rsidRPr="00C068F9">
        <w:rPr>
          <w:rFonts w:ascii="PT Astra Serif" w:hAnsi="PT Astra Serif"/>
          <w:sz w:val="26"/>
          <w:szCs w:val="26"/>
        </w:rPr>
        <w:t>е</w:t>
      </w:r>
      <w:r w:rsidRPr="00C068F9">
        <w:rPr>
          <w:rFonts w:ascii="PT Astra Serif" w:hAnsi="PT Astra Serif"/>
          <w:sz w:val="26"/>
          <w:szCs w:val="26"/>
        </w:rPr>
        <w:t xml:space="preserve"> книг на русском языке для последующей отправки в Луганскую и Донецкую Народные Республики (акция «Книги Донбассу»), </w:t>
      </w:r>
      <w:r w:rsidR="005637C7" w:rsidRPr="00C068F9">
        <w:rPr>
          <w:rFonts w:ascii="PT Astra Serif" w:hAnsi="PT Astra Serif"/>
          <w:sz w:val="26"/>
          <w:szCs w:val="26"/>
        </w:rPr>
        <w:t xml:space="preserve">в </w:t>
      </w:r>
      <w:r w:rsidR="005637C7" w:rsidRPr="00C068F9">
        <w:rPr>
          <w:rStyle w:val="ae"/>
          <w:rFonts w:ascii="PT Astra Serif" w:hAnsi="PT Astra Serif"/>
          <w:i w:val="0"/>
          <w:sz w:val="26"/>
          <w:szCs w:val="26"/>
        </w:rPr>
        <w:t>Международной  акции</w:t>
      </w:r>
      <w:r w:rsidRPr="00C068F9">
        <w:rPr>
          <w:rStyle w:val="ae"/>
          <w:rFonts w:ascii="PT Astra Serif" w:hAnsi="PT Astra Serif"/>
          <w:i w:val="0"/>
          <w:sz w:val="26"/>
          <w:szCs w:val="26"/>
        </w:rPr>
        <w:t xml:space="preserve"> </w:t>
      </w:r>
      <w:r w:rsidRPr="00C068F9">
        <w:rPr>
          <w:rStyle w:val="ae"/>
          <w:rFonts w:ascii="PT Astra Serif" w:hAnsi="PT Astra Serif"/>
          <w:b/>
          <w:i w:val="0"/>
          <w:sz w:val="26"/>
          <w:szCs w:val="26"/>
        </w:rPr>
        <w:t>«ЕДИНОЙ РОССИИ»</w:t>
      </w:r>
      <w:r w:rsidR="005637C7" w:rsidRPr="00C068F9">
        <w:rPr>
          <w:rStyle w:val="ae"/>
          <w:rFonts w:ascii="PT Astra Serif" w:hAnsi="PT Astra Serif"/>
          <w:i w:val="0"/>
          <w:sz w:val="26"/>
          <w:szCs w:val="26"/>
        </w:rPr>
        <w:t xml:space="preserve"> «Диктант Победы», партийной акции</w:t>
      </w:r>
      <w:r w:rsidRPr="00C068F9">
        <w:rPr>
          <w:rStyle w:val="ae"/>
          <w:rFonts w:ascii="PT Astra Serif" w:hAnsi="PT Astra Serif"/>
          <w:i w:val="0"/>
          <w:sz w:val="26"/>
          <w:szCs w:val="26"/>
        </w:rPr>
        <w:t xml:space="preserve"> «Собери ребенка в школу», </w:t>
      </w:r>
      <w:proofErr w:type="spellStart"/>
      <w:r w:rsidR="005637C7" w:rsidRPr="00C068F9">
        <w:rPr>
          <w:rStyle w:val="ae"/>
          <w:rFonts w:ascii="PT Astra Serif" w:hAnsi="PT Astra Serif"/>
          <w:i w:val="0"/>
          <w:sz w:val="26"/>
          <w:szCs w:val="26"/>
        </w:rPr>
        <w:t>учатсвовали</w:t>
      </w:r>
      <w:proofErr w:type="spellEnd"/>
      <w:r w:rsidR="005637C7" w:rsidRPr="00C068F9">
        <w:rPr>
          <w:rStyle w:val="ae"/>
          <w:rFonts w:ascii="PT Astra Serif" w:hAnsi="PT Astra Serif"/>
          <w:i w:val="0"/>
          <w:sz w:val="26"/>
          <w:szCs w:val="26"/>
        </w:rPr>
        <w:t xml:space="preserve"> в сборе средств и закупке кормов  в</w:t>
      </w:r>
      <w:proofErr w:type="gramEnd"/>
      <w:r w:rsidR="005637C7" w:rsidRPr="00C068F9">
        <w:rPr>
          <w:rStyle w:val="ae"/>
          <w:rFonts w:ascii="PT Astra Serif" w:hAnsi="PT Astra Serif"/>
          <w:i w:val="0"/>
          <w:sz w:val="26"/>
          <w:szCs w:val="26"/>
        </w:rPr>
        <w:t xml:space="preserve"> </w:t>
      </w:r>
      <w:proofErr w:type="gramStart"/>
      <w:r w:rsidRPr="00C068F9">
        <w:rPr>
          <w:rFonts w:ascii="PT Astra Serif" w:hAnsi="PT Astra Serif"/>
          <w:sz w:val="26"/>
          <w:szCs w:val="26"/>
          <w:lang w:eastAsia="en-US"/>
        </w:rPr>
        <w:t>Единый день помощ</w:t>
      </w:r>
      <w:r w:rsidR="005637C7" w:rsidRPr="00C068F9">
        <w:rPr>
          <w:rFonts w:ascii="PT Astra Serif" w:hAnsi="PT Astra Serif"/>
          <w:sz w:val="26"/>
          <w:szCs w:val="26"/>
          <w:lang w:eastAsia="en-US"/>
        </w:rPr>
        <w:t>и животным, в благотворительной акции ко Дню инвалидов</w:t>
      </w:r>
      <w:r w:rsidRPr="00C068F9">
        <w:rPr>
          <w:rFonts w:ascii="PT Astra Serif" w:hAnsi="PT Astra Serif"/>
          <w:sz w:val="26"/>
          <w:szCs w:val="26"/>
          <w:lang w:eastAsia="en-US"/>
        </w:rPr>
        <w:t xml:space="preserve">, </w:t>
      </w:r>
      <w:r w:rsidR="005637C7" w:rsidRPr="00C068F9">
        <w:rPr>
          <w:rFonts w:ascii="PT Astra Serif" w:hAnsi="PT Astra Serif"/>
          <w:sz w:val="26"/>
          <w:szCs w:val="26"/>
          <w:lang w:eastAsia="en-US"/>
        </w:rPr>
        <w:t xml:space="preserve"> </w:t>
      </w:r>
      <w:proofErr w:type="spellStart"/>
      <w:r w:rsidR="005637C7" w:rsidRPr="00C068F9">
        <w:rPr>
          <w:rFonts w:ascii="PT Astra Serif" w:hAnsi="PT Astra Serif"/>
          <w:sz w:val="26"/>
          <w:szCs w:val="26"/>
          <w:lang w:eastAsia="en-US"/>
        </w:rPr>
        <w:t>осуществляеттся</w:t>
      </w:r>
      <w:proofErr w:type="spellEnd"/>
      <w:r w:rsidR="005637C7" w:rsidRPr="00C068F9">
        <w:rPr>
          <w:rFonts w:ascii="PT Astra Serif" w:hAnsi="PT Astra Serif"/>
          <w:sz w:val="26"/>
          <w:szCs w:val="26"/>
          <w:lang w:eastAsia="en-US"/>
        </w:rPr>
        <w:t xml:space="preserve"> работа в комиссии по  проверке организации</w:t>
      </w:r>
      <w:r w:rsidRPr="00C068F9">
        <w:rPr>
          <w:rFonts w:ascii="PT Astra Serif" w:hAnsi="PT Astra Serif"/>
          <w:sz w:val="26"/>
          <w:szCs w:val="26"/>
          <w:lang w:eastAsia="en-US"/>
        </w:rPr>
        <w:t xml:space="preserve"> школьного питания, мониторинг цен на стоимость спецодежды для военных, конкурс видеороликов «Я люблю тебя, родной Югорск», участие в акциях, приуроченных к празднованию Дня Государственного флага Российской Федерации, проверка пешеходных переходов возле образовательных учреждений и других социально значимых объектов, поздравление  участников трудового фронта и</w:t>
      </w:r>
      <w:proofErr w:type="gramEnd"/>
      <w:r w:rsidRPr="00C068F9">
        <w:rPr>
          <w:rFonts w:ascii="PT Astra Serif" w:hAnsi="PT Astra Serif"/>
          <w:sz w:val="26"/>
          <w:szCs w:val="26"/>
          <w:lang w:eastAsia="en-US"/>
        </w:rPr>
        <w:t xml:space="preserve"> ветеранов труда.</w:t>
      </w:r>
    </w:p>
    <w:p w:rsidR="00177318" w:rsidRPr="00C068F9" w:rsidRDefault="003E7139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Депутаты Думы </w:t>
      </w:r>
      <w:r w:rsidR="00177318" w:rsidRPr="00C068F9">
        <w:rPr>
          <w:rFonts w:ascii="PT Astra Serif" w:hAnsi="PT Astra Serif"/>
          <w:sz w:val="26"/>
          <w:szCs w:val="26"/>
        </w:rPr>
        <w:t xml:space="preserve"> активно работали на протяжении отчетного периода в различных комиссиях администрации города: м</w:t>
      </w:r>
      <w:r w:rsidR="00177318" w:rsidRPr="00C068F9">
        <w:rPr>
          <w:rFonts w:ascii="PT Astra Serif" w:hAnsi="PT Astra Serif"/>
          <w:bCs/>
          <w:sz w:val="26"/>
          <w:szCs w:val="26"/>
        </w:rPr>
        <w:t xml:space="preserve">ежведомственной комиссии по профилактике </w:t>
      </w:r>
      <w:r w:rsidR="00177318" w:rsidRPr="00C068F9">
        <w:rPr>
          <w:rFonts w:ascii="PT Astra Serif" w:hAnsi="PT Astra Serif"/>
          <w:bCs/>
          <w:sz w:val="26"/>
          <w:szCs w:val="26"/>
        </w:rPr>
        <w:lastRenderedPageBreak/>
        <w:t>экстремизма на территории города Югорска; комиссии по обеспечению безопасности дорожного движения при администрации города Югорска; комиссии по чрезвычайным ситуациям и профилактике противопожарны</w:t>
      </w:r>
      <w:r w:rsidR="00724F04" w:rsidRPr="00C068F9">
        <w:rPr>
          <w:rFonts w:ascii="PT Astra Serif" w:hAnsi="PT Astra Serif"/>
          <w:bCs/>
          <w:sz w:val="26"/>
          <w:szCs w:val="26"/>
        </w:rPr>
        <w:t>х мероприятий</w:t>
      </w:r>
      <w:r w:rsidR="00177318" w:rsidRPr="00C068F9">
        <w:rPr>
          <w:rFonts w:ascii="PT Astra Serif" w:hAnsi="PT Astra Serif"/>
          <w:bCs/>
          <w:sz w:val="26"/>
          <w:szCs w:val="26"/>
        </w:rPr>
        <w:t>; конкурсной комиссии на замещение должности главы города Югорска; аттестационной комиссии муниципальных служащих и других,</w:t>
      </w:r>
      <w:r w:rsidR="00177318" w:rsidRPr="00C068F9">
        <w:rPr>
          <w:rFonts w:ascii="PT Astra Serif" w:hAnsi="PT Astra Serif"/>
          <w:sz w:val="26"/>
          <w:szCs w:val="26"/>
        </w:rPr>
        <w:t xml:space="preserve"> что способствовало качественной проработке и решению вопросов местного значения.</w:t>
      </w:r>
    </w:p>
    <w:p w:rsidR="004A5018" w:rsidRPr="00C068F9" w:rsidRDefault="004A5018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>Дума города Югорска продолжила поощрять жителей города Югорска за добросовестный труд и развитие в разных сферах жизнедеятельности города Югорска. Звание «Почётный гражданин города Югорска» было присвоено 2 жителям города, Почётной грамотой Думы города Югорска были награждены 42 жителя.</w:t>
      </w:r>
    </w:p>
    <w:p w:rsidR="004A5018" w:rsidRPr="00C068F9" w:rsidRDefault="004A5018" w:rsidP="00C068F9">
      <w:pPr>
        <w:ind w:left="-567" w:firstLine="567"/>
        <w:jc w:val="both"/>
        <w:rPr>
          <w:rFonts w:ascii="PT Astra Serif" w:hAnsi="PT Astra Serif"/>
          <w:sz w:val="26"/>
          <w:szCs w:val="26"/>
        </w:rPr>
      </w:pPr>
    </w:p>
    <w:p w:rsidR="004A5018" w:rsidRPr="00C068F9" w:rsidRDefault="004A5018" w:rsidP="00C068F9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B2D75" w:rsidRPr="00C068F9" w:rsidRDefault="00177318" w:rsidP="00C068F9">
      <w:pPr>
        <w:jc w:val="both"/>
        <w:rPr>
          <w:rFonts w:ascii="PT Astra Serif" w:hAnsi="PT Astra Serif"/>
          <w:sz w:val="26"/>
          <w:szCs w:val="26"/>
        </w:rPr>
      </w:pPr>
      <w:r w:rsidRPr="00C068F9">
        <w:rPr>
          <w:rFonts w:ascii="PT Astra Serif" w:hAnsi="PT Astra Serif"/>
          <w:sz w:val="26"/>
          <w:szCs w:val="26"/>
        </w:rPr>
        <w:t xml:space="preserve">     </w:t>
      </w:r>
    </w:p>
    <w:sectPr w:rsidR="001B2D75" w:rsidRPr="00C068F9" w:rsidSect="00C068F9">
      <w:headerReference w:type="default" r:id="rId10"/>
      <w:pgSz w:w="11907" w:h="16840" w:code="9"/>
      <w:pgMar w:top="567" w:right="567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14" w:rsidRDefault="004B1B14" w:rsidP="00312166">
      <w:r>
        <w:separator/>
      </w:r>
    </w:p>
  </w:endnote>
  <w:endnote w:type="continuationSeparator" w:id="0">
    <w:p w:rsidR="004B1B14" w:rsidRDefault="004B1B14" w:rsidP="003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94">
    <w:altName w:val="Times New Roman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14" w:rsidRDefault="004B1B14" w:rsidP="00312166">
      <w:r>
        <w:separator/>
      </w:r>
    </w:p>
  </w:footnote>
  <w:footnote w:type="continuationSeparator" w:id="0">
    <w:p w:rsidR="004B1B14" w:rsidRDefault="004B1B14" w:rsidP="0031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66" w:rsidRDefault="00312166" w:rsidP="00312166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11DE0"/>
    <w:multiLevelType w:val="hybridMultilevel"/>
    <w:tmpl w:val="AF9A24C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A97E9F"/>
    <w:multiLevelType w:val="hybridMultilevel"/>
    <w:tmpl w:val="E2A2F832"/>
    <w:lvl w:ilvl="0" w:tplc="686EAF8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2AC6A02"/>
    <w:multiLevelType w:val="hybridMultilevel"/>
    <w:tmpl w:val="589237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hideGrammaticalErrors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C1"/>
    <w:rsid w:val="00007E99"/>
    <w:rsid w:val="00014D2F"/>
    <w:rsid w:val="00014E16"/>
    <w:rsid w:val="0002059C"/>
    <w:rsid w:val="00020909"/>
    <w:rsid w:val="00027794"/>
    <w:rsid w:val="000406A3"/>
    <w:rsid w:val="000567BB"/>
    <w:rsid w:val="00060B3A"/>
    <w:rsid w:val="00076DE3"/>
    <w:rsid w:val="00081DA4"/>
    <w:rsid w:val="00085B3D"/>
    <w:rsid w:val="00086CA2"/>
    <w:rsid w:val="0009797F"/>
    <w:rsid w:val="000A71F6"/>
    <w:rsid w:val="000A7CE4"/>
    <w:rsid w:val="000B0694"/>
    <w:rsid w:val="000B2920"/>
    <w:rsid w:val="000C2BD8"/>
    <w:rsid w:val="000C2D11"/>
    <w:rsid w:val="000C604D"/>
    <w:rsid w:val="000C6DEF"/>
    <w:rsid w:val="000D67EF"/>
    <w:rsid w:val="000E4712"/>
    <w:rsid w:val="000E60D4"/>
    <w:rsid w:val="000F501C"/>
    <w:rsid w:val="000F56EF"/>
    <w:rsid w:val="0011080C"/>
    <w:rsid w:val="00121109"/>
    <w:rsid w:val="00125D55"/>
    <w:rsid w:val="00131FD0"/>
    <w:rsid w:val="00145BC9"/>
    <w:rsid w:val="00156A1C"/>
    <w:rsid w:val="00161561"/>
    <w:rsid w:val="00171AD6"/>
    <w:rsid w:val="00177318"/>
    <w:rsid w:val="001A69A3"/>
    <w:rsid w:val="001B29BB"/>
    <w:rsid w:val="001B2D75"/>
    <w:rsid w:val="001C478E"/>
    <w:rsid w:val="001C78F6"/>
    <w:rsid w:val="001D0176"/>
    <w:rsid w:val="001E2693"/>
    <w:rsid w:val="0020079E"/>
    <w:rsid w:val="002074D3"/>
    <w:rsid w:val="002163A1"/>
    <w:rsid w:val="00224E2F"/>
    <w:rsid w:val="002250F2"/>
    <w:rsid w:val="00237347"/>
    <w:rsid w:val="00245CBB"/>
    <w:rsid w:val="00247426"/>
    <w:rsid w:val="00252040"/>
    <w:rsid w:val="00255B38"/>
    <w:rsid w:val="0029271D"/>
    <w:rsid w:val="002A58D5"/>
    <w:rsid w:val="002A6C38"/>
    <w:rsid w:val="002B6DFF"/>
    <w:rsid w:val="002C5202"/>
    <w:rsid w:val="002C7B02"/>
    <w:rsid w:val="002D0AD6"/>
    <w:rsid w:val="002D0E6E"/>
    <w:rsid w:val="002D412F"/>
    <w:rsid w:val="002E13C1"/>
    <w:rsid w:val="002E5E24"/>
    <w:rsid w:val="002F3117"/>
    <w:rsid w:val="002F6186"/>
    <w:rsid w:val="00302E99"/>
    <w:rsid w:val="00304A39"/>
    <w:rsid w:val="00305CBA"/>
    <w:rsid w:val="00307535"/>
    <w:rsid w:val="0031098D"/>
    <w:rsid w:val="00310E2D"/>
    <w:rsid w:val="00312166"/>
    <w:rsid w:val="00312AA2"/>
    <w:rsid w:val="00316FAF"/>
    <w:rsid w:val="00322B8D"/>
    <w:rsid w:val="0032392B"/>
    <w:rsid w:val="00326DA0"/>
    <w:rsid w:val="00333794"/>
    <w:rsid w:val="00341E2B"/>
    <w:rsid w:val="00343FAB"/>
    <w:rsid w:val="00345CF3"/>
    <w:rsid w:val="00364C47"/>
    <w:rsid w:val="0037054F"/>
    <w:rsid w:val="003706E3"/>
    <w:rsid w:val="00376CB5"/>
    <w:rsid w:val="003A41DB"/>
    <w:rsid w:val="003A60C8"/>
    <w:rsid w:val="003B642C"/>
    <w:rsid w:val="003C72EE"/>
    <w:rsid w:val="003D428E"/>
    <w:rsid w:val="003D441B"/>
    <w:rsid w:val="003E7139"/>
    <w:rsid w:val="003F6B40"/>
    <w:rsid w:val="003F6E4D"/>
    <w:rsid w:val="0040332D"/>
    <w:rsid w:val="0041009E"/>
    <w:rsid w:val="00425E66"/>
    <w:rsid w:val="0042643E"/>
    <w:rsid w:val="004328B4"/>
    <w:rsid w:val="0043614E"/>
    <w:rsid w:val="00443598"/>
    <w:rsid w:val="004435B0"/>
    <w:rsid w:val="004545F7"/>
    <w:rsid w:val="004563A7"/>
    <w:rsid w:val="00470FE5"/>
    <w:rsid w:val="004A01C0"/>
    <w:rsid w:val="004A4BC9"/>
    <w:rsid w:val="004A5018"/>
    <w:rsid w:val="004B1B14"/>
    <w:rsid w:val="004B4959"/>
    <w:rsid w:val="004C0098"/>
    <w:rsid w:val="004C7B9B"/>
    <w:rsid w:val="004D5521"/>
    <w:rsid w:val="004E4A5D"/>
    <w:rsid w:val="004F08F9"/>
    <w:rsid w:val="004F1D02"/>
    <w:rsid w:val="004F7CDE"/>
    <w:rsid w:val="0050500A"/>
    <w:rsid w:val="00505C7D"/>
    <w:rsid w:val="00506660"/>
    <w:rsid w:val="00506F68"/>
    <w:rsid w:val="00507AD8"/>
    <w:rsid w:val="00513B73"/>
    <w:rsid w:val="00514300"/>
    <w:rsid w:val="00514E28"/>
    <w:rsid w:val="005201D6"/>
    <w:rsid w:val="005209DC"/>
    <w:rsid w:val="00520DFF"/>
    <w:rsid w:val="00524759"/>
    <w:rsid w:val="00535725"/>
    <w:rsid w:val="00535B7B"/>
    <w:rsid w:val="00541A9B"/>
    <w:rsid w:val="005465FB"/>
    <w:rsid w:val="00561811"/>
    <w:rsid w:val="005637C7"/>
    <w:rsid w:val="005911E6"/>
    <w:rsid w:val="0059252D"/>
    <w:rsid w:val="00593496"/>
    <w:rsid w:val="00593B71"/>
    <w:rsid w:val="00596953"/>
    <w:rsid w:val="00597D73"/>
    <w:rsid w:val="005B0D54"/>
    <w:rsid w:val="005B3503"/>
    <w:rsid w:val="005D736B"/>
    <w:rsid w:val="005D796D"/>
    <w:rsid w:val="005E6659"/>
    <w:rsid w:val="00604515"/>
    <w:rsid w:val="00613D8D"/>
    <w:rsid w:val="0063429B"/>
    <w:rsid w:val="00634FFA"/>
    <w:rsid w:val="00636553"/>
    <w:rsid w:val="00654F88"/>
    <w:rsid w:val="00655B20"/>
    <w:rsid w:val="006607F0"/>
    <w:rsid w:val="00676168"/>
    <w:rsid w:val="0067661A"/>
    <w:rsid w:val="006829C9"/>
    <w:rsid w:val="00693F69"/>
    <w:rsid w:val="006B1B99"/>
    <w:rsid w:val="006B20E5"/>
    <w:rsid w:val="006B2572"/>
    <w:rsid w:val="006B4E5E"/>
    <w:rsid w:val="006B548C"/>
    <w:rsid w:val="006C53C8"/>
    <w:rsid w:val="006C7DFB"/>
    <w:rsid w:val="006E1BDC"/>
    <w:rsid w:val="006E33A1"/>
    <w:rsid w:val="006F03DE"/>
    <w:rsid w:val="006F6BE1"/>
    <w:rsid w:val="007038AC"/>
    <w:rsid w:val="00712D52"/>
    <w:rsid w:val="0072132D"/>
    <w:rsid w:val="00724F04"/>
    <w:rsid w:val="00725DD1"/>
    <w:rsid w:val="007323AB"/>
    <w:rsid w:val="0073593F"/>
    <w:rsid w:val="00737F33"/>
    <w:rsid w:val="00746F3F"/>
    <w:rsid w:val="007477CD"/>
    <w:rsid w:val="00753105"/>
    <w:rsid w:val="007549F7"/>
    <w:rsid w:val="0075621A"/>
    <w:rsid w:val="00765E9B"/>
    <w:rsid w:val="00772CBA"/>
    <w:rsid w:val="00796B0E"/>
    <w:rsid w:val="007A26FF"/>
    <w:rsid w:val="007A4D97"/>
    <w:rsid w:val="007A56C9"/>
    <w:rsid w:val="007A6C65"/>
    <w:rsid w:val="007B197A"/>
    <w:rsid w:val="007B2EAA"/>
    <w:rsid w:val="007B67A6"/>
    <w:rsid w:val="007B6AA9"/>
    <w:rsid w:val="007C296B"/>
    <w:rsid w:val="007D2C83"/>
    <w:rsid w:val="007D519A"/>
    <w:rsid w:val="007D5C6B"/>
    <w:rsid w:val="007E3E7B"/>
    <w:rsid w:val="007E700F"/>
    <w:rsid w:val="007E70A0"/>
    <w:rsid w:val="007E70EE"/>
    <w:rsid w:val="007F7D75"/>
    <w:rsid w:val="00806340"/>
    <w:rsid w:val="00807B10"/>
    <w:rsid w:val="00816FE7"/>
    <w:rsid w:val="00827B0A"/>
    <w:rsid w:val="00830281"/>
    <w:rsid w:val="00842C1E"/>
    <w:rsid w:val="00843282"/>
    <w:rsid w:val="008441A0"/>
    <w:rsid w:val="00853287"/>
    <w:rsid w:val="008563F3"/>
    <w:rsid w:val="008618F6"/>
    <w:rsid w:val="008665F5"/>
    <w:rsid w:val="0087517F"/>
    <w:rsid w:val="00875872"/>
    <w:rsid w:val="00893E26"/>
    <w:rsid w:val="00895ACB"/>
    <w:rsid w:val="008A796B"/>
    <w:rsid w:val="008B0C1C"/>
    <w:rsid w:val="008B3721"/>
    <w:rsid w:val="008B74A8"/>
    <w:rsid w:val="008D1F4E"/>
    <w:rsid w:val="008D56E5"/>
    <w:rsid w:val="008D7650"/>
    <w:rsid w:val="008F0F6B"/>
    <w:rsid w:val="008F1431"/>
    <w:rsid w:val="009019AE"/>
    <w:rsid w:val="009046B3"/>
    <w:rsid w:val="00913E23"/>
    <w:rsid w:val="009227C6"/>
    <w:rsid w:val="009236F8"/>
    <w:rsid w:val="00925D87"/>
    <w:rsid w:val="00927D98"/>
    <w:rsid w:val="00931686"/>
    <w:rsid w:val="00934CDE"/>
    <w:rsid w:val="009356DF"/>
    <w:rsid w:val="00941B1E"/>
    <w:rsid w:val="00946422"/>
    <w:rsid w:val="00967A91"/>
    <w:rsid w:val="00973594"/>
    <w:rsid w:val="00983313"/>
    <w:rsid w:val="009834CC"/>
    <w:rsid w:val="00984435"/>
    <w:rsid w:val="00987157"/>
    <w:rsid w:val="00991C63"/>
    <w:rsid w:val="00996F49"/>
    <w:rsid w:val="009A68A8"/>
    <w:rsid w:val="009E2B11"/>
    <w:rsid w:val="009F260A"/>
    <w:rsid w:val="009F32DC"/>
    <w:rsid w:val="00A03444"/>
    <w:rsid w:val="00A11893"/>
    <w:rsid w:val="00A12876"/>
    <w:rsid w:val="00A1332B"/>
    <w:rsid w:val="00A2133D"/>
    <w:rsid w:val="00A22B3F"/>
    <w:rsid w:val="00A264B1"/>
    <w:rsid w:val="00A26A94"/>
    <w:rsid w:val="00A30081"/>
    <w:rsid w:val="00A358F7"/>
    <w:rsid w:val="00A44A35"/>
    <w:rsid w:val="00A45A33"/>
    <w:rsid w:val="00A543E9"/>
    <w:rsid w:val="00A6114E"/>
    <w:rsid w:val="00A72415"/>
    <w:rsid w:val="00A94371"/>
    <w:rsid w:val="00AA7E1C"/>
    <w:rsid w:val="00AB17E4"/>
    <w:rsid w:val="00AD3BC8"/>
    <w:rsid w:val="00AD601F"/>
    <w:rsid w:val="00AD63C5"/>
    <w:rsid w:val="00AE2001"/>
    <w:rsid w:val="00AE716E"/>
    <w:rsid w:val="00AF15B2"/>
    <w:rsid w:val="00AF571D"/>
    <w:rsid w:val="00B01FEF"/>
    <w:rsid w:val="00B06643"/>
    <w:rsid w:val="00B11B1E"/>
    <w:rsid w:val="00B14F52"/>
    <w:rsid w:val="00B15D10"/>
    <w:rsid w:val="00B16EE6"/>
    <w:rsid w:val="00B20D52"/>
    <w:rsid w:val="00B2336E"/>
    <w:rsid w:val="00B2546B"/>
    <w:rsid w:val="00B26DC8"/>
    <w:rsid w:val="00B27F43"/>
    <w:rsid w:val="00B375DE"/>
    <w:rsid w:val="00B41736"/>
    <w:rsid w:val="00B4335A"/>
    <w:rsid w:val="00B5180F"/>
    <w:rsid w:val="00B54344"/>
    <w:rsid w:val="00B57F25"/>
    <w:rsid w:val="00B57FE9"/>
    <w:rsid w:val="00B61A23"/>
    <w:rsid w:val="00B64345"/>
    <w:rsid w:val="00B660DD"/>
    <w:rsid w:val="00B75EE2"/>
    <w:rsid w:val="00B85446"/>
    <w:rsid w:val="00B86060"/>
    <w:rsid w:val="00B93A04"/>
    <w:rsid w:val="00B97A59"/>
    <w:rsid w:val="00BA7B22"/>
    <w:rsid w:val="00BB009F"/>
    <w:rsid w:val="00BB490B"/>
    <w:rsid w:val="00BC4A6F"/>
    <w:rsid w:val="00BD0290"/>
    <w:rsid w:val="00BD62CD"/>
    <w:rsid w:val="00BE344C"/>
    <w:rsid w:val="00BE497F"/>
    <w:rsid w:val="00BE6F9C"/>
    <w:rsid w:val="00C0660A"/>
    <w:rsid w:val="00C068F9"/>
    <w:rsid w:val="00C1304D"/>
    <w:rsid w:val="00C13349"/>
    <w:rsid w:val="00C16726"/>
    <w:rsid w:val="00C2476B"/>
    <w:rsid w:val="00C25AAB"/>
    <w:rsid w:val="00C26259"/>
    <w:rsid w:val="00C31579"/>
    <w:rsid w:val="00C335A9"/>
    <w:rsid w:val="00C33882"/>
    <w:rsid w:val="00C54089"/>
    <w:rsid w:val="00C620AA"/>
    <w:rsid w:val="00C65906"/>
    <w:rsid w:val="00C8035C"/>
    <w:rsid w:val="00C9721B"/>
    <w:rsid w:val="00CA24E9"/>
    <w:rsid w:val="00CC682F"/>
    <w:rsid w:val="00CF2DF7"/>
    <w:rsid w:val="00CF7FB8"/>
    <w:rsid w:val="00D018C4"/>
    <w:rsid w:val="00D026D6"/>
    <w:rsid w:val="00D03DCB"/>
    <w:rsid w:val="00D10430"/>
    <w:rsid w:val="00D131D1"/>
    <w:rsid w:val="00D17088"/>
    <w:rsid w:val="00D33F24"/>
    <w:rsid w:val="00D434F7"/>
    <w:rsid w:val="00D44A82"/>
    <w:rsid w:val="00D45895"/>
    <w:rsid w:val="00D55BB9"/>
    <w:rsid w:val="00D55BC1"/>
    <w:rsid w:val="00D67AFC"/>
    <w:rsid w:val="00D70F11"/>
    <w:rsid w:val="00D73F60"/>
    <w:rsid w:val="00D81456"/>
    <w:rsid w:val="00D87AA1"/>
    <w:rsid w:val="00D90246"/>
    <w:rsid w:val="00D9347C"/>
    <w:rsid w:val="00DA1A61"/>
    <w:rsid w:val="00DC198A"/>
    <w:rsid w:val="00DC1A12"/>
    <w:rsid w:val="00DC4179"/>
    <w:rsid w:val="00DC475D"/>
    <w:rsid w:val="00DD1AAE"/>
    <w:rsid w:val="00DD77C8"/>
    <w:rsid w:val="00DE3913"/>
    <w:rsid w:val="00DE4781"/>
    <w:rsid w:val="00DF5751"/>
    <w:rsid w:val="00E03223"/>
    <w:rsid w:val="00E0415F"/>
    <w:rsid w:val="00E05ED3"/>
    <w:rsid w:val="00E06306"/>
    <w:rsid w:val="00E07F80"/>
    <w:rsid w:val="00E1051C"/>
    <w:rsid w:val="00E14A5C"/>
    <w:rsid w:val="00E162CA"/>
    <w:rsid w:val="00E200F8"/>
    <w:rsid w:val="00E22FC3"/>
    <w:rsid w:val="00E27E76"/>
    <w:rsid w:val="00E37445"/>
    <w:rsid w:val="00E41C8A"/>
    <w:rsid w:val="00E50AF8"/>
    <w:rsid w:val="00E54A8F"/>
    <w:rsid w:val="00E54EC8"/>
    <w:rsid w:val="00E60186"/>
    <w:rsid w:val="00E741A2"/>
    <w:rsid w:val="00E77AA4"/>
    <w:rsid w:val="00E84E82"/>
    <w:rsid w:val="00EC67AF"/>
    <w:rsid w:val="00ED3CD7"/>
    <w:rsid w:val="00EF3183"/>
    <w:rsid w:val="00F05C23"/>
    <w:rsid w:val="00F12A34"/>
    <w:rsid w:val="00F343B1"/>
    <w:rsid w:val="00F52497"/>
    <w:rsid w:val="00F545D7"/>
    <w:rsid w:val="00F6726B"/>
    <w:rsid w:val="00F80CC2"/>
    <w:rsid w:val="00F82925"/>
    <w:rsid w:val="00F82D82"/>
    <w:rsid w:val="00F84E33"/>
    <w:rsid w:val="00F87340"/>
    <w:rsid w:val="00F93081"/>
    <w:rsid w:val="00FA1F3D"/>
    <w:rsid w:val="00FA653F"/>
    <w:rsid w:val="00FC4CEF"/>
    <w:rsid w:val="00FD322C"/>
    <w:rsid w:val="00FE07F9"/>
    <w:rsid w:val="00FE29A9"/>
    <w:rsid w:val="00FE7958"/>
    <w:rsid w:val="00FF091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5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7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5B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rsid w:val="00D55BC1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D55BC1"/>
    <w:pPr>
      <w:ind w:left="720"/>
      <w:contextualSpacing/>
    </w:pPr>
  </w:style>
  <w:style w:type="paragraph" w:customStyle="1" w:styleId="ConsTitle">
    <w:name w:val="ConsTitle"/>
    <w:rsid w:val="00D55BC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D55BC1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"/>
    <w:rsid w:val="00D55BC1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55BC1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rFonts w:cstheme="minorBidi"/>
      <w:b/>
      <w:bCs/>
      <w:i/>
      <w:iCs/>
      <w:sz w:val="32"/>
      <w:szCs w:val="32"/>
      <w:lang w:eastAsia="en-US"/>
    </w:rPr>
  </w:style>
  <w:style w:type="character" w:customStyle="1" w:styleId="a5">
    <w:name w:val="Абзац списка Знак"/>
    <w:link w:val="a4"/>
    <w:uiPriority w:val="34"/>
    <w:locked/>
    <w:rsid w:val="00D5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3D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DC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7D5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C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uiPriority w:val="20"/>
    <w:qFormat/>
    <w:rsid w:val="006C7DFB"/>
    <w:rPr>
      <w:i/>
      <w:iCs/>
    </w:rPr>
  </w:style>
  <w:style w:type="paragraph" w:customStyle="1" w:styleId="p1mrcssattr">
    <w:name w:val="p1_mr_css_attr"/>
    <w:basedOn w:val="a"/>
    <w:rsid w:val="00712D52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712D52"/>
  </w:style>
  <w:style w:type="paragraph" w:customStyle="1" w:styleId="p2mrcssattr">
    <w:name w:val="p2_mr_css_attr"/>
    <w:basedOn w:val="a"/>
    <w:rsid w:val="00712D52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FE07F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af">
    <w:name w:val="Заголовок"/>
    <w:basedOn w:val="a"/>
    <w:next w:val="af0"/>
    <w:rsid w:val="00FE07F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FE07F9"/>
    <w:pPr>
      <w:suppressAutoHyphens/>
      <w:spacing w:after="120"/>
      <w:ind w:left="283"/>
    </w:pPr>
    <w:rPr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rsid w:val="00FE07F9"/>
    <w:rPr>
      <w:rFonts w:ascii="Times New Roman" w:hAnsi="Times New Roman" w:cs="Times New Roman"/>
      <w:sz w:val="20"/>
      <w:szCs w:val="20"/>
    </w:rPr>
  </w:style>
  <w:style w:type="paragraph" w:customStyle="1" w:styleId="1">
    <w:name w:val="Цитата1"/>
    <w:rsid w:val="00FE07F9"/>
    <w:pPr>
      <w:widowControl w:val="0"/>
      <w:suppressAutoHyphens/>
      <w:spacing w:after="200" w:line="276" w:lineRule="auto"/>
      <w:ind w:left="-426" w:right="-908" w:firstLine="426"/>
      <w:jc w:val="both"/>
    </w:pPr>
    <w:rPr>
      <w:rFonts w:ascii="Calibri" w:eastAsia="Arial Unicode MS" w:hAnsi="Calibri" w:cs="font394"/>
      <w:b/>
      <w:kern w:val="1"/>
      <w:sz w:val="24"/>
      <w:lang w:eastAsia="ar-SA"/>
    </w:rPr>
  </w:style>
  <w:style w:type="paragraph" w:styleId="af0">
    <w:name w:val="Body Text"/>
    <w:basedOn w:val="a"/>
    <w:link w:val="af3"/>
    <w:uiPriority w:val="99"/>
    <w:semiHidden/>
    <w:unhideWhenUsed/>
    <w:rsid w:val="00FE07F9"/>
    <w:pPr>
      <w:spacing w:after="120"/>
    </w:pPr>
  </w:style>
  <w:style w:type="character" w:customStyle="1" w:styleId="af3">
    <w:name w:val="Основной текст Знак"/>
    <w:basedOn w:val="a0"/>
    <w:link w:val="af0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5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7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5B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rsid w:val="00D55BC1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D55BC1"/>
    <w:pPr>
      <w:ind w:left="720"/>
      <w:contextualSpacing/>
    </w:pPr>
  </w:style>
  <w:style w:type="paragraph" w:customStyle="1" w:styleId="ConsTitle">
    <w:name w:val="ConsTitle"/>
    <w:rsid w:val="00D55BC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D55BC1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"/>
    <w:rsid w:val="00D55BC1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55BC1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rFonts w:cstheme="minorBidi"/>
      <w:b/>
      <w:bCs/>
      <w:i/>
      <w:iCs/>
      <w:sz w:val="32"/>
      <w:szCs w:val="32"/>
      <w:lang w:eastAsia="en-US"/>
    </w:rPr>
  </w:style>
  <w:style w:type="character" w:customStyle="1" w:styleId="a5">
    <w:name w:val="Абзац списка Знак"/>
    <w:link w:val="a4"/>
    <w:uiPriority w:val="34"/>
    <w:locked/>
    <w:rsid w:val="00D5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3D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DC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7D5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C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uiPriority w:val="20"/>
    <w:qFormat/>
    <w:rsid w:val="006C7DFB"/>
    <w:rPr>
      <w:i/>
      <w:iCs/>
    </w:rPr>
  </w:style>
  <w:style w:type="paragraph" w:customStyle="1" w:styleId="p1mrcssattr">
    <w:name w:val="p1_mr_css_attr"/>
    <w:basedOn w:val="a"/>
    <w:rsid w:val="00712D52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712D52"/>
  </w:style>
  <w:style w:type="paragraph" w:customStyle="1" w:styleId="p2mrcssattr">
    <w:name w:val="p2_mr_css_attr"/>
    <w:basedOn w:val="a"/>
    <w:rsid w:val="00712D52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FE07F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af">
    <w:name w:val="Заголовок"/>
    <w:basedOn w:val="a"/>
    <w:next w:val="af0"/>
    <w:rsid w:val="00FE07F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FE07F9"/>
    <w:pPr>
      <w:suppressAutoHyphens/>
      <w:spacing w:after="120"/>
      <w:ind w:left="283"/>
    </w:pPr>
    <w:rPr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rsid w:val="00FE07F9"/>
    <w:rPr>
      <w:rFonts w:ascii="Times New Roman" w:hAnsi="Times New Roman" w:cs="Times New Roman"/>
      <w:sz w:val="20"/>
      <w:szCs w:val="20"/>
    </w:rPr>
  </w:style>
  <w:style w:type="paragraph" w:customStyle="1" w:styleId="1">
    <w:name w:val="Цитата1"/>
    <w:rsid w:val="00FE07F9"/>
    <w:pPr>
      <w:widowControl w:val="0"/>
      <w:suppressAutoHyphens/>
      <w:spacing w:after="200" w:line="276" w:lineRule="auto"/>
      <w:ind w:left="-426" w:right="-908" w:firstLine="426"/>
      <w:jc w:val="both"/>
    </w:pPr>
    <w:rPr>
      <w:rFonts w:ascii="Calibri" w:eastAsia="Arial Unicode MS" w:hAnsi="Calibri" w:cs="font394"/>
      <w:b/>
      <w:kern w:val="1"/>
      <w:sz w:val="24"/>
      <w:lang w:eastAsia="ar-SA"/>
    </w:rPr>
  </w:style>
  <w:style w:type="paragraph" w:styleId="af0">
    <w:name w:val="Body Text"/>
    <w:basedOn w:val="a"/>
    <w:link w:val="af3"/>
    <w:uiPriority w:val="99"/>
    <w:semiHidden/>
    <w:unhideWhenUsed/>
    <w:rsid w:val="00FE07F9"/>
    <w:pPr>
      <w:spacing w:after="120"/>
    </w:pPr>
  </w:style>
  <w:style w:type="character" w:customStyle="1" w:styleId="af3">
    <w:name w:val="Основной текст Знак"/>
    <w:basedOn w:val="a0"/>
    <w:link w:val="af0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1337-54F0-4A31-A4A1-B9716682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Салейко Анастасия Станиславовна</cp:lastModifiedBy>
  <cp:revision>174</cp:revision>
  <cp:lastPrinted>2023-03-29T04:43:00Z</cp:lastPrinted>
  <dcterms:created xsi:type="dcterms:W3CDTF">2023-01-04T17:35:00Z</dcterms:created>
  <dcterms:modified xsi:type="dcterms:W3CDTF">2023-03-29T04:44:00Z</dcterms:modified>
</cp:coreProperties>
</file>