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1332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DD4CC9" w:rsidRDefault="00DD4CC9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D4CC9" w:rsidRDefault="00DD4CC9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61332E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27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1512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F1337" w:rsidRDefault="001F1337" w:rsidP="001F133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изменений в постановление</w:t>
      </w:r>
    </w:p>
    <w:p w:rsidR="001F1337" w:rsidRDefault="001F1337" w:rsidP="001F133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администрации города Югорска</w:t>
      </w:r>
    </w:p>
    <w:p w:rsidR="001F1337" w:rsidRDefault="001F1337" w:rsidP="001F133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 31.10.2013 № 3246</w:t>
      </w:r>
    </w:p>
    <w:p w:rsidR="00DD4CC9" w:rsidRDefault="001F1337" w:rsidP="001F133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«О муниципальной программе</w:t>
      </w:r>
    </w:p>
    <w:p w:rsidR="00DD4CC9" w:rsidRDefault="001F1337" w:rsidP="001F133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</w:t>
      </w:r>
      <w:r w:rsidR="00DD4CC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«Развитие</w:t>
      </w:r>
    </w:p>
    <w:p w:rsidR="001F1337" w:rsidRDefault="001F1337" w:rsidP="001F133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культуры и туризма</w:t>
      </w:r>
      <w:bookmarkStart w:id="0" w:name="_GoBack"/>
      <w:bookmarkEnd w:id="0"/>
    </w:p>
    <w:p w:rsidR="001F1337" w:rsidRDefault="001F1337" w:rsidP="001F133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городе Югорске на 2014-2020 годы»</w:t>
      </w:r>
    </w:p>
    <w:p w:rsidR="001F1337" w:rsidRDefault="001F1337" w:rsidP="001F1337">
      <w:pPr>
        <w:autoSpaceDE w:val="0"/>
        <w:autoSpaceDN w:val="0"/>
        <w:adjustRightInd w:val="0"/>
        <w:ind w:firstLine="397"/>
        <w:jc w:val="both"/>
        <w:rPr>
          <w:bCs/>
          <w:sz w:val="24"/>
          <w:szCs w:val="24"/>
        </w:rPr>
      </w:pPr>
    </w:p>
    <w:p w:rsidR="001F1337" w:rsidRDefault="001F1337" w:rsidP="001F1337">
      <w:pPr>
        <w:autoSpaceDE w:val="0"/>
        <w:autoSpaceDN w:val="0"/>
        <w:adjustRightInd w:val="0"/>
        <w:ind w:firstLine="397"/>
        <w:jc w:val="both"/>
        <w:rPr>
          <w:bCs/>
          <w:sz w:val="24"/>
          <w:szCs w:val="24"/>
        </w:rPr>
      </w:pPr>
    </w:p>
    <w:p w:rsidR="001F1337" w:rsidRDefault="001F1337" w:rsidP="001F1337">
      <w:pPr>
        <w:autoSpaceDE w:val="0"/>
        <w:autoSpaceDN w:val="0"/>
        <w:adjustRightInd w:val="0"/>
        <w:ind w:firstLine="397"/>
        <w:jc w:val="both"/>
        <w:rPr>
          <w:bCs/>
          <w:sz w:val="24"/>
          <w:szCs w:val="24"/>
        </w:rPr>
      </w:pPr>
    </w:p>
    <w:p w:rsidR="001F1337" w:rsidRDefault="001F1337" w:rsidP="001F13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постановлением администрации города Югорска от 07.10.2013 № 2906                     «О муниципальных и ведомственных целевых программах города Югорска», в целях уточнения объемов финансирования программных мероприятий на 2016 год:</w:t>
      </w:r>
    </w:p>
    <w:p w:rsidR="001F1337" w:rsidRDefault="001F1337" w:rsidP="001F133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proofErr w:type="gramStart"/>
      <w:r>
        <w:rPr>
          <w:bCs/>
          <w:sz w:val="24"/>
          <w:szCs w:val="24"/>
        </w:rPr>
        <w:t xml:space="preserve">Внести в приложение к постановлению администрации города Югорска от 31.10.2013 № 3246 «О муниципальной программе города Югорска «Развитие культуры и туризма в городе Югорске на 2014-2020 годы» (с изменениями от 06.02.2014 № 380, от 03.03.2014 № 770, </w:t>
      </w:r>
      <w:r w:rsidR="00DD4CC9">
        <w:rPr>
          <w:bCs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 xml:space="preserve">от 07.05.2014 № 2049, от 02.07.2014 № 3046, от 06.08.2014 № 3993, от 20.11.2014 № 6332, </w:t>
      </w:r>
      <w:r w:rsidR="00DD4CC9">
        <w:rPr>
          <w:bCs/>
          <w:sz w:val="24"/>
          <w:szCs w:val="24"/>
        </w:rPr>
        <w:t xml:space="preserve">                    </w:t>
      </w:r>
      <w:r>
        <w:rPr>
          <w:bCs/>
          <w:sz w:val="24"/>
          <w:szCs w:val="24"/>
        </w:rPr>
        <w:t xml:space="preserve">от 31.12.2014 № 7435, от 31.12.2014 № 7436, от 26.05.2015 № 2138, от 28.08.2015 № 2900, </w:t>
      </w:r>
      <w:r w:rsidR="00DD4CC9">
        <w:rPr>
          <w:bCs/>
          <w:sz w:val="24"/>
          <w:szCs w:val="24"/>
        </w:rPr>
        <w:t xml:space="preserve">                    </w:t>
      </w:r>
      <w:r>
        <w:rPr>
          <w:bCs/>
          <w:sz w:val="24"/>
          <w:szCs w:val="24"/>
        </w:rPr>
        <w:t>от 26.11.2015</w:t>
      </w:r>
      <w:proofErr w:type="gramEnd"/>
      <w:r>
        <w:rPr>
          <w:bCs/>
          <w:sz w:val="24"/>
          <w:szCs w:val="24"/>
        </w:rPr>
        <w:t xml:space="preserve"> № </w:t>
      </w:r>
      <w:proofErr w:type="gramStart"/>
      <w:r>
        <w:rPr>
          <w:bCs/>
          <w:sz w:val="24"/>
          <w:szCs w:val="24"/>
        </w:rPr>
        <w:t xml:space="preserve">3428, от 21.12.2015 № 3716, от 21.12.2015 № 3724, от 29.02.2016 № 460, </w:t>
      </w:r>
      <w:r w:rsidR="00DD4CC9">
        <w:rPr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>от 14.03.2016 № 557, от 27.04.2016 № 917) следующие изменения:</w:t>
      </w:r>
      <w:proofErr w:type="gramEnd"/>
    </w:p>
    <w:p w:rsidR="001F1337" w:rsidRDefault="001F1337" w:rsidP="001F133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1F1337" w:rsidRDefault="001F1337" w:rsidP="001F133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1F1337" w:rsidTr="001F133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на 2014 - 2020 годы составляет 985 677,3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18,0 тыс. рублей;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14 292,8 тыс. рублей;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878 213,4 тыс. рублей;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93 153,1 тыс. рублей.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2014 год 165 193,2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2 759,2 тыс. рублей;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142 645,1 тыс. рублей;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19 788,9 тыс. рублей.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</w:p>
          <w:p w:rsidR="001F1337" w:rsidRDefault="001F1337">
            <w:pPr>
              <w:tabs>
                <w:tab w:val="left" w:pos="32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финансирования на 2015 год – 134 922,4 тыс. рублей, в т. ч.: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8,8 тыс. рублей;</w:t>
            </w:r>
          </w:p>
          <w:p w:rsidR="001F1337" w:rsidRDefault="001F1337">
            <w:pPr>
              <w:tabs>
                <w:tab w:val="left" w:pos="32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автономного округа – 785,9 тыс. рублей;</w:t>
            </w:r>
          </w:p>
          <w:p w:rsidR="001F1337" w:rsidRDefault="001F1337">
            <w:pPr>
              <w:tabs>
                <w:tab w:val="left" w:pos="32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города Югорска – 122 663,5 тыс. рублей;</w:t>
            </w:r>
          </w:p>
          <w:p w:rsidR="001F1337" w:rsidRDefault="001F1337">
            <w:pPr>
              <w:jc w:val="both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-средства от приносящей доход деятельности – 11 464,2 тыс. рублей.</w:t>
            </w:r>
          </w:p>
          <w:p w:rsidR="001F1337" w:rsidRDefault="001F1337">
            <w:pPr>
              <w:jc w:val="both"/>
              <w:rPr>
                <w:kern w:val="20"/>
                <w:sz w:val="24"/>
                <w:szCs w:val="24"/>
              </w:rPr>
            </w:pP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2016 год  138 886,1 тыс. рублей, в т. ч.: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9,2 тыс. рублей;</w:t>
            </w:r>
          </w:p>
          <w:p w:rsidR="001F1337" w:rsidRDefault="001F1337">
            <w:pPr>
              <w:tabs>
                <w:tab w:val="left" w:pos="32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автономного округа – 10 747,7 тыс. рублей;</w:t>
            </w:r>
          </w:p>
          <w:p w:rsidR="001F1337" w:rsidRDefault="001F1337">
            <w:pPr>
              <w:tabs>
                <w:tab w:val="left" w:pos="32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города Югорска – 116 629,2 тыс. рублей;</w:t>
            </w:r>
          </w:p>
          <w:p w:rsidR="001F1337" w:rsidRDefault="001F1337">
            <w:pPr>
              <w:jc w:val="both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- средства от приносящей доход деятельности – 11 500,0 тыс. рублей.</w:t>
            </w:r>
          </w:p>
          <w:p w:rsidR="001F1337" w:rsidRDefault="001F1337">
            <w:pPr>
              <w:jc w:val="both"/>
              <w:rPr>
                <w:kern w:val="20"/>
                <w:sz w:val="24"/>
                <w:szCs w:val="24"/>
              </w:rPr>
            </w:pP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2017 год 136</w:t>
            </w:r>
            <w:r>
              <w:rPr>
                <w:bCs/>
                <w:sz w:val="24"/>
                <w:szCs w:val="24"/>
              </w:rPr>
              <w:t xml:space="preserve"> 668,9 </w:t>
            </w:r>
            <w:r>
              <w:rPr>
                <w:sz w:val="24"/>
                <w:szCs w:val="24"/>
              </w:rPr>
              <w:t>тыс. рублей, в т. ч.:</w:t>
            </w:r>
          </w:p>
          <w:p w:rsidR="001F1337" w:rsidRDefault="001F1337">
            <w:pPr>
              <w:tabs>
                <w:tab w:val="left" w:pos="32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города Югорска – 124 068,9 тыс. рублей;</w:t>
            </w:r>
          </w:p>
          <w:p w:rsidR="001F1337" w:rsidRDefault="001F1337">
            <w:pPr>
              <w:jc w:val="both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- средства от приносящей доход деятельности – 12 600,0 тыс. рублей.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2018 год  136</w:t>
            </w:r>
            <w:r>
              <w:rPr>
                <w:bCs/>
                <w:sz w:val="24"/>
                <w:szCs w:val="24"/>
              </w:rPr>
              <w:t xml:space="preserve"> 668,9 </w:t>
            </w:r>
            <w:r>
              <w:rPr>
                <w:sz w:val="24"/>
                <w:szCs w:val="24"/>
              </w:rPr>
              <w:t>тыс. рублей, в т. ч.:</w:t>
            </w:r>
          </w:p>
          <w:p w:rsidR="001F1337" w:rsidRDefault="001F1337">
            <w:pPr>
              <w:tabs>
                <w:tab w:val="left" w:pos="32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города Югорска – 124 068,9 тыс. рублей;</w:t>
            </w:r>
          </w:p>
          <w:p w:rsidR="001F1337" w:rsidRDefault="001F1337">
            <w:pPr>
              <w:jc w:val="both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- средства от приносящей доход деятельности – 12 600,0 тыс. рублей.</w:t>
            </w:r>
          </w:p>
          <w:p w:rsidR="001F1337" w:rsidRDefault="001F1337">
            <w:pPr>
              <w:jc w:val="both"/>
              <w:rPr>
                <w:kern w:val="20"/>
                <w:sz w:val="24"/>
                <w:szCs w:val="24"/>
              </w:rPr>
            </w:pP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2019 год 136</w:t>
            </w:r>
            <w:r>
              <w:rPr>
                <w:bCs/>
                <w:sz w:val="24"/>
                <w:szCs w:val="24"/>
              </w:rPr>
              <w:t xml:space="preserve"> 668,9 </w:t>
            </w:r>
            <w:r>
              <w:rPr>
                <w:sz w:val="24"/>
                <w:szCs w:val="24"/>
              </w:rPr>
              <w:t>тыс. рублей, в т. ч.:</w:t>
            </w:r>
          </w:p>
          <w:p w:rsidR="001F1337" w:rsidRDefault="001F1337">
            <w:pPr>
              <w:tabs>
                <w:tab w:val="left" w:pos="32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города Югорска – 124 068,9 тыс. рублей;</w:t>
            </w:r>
          </w:p>
          <w:p w:rsidR="001F1337" w:rsidRDefault="001F1337">
            <w:pPr>
              <w:jc w:val="both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- средства от приносящей доход деятельности – 12 600,0 тыс. рублей.</w:t>
            </w:r>
          </w:p>
          <w:p w:rsidR="001F1337" w:rsidRDefault="001F1337">
            <w:pPr>
              <w:jc w:val="both"/>
              <w:rPr>
                <w:kern w:val="20"/>
                <w:sz w:val="24"/>
                <w:szCs w:val="24"/>
              </w:rPr>
            </w:pP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2020 год  136</w:t>
            </w:r>
            <w:r>
              <w:rPr>
                <w:bCs/>
                <w:sz w:val="24"/>
                <w:szCs w:val="24"/>
              </w:rPr>
              <w:t xml:space="preserve"> 668,9 </w:t>
            </w:r>
            <w:r>
              <w:rPr>
                <w:sz w:val="24"/>
                <w:szCs w:val="24"/>
              </w:rPr>
              <w:t>тыс. рублей, в т. ч.:</w:t>
            </w:r>
          </w:p>
          <w:p w:rsidR="001F1337" w:rsidRDefault="001F1337">
            <w:pPr>
              <w:tabs>
                <w:tab w:val="left" w:pos="32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средства бюджета города Югорска – 124 068,9 тыс. рублей;</w:t>
            </w:r>
          </w:p>
          <w:p w:rsidR="001F1337" w:rsidRDefault="001F1337">
            <w:pPr>
              <w:jc w:val="both"/>
              <w:rPr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- средства от приносящей доход деятельности – 12 600,0 тыс. рублей.</w:t>
            </w:r>
          </w:p>
        </w:tc>
      </w:tr>
    </w:tbl>
    <w:p w:rsidR="001F1337" w:rsidRDefault="001F1337" w:rsidP="001F1337">
      <w:pPr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».</w:t>
      </w:r>
    </w:p>
    <w:p w:rsidR="001F1337" w:rsidRDefault="001F1337" w:rsidP="001F133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Таблицу 2 изложить в новой редакции (приложение).</w:t>
      </w:r>
    </w:p>
    <w:p w:rsidR="001F1337" w:rsidRDefault="001F1337" w:rsidP="001F133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1F1337" w:rsidRDefault="001F1337" w:rsidP="001F133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F1337" w:rsidRDefault="001F1337" w:rsidP="001F133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gramStart"/>
      <w:r>
        <w:rPr>
          <w:bCs/>
          <w:sz w:val="24"/>
          <w:szCs w:val="24"/>
        </w:rPr>
        <w:t>Контроль за</w:t>
      </w:r>
      <w:proofErr w:type="gramEnd"/>
      <w:r>
        <w:rPr>
          <w:bCs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bCs/>
          <w:sz w:val="24"/>
          <w:szCs w:val="24"/>
        </w:rPr>
        <w:t>Долгодворову</w:t>
      </w:r>
      <w:proofErr w:type="spellEnd"/>
      <w:r>
        <w:rPr>
          <w:bCs/>
          <w:sz w:val="24"/>
          <w:szCs w:val="24"/>
        </w:rPr>
        <w:t>.</w:t>
      </w: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</w:t>
      </w:r>
      <w:r w:rsidR="00DD4CC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Р.З. Салахов</w:t>
      </w: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jc w:val="both"/>
        <w:rPr>
          <w:sz w:val="24"/>
          <w:szCs w:val="24"/>
        </w:rPr>
      </w:pPr>
    </w:p>
    <w:p w:rsidR="001F1337" w:rsidRDefault="001F1337" w:rsidP="001F1337">
      <w:pPr>
        <w:suppressAutoHyphens w:val="0"/>
        <w:rPr>
          <w:b/>
          <w:sz w:val="24"/>
          <w:szCs w:val="24"/>
        </w:rPr>
        <w:sectPr w:rsidR="001F1337">
          <w:pgSz w:w="11906" w:h="16838"/>
          <w:pgMar w:top="397" w:right="567" w:bottom="851" w:left="1418" w:header="709" w:footer="709" w:gutter="0"/>
          <w:cols w:space="720"/>
        </w:sectPr>
      </w:pPr>
    </w:p>
    <w:p w:rsidR="001F1337" w:rsidRDefault="001F1337" w:rsidP="001F13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F1337" w:rsidRDefault="001F1337" w:rsidP="001F13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F1337" w:rsidRDefault="001F1337" w:rsidP="001F13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F1337" w:rsidRDefault="0061332E" w:rsidP="001F13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27 июня 2016 года   № 1512</w:t>
      </w:r>
    </w:p>
    <w:p w:rsidR="001F1337" w:rsidRDefault="001F1337" w:rsidP="001F1337">
      <w:pPr>
        <w:jc w:val="right"/>
        <w:rPr>
          <w:b/>
          <w:sz w:val="24"/>
          <w:szCs w:val="24"/>
        </w:rPr>
      </w:pPr>
    </w:p>
    <w:p w:rsidR="001F1337" w:rsidRDefault="001F1337" w:rsidP="001F1337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Таблица 2</w:t>
      </w:r>
    </w:p>
    <w:p w:rsidR="001F1337" w:rsidRDefault="001F1337" w:rsidP="001F1337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center"/>
        <w:rPr>
          <w:color w:val="000000"/>
          <w:sz w:val="24"/>
          <w:szCs w:val="24"/>
          <w:lang w:eastAsia="ru-RU"/>
        </w:rPr>
      </w:pPr>
      <w:bookmarkStart w:id="1" w:name="RANGE!F1"/>
      <w:r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 города Югорска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1F1337" w:rsidRDefault="001F1337" w:rsidP="001F1337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  <w:tab w:val="left" w:pos="20964"/>
        </w:tabs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sz w:val="24"/>
          <w:szCs w:val="24"/>
          <w:u w:val="single"/>
          <w:lang w:eastAsia="ru-RU"/>
        </w:rPr>
        <w:t>«Развитие культуры и туризма в городе Югорске на 2014-2020 годы»</w:t>
      </w:r>
    </w:p>
    <w:p w:rsidR="001F1337" w:rsidRDefault="001F1337" w:rsidP="001F133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5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2235"/>
        <w:gridCol w:w="1750"/>
        <w:gridCol w:w="1790"/>
        <w:gridCol w:w="1087"/>
        <w:gridCol w:w="1185"/>
        <w:gridCol w:w="1134"/>
        <w:gridCol w:w="1133"/>
        <w:gridCol w:w="1134"/>
        <w:gridCol w:w="1168"/>
        <w:gridCol w:w="1134"/>
        <w:gridCol w:w="1134"/>
      </w:tblGrid>
      <w:tr w:rsidR="001F1337" w:rsidTr="001F1337">
        <w:trPr>
          <w:trHeight w:val="4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 мероприятия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программы (связь мероприятия с целевыми показателями муниципальной программы)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Финансовые затраты на реализацию (тыс. рублей.)</w:t>
            </w:r>
          </w:p>
        </w:tc>
      </w:tr>
      <w:tr w:rsidR="001F1337" w:rsidTr="001F1337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числе:</w:t>
            </w:r>
          </w:p>
        </w:tc>
      </w:tr>
      <w:tr w:rsidR="001F1337" w:rsidTr="001F1337">
        <w:trPr>
          <w:trHeight w:val="14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2014 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2015        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2016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2017        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2019      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2020        год</w:t>
            </w:r>
          </w:p>
        </w:tc>
      </w:tr>
      <w:tr w:rsidR="001F1337" w:rsidTr="00DD4CC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</w:tr>
      <w:tr w:rsidR="001F1337" w:rsidTr="00DD4CC9">
        <w:trPr>
          <w:trHeight w:val="66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Цель программы: Создание условий для распространения, сохранения, освоения и популяризации культурных ценностей и развития внутреннего въездного туризма на территории города Югорска</w:t>
            </w:r>
          </w:p>
        </w:tc>
      </w:tr>
      <w:tr w:rsidR="001F1337" w:rsidTr="00DD4CC9">
        <w:trPr>
          <w:trHeight w:val="345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1. Создание условий для повышения доступности культурных благ и повышение качества услуг, предоставляемых в сфере культуры</w:t>
            </w:r>
          </w:p>
        </w:tc>
      </w:tr>
      <w:tr w:rsidR="001F1337" w:rsidTr="001F133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библиотечного дела (целевые показатели: 1; 4)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 администрации </w:t>
            </w:r>
            <w:proofErr w:type="spellStart"/>
            <w:r>
              <w:rPr>
                <w:color w:val="000000"/>
                <w:lang w:eastAsia="ru-RU"/>
              </w:rPr>
              <w:t>городаЮгорска</w:t>
            </w:r>
            <w:proofErr w:type="spellEnd"/>
            <w:r>
              <w:rPr>
                <w:color w:val="000000"/>
                <w:lang w:eastAsia="ru-RU"/>
              </w:rPr>
              <w:t xml:space="preserve">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"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P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1337">
              <w:rPr>
                <w:color w:val="00000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1 716,0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28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6 102,8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</w:tr>
      <w:tr w:rsidR="001F1337" w:rsidTr="001F1337">
        <w:trPr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28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7 836,8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1 883,8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1 000,0</w:t>
            </w:r>
          </w:p>
        </w:tc>
      </w:tr>
      <w:tr w:rsidR="001F1337" w:rsidTr="00DD4CC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музейного дела (целевые показатели: 5; 8)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 администрации города Югорска, МБУ "Музей </w:t>
            </w:r>
            <w:r>
              <w:rPr>
                <w:color w:val="000000"/>
                <w:lang w:eastAsia="ru-RU"/>
              </w:rPr>
              <w:lastRenderedPageBreak/>
              <w:t>истории и этнографии"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Бюджет РФ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5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иные внебюджетные </w:t>
            </w:r>
            <w:r>
              <w:rPr>
                <w:color w:val="000000"/>
                <w:lang w:eastAsia="ru-RU"/>
              </w:rPr>
              <w:lastRenderedPageBreak/>
              <w:t>источники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0,0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0,0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0,0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0,0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0,0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0,0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0,0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0,0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F1337" w:rsidTr="00DD4CC9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Реализация социально-значимых мероприятий и проектов в сфере культуры (целевые показатели: 13; 18)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 администрации города Югорска, МАУ"ЦК Югра-презент", МБУ "Музей истории и этнографии",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5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35 077,8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4 820,3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5 657,5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</w:tr>
      <w:tr w:rsidR="001F1337" w:rsidTr="001F1337">
        <w:trPr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6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35 627,8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4 970,3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5 857,5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5 000,0</w:t>
            </w:r>
          </w:p>
        </w:tc>
      </w:tr>
      <w:tr w:rsidR="001F1337" w:rsidTr="001F1337">
        <w:trPr>
          <w:trHeight w:val="360"/>
        </w:trPr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7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2 266,0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9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41 530,6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5 939,5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5 679,9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5 561,2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6 150,0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6 000,0</w:t>
            </w:r>
          </w:p>
        </w:tc>
      </w:tr>
      <w:tr w:rsidR="001F1337" w:rsidTr="001F1337">
        <w:trPr>
          <w:trHeight w:val="5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7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43 814,6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6 015,6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6 150,0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6 000,0</w:t>
            </w:r>
          </w:p>
        </w:tc>
      </w:tr>
      <w:tr w:rsidR="001F1337" w:rsidTr="001F1337">
        <w:trPr>
          <w:trHeight w:val="33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2. Развитие внутреннего и въездного туризма</w:t>
            </w:r>
          </w:p>
        </w:tc>
      </w:tr>
      <w:tr w:rsidR="001F1337" w:rsidTr="001F133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Реализация проекта музейно-туристического комплекса "Ворота в Югру" (целевые показатели: 10; 12; 16; 18)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культуры, Управление экономической политики администрации города Югорска, МБУ "Музей истории и этнографии"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5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1 200,0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7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6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1 200,0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300"/>
        </w:trPr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 по задаче 2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 </w:t>
            </w:r>
          </w:p>
          <w:p w:rsidR="00DD4CC9" w:rsidRDefault="00DD4CC9">
            <w:pPr>
              <w:suppressAutoHyphens w:val="0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Бюджет РФ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5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1 200,0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3. Организационное, материально-техническое и информационное обеспечение реализации муниципальной программы</w:t>
            </w:r>
          </w:p>
        </w:tc>
      </w:tr>
      <w:tr w:rsidR="001F1337" w:rsidTr="001F133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услуг, выполнение работ) подведомственных учреждений, в том числе на предоставление субсидий (целевые показатели: 2; 3; 6; 7; 9; 11; 13; 14; 15; 16; 17)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 администрации города Югорска, МАУ"ЦК Югра-презент", МБУ "Музей истории и этнографии",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"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4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7 605,3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7 505,3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740 730,9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99 907,7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94 995,0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107 088,9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107 088,9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107 188,9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107 238,9</w:t>
            </w:r>
          </w:p>
        </w:tc>
      </w:tr>
      <w:tr w:rsidR="001F1337" w:rsidTr="001F1337">
        <w:trPr>
          <w:trHeight w:val="6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93 153,1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11 464,2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</w:tr>
      <w:tr w:rsidR="001F1337" w:rsidTr="001F1337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841 489,3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137 111,5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111 371,9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114 000,3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119 688,9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119 688,9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119 838,9</w:t>
            </w:r>
          </w:p>
        </w:tc>
      </w:tr>
      <w:tr w:rsidR="001F1337" w:rsidTr="001F133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Освещение мероприятий в сфере культуры в  средствах массовой информации (целевые показатели: 13,18)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30 100,0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</w:tr>
      <w:tr w:rsidR="001F1337" w:rsidTr="001F1337">
        <w:trPr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3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30 100,0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4 300,0</w:t>
            </w:r>
          </w:p>
        </w:tc>
      </w:tr>
      <w:tr w:rsidR="001F1337" w:rsidTr="001F133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</w:t>
            </w:r>
            <w:proofErr w:type="gramStart"/>
            <w:r>
              <w:rPr>
                <w:color w:val="000000"/>
                <w:lang w:eastAsia="ru-RU"/>
              </w:rPr>
              <w:t>функций управления культуры администрации города</w:t>
            </w:r>
            <w:proofErr w:type="gramEnd"/>
            <w:r>
              <w:rPr>
                <w:color w:val="000000"/>
                <w:lang w:eastAsia="ru-RU"/>
              </w:rPr>
              <w:t xml:space="preserve"> Югорска (целевой показатель: 18)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45 239,0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</w:tr>
      <w:tr w:rsidR="001F1337" w:rsidTr="001F1337">
        <w:trPr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33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CC9" w:rsidRDefault="00DD4C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  <w:p w:rsidR="00DD4CC9" w:rsidRDefault="00DD4C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45 239,0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</w:tr>
      <w:tr w:rsidR="001F1337" w:rsidTr="00DD4CC9">
        <w:trPr>
          <w:trHeight w:val="4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кадрового потенциала (целевой показатель: 18)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</w:t>
            </w:r>
          </w:p>
          <w:p w:rsidR="00DD4CC9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культуры администрации города Югорска, МАУ "ЦК Югра-презент", МБУ </w:t>
            </w:r>
          </w:p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"Музей истории и этнографии",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4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4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DD4CC9" w:rsidRDefault="00DD4C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1F1337" w:rsidTr="00DD4CC9">
        <w:trPr>
          <w:trHeight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DD4CC9">
        <w:trPr>
          <w:trHeight w:val="5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1F1337" w:rsidTr="00DD4CC9">
        <w:trPr>
          <w:trHeight w:val="300"/>
        </w:trPr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7 605,3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7 505,3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816 619,9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127 870,6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110 948,7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105 875,0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117 918,9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117 918,9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118 018,9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118 068,9</w:t>
            </w:r>
          </w:p>
        </w:tc>
      </w:tr>
      <w:tr w:rsidR="001F1337" w:rsidTr="001F1337">
        <w:trPr>
          <w:trHeight w:val="5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93 153,1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11 464,2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</w:tr>
      <w:tr w:rsidR="001F1337" w:rsidTr="00DD4CC9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917 378,3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147 759,5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122 412,9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124 880,3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130 518,9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130 518,9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130 618,9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130 668,9</w:t>
            </w:r>
          </w:p>
        </w:tc>
      </w:tr>
      <w:tr w:rsidR="001F1337" w:rsidTr="00DD4CC9">
        <w:trPr>
          <w:trHeight w:val="443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4. Развитие отраслевой инфраструктуры</w:t>
            </w:r>
          </w:p>
        </w:tc>
      </w:tr>
      <w:tr w:rsidR="001F1337" w:rsidTr="001F1337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Укрепление материально-технической базы учреждений культуры (целевой показатель: 18)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культуры, МАУ "ЦК Югра-презент", МБУ "Музей истории и этнографии",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"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2 837,5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5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12 921,9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2 459,4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2 277,0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6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15 759,4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2 918,4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2 822,0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текущих и капитальных ремонтных работ (целевой показатель: 18)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Управление культуры, МАУ "ЦК Югра-презент", МБУ "Музей истории и этнографии", МБУ "ЦБС </w:t>
            </w:r>
            <w:proofErr w:type="spellStart"/>
            <w:r>
              <w:rPr>
                <w:color w:val="000000"/>
                <w:lang w:eastAsia="ru-RU"/>
              </w:rPr>
              <w:t>г</w:t>
            </w:r>
            <w:proofErr w:type="gramStart"/>
            <w:r>
              <w:rPr>
                <w:color w:val="000000"/>
                <w:lang w:eastAsia="ru-RU"/>
              </w:rPr>
              <w:t>.Ю</w:t>
            </w:r>
            <w:proofErr w:type="gramEnd"/>
            <w:r>
              <w:rPr>
                <w:color w:val="000000"/>
                <w:lang w:eastAsia="ru-RU"/>
              </w:rPr>
              <w:t>горска</w:t>
            </w:r>
            <w:proofErr w:type="spellEnd"/>
            <w:r>
              <w:rPr>
                <w:color w:val="000000"/>
                <w:lang w:eastAsia="ru-RU"/>
              </w:rPr>
              <w:t>"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1 584,0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5 941,0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3 175,5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P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1337">
              <w:rPr>
                <w:color w:val="000000"/>
                <w:lang w:eastAsia="ru-RU"/>
              </w:rPr>
              <w:t>2 516,0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5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250E04">
        <w:trPr>
          <w:trHeight w:val="3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7 525,0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3 175,5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250E04">
        <w:trPr>
          <w:trHeight w:val="300"/>
        </w:trPr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Итого по задаче 4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4 421,5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18 862,9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8 435,0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5 634,9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5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23 284,4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6 093,9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6 922,0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12"/>
        </w:trPr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РФ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14 292,8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2 759,2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878 213,4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142 645,1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122 663,5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116 629,2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124 068,9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124 068,9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124 068,9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124 068,9</w:t>
            </w:r>
          </w:p>
        </w:tc>
      </w:tr>
      <w:tr w:rsidR="001F1337" w:rsidTr="001F1337">
        <w:trPr>
          <w:trHeight w:val="5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93 153,1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11 464,2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</w:tr>
      <w:tr w:rsidR="001F1337" w:rsidTr="001F1337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985 677,3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165 193,2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134 922,4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138 886,1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136 668,9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136 668,9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136 668,9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136 668,9</w:t>
            </w:r>
          </w:p>
        </w:tc>
      </w:tr>
      <w:tr w:rsidR="001F1337" w:rsidTr="001F1337">
        <w:trPr>
          <w:trHeight w:val="435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1F1337" w:rsidTr="001F1337">
        <w:trPr>
          <w:trHeight w:val="510"/>
        </w:trPr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культуры, МАУ "ЦК Югра-презент", МБУ "Музей истории и этнографии", МБУ "ЦБС г.</w:t>
            </w:r>
            <w:r w:rsidR="00250E04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Югорска"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1F1337" w:rsidTr="001F1337">
        <w:trPr>
          <w:trHeight w:val="5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1F1337" w:rsidTr="001F1337">
        <w:trPr>
          <w:trHeight w:val="45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1F1337" w:rsidTr="001F1337">
        <w:trPr>
          <w:trHeight w:val="5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1F1337" w:rsidTr="001F1337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1F1337" w:rsidTr="00250E04">
        <w:trPr>
          <w:trHeight w:val="435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 том числе:</w:t>
            </w:r>
          </w:p>
          <w:p w:rsidR="00250E04" w:rsidRDefault="00250E0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1F1337" w:rsidTr="00250E04">
        <w:trPr>
          <w:trHeight w:val="525"/>
        </w:trPr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04" w:rsidRDefault="00250E0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Ответственный исполнитель (Управление культуры администрации города Югорска)</w:t>
            </w:r>
          </w:p>
          <w:p w:rsidR="00250E04" w:rsidRDefault="00250E0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 </w:t>
            </w: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  <w:p w:rsidR="00250E04" w:rsidRDefault="00250E0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0E04" w:rsidRDefault="00250E0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250E04">
        <w:trPr>
          <w:trHeight w:val="5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0E04" w:rsidRDefault="00250E0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14 292,8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2 759,2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250E04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832 974,4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136 297,1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115 922,5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110 199,2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117 638,9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117 638,9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117 638,9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117 638,9</w:t>
            </w:r>
          </w:p>
        </w:tc>
      </w:tr>
      <w:tr w:rsidR="001F1337" w:rsidTr="00250E04">
        <w:trPr>
          <w:trHeight w:val="5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93 153,1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19 788,9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11 464,2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12 600,0</w:t>
            </w:r>
          </w:p>
        </w:tc>
      </w:tr>
      <w:tr w:rsidR="001F1337" w:rsidTr="00250E04">
        <w:trPr>
          <w:trHeight w:val="37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940 438,3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158 845,2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128 181,4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132 456,1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130 238,9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130 238,9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130 238,9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130 238,9</w:t>
            </w:r>
          </w:p>
        </w:tc>
      </w:tr>
      <w:tr w:rsidR="001F1337" w:rsidTr="00250E04">
        <w:trPr>
          <w:trHeight w:val="525"/>
        </w:trPr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 1                                                    (Управление бухгалтерского учета и отчетности администрации города Югорска)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49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6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45 239,0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</w:tr>
      <w:tr w:rsidR="001F1337" w:rsidTr="001F1337">
        <w:trPr>
          <w:trHeight w:val="5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9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45 239,0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6 741,0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6 430,0</w:t>
            </w:r>
          </w:p>
        </w:tc>
      </w:tr>
      <w:tr w:rsidR="001F1337" w:rsidTr="001F1337">
        <w:trPr>
          <w:trHeight w:val="525"/>
        </w:trPr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  2                         (Управление экономической политики администрации города Югорска)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6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58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1F1337" w:rsidTr="001F1337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37" w:rsidRDefault="001F133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337" w:rsidRDefault="001F133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</w:tbl>
    <w:p w:rsidR="001F1337" w:rsidRDefault="001F1337" w:rsidP="001F133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F1337" w:rsidRDefault="001F1337" w:rsidP="001F133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F1337" w:rsidRDefault="001F1337" w:rsidP="001F133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1F133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1F1337"/>
    <w:rsid w:val="0021641A"/>
    <w:rsid w:val="00224E69"/>
    <w:rsid w:val="00250C04"/>
    <w:rsid w:val="00250E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1332E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D4CC9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rsid w:val="001F1337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0">
    <w:name w:val="heading 2"/>
    <w:basedOn w:val="a0"/>
    <w:next w:val="a0"/>
    <w:link w:val="21"/>
    <w:semiHidden/>
    <w:unhideWhenUsed/>
    <w:qFormat/>
    <w:rsid w:val="001F1337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F1337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1F1337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34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Body Text"/>
    <w:basedOn w:val="a0"/>
    <w:link w:val="aa"/>
    <w:semiHidden/>
    <w:unhideWhenUsed/>
    <w:rsid w:val="009233E1"/>
    <w:pPr>
      <w:spacing w:after="120"/>
    </w:pPr>
  </w:style>
  <w:style w:type="character" w:customStyle="1" w:styleId="aa">
    <w:name w:val="Основной текст Знак"/>
    <w:link w:val="a9"/>
    <w:semiHidden/>
    <w:rsid w:val="009233E1"/>
    <w:rPr>
      <w:rFonts w:ascii="Times New Roman" w:eastAsia="Times New Roman" w:hAnsi="Times New Roman"/>
      <w:lang w:eastAsia="ar-SA"/>
    </w:rPr>
  </w:style>
  <w:style w:type="paragraph" w:styleId="ab">
    <w:name w:val="No Spacing"/>
    <w:link w:val="ac"/>
    <w:uiPriority w:val="99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99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F133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semiHidden/>
    <w:rsid w:val="001F1337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sid w:val="001F1337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1F1337"/>
    <w:rPr>
      <w:rFonts w:ascii="Times New Roman" w:hAnsi="Times New Roman"/>
      <w:b/>
      <w:bCs/>
      <w:sz w:val="22"/>
      <w:szCs w:val="22"/>
      <w:lang w:eastAsia="en-US"/>
    </w:rPr>
  </w:style>
  <w:style w:type="character" w:styleId="ad">
    <w:name w:val="Hyperlink"/>
    <w:uiPriority w:val="99"/>
    <w:semiHidden/>
    <w:unhideWhenUsed/>
    <w:rsid w:val="001F133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1F1337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1F1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semiHidden/>
    <w:rsid w:val="001F1337"/>
    <w:rPr>
      <w:rFonts w:ascii="Courier New" w:eastAsia="Times New Roman" w:hAnsi="Courier New"/>
      <w:lang w:val="x-none" w:eastAsia="x-none"/>
    </w:rPr>
  </w:style>
  <w:style w:type="paragraph" w:styleId="af">
    <w:name w:val="Normal (Web)"/>
    <w:basedOn w:val="a0"/>
    <w:semiHidden/>
    <w:unhideWhenUsed/>
    <w:rsid w:val="001F13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footnote text"/>
    <w:basedOn w:val="a0"/>
    <w:link w:val="af1"/>
    <w:semiHidden/>
    <w:unhideWhenUsed/>
    <w:rsid w:val="001F1337"/>
    <w:pPr>
      <w:suppressAutoHyphens w:val="0"/>
    </w:pPr>
    <w:rPr>
      <w:rFonts w:ascii="Calibri" w:hAnsi="Calibri"/>
      <w:lang w:eastAsia="ru-RU"/>
    </w:rPr>
  </w:style>
  <w:style w:type="character" w:customStyle="1" w:styleId="af1">
    <w:name w:val="Текст сноски Знак"/>
    <w:link w:val="af0"/>
    <w:semiHidden/>
    <w:rsid w:val="001F1337"/>
    <w:rPr>
      <w:rFonts w:eastAsia="Times New Roman"/>
    </w:rPr>
  </w:style>
  <w:style w:type="paragraph" w:styleId="af2">
    <w:name w:val="annotation text"/>
    <w:basedOn w:val="a0"/>
    <w:link w:val="af3"/>
    <w:uiPriority w:val="99"/>
    <w:semiHidden/>
    <w:unhideWhenUsed/>
    <w:rsid w:val="001F1337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3">
    <w:name w:val="Текст примечания Знак"/>
    <w:link w:val="af2"/>
    <w:uiPriority w:val="99"/>
    <w:semiHidden/>
    <w:rsid w:val="001F1337"/>
    <w:rPr>
      <w:rFonts w:eastAsia="Times New Roman"/>
    </w:rPr>
  </w:style>
  <w:style w:type="paragraph" w:styleId="af4">
    <w:name w:val="header"/>
    <w:basedOn w:val="a0"/>
    <w:link w:val="af5"/>
    <w:uiPriority w:val="99"/>
    <w:semiHidden/>
    <w:unhideWhenUsed/>
    <w:rsid w:val="001F133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5">
    <w:name w:val="Верхний колонтитул Знак"/>
    <w:link w:val="af4"/>
    <w:uiPriority w:val="99"/>
    <w:semiHidden/>
    <w:rsid w:val="001F1337"/>
    <w:rPr>
      <w:rFonts w:ascii="Times New Roman" w:eastAsia="Times New Roman" w:hAnsi="Times New Roman"/>
    </w:rPr>
  </w:style>
  <w:style w:type="paragraph" w:styleId="af6">
    <w:name w:val="footer"/>
    <w:basedOn w:val="a0"/>
    <w:link w:val="af7"/>
    <w:uiPriority w:val="99"/>
    <w:semiHidden/>
    <w:unhideWhenUsed/>
    <w:rsid w:val="001F133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7">
    <w:name w:val="Нижний колонтитул Знак"/>
    <w:link w:val="af6"/>
    <w:uiPriority w:val="99"/>
    <w:semiHidden/>
    <w:rsid w:val="001F1337"/>
    <w:rPr>
      <w:rFonts w:ascii="Times New Roman" w:eastAsia="Times New Roman" w:hAnsi="Times New Roman"/>
    </w:rPr>
  </w:style>
  <w:style w:type="paragraph" w:styleId="af8">
    <w:name w:val="endnote text"/>
    <w:basedOn w:val="a0"/>
    <w:link w:val="af9"/>
    <w:uiPriority w:val="99"/>
    <w:semiHidden/>
    <w:unhideWhenUsed/>
    <w:rsid w:val="001F1337"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9">
    <w:name w:val="Текст концевой сноски Знак"/>
    <w:link w:val="af8"/>
    <w:uiPriority w:val="99"/>
    <w:semiHidden/>
    <w:rsid w:val="001F1337"/>
    <w:rPr>
      <w:rFonts w:ascii="Courier New" w:eastAsia="Times New Roman" w:hAnsi="Courier New"/>
      <w:lang w:val="x-none" w:eastAsia="x-none"/>
    </w:rPr>
  </w:style>
  <w:style w:type="paragraph" w:styleId="afa">
    <w:name w:val="Subtitle"/>
    <w:basedOn w:val="a0"/>
    <w:next w:val="a0"/>
    <w:link w:val="afb"/>
    <w:uiPriority w:val="11"/>
    <w:qFormat/>
    <w:rsid w:val="001F1337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b">
    <w:name w:val="Подзаголовок Знак"/>
    <w:link w:val="afa"/>
    <w:uiPriority w:val="11"/>
    <w:rsid w:val="001F1337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3">
    <w:name w:val="Body Text 3"/>
    <w:basedOn w:val="a0"/>
    <w:link w:val="30"/>
    <w:semiHidden/>
    <w:unhideWhenUsed/>
    <w:rsid w:val="001F1337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1F1337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paragraph" w:styleId="afc">
    <w:name w:val="Block Text"/>
    <w:basedOn w:val="a0"/>
    <w:uiPriority w:val="99"/>
    <w:semiHidden/>
    <w:unhideWhenUsed/>
    <w:rsid w:val="001F1337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d">
    <w:name w:val="annotation subject"/>
    <w:basedOn w:val="af2"/>
    <w:next w:val="af2"/>
    <w:link w:val="afe"/>
    <w:uiPriority w:val="99"/>
    <w:semiHidden/>
    <w:unhideWhenUsed/>
    <w:rsid w:val="001F1337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1F1337"/>
    <w:rPr>
      <w:rFonts w:eastAsia="Times New Roman"/>
      <w:b/>
      <w:bCs/>
    </w:rPr>
  </w:style>
  <w:style w:type="paragraph" w:customStyle="1" w:styleId="ConsPlusTitle">
    <w:name w:val="ConsPlusTitle"/>
    <w:uiPriority w:val="99"/>
    <w:rsid w:val="001F13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F133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0"/>
    <w:next w:val="a0"/>
    <w:uiPriority w:val="99"/>
    <w:rsid w:val="001F133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1F13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F13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rsid w:val="001F1337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0"/>
    <w:rsid w:val="001F1337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1F1337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1F1337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1F1337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1F1337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1F1337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1F1337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1F1337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0"/>
    <w:rsid w:val="001F1337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1F1337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1F1337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1F1337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1F1337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1F1337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1F1337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1F1337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1F1337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1F1337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1F1337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1F1337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1F1337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1F13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1F1337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1F1337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1F1337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1F1337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1F1337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1F1337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1F1337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1F1337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1F1337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1F1337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1F1337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1F1337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1F13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1F1337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1F13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1F1337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1F1337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1F1337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1F1337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1F13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1F1337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1F1337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1F1337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1F13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0"/>
    <w:rsid w:val="001F13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">
    <w:name w:val="Содержимое таблицы"/>
    <w:basedOn w:val="a0"/>
    <w:rsid w:val="001F1337"/>
    <w:pPr>
      <w:suppressLineNumbers/>
    </w:pPr>
    <w:rPr>
      <w:sz w:val="24"/>
      <w:szCs w:val="24"/>
    </w:rPr>
  </w:style>
  <w:style w:type="paragraph" w:customStyle="1" w:styleId="12">
    <w:name w:val="Подзаголовок1"/>
    <w:basedOn w:val="a0"/>
    <w:next w:val="a0"/>
    <w:uiPriority w:val="11"/>
    <w:qFormat/>
    <w:rsid w:val="001F1337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1F1337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1F1337"/>
  </w:style>
  <w:style w:type="paragraph" w:customStyle="1" w:styleId="Style3">
    <w:name w:val="Style3"/>
    <w:basedOn w:val="WW-"/>
    <w:rsid w:val="001F1337"/>
  </w:style>
  <w:style w:type="paragraph" w:customStyle="1" w:styleId="2">
    <w:name w:val="Глава Ч 2"/>
    <w:basedOn w:val="af"/>
    <w:qFormat/>
    <w:rsid w:val="001F1337"/>
    <w:pPr>
      <w:numPr>
        <w:numId w:val="2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paragraph" w:customStyle="1" w:styleId="Default">
    <w:name w:val="Default"/>
    <w:rsid w:val="001F1337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6"/>
    <w:qFormat/>
    <w:rsid w:val="001F1337"/>
    <w:pPr>
      <w:numPr>
        <w:ilvl w:val="2"/>
        <w:numId w:val="4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1F1337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0"/>
    <w:rsid w:val="001F1337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38">
    <w:name w:val="xl138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1F1337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1F13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1F13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1F1337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1F1337"/>
    <w:pPr>
      <w:pBdr>
        <w:top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1F1337"/>
    <w:pPr>
      <w:pBdr>
        <w:top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1F1337"/>
    <w:pP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1F1337"/>
    <w:pPr>
      <w:pBdr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1F1337"/>
    <w:pPr>
      <w:pBdr>
        <w:bottom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1F1337"/>
    <w:pPr>
      <w:pBdr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1F13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1F1337"/>
    <w:pPr>
      <w:pBdr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1F1337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1F13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1F13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1F1337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1F13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1F133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1F133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1F1337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1F133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1F133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1F133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1F133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1F133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1F1337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1F13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1F1337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1F1337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1F1337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1F13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1F13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1F13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1F133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1F133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1F1337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1F1337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1F1337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1F1337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1F1337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1F1337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1F1337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1F1337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1F1337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1F1337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1F1337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1F1337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1F13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1F13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1F1337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1F1337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1F1337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1F1337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1F1337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1F1337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1F1337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1F1337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1F1337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1F1337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1F1337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1F1337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1F1337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1F1337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1F1337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1F1337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1F1337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1F1337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1F1337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1F1337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1F1337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1F1337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1F1337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1F1337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1F1337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1F1337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1F1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aff0">
    <w:name w:val="параграф"/>
    <w:basedOn w:val="a0"/>
    <w:uiPriority w:val="99"/>
    <w:qFormat/>
    <w:rsid w:val="001F1337"/>
    <w:pPr>
      <w:suppressAutoHyphens w:val="0"/>
      <w:jc w:val="both"/>
    </w:pPr>
    <w:rPr>
      <w:b/>
      <w:sz w:val="24"/>
      <w:szCs w:val="24"/>
      <w:lang w:eastAsia="ru-RU"/>
    </w:rPr>
  </w:style>
  <w:style w:type="paragraph" w:customStyle="1" w:styleId="font6">
    <w:name w:val="font6"/>
    <w:basedOn w:val="a0"/>
    <w:rsid w:val="001F1337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font7">
    <w:name w:val="font7"/>
    <w:basedOn w:val="a0"/>
    <w:rsid w:val="001F1337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1F1337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character" w:styleId="aff1">
    <w:name w:val="footnote reference"/>
    <w:semiHidden/>
    <w:unhideWhenUsed/>
    <w:rsid w:val="001F1337"/>
    <w:rPr>
      <w:vertAlign w:val="superscript"/>
    </w:rPr>
  </w:style>
  <w:style w:type="character" w:styleId="aff2">
    <w:name w:val="annotation reference"/>
    <w:uiPriority w:val="99"/>
    <w:semiHidden/>
    <w:unhideWhenUsed/>
    <w:rsid w:val="001F1337"/>
    <w:rPr>
      <w:sz w:val="16"/>
      <w:szCs w:val="16"/>
    </w:rPr>
  </w:style>
  <w:style w:type="character" w:styleId="aff3">
    <w:name w:val="endnote reference"/>
    <w:uiPriority w:val="99"/>
    <w:semiHidden/>
    <w:unhideWhenUsed/>
    <w:rsid w:val="001F1337"/>
    <w:rPr>
      <w:vertAlign w:val="superscript"/>
    </w:rPr>
  </w:style>
  <w:style w:type="character" w:styleId="aff4">
    <w:name w:val="Placeholder Text"/>
    <w:uiPriority w:val="99"/>
    <w:semiHidden/>
    <w:rsid w:val="001F1337"/>
    <w:rPr>
      <w:color w:val="808080"/>
    </w:rPr>
  </w:style>
  <w:style w:type="character" w:customStyle="1" w:styleId="31">
    <w:name w:val="Основной шрифт абзаца3"/>
    <w:rsid w:val="001F1337"/>
  </w:style>
  <w:style w:type="character" w:customStyle="1" w:styleId="Absatz-Standardschriftart">
    <w:name w:val="Absatz-Standardschriftart"/>
    <w:rsid w:val="001F1337"/>
  </w:style>
  <w:style w:type="character" w:customStyle="1" w:styleId="13">
    <w:name w:val="Подзаголовок Знак1"/>
    <w:uiPriority w:val="11"/>
    <w:rsid w:val="001F1337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  <w:style w:type="character" w:customStyle="1" w:styleId="14">
    <w:name w:val="Текст сноски Знак1"/>
    <w:uiPriority w:val="99"/>
    <w:semiHidden/>
    <w:rsid w:val="001F1337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table" w:styleId="aff5">
    <w:name w:val="Table Grid"/>
    <w:basedOn w:val="a2"/>
    <w:uiPriority w:val="59"/>
    <w:rsid w:val="001F133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uiPriority w:val="59"/>
    <w:rsid w:val="001F133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uiPriority w:val="59"/>
    <w:rsid w:val="001F133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1F1337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uiPriority w:val="59"/>
    <w:rsid w:val="001F133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uiPriority w:val="59"/>
    <w:rsid w:val="001F133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2"/>
    <w:uiPriority w:val="59"/>
    <w:rsid w:val="001F1337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59"/>
    <w:rsid w:val="001F133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20</cp:revision>
  <cp:lastPrinted>2016-06-27T07:26:00Z</cp:lastPrinted>
  <dcterms:created xsi:type="dcterms:W3CDTF">2011-11-15T08:57:00Z</dcterms:created>
  <dcterms:modified xsi:type="dcterms:W3CDTF">2016-06-27T07:26:00Z</dcterms:modified>
</cp:coreProperties>
</file>