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B5" w:rsidRDefault="00210EB5" w:rsidP="00210EB5">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210EB5" w:rsidRDefault="00210EB5" w:rsidP="00210EB5">
      <w:pPr>
        <w:jc w:val="center"/>
        <w:rPr>
          <w:b/>
        </w:rPr>
      </w:pPr>
      <w:r>
        <w:rPr>
          <w:b/>
        </w:rPr>
        <w:t xml:space="preserve">Администрация города </w:t>
      </w:r>
      <w:proofErr w:type="spellStart"/>
      <w:r>
        <w:rPr>
          <w:b/>
        </w:rPr>
        <w:t>Югорска</w:t>
      </w:r>
      <w:proofErr w:type="spellEnd"/>
    </w:p>
    <w:p w:rsidR="00210EB5" w:rsidRDefault="00210EB5" w:rsidP="00210EB5">
      <w:pPr>
        <w:jc w:val="center"/>
        <w:rPr>
          <w:b/>
          <w:bCs/>
        </w:rPr>
      </w:pPr>
      <w:r>
        <w:rPr>
          <w:b/>
          <w:bCs/>
        </w:rPr>
        <w:t>ПРОТОКОЛ</w:t>
      </w:r>
    </w:p>
    <w:p w:rsidR="00210EB5" w:rsidRDefault="00210EB5" w:rsidP="00210EB5">
      <w:pPr>
        <w:jc w:val="center"/>
        <w:rPr>
          <w:b/>
        </w:rPr>
      </w:pPr>
      <w:r>
        <w:rPr>
          <w:b/>
        </w:rPr>
        <w:t>рассмотрения заявок на участие в аукционе в электронной форме</w:t>
      </w:r>
    </w:p>
    <w:p w:rsidR="00210EB5" w:rsidRDefault="00210EB5" w:rsidP="00210EB5">
      <w:pPr>
        <w:jc w:val="center"/>
        <w:rPr>
          <w:b/>
        </w:rPr>
      </w:pPr>
    </w:p>
    <w:p w:rsidR="00210EB5" w:rsidRDefault="00210EB5" w:rsidP="00210EB5">
      <w:pPr>
        <w:ind w:left="-426"/>
        <w:jc w:val="center"/>
        <w:rPr>
          <w:b/>
        </w:rPr>
      </w:pPr>
      <w:r>
        <w:t xml:space="preserve">         «29» июня 2017 г.                                                                                        № 01873000058170000205-1</w:t>
      </w:r>
    </w:p>
    <w:p w:rsidR="00210EB5" w:rsidRDefault="00210EB5" w:rsidP="00210EB5">
      <w:pPr>
        <w:jc w:val="both"/>
        <w:rPr>
          <w:rFonts w:eastAsia="Andale Sans UI"/>
          <w:noProof/>
          <w:lang w:eastAsia="fa-IR" w:bidi="fa-IR"/>
        </w:rPr>
      </w:pPr>
      <w:r>
        <w:rPr>
          <w:rFonts w:eastAsia="Andale Sans UI"/>
          <w:noProof/>
          <w:lang w:eastAsia="fa-IR" w:bidi="fa-IR"/>
        </w:rPr>
        <w:t xml:space="preserve">ПРИСУТСТВОВАЛИ: </w:t>
      </w:r>
    </w:p>
    <w:p w:rsidR="00210EB5" w:rsidRDefault="00210EB5" w:rsidP="00210EB5">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10EB5" w:rsidRDefault="00210EB5" w:rsidP="00210EB5">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210EB5" w:rsidRDefault="00210EB5" w:rsidP="00210EB5">
      <w:pPr>
        <w:rPr>
          <w:rFonts w:eastAsia="Calibr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210EB5" w:rsidRDefault="00210EB5" w:rsidP="00210EB5">
      <w:pPr>
        <w:rPr>
          <w:lang w:eastAsia="ru-RU"/>
        </w:rPr>
      </w:pPr>
      <w:r>
        <w:t>3. Н.А. Морозова – советник руководителя;</w:t>
      </w:r>
    </w:p>
    <w:p w:rsidR="00210EB5" w:rsidRDefault="00210EB5" w:rsidP="00210EB5">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210EB5" w:rsidRDefault="00210EB5" w:rsidP="00210EB5">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210EB5" w:rsidRDefault="00210EB5" w:rsidP="00210EB5">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210EB5" w:rsidRDefault="00210EB5" w:rsidP="00210EB5">
      <w:pPr>
        <w:jc w:val="both"/>
        <w:rPr>
          <w:noProof/>
          <w:szCs w:val="20"/>
        </w:rPr>
      </w:pPr>
      <w:r>
        <w:rPr>
          <w:noProof/>
        </w:rPr>
        <w:t>Всего присутствовали 6 членов комиссии из 8.</w:t>
      </w:r>
    </w:p>
    <w:p w:rsidR="00210EB5" w:rsidRDefault="00210EB5" w:rsidP="00210EB5">
      <w:pPr>
        <w:jc w:val="both"/>
      </w:pPr>
      <w:r>
        <w:t>Представитель заказчика: Ник</w:t>
      </w:r>
      <w:bookmarkStart w:id="0" w:name="_GoBack"/>
      <w:bookmarkEnd w:id="0"/>
      <w:r>
        <w:t>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210EB5" w:rsidRPr="003E4F40" w:rsidRDefault="00210EB5" w:rsidP="00210EB5">
      <w:pPr>
        <w:suppressAutoHyphens w:val="0"/>
        <w:autoSpaceDE w:val="0"/>
        <w:autoSpaceDN w:val="0"/>
        <w:adjustRightInd w:val="0"/>
        <w:jc w:val="both"/>
      </w:pPr>
      <w:r>
        <w:t xml:space="preserve">1. Наименование аукциона: аукцион в электронной форме № 0187300005817000205 </w:t>
      </w:r>
      <w:r w:rsidRPr="003E4F40">
        <w:t>на право заключения гражданско-правового договора на поставку спортивного оборудования для площадок дошкольных групп.</w:t>
      </w:r>
    </w:p>
    <w:p w:rsidR="00210EB5" w:rsidRDefault="00210EB5" w:rsidP="003E4F40">
      <w:pPr>
        <w:jc w:val="both"/>
      </w:pPr>
      <w:r>
        <w:t xml:space="preserve">Номер извещения о проведении торгов на официальном сайте – </w:t>
      </w:r>
      <w:hyperlink r:id="rId6" w:history="1">
        <w:r>
          <w:rPr>
            <w:rStyle w:val="a3"/>
            <w:color w:val="auto"/>
            <w:u w:val="none"/>
          </w:rPr>
          <w:t>http://zakupki.gov.ru/</w:t>
        </w:r>
      </w:hyperlink>
      <w:r w:rsidR="003E4F40">
        <w:t xml:space="preserve">, код аукциона </w:t>
      </w:r>
      <w:r>
        <w:t>0187300005817000205, дата публикации 20.06.2017.</w:t>
      </w:r>
    </w:p>
    <w:p w:rsidR="00210EB5" w:rsidRDefault="00210EB5" w:rsidP="003E4F40">
      <w:pPr>
        <w:jc w:val="both"/>
      </w:pPr>
      <w:r>
        <w:t xml:space="preserve">Идентификационный код закупки: </w:t>
      </w:r>
      <w:r w:rsidRPr="00210EB5">
        <w:t>173862200262586220100100150062899244</w:t>
      </w:r>
      <w:r>
        <w:t>.</w:t>
      </w:r>
    </w:p>
    <w:p w:rsidR="00210EB5" w:rsidRDefault="00210EB5" w:rsidP="00210EB5">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ул. Мира, 85,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 – Югра.</w:t>
      </w:r>
    </w:p>
    <w:p w:rsidR="00210EB5" w:rsidRDefault="00210EB5" w:rsidP="00210EB5">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210EB5" w:rsidRPr="000E0113" w:rsidRDefault="00210EB5" w:rsidP="00210EB5">
      <w:pPr>
        <w:jc w:val="both"/>
      </w:pPr>
      <w:r w:rsidRPr="000E0113">
        <w:t>4. Количество поступивших з</w:t>
      </w:r>
      <w:r w:rsidR="003E4F40">
        <w:t>аявок на участие  в аукционе – 3</w:t>
      </w:r>
      <w:r w:rsidRPr="000E0113">
        <w:t>.</w:t>
      </w:r>
    </w:p>
    <w:p w:rsidR="00210EB5" w:rsidRPr="000E0113" w:rsidRDefault="00210EB5" w:rsidP="00210EB5">
      <w:pPr>
        <w:jc w:val="both"/>
      </w:pPr>
      <w:r w:rsidRPr="000E0113">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817"/>
        <w:gridCol w:w="3682"/>
        <w:gridCol w:w="5020"/>
      </w:tblGrid>
      <w:tr w:rsidR="00210EB5" w:rsidRPr="000E0113" w:rsidTr="00210EB5">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0EB5" w:rsidRPr="000E0113" w:rsidRDefault="00210EB5">
            <w:pPr>
              <w:pStyle w:val="a4"/>
              <w:spacing w:line="276" w:lineRule="auto"/>
              <w:jc w:val="center"/>
              <w:rPr>
                <w:lang w:eastAsia="en-US"/>
              </w:rPr>
            </w:pPr>
            <w:r w:rsidRPr="000E0113">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0EB5" w:rsidRPr="000E0113" w:rsidRDefault="00210EB5">
            <w:pPr>
              <w:pStyle w:val="a4"/>
              <w:spacing w:line="276" w:lineRule="auto"/>
              <w:jc w:val="center"/>
              <w:rPr>
                <w:lang w:eastAsia="en-US"/>
              </w:rPr>
            </w:pPr>
            <w:r w:rsidRPr="000E0113">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0EB5" w:rsidRPr="000E0113" w:rsidRDefault="00210EB5">
            <w:pPr>
              <w:pStyle w:val="a4"/>
              <w:spacing w:line="276" w:lineRule="auto"/>
              <w:jc w:val="center"/>
              <w:rPr>
                <w:lang w:eastAsia="en-US"/>
              </w:rPr>
            </w:pPr>
            <w:r w:rsidRPr="000E0113">
              <w:rPr>
                <w:lang w:eastAsia="en-US"/>
              </w:rPr>
              <w:t>Причина отказа в допуске</w:t>
            </w:r>
          </w:p>
        </w:tc>
      </w:tr>
      <w:tr w:rsidR="00210EB5" w:rsidRPr="000E0113" w:rsidTr="00210EB5">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0EB5" w:rsidRPr="000E0113" w:rsidRDefault="00210EB5">
            <w:pPr>
              <w:spacing w:line="276" w:lineRule="auto"/>
              <w:jc w:val="center"/>
              <w:rPr>
                <w:spacing w:val="-6"/>
                <w:sz w:val="18"/>
                <w:szCs w:val="18"/>
                <w:lang w:eastAsia="en-US"/>
              </w:rPr>
            </w:pPr>
            <w:r w:rsidRPr="000E0113">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0EB5" w:rsidRPr="000E0113" w:rsidRDefault="00210EB5">
            <w:pPr>
              <w:widowControl w:val="0"/>
              <w:spacing w:line="276" w:lineRule="auto"/>
              <w:jc w:val="center"/>
              <w:rPr>
                <w:spacing w:val="-6"/>
                <w:sz w:val="18"/>
                <w:szCs w:val="18"/>
                <w:lang w:eastAsia="en-US"/>
              </w:rPr>
            </w:pPr>
            <w:r w:rsidRPr="000E0113">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0EB5" w:rsidRPr="000E0113" w:rsidRDefault="00210EB5">
            <w:pPr>
              <w:suppressAutoHyphens w:val="0"/>
              <w:spacing w:line="276" w:lineRule="auto"/>
              <w:rPr>
                <w:rFonts w:asciiTheme="minorHAnsi" w:eastAsiaTheme="minorHAnsi" w:hAnsiTheme="minorHAnsi"/>
                <w:kern w:val="0"/>
                <w:sz w:val="22"/>
                <w:szCs w:val="22"/>
                <w:lang w:eastAsia="en-US"/>
              </w:rPr>
            </w:pPr>
          </w:p>
        </w:tc>
      </w:tr>
      <w:tr w:rsidR="00210EB5" w:rsidTr="00210EB5">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0EB5" w:rsidRPr="000E0113" w:rsidRDefault="00210EB5">
            <w:pPr>
              <w:spacing w:line="276" w:lineRule="auto"/>
              <w:jc w:val="center"/>
              <w:rPr>
                <w:lang w:eastAsia="en-US"/>
              </w:rPr>
            </w:pPr>
            <w:r w:rsidRPr="000E0113">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0EB5" w:rsidRPr="000E0113" w:rsidRDefault="00210EB5">
            <w:pPr>
              <w:spacing w:line="276" w:lineRule="auto"/>
              <w:jc w:val="center"/>
              <w:rPr>
                <w:spacing w:val="-6"/>
                <w:sz w:val="18"/>
                <w:szCs w:val="18"/>
              </w:rPr>
            </w:pPr>
            <w:r w:rsidRPr="000E0113">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EB5" w:rsidRPr="000E0113" w:rsidRDefault="00210EB5">
            <w:pPr>
              <w:spacing w:line="276" w:lineRule="auto"/>
              <w:jc w:val="both"/>
              <w:rPr>
                <w:noProof/>
                <w:color w:val="C00000"/>
                <w:sz w:val="18"/>
                <w:szCs w:val="18"/>
              </w:rPr>
            </w:pPr>
          </w:p>
        </w:tc>
      </w:tr>
      <w:tr w:rsidR="003E4F40" w:rsidTr="00210EB5">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E4F40" w:rsidRPr="000E0113" w:rsidRDefault="003E4F40">
            <w:pPr>
              <w:spacing w:line="276" w:lineRule="auto"/>
              <w:jc w:val="center"/>
              <w:rPr>
                <w:lang w:eastAsia="en-US"/>
              </w:rPr>
            </w:pPr>
            <w:r>
              <w:rPr>
                <w:lang w:eastAsia="en-US"/>
              </w:rPr>
              <w:t>3</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E4F40" w:rsidRPr="000E0113" w:rsidRDefault="003E4F40">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4F40" w:rsidRPr="000E0113" w:rsidRDefault="003E4F40">
            <w:pPr>
              <w:spacing w:line="276" w:lineRule="auto"/>
              <w:jc w:val="both"/>
              <w:rPr>
                <w:noProof/>
                <w:color w:val="C00000"/>
                <w:sz w:val="18"/>
                <w:szCs w:val="18"/>
              </w:rPr>
            </w:pPr>
          </w:p>
        </w:tc>
      </w:tr>
    </w:tbl>
    <w:p w:rsidR="00210EB5" w:rsidRDefault="00210EB5" w:rsidP="00210EB5">
      <w:pPr>
        <w:tabs>
          <w:tab w:val="left" w:pos="426"/>
          <w:tab w:val="left" w:pos="567"/>
        </w:tabs>
        <w:jc w:val="both"/>
      </w:pPr>
    </w:p>
    <w:p w:rsidR="00210EB5" w:rsidRDefault="00210EB5" w:rsidP="00210EB5">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210EB5" w:rsidRDefault="00210EB5" w:rsidP="00210EB5">
      <w:pPr>
        <w:jc w:val="center"/>
        <w:rPr>
          <w:noProof/>
        </w:rPr>
      </w:pPr>
      <w:r>
        <w:rPr>
          <w:noProof/>
        </w:rPr>
        <w:t>Сведения о решении</w:t>
      </w:r>
    </w:p>
    <w:p w:rsidR="00210EB5" w:rsidRDefault="00210EB5" w:rsidP="00210EB5">
      <w:pPr>
        <w:jc w:val="center"/>
        <w:rPr>
          <w:noProof/>
        </w:rPr>
      </w:pPr>
      <w:r>
        <w:rPr>
          <w:noProof/>
        </w:rPr>
        <w:t xml:space="preserve">членов комиссии о допуске участника закупки к участию в аукционе </w:t>
      </w:r>
    </w:p>
    <w:p w:rsidR="00210EB5" w:rsidRDefault="00210EB5" w:rsidP="00210EB5">
      <w:pPr>
        <w:jc w:val="center"/>
        <w:rPr>
          <w:noProof/>
        </w:rPr>
      </w:pPr>
      <w:r>
        <w:rPr>
          <w:noProof/>
        </w:rPr>
        <w:t>или об отказе их  в допуске к участию в аукционе</w:t>
      </w:r>
    </w:p>
    <w:p w:rsidR="00210EB5" w:rsidRDefault="00210EB5" w:rsidP="00210EB5">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210EB5" w:rsidTr="00210EB5">
        <w:tc>
          <w:tcPr>
            <w:tcW w:w="5672"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after="60" w:line="276" w:lineRule="auto"/>
              <w:jc w:val="center"/>
              <w:rPr>
                <w:noProof/>
                <w:lang w:eastAsia="en-US"/>
              </w:rPr>
            </w:pPr>
            <w:r>
              <w:rPr>
                <w:noProof/>
                <w:lang w:eastAsia="en-US"/>
              </w:rPr>
              <w:t>Состав комиссии</w:t>
            </w:r>
          </w:p>
        </w:tc>
      </w:tr>
      <w:tr w:rsidR="00210EB5" w:rsidTr="00210EB5">
        <w:tc>
          <w:tcPr>
            <w:tcW w:w="5672"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after="60" w:line="276" w:lineRule="auto"/>
              <w:rPr>
                <w:noProof/>
                <w:lang w:eastAsia="en-US"/>
              </w:rPr>
            </w:pPr>
            <w:r>
              <w:rPr>
                <w:noProof/>
                <w:sz w:val="16"/>
                <w:szCs w:val="16"/>
                <w:lang w:eastAsia="en-US"/>
              </w:rPr>
              <w:t xml:space="preserve">Мое решение о допуске участника закупки к участию в аукционе или об отказе </w:t>
            </w:r>
            <w:r>
              <w:rPr>
                <w:noProof/>
                <w:sz w:val="16"/>
                <w:szCs w:val="16"/>
                <w:lang w:eastAsia="en-US"/>
              </w:rPr>
              <w:lastRenderedPageBreak/>
              <w:t>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after="60" w:line="276" w:lineRule="auto"/>
              <w:jc w:val="center"/>
              <w:rPr>
                <w:noProof/>
                <w:lang w:eastAsia="en-US"/>
              </w:rPr>
            </w:pPr>
            <w:r>
              <w:rPr>
                <w:noProof/>
                <w:lang w:eastAsia="en-US"/>
              </w:rPr>
              <w:t>С.Д. Голин</w:t>
            </w:r>
          </w:p>
        </w:tc>
      </w:tr>
      <w:tr w:rsidR="00210EB5" w:rsidTr="00210EB5">
        <w:tc>
          <w:tcPr>
            <w:tcW w:w="5672"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center"/>
              <w:rPr>
                <w:lang w:eastAsia="en-US"/>
              </w:rPr>
            </w:pPr>
            <w:r>
              <w:rPr>
                <w:lang w:eastAsia="en-US"/>
              </w:rPr>
              <w:t xml:space="preserve">В.А. </w:t>
            </w:r>
            <w:proofErr w:type="spellStart"/>
            <w:r>
              <w:rPr>
                <w:lang w:eastAsia="en-US"/>
              </w:rPr>
              <w:t>Климин</w:t>
            </w:r>
            <w:proofErr w:type="spellEnd"/>
          </w:p>
        </w:tc>
      </w:tr>
      <w:tr w:rsidR="00210EB5" w:rsidTr="00210EB5">
        <w:tc>
          <w:tcPr>
            <w:tcW w:w="5672" w:type="dxa"/>
            <w:tcBorders>
              <w:top w:val="single" w:sz="4" w:space="0" w:color="auto"/>
              <w:left w:val="single" w:sz="4" w:space="0" w:color="auto"/>
              <w:bottom w:val="single" w:sz="4" w:space="0" w:color="auto"/>
              <w:right w:val="single" w:sz="4" w:space="0" w:color="auto"/>
            </w:tcBorders>
            <w:hideMark/>
          </w:tcPr>
          <w:p w:rsidR="00210EB5" w:rsidRDefault="00210EB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center"/>
              <w:rPr>
                <w:lang w:eastAsia="en-US"/>
              </w:rPr>
            </w:pPr>
            <w:r>
              <w:rPr>
                <w:lang w:eastAsia="en-US"/>
              </w:rPr>
              <w:t>Н.А. Морозова</w:t>
            </w:r>
          </w:p>
        </w:tc>
      </w:tr>
      <w:tr w:rsidR="00210EB5" w:rsidTr="00210EB5">
        <w:tc>
          <w:tcPr>
            <w:tcW w:w="5672" w:type="dxa"/>
            <w:tcBorders>
              <w:top w:val="single" w:sz="4" w:space="0" w:color="auto"/>
              <w:left w:val="single" w:sz="4" w:space="0" w:color="auto"/>
              <w:bottom w:val="single" w:sz="4" w:space="0" w:color="auto"/>
              <w:right w:val="single" w:sz="4" w:space="0" w:color="auto"/>
            </w:tcBorders>
            <w:hideMark/>
          </w:tcPr>
          <w:p w:rsidR="00210EB5" w:rsidRDefault="00210EB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210EB5" w:rsidTr="00210EB5">
        <w:tc>
          <w:tcPr>
            <w:tcW w:w="5672"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center"/>
              <w:rPr>
                <w:lang w:eastAsia="en-US"/>
              </w:rPr>
            </w:pPr>
            <w:r>
              <w:rPr>
                <w:lang w:eastAsia="en-US"/>
              </w:rPr>
              <w:t>А.Т. Абдуллаев</w:t>
            </w:r>
          </w:p>
        </w:tc>
      </w:tr>
      <w:tr w:rsidR="00210EB5" w:rsidTr="00210EB5">
        <w:tc>
          <w:tcPr>
            <w:tcW w:w="5672" w:type="dxa"/>
            <w:tcBorders>
              <w:top w:val="single" w:sz="4" w:space="0" w:color="auto"/>
              <w:left w:val="single" w:sz="4" w:space="0" w:color="auto"/>
              <w:bottom w:val="single" w:sz="4" w:space="0" w:color="auto"/>
              <w:right w:val="single" w:sz="4" w:space="0" w:color="auto"/>
            </w:tcBorders>
            <w:hideMark/>
          </w:tcPr>
          <w:p w:rsidR="00210EB5" w:rsidRDefault="00210EB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0EB5" w:rsidRDefault="00210EB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0EB5" w:rsidRDefault="00210EB5">
            <w:pPr>
              <w:spacing w:line="276" w:lineRule="auto"/>
              <w:jc w:val="center"/>
              <w:rPr>
                <w:lang w:eastAsia="en-US"/>
              </w:rPr>
            </w:pPr>
            <w:r>
              <w:rPr>
                <w:lang w:eastAsia="en-US"/>
              </w:rPr>
              <w:t>Н.Б. Захарова</w:t>
            </w:r>
          </w:p>
        </w:tc>
      </w:tr>
    </w:tbl>
    <w:p w:rsidR="00210EB5" w:rsidRDefault="00210EB5" w:rsidP="00210EB5">
      <w:pPr>
        <w:rPr>
          <w:b/>
        </w:rPr>
      </w:pPr>
    </w:p>
    <w:p w:rsidR="00210EB5" w:rsidRDefault="00210EB5" w:rsidP="00210EB5">
      <w:pPr>
        <w:ind w:left="284"/>
        <w:rPr>
          <w:b/>
        </w:rPr>
      </w:pPr>
    </w:p>
    <w:p w:rsidR="00210EB5" w:rsidRDefault="00210EB5" w:rsidP="00210EB5">
      <w:pPr>
        <w:ind w:left="142"/>
        <w:jc w:val="both"/>
        <w:rPr>
          <w:b/>
        </w:rPr>
      </w:pPr>
      <w:r>
        <w:rPr>
          <w:b/>
        </w:rPr>
        <w:t xml:space="preserve">Председатель комиссии:                                                                                С.Д. </w:t>
      </w:r>
      <w:proofErr w:type="spellStart"/>
      <w:r>
        <w:rPr>
          <w:b/>
        </w:rPr>
        <w:t>Голин</w:t>
      </w:r>
      <w:proofErr w:type="spellEnd"/>
    </w:p>
    <w:p w:rsidR="00210EB5" w:rsidRDefault="00210EB5" w:rsidP="00210EB5">
      <w:pPr>
        <w:ind w:left="142"/>
        <w:jc w:val="both"/>
        <w:rPr>
          <w:b/>
        </w:rPr>
      </w:pPr>
    </w:p>
    <w:p w:rsidR="00210EB5" w:rsidRDefault="00210EB5" w:rsidP="00210EB5">
      <w:pPr>
        <w:ind w:left="142"/>
        <w:rPr>
          <w:b/>
        </w:rPr>
      </w:pPr>
      <w:r>
        <w:rPr>
          <w:b/>
        </w:rPr>
        <w:t xml:space="preserve">Члены  комиссии                                                                                                                                                     </w:t>
      </w:r>
    </w:p>
    <w:p w:rsidR="00210EB5" w:rsidRDefault="00210EB5" w:rsidP="00210EB5"/>
    <w:p w:rsidR="00210EB5" w:rsidRDefault="00210EB5" w:rsidP="00210EB5">
      <w:pPr>
        <w:ind w:left="142"/>
        <w:jc w:val="right"/>
      </w:pPr>
      <w:r>
        <w:t xml:space="preserve">                                                                ____________________Н.А. Морозова</w:t>
      </w:r>
    </w:p>
    <w:p w:rsidR="00210EB5" w:rsidRDefault="00210EB5" w:rsidP="00210EB5">
      <w:pPr>
        <w:ind w:left="142"/>
        <w:jc w:val="right"/>
      </w:pPr>
      <w:r>
        <w:t xml:space="preserve">______________________В.А. </w:t>
      </w:r>
      <w:proofErr w:type="spellStart"/>
      <w:r>
        <w:t>Климин</w:t>
      </w:r>
      <w:proofErr w:type="spellEnd"/>
    </w:p>
    <w:p w:rsidR="00210EB5" w:rsidRDefault="00210EB5" w:rsidP="00210EB5">
      <w:pPr>
        <w:ind w:left="142"/>
        <w:jc w:val="right"/>
      </w:pPr>
      <w:r>
        <w:t xml:space="preserve">                                                                                                      ________________Т.И. </w:t>
      </w:r>
      <w:proofErr w:type="spellStart"/>
      <w:r>
        <w:t>Долгодворова</w:t>
      </w:r>
      <w:proofErr w:type="spellEnd"/>
    </w:p>
    <w:p w:rsidR="00210EB5" w:rsidRDefault="00210EB5" w:rsidP="00210EB5">
      <w:pPr>
        <w:ind w:left="142"/>
        <w:jc w:val="right"/>
      </w:pPr>
      <w:r>
        <w:tab/>
      </w:r>
      <w:r>
        <w:tab/>
      </w:r>
      <w:r>
        <w:tab/>
      </w:r>
      <w:r>
        <w:tab/>
      </w:r>
      <w:r>
        <w:tab/>
      </w:r>
      <w:r>
        <w:tab/>
      </w:r>
      <w:r>
        <w:tab/>
        <w:t xml:space="preserve">  ___________________ А.Т. Абдуллаев </w:t>
      </w:r>
    </w:p>
    <w:p w:rsidR="00210EB5" w:rsidRDefault="00210EB5" w:rsidP="00210EB5">
      <w:pPr>
        <w:ind w:left="142"/>
        <w:jc w:val="right"/>
      </w:pPr>
      <w:r>
        <w:t>____________________Н.Б. Захарова</w:t>
      </w:r>
    </w:p>
    <w:p w:rsidR="00210EB5" w:rsidRDefault="00210EB5" w:rsidP="00210EB5">
      <w:pPr>
        <w:ind w:left="142"/>
      </w:pPr>
    </w:p>
    <w:p w:rsidR="00210EB5" w:rsidRDefault="00210EB5" w:rsidP="00210EB5">
      <w:pPr>
        <w:ind w:left="142"/>
      </w:pPr>
      <w:r>
        <w:t xml:space="preserve"> </w:t>
      </w:r>
    </w:p>
    <w:p w:rsidR="00210EB5" w:rsidRDefault="00210EB5" w:rsidP="00210EB5">
      <w:pPr>
        <w:ind w:left="142"/>
      </w:pPr>
      <w:r>
        <w:t>Представитель заказчика:                                                            ________________О.А. Никулина</w:t>
      </w:r>
    </w:p>
    <w:p w:rsidR="003C293B" w:rsidRDefault="003C293B"/>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p w:rsidR="003E4F40" w:rsidRDefault="003E4F40" w:rsidP="003E4F40">
      <w:pPr>
        <w:jc w:val="right"/>
        <w:rPr>
          <w:sz w:val="20"/>
          <w:szCs w:val="20"/>
        </w:rPr>
        <w:sectPr w:rsidR="003E4F40" w:rsidSect="00210EB5">
          <w:pgSz w:w="11906" w:h="16838"/>
          <w:pgMar w:top="284" w:right="850" w:bottom="1134" w:left="567" w:header="708" w:footer="708" w:gutter="0"/>
          <w:cols w:space="708"/>
          <w:docGrid w:linePitch="360"/>
        </w:sectPr>
      </w:pPr>
    </w:p>
    <w:p w:rsidR="003E4F40" w:rsidRDefault="003E4F40" w:rsidP="003E4F40">
      <w:pPr>
        <w:jc w:val="right"/>
        <w:rPr>
          <w:sz w:val="20"/>
          <w:szCs w:val="20"/>
        </w:rPr>
      </w:pPr>
      <w:r>
        <w:rPr>
          <w:sz w:val="20"/>
          <w:szCs w:val="20"/>
        </w:rPr>
        <w:lastRenderedPageBreak/>
        <w:t>Приложение 1</w:t>
      </w:r>
    </w:p>
    <w:p w:rsidR="003E4F40" w:rsidRDefault="003E4F40" w:rsidP="003E4F40">
      <w:pPr>
        <w:jc w:val="right"/>
        <w:rPr>
          <w:sz w:val="20"/>
          <w:szCs w:val="20"/>
        </w:rPr>
      </w:pPr>
      <w:r>
        <w:rPr>
          <w:sz w:val="20"/>
          <w:szCs w:val="20"/>
        </w:rPr>
        <w:t>к протоколу рассмотрения заявок</w:t>
      </w:r>
    </w:p>
    <w:p w:rsidR="003E4F40" w:rsidRDefault="003E4F40" w:rsidP="003E4F40">
      <w:pPr>
        <w:jc w:val="right"/>
        <w:rPr>
          <w:sz w:val="20"/>
          <w:szCs w:val="20"/>
        </w:rPr>
      </w:pPr>
      <w:r>
        <w:rPr>
          <w:sz w:val="20"/>
          <w:szCs w:val="20"/>
        </w:rPr>
        <w:t>на участие в аукционе в электронной форме</w:t>
      </w:r>
    </w:p>
    <w:p w:rsidR="003E4F40" w:rsidRPr="003E4F40" w:rsidRDefault="003E4F40" w:rsidP="003E4F40">
      <w:pPr>
        <w:jc w:val="right"/>
        <w:rPr>
          <w:sz w:val="20"/>
          <w:szCs w:val="20"/>
        </w:rPr>
      </w:pPr>
      <w:r>
        <w:rPr>
          <w:sz w:val="20"/>
          <w:szCs w:val="20"/>
        </w:rPr>
        <w:t>от «29» июня 2017 г. № 0187300005817000205-1</w:t>
      </w:r>
    </w:p>
    <w:p w:rsidR="003E4F40" w:rsidRDefault="003E4F40" w:rsidP="003E4F40">
      <w:pPr>
        <w:keepNext/>
        <w:keepLines/>
        <w:widowControl w:val="0"/>
        <w:suppressLineNumbers/>
        <w:jc w:val="center"/>
        <w:rPr>
          <w:b/>
          <w:bCs/>
        </w:rPr>
      </w:pPr>
      <w:r>
        <w:rPr>
          <w:b/>
        </w:rPr>
        <w:t>Таблица рассмотрения заявок аукциона в электронной форме</w:t>
      </w:r>
      <w:r>
        <w:t xml:space="preserve"> </w:t>
      </w:r>
      <w:r>
        <w:rPr>
          <w:b/>
          <w:bCs/>
        </w:rPr>
        <w:t>на право заключения гражданско-правового договора</w:t>
      </w:r>
    </w:p>
    <w:p w:rsidR="003E4F40" w:rsidRDefault="003E4F40" w:rsidP="003E4F40">
      <w:pPr>
        <w:keepNext/>
        <w:keepLines/>
        <w:widowControl w:val="0"/>
        <w:suppressLineNumbers/>
        <w:jc w:val="center"/>
        <w:rPr>
          <w:b/>
          <w:bCs/>
        </w:rPr>
      </w:pPr>
      <w:r>
        <w:rPr>
          <w:b/>
          <w:bCs/>
        </w:rPr>
        <w:t>на поставку спортивного оборудования для площадок дошкольных групп</w:t>
      </w:r>
    </w:p>
    <w:p w:rsidR="003E4F40" w:rsidRDefault="003E4F40" w:rsidP="003E4F40">
      <w:pPr>
        <w:keepNext/>
        <w:keepLines/>
        <w:widowControl w:val="0"/>
        <w:suppressLineNumbers/>
        <w:jc w:val="center"/>
      </w:pPr>
      <w:r>
        <w:t>Заказчик: Муниципальное общеобразовательное учреждение «Средняя общеобразовательная школа № 2»</w:t>
      </w:r>
    </w:p>
    <w:tbl>
      <w:tblPr>
        <w:tblW w:w="157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
        <w:gridCol w:w="8789"/>
        <w:gridCol w:w="1276"/>
        <w:gridCol w:w="1419"/>
        <w:gridCol w:w="1560"/>
      </w:tblGrid>
      <w:tr w:rsidR="003E4F40" w:rsidTr="003E4F40">
        <w:trPr>
          <w:trHeight w:val="220"/>
        </w:trPr>
        <w:tc>
          <w:tcPr>
            <w:tcW w:w="2269" w:type="dxa"/>
            <w:vMerge w:val="restart"/>
            <w:tcBorders>
              <w:top w:val="single" w:sz="4" w:space="0" w:color="auto"/>
              <w:left w:val="single" w:sz="4" w:space="0" w:color="auto"/>
              <w:bottom w:val="single" w:sz="4" w:space="0" w:color="auto"/>
              <w:right w:val="single" w:sz="4" w:space="0" w:color="auto"/>
            </w:tcBorders>
            <w:hideMark/>
          </w:tcPr>
          <w:p w:rsidR="003E4F40" w:rsidRPr="003E4F40" w:rsidRDefault="003E4F40">
            <w:pPr>
              <w:widowControl w:val="0"/>
              <w:snapToGrid w:val="0"/>
              <w:spacing w:line="276" w:lineRule="auto"/>
              <w:jc w:val="center"/>
              <w:rPr>
                <w:color w:val="000000"/>
                <w:sz w:val="14"/>
                <w:szCs w:val="14"/>
              </w:rPr>
            </w:pPr>
            <w:r w:rsidRPr="003E4F40">
              <w:rPr>
                <w:color w:val="000000"/>
                <w:sz w:val="14"/>
                <w:szCs w:val="14"/>
                <w:lang w:eastAsia="en-US"/>
              </w:rPr>
              <w:t>Обязательные требования</w:t>
            </w:r>
          </w:p>
          <w:p w:rsidR="003E4F40" w:rsidRPr="003E4F40" w:rsidRDefault="003E4F40">
            <w:pPr>
              <w:spacing w:after="60" w:line="276" w:lineRule="auto"/>
              <w:ind w:firstLine="585"/>
              <w:jc w:val="both"/>
              <w:rPr>
                <w:sz w:val="14"/>
                <w:szCs w:val="14"/>
                <w:lang w:eastAsia="en-US"/>
              </w:rPr>
            </w:pPr>
            <w:proofErr w:type="gramStart"/>
            <w:r w:rsidRPr="003E4F40">
              <w:rPr>
                <w:sz w:val="14"/>
                <w:szCs w:val="14"/>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E4F40" w:rsidRDefault="003E4F40">
            <w:pPr>
              <w:spacing w:after="60" w:line="276" w:lineRule="auto"/>
              <w:ind w:firstLine="585"/>
              <w:jc w:val="both"/>
              <w:rPr>
                <w:sz w:val="16"/>
                <w:szCs w:val="16"/>
                <w:lang w:eastAsia="en-US"/>
              </w:rPr>
            </w:pPr>
            <w:r w:rsidRPr="003E4F40">
              <w:rPr>
                <w:sz w:val="14"/>
                <w:szCs w:val="14"/>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8789" w:type="dxa"/>
            <w:vMerge w:val="restart"/>
            <w:tcBorders>
              <w:top w:val="single" w:sz="4" w:space="0" w:color="auto"/>
              <w:left w:val="single" w:sz="4" w:space="0" w:color="auto"/>
              <w:bottom w:val="single" w:sz="4" w:space="0" w:color="auto"/>
              <w:right w:val="single" w:sz="4" w:space="0" w:color="auto"/>
            </w:tcBorders>
          </w:tcPr>
          <w:p w:rsidR="003E4F40" w:rsidRPr="003E4F40" w:rsidRDefault="003E4F40" w:rsidP="003E4F40">
            <w:pPr>
              <w:spacing w:line="276" w:lineRule="auto"/>
              <w:jc w:val="center"/>
              <w:rPr>
                <w:sz w:val="16"/>
                <w:szCs w:val="16"/>
                <w:lang w:eastAsia="en-US"/>
              </w:rPr>
            </w:pPr>
            <w:r>
              <w:rPr>
                <w:sz w:val="16"/>
                <w:szCs w:val="16"/>
                <w:lang w:eastAsia="en-US"/>
              </w:rPr>
              <w:t>Характеристика товара</w:t>
            </w:r>
          </w:p>
        </w:tc>
        <w:tc>
          <w:tcPr>
            <w:tcW w:w="4255" w:type="dxa"/>
            <w:gridSpan w:val="3"/>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Номер заявки</w:t>
            </w:r>
          </w:p>
        </w:tc>
      </w:tr>
      <w:tr w:rsidR="003E4F40" w:rsidTr="003E4F40">
        <w:trPr>
          <w:trHeight w:val="2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3E4F40" w:rsidRDefault="003E4F40">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E4F40" w:rsidRDefault="003E4F40">
            <w:pPr>
              <w:rPr>
                <w:sz w:val="16"/>
                <w:szCs w:val="16"/>
                <w:lang w:eastAsia="en-US"/>
              </w:rPr>
            </w:pPr>
          </w:p>
        </w:tc>
        <w:tc>
          <w:tcPr>
            <w:tcW w:w="8789" w:type="dxa"/>
            <w:vMerge/>
            <w:tcBorders>
              <w:top w:val="single" w:sz="4" w:space="0" w:color="auto"/>
              <w:left w:val="single" w:sz="4" w:space="0" w:color="auto"/>
              <w:bottom w:val="single" w:sz="4" w:space="0" w:color="auto"/>
              <w:right w:val="single" w:sz="4" w:space="0" w:color="auto"/>
            </w:tcBorders>
            <w:vAlign w:val="center"/>
            <w:hideMark/>
          </w:tcPr>
          <w:p w:rsidR="003E4F40" w:rsidRDefault="003E4F40">
            <w:pPr>
              <w:rPr>
                <w:color w:val="000000"/>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b/>
                <w:sz w:val="16"/>
                <w:szCs w:val="16"/>
                <w:lang w:eastAsia="en-US"/>
              </w:rPr>
            </w:pPr>
            <w:r>
              <w:rPr>
                <w:b/>
                <w:sz w:val="16"/>
                <w:szCs w:val="16"/>
                <w:lang w:eastAsia="en-US"/>
              </w:rPr>
              <w:t>1</w:t>
            </w:r>
          </w:p>
        </w:tc>
        <w:tc>
          <w:tcPr>
            <w:tcW w:w="1419"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b/>
                <w:sz w:val="16"/>
                <w:szCs w:val="16"/>
                <w:lang w:eastAsia="en-US"/>
              </w:rPr>
            </w:pPr>
            <w:r>
              <w:rPr>
                <w:b/>
                <w:sz w:val="16"/>
                <w:szCs w:val="16"/>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b/>
                <w:sz w:val="16"/>
                <w:szCs w:val="16"/>
                <w:lang w:eastAsia="en-US"/>
              </w:rPr>
            </w:pPr>
            <w:r>
              <w:rPr>
                <w:b/>
                <w:sz w:val="16"/>
                <w:szCs w:val="16"/>
                <w:lang w:eastAsia="en-US"/>
              </w:rPr>
              <w:t>3</w:t>
            </w:r>
          </w:p>
        </w:tc>
      </w:tr>
      <w:tr w:rsidR="003E4F40" w:rsidTr="003E4F40">
        <w:trPr>
          <w:trHeight w:val="194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3E4F40" w:rsidRDefault="003E4F40">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rPr>
                <w:sz w:val="16"/>
                <w:szCs w:val="16"/>
                <w:lang w:eastAsia="en-US"/>
              </w:rPr>
            </w:pPr>
            <w:r>
              <w:rPr>
                <w:sz w:val="16"/>
                <w:szCs w:val="16"/>
                <w:lang w:eastAsia="en-US"/>
              </w:rPr>
              <w:t>1</w:t>
            </w:r>
          </w:p>
        </w:tc>
        <w:tc>
          <w:tcPr>
            <w:tcW w:w="8789" w:type="dxa"/>
            <w:tcBorders>
              <w:top w:val="single" w:sz="4" w:space="0" w:color="auto"/>
              <w:left w:val="single" w:sz="4" w:space="0" w:color="auto"/>
              <w:bottom w:val="single" w:sz="4" w:space="0" w:color="auto"/>
              <w:right w:val="single" w:sz="4" w:space="0" w:color="auto"/>
            </w:tcBorders>
            <w:hideMark/>
          </w:tcPr>
          <w:p w:rsidR="003E4F40" w:rsidRPr="003E4F40" w:rsidRDefault="003E4F40">
            <w:pPr>
              <w:spacing w:line="276" w:lineRule="auto"/>
              <w:ind w:left="34" w:right="33"/>
              <w:rPr>
                <w:sz w:val="14"/>
                <w:szCs w:val="14"/>
                <w:lang w:eastAsia="en-US"/>
              </w:rPr>
            </w:pPr>
            <w:r w:rsidRPr="003E4F40">
              <w:rPr>
                <w:b/>
                <w:sz w:val="14"/>
                <w:szCs w:val="14"/>
                <w:lang w:eastAsia="en-US"/>
              </w:rPr>
              <w:t>Беседка</w:t>
            </w:r>
            <w:r w:rsidRPr="003E4F40">
              <w:rPr>
                <w:sz w:val="14"/>
                <w:szCs w:val="14"/>
                <w:lang w:eastAsia="en-US"/>
              </w:rPr>
              <w:t xml:space="preserve">. Размер: длина не менее 3667 м, ширина не менее 3667 мм, высота не менее 2711 мм, состоит из крыши, шести опорных столбов, пяти ограждений и пяти скамеек.  Крыша беседки состоит из шести сегментов размером не менее 1815х1595х106 мм. Опорные стойки башен в количестве 6 штук выполнены из клееного бруса хвойных пород древесины сечением не менее 100х100 мм. Края бруса по длине имеют плавные радиусы </w:t>
            </w:r>
            <w:proofErr w:type="spellStart"/>
            <w:r w:rsidRPr="003E4F40">
              <w:rPr>
                <w:sz w:val="14"/>
                <w:szCs w:val="14"/>
                <w:lang w:eastAsia="en-US"/>
              </w:rPr>
              <w:t>скругления</w:t>
            </w:r>
            <w:proofErr w:type="spellEnd"/>
            <w:r w:rsidRPr="003E4F40">
              <w:rPr>
                <w:sz w:val="14"/>
                <w:szCs w:val="14"/>
                <w:lang w:eastAsia="en-US"/>
              </w:rPr>
              <w:t xml:space="preserve"> и </w:t>
            </w:r>
            <w:proofErr w:type="spellStart"/>
            <w:r w:rsidRPr="003E4F40">
              <w:rPr>
                <w:sz w:val="14"/>
                <w:szCs w:val="14"/>
                <w:lang w:eastAsia="en-US"/>
              </w:rPr>
              <w:t>пазования</w:t>
            </w:r>
            <w:proofErr w:type="spellEnd"/>
            <w:r w:rsidRPr="003E4F40">
              <w:rPr>
                <w:sz w:val="14"/>
                <w:szCs w:val="14"/>
                <w:lang w:eastAsia="en-US"/>
              </w:rPr>
              <w:t xml:space="preserve"> по центру. В нижней части столбы имеют стальные оцинкованные закладные длиной не менее 600 мм, выполненные из гнутого профиля сечением не менее 100х100х3 мм. Скамейки длиной не менее 1306 мм и шириной не менее 300 мм, выполнены из березовой фанеры ламинированной пластиком толщиной не менее 21 мм.  Панели ограждения размером не менее 1170х981 мм в количестве не менее 5 штук. Выполнены из березовой фанеры толщиной не менее 21 мм. Каркас пола беседки выполнен из металлической профильной трубы размером не менее 40х40 мм и имеет закладные элементы длиной не менее 476 мм. Основной несущий каркас пола имеет размеры не менее 2448х1335х170 мм. Пол беседки выполнен из березовой фанеры ламинированной пластиком толщиной не менее 21 мм и состоит из трех сегментов размерами не менее 2440х1135 мм-2штуки и  не менее 2444х812 мм -1 штуки. Все края и углы фанерных элементов имеют ошлифованные края и плавные радиусы </w:t>
            </w:r>
            <w:proofErr w:type="spellStart"/>
            <w:r w:rsidRPr="003E4F40">
              <w:rPr>
                <w:sz w:val="14"/>
                <w:szCs w:val="14"/>
                <w:lang w:eastAsia="en-US"/>
              </w:rPr>
              <w:t>скругления</w:t>
            </w:r>
            <w:proofErr w:type="spellEnd"/>
            <w:r w:rsidRPr="003E4F40">
              <w:rPr>
                <w:sz w:val="14"/>
                <w:szCs w:val="14"/>
                <w:lang w:eastAsia="en-US"/>
              </w:rPr>
              <w:t xml:space="preserve"> не менее 6 мм. Все металлические элементы и комплектующие окрашены полимерно-порошковым покрытием. Беседка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исключает возможность их демонтажа без применения специальных инструментов. Антикоррозионное и декоративное покрытие элементов из древесины выполнено: алкидно-акриловая грунтовочная краска; алкидно-акриловая эмаль; антисептик; алкидно-акриловая грунтовочная краска; акриловый лак. Металлические элементы имеют порошково-полимерное покрытие.</w:t>
            </w:r>
          </w:p>
        </w:tc>
        <w:tc>
          <w:tcPr>
            <w:tcW w:w="1276"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соответствует</w:t>
            </w:r>
          </w:p>
        </w:tc>
      </w:tr>
      <w:tr w:rsidR="003E4F40" w:rsidTr="003E4F40">
        <w:trPr>
          <w:trHeight w:val="98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3E4F40" w:rsidRDefault="003E4F40">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rPr>
                <w:sz w:val="16"/>
                <w:szCs w:val="16"/>
                <w:lang w:eastAsia="en-US"/>
              </w:rPr>
            </w:pPr>
            <w:r>
              <w:rPr>
                <w:sz w:val="16"/>
                <w:szCs w:val="16"/>
                <w:lang w:eastAsia="en-US"/>
              </w:rPr>
              <w:t>2</w:t>
            </w:r>
          </w:p>
        </w:tc>
        <w:tc>
          <w:tcPr>
            <w:tcW w:w="8789" w:type="dxa"/>
            <w:tcBorders>
              <w:top w:val="single" w:sz="4" w:space="0" w:color="auto"/>
              <w:left w:val="single" w:sz="4" w:space="0" w:color="auto"/>
              <w:bottom w:val="single" w:sz="4" w:space="0" w:color="auto"/>
              <w:right w:val="single" w:sz="4" w:space="0" w:color="auto"/>
            </w:tcBorders>
            <w:hideMark/>
          </w:tcPr>
          <w:p w:rsidR="003E4F40" w:rsidRPr="003E4F40" w:rsidRDefault="003E4F40">
            <w:pPr>
              <w:spacing w:line="276" w:lineRule="auto"/>
              <w:outlineLvl w:val="0"/>
              <w:rPr>
                <w:sz w:val="14"/>
                <w:szCs w:val="14"/>
                <w:lang w:eastAsia="en-US"/>
              </w:rPr>
            </w:pPr>
            <w:r w:rsidRPr="003E4F40">
              <w:rPr>
                <w:b/>
                <w:sz w:val="14"/>
                <w:szCs w:val="14"/>
                <w:lang w:eastAsia="en-US"/>
              </w:rPr>
              <w:t>Песочница с крышкой.</w:t>
            </w:r>
            <w:r w:rsidRPr="003E4F40">
              <w:rPr>
                <w:sz w:val="14"/>
                <w:szCs w:val="14"/>
                <w:lang w:eastAsia="en-US"/>
              </w:rPr>
              <w:t xml:space="preserve"> Игровой модуль имеет размер не менее 2334х2242х230 мм.  Конструкция состоит из: короба, откидные </w:t>
            </w:r>
            <w:proofErr w:type="gramStart"/>
            <w:r w:rsidRPr="003E4F40">
              <w:rPr>
                <w:sz w:val="14"/>
                <w:szCs w:val="14"/>
                <w:lang w:eastAsia="en-US"/>
              </w:rPr>
              <w:t>крышки-скамейки</w:t>
            </w:r>
            <w:proofErr w:type="gramEnd"/>
            <w:r w:rsidRPr="003E4F40">
              <w:rPr>
                <w:sz w:val="14"/>
                <w:szCs w:val="14"/>
                <w:lang w:eastAsia="en-US"/>
              </w:rPr>
              <w:t xml:space="preserve"> в открытом виде представляющие собой лавочки со спинкой. Несущая конструкция состоит из бортов, выполненных из доски хвойных пород древесины камерной сушки размером не менее 231х21х1395 мм. Крышки-скамейки в количестве не менее 2-х штук выполнены из влагостойкой березовой фанеры толщиной не менее 21 мм и стойки-опорные выполненные из древесины хвойных пород камерной сушки влажностью не более 8% размерами  не менее 90х40х422 мм, а также </w:t>
            </w:r>
            <w:proofErr w:type="gramStart"/>
            <w:r w:rsidRPr="003E4F40">
              <w:rPr>
                <w:sz w:val="14"/>
                <w:szCs w:val="14"/>
                <w:lang w:eastAsia="en-US"/>
              </w:rPr>
              <w:t>перила</w:t>
            </w:r>
            <w:proofErr w:type="gramEnd"/>
            <w:r w:rsidRPr="003E4F40">
              <w:rPr>
                <w:sz w:val="14"/>
                <w:szCs w:val="14"/>
                <w:lang w:eastAsia="en-US"/>
              </w:rPr>
              <w:t xml:space="preserve"> выполненные из древесины хвойных пород камерной сушки размерами не менее 90х40х200 мм. Угловые опорные закладные стойки, длиной не менее 400 мм, выполнены из металлического оцинкованного гнутого углового профиля не менее 50х50 мм толщиной не менее </w:t>
            </w:r>
            <w:smartTag w:uri="urn:schemas-microsoft-com:office:smarttags" w:element="metricconverter">
              <w:smartTagPr>
                <w:attr w:name="ProductID" w:val="3,5 мм"/>
              </w:smartTagPr>
              <w:r w:rsidRPr="003E4F40">
                <w:rPr>
                  <w:sz w:val="14"/>
                  <w:szCs w:val="14"/>
                  <w:lang w:eastAsia="en-US"/>
                </w:rPr>
                <w:t>3,5 мм</w:t>
              </w:r>
            </w:smartTag>
            <w:r w:rsidRPr="003E4F40">
              <w:rPr>
                <w:sz w:val="14"/>
                <w:szCs w:val="14"/>
                <w:lang w:eastAsia="en-US"/>
              </w:rPr>
              <w:t>. В верхней части закладной имеются отверстия для крепления бортов песочницы, нижняя часть закладной бетонируется в грунт не менее чем на 200 мм. Все деревянные и фанерные элементы должны быть окрашены атмосферостойкими красками не менее 3-х слоев.</w:t>
            </w:r>
          </w:p>
          <w:p w:rsidR="003E4F40" w:rsidRDefault="003E4F40">
            <w:pPr>
              <w:spacing w:line="276" w:lineRule="auto"/>
              <w:rPr>
                <w:sz w:val="16"/>
                <w:szCs w:val="16"/>
                <w:lang w:eastAsia="en-US"/>
              </w:rPr>
            </w:pPr>
            <w:r w:rsidRPr="003E4F40">
              <w:rPr>
                <w:sz w:val="14"/>
                <w:szCs w:val="14"/>
                <w:lang w:eastAsia="en-US"/>
              </w:rPr>
              <w:t xml:space="preserve">Все края и углы фанерных </w:t>
            </w:r>
            <w:proofErr w:type="gramStart"/>
            <w:r w:rsidRPr="003E4F40">
              <w:rPr>
                <w:sz w:val="14"/>
                <w:szCs w:val="14"/>
                <w:lang w:eastAsia="en-US"/>
              </w:rPr>
              <w:t>элементов</w:t>
            </w:r>
            <w:proofErr w:type="gramEnd"/>
            <w:r w:rsidRPr="003E4F40">
              <w:rPr>
                <w:sz w:val="14"/>
                <w:szCs w:val="14"/>
                <w:lang w:eastAsia="en-US"/>
              </w:rPr>
              <w:t xml:space="preserve"> ошлифованные края и плавные радиусы </w:t>
            </w:r>
            <w:proofErr w:type="spellStart"/>
            <w:r w:rsidRPr="003E4F40">
              <w:rPr>
                <w:sz w:val="14"/>
                <w:szCs w:val="14"/>
                <w:lang w:eastAsia="en-US"/>
              </w:rPr>
              <w:t>скругления</w:t>
            </w:r>
            <w:proofErr w:type="spellEnd"/>
            <w:r w:rsidRPr="003E4F40">
              <w:rPr>
                <w:sz w:val="14"/>
                <w:szCs w:val="14"/>
                <w:lang w:eastAsia="en-US"/>
              </w:rPr>
              <w:t xml:space="preserve"> не менее 6 мм. 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исключает возможность их демонтажа без применения специальных инструментов.</w:t>
            </w:r>
          </w:p>
        </w:tc>
        <w:tc>
          <w:tcPr>
            <w:tcW w:w="1276"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proofErr w:type="gramStart"/>
            <w:r>
              <w:rPr>
                <w:sz w:val="16"/>
                <w:szCs w:val="16"/>
                <w:lang w:eastAsia="en-US"/>
              </w:rPr>
              <w:t>с</w:t>
            </w:r>
            <w:proofErr w:type="gramEnd"/>
            <w:r>
              <w:rPr>
                <w:sz w:val="16"/>
                <w:szCs w:val="16"/>
                <w:lang w:eastAsia="en-US"/>
              </w:rPr>
              <w:t>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3E4F40" w:rsidRDefault="003E4F40">
            <w:pPr>
              <w:spacing w:line="276" w:lineRule="auto"/>
              <w:jc w:val="center"/>
              <w:rPr>
                <w:sz w:val="16"/>
                <w:szCs w:val="16"/>
                <w:lang w:eastAsia="en-US"/>
              </w:rPr>
            </w:pPr>
            <w:r>
              <w:rPr>
                <w:sz w:val="16"/>
                <w:szCs w:val="16"/>
                <w:lang w:eastAsia="en-US"/>
              </w:rPr>
              <w:t>соответствует</w:t>
            </w:r>
          </w:p>
        </w:tc>
      </w:tr>
    </w:tbl>
    <w:p w:rsidR="003E4F40" w:rsidRDefault="003E4F40">
      <w:pPr>
        <w:sectPr w:rsidR="003E4F40" w:rsidSect="003E4F40">
          <w:pgSz w:w="16838" w:h="11906" w:orient="landscape"/>
          <w:pgMar w:top="567" w:right="284" w:bottom="851" w:left="1134" w:header="709" w:footer="709" w:gutter="0"/>
          <w:cols w:space="708"/>
          <w:docGrid w:linePitch="360"/>
        </w:sectPr>
      </w:pPr>
    </w:p>
    <w:p w:rsidR="003E4F40" w:rsidRDefault="003E4F40"/>
    <w:sectPr w:rsidR="003E4F40" w:rsidSect="00210EB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36D8"/>
    <w:multiLevelType w:val="hybridMultilevel"/>
    <w:tmpl w:val="88F45B9E"/>
    <w:lvl w:ilvl="0" w:tplc="0419000F">
      <w:start w:val="2"/>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1D"/>
    <w:rsid w:val="000E0113"/>
    <w:rsid w:val="00210EB5"/>
    <w:rsid w:val="003C293B"/>
    <w:rsid w:val="003E4F40"/>
    <w:rsid w:val="006705C1"/>
    <w:rsid w:val="00823F29"/>
    <w:rsid w:val="00BB75D2"/>
    <w:rsid w:val="00E6571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B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0EB5"/>
    <w:rPr>
      <w:color w:val="0000FF"/>
      <w:u w:val="single"/>
    </w:rPr>
  </w:style>
  <w:style w:type="paragraph" w:styleId="a4">
    <w:name w:val="Body Text"/>
    <w:basedOn w:val="a"/>
    <w:link w:val="a5"/>
    <w:uiPriority w:val="99"/>
    <w:unhideWhenUsed/>
    <w:rsid w:val="00210EB5"/>
    <w:pPr>
      <w:spacing w:after="120"/>
    </w:pPr>
    <w:rPr>
      <w:lang w:val="x-none"/>
    </w:rPr>
  </w:style>
  <w:style w:type="character" w:customStyle="1" w:styleId="a5">
    <w:name w:val="Основной текст Знак"/>
    <w:basedOn w:val="a0"/>
    <w:link w:val="a4"/>
    <w:uiPriority w:val="99"/>
    <w:rsid w:val="00210EB5"/>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210EB5"/>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3E4F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B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0EB5"/>
    <w:rPr>
      <w:color w:val="0000FF"/>
      <w:u w:val="single"/>
    </w:rPr>
  </w:style>
  <w:style w:type="paragraph" w:styleId="a4">
    <w:name w:val="Body Text"/>
    <w:basedOn w:val="a"/>
    <w:link w:val="a5"/>
    <w:uiPriority w:val="99"/>
    <w:unhideWhenUsed/>
    <w:rsid w:val="00210EB5"/>
    <w:pPr>
      <w:spacing w:after="120"/>
    </w:pPr>
    <w:rPr>
      <w:lang w:val="x-none"/>
    </w:rPr>
  </w:style>
  <w:style w:type="character" w:customStyle="1" w:styleId="a5">
    <w:name w:val="Основной текст Знак"/>
    <w:basedOn w:val="a0"/>
    <w:link w:val="a4"/>
    <w:uiPriority w:val="99"/>
    <w:rsid w:val="00210EB5"/>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210EB5"/>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3E4F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56196">
      <w:bodyDiv w:val="1"/>
      <w:marLeft w:val="0"/>
      <w:marRight w:val="0"/>
      <w:marTop w:val="0"/>
      <w:marBottom w:val="0"/>
      <w:divBdr>
        <w:top w:val="none" w:sz="0" w:space="0" w:color="auto"/>
        <w:left w:val="none" w:sz="0" w:space="0" w:color="auto"/>
        <w:bottom w:val="none" w:sz="0" w:space="0" w:color="auto"/>
        <w:right w:val="none" w:sz="0" w:space="0" w:color="auto"/>
      </w:divBdr>
    </w:div>
    <w:div w:id="774711225">
      <w:bodyDiv w:val="1"/>
      <w:marLeft w:val="0"/>
      <w:marRight w:val="0"/>
      <w:marTop w:val="0"/>
      <w:marBottom w:val="0"/>
      <w:divBdr>
        <w:top w:val="none" w:sz="0" w:space="0" w:color="auto"/>
        <w:left w:val="none" w:sz="0" w:space="0" w:color="auto"/>
        <w:bottom w:val="none" w:sz="0" w:space="0" w:color="auto"/>
        <w:right w:val="none" w:sz="0" w:space="0" w:color="auto"/>
      </w:divBdr>
    </w:div>
    <w:div w:id="1252162471">
      <w:bodyDiv w:val="1"/>
      <w:marLeft w:val="0"/>
      <w:marRight w:val="0"/>
      <w:marTop w:val="0"/>
      <w:marBottom w:val="0"/>
      <w:divBdr>
        <w:top w:val="none" w:sz="0" w:space="0" w:color="auto"/>
        <w:left w:val="none" w:sz="0" w:space="0" w:color="auto"/>
        <w:bottom w:val="none" w:sz="0" w:space="0" w:color="auto"/>
        <w:right w:val="none" w:sz="0" w:space="0" w:color="auto"/>
      </w:divBdr>
    </w:div>
    <w:div w:id="14201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2017-06-28T10:09:00Z</cp:lastPrinted>
  <dcterms:created xsi:type="dcterms:W3CDTF">2017-06-27T11:26:00Z</dcterms:created>
  <dcterms:modified xsi:type="dcterms:W3CDTF">2017-06-28T10:10:00Z</dcterms:modified>
</cp:coreProperties>
</file>