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67" w:rsidRPr="003A4367" w:rsidRDefault="003A4367" w:rsidP="003A43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A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3A4367" w:rsidRPr="003A4367" w:rsidRDefault="003A4367" w:rsidP="003A43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извещению об осуществлении закупки</w:t>
      </w:r>
    </w:p>
    <w:p w:rsidR="003A4367" w:rsidRPr="003A4367" w:rsidRDefault="003A4367" w:rsidP="003A43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</w:p>
    <w:p w:rsidR="003A4367" w:rsidRPr="003A4367" w:rsidRDefault="003A4367" w:rsidP="00467F8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A4367">
        <w:rPr>
          <w:rFonts w:ascii="PT Astra Serif" w:eastAsia="Times New Roman" w:hAnsi="PT Astra Serif" w:cs="Times New Roman"/>
          <w:b/>
          <w:bCs/>
          <w:lang w:eastAsia="ru-RU"/>
        </w:rPr>
        <w:t>ОБОСНОВАНИЕ НАЧАЛЬНОЙ (МАКСИМАЛЬНОЙ) ЦЕНЫ КОНТРАКТА</w:t>
      </w:r>
      <w:r w:rsidRPr="003A43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3A4367" w:rsidRPr="003A4367" w:rsidRDefault="003A4367" w:rsidP="00467F8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3A4367">
        <w:rPr>
          <w:rFonts w:ascii="PT Astra Serif" w:eastAsia="Times New Roman" w:hAnsi="PT Astra Serif" w:cs="Times New Roman"/>
          <w:b/>
          <w:bCs/>
          <w:lang w:eastAsia="ru-RU"/>
        </w:rPr>
        <w:t>на оказание услуг по продлению лицензий на подсистему централизованной</w:t>
      </w:r>
    </w:p>
    <w:p w:rsidR="003A4367" w:rsidRPr="003A4367" w:rsidRDefault="003A4367" w:rsidP="00467F8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3A4367">
        <w:rPr>
          <w:rFonts w:ascii="PT Astra Serif" w:eastAsia="Times New Roman" w:hAnsi="PT Astra Serif" w:cs="Times New Roman"/>
          <w:b/>
          <w:bCs/>
          <w:lang w:eastAsia="ru-RU"/>
        </w:rPr>
        <w:t xml:space="preserve"> антивирусной обработки</w:t>
      </w:r>
    </w:p>
    <w:p w:rsidR="003A4367" w:rsidRPr="003A4367" w:rsidRDefault="003A4367" w:rsidP="00467F8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lang w:eastAsia="ru-RU"/>
        </w:rPr>
      </w:pPr>
      <w:r w:rsidRPr="003A4367">
        <w:rPr>
          <w:rFonts w:ascii="PT Astra Serif" w:eastAsia="Times New Roman" w:hAnsi="PT Astra Serif" w:cs="Times New Roman"/>
          <w:lang w:eastAsia="ru-RU"/>
        </w:rPr>
        <w:t>Метод определения начальной (максимальной) цены контракта: метод сопоставимых рыночных цен (анализа рынка)</w:t>
      </w:r>
    </w:p>
    <w:tbl>
      <w:tblPr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67"/>
        <w:gridCol w:w="1418"/>
        <w:gridCol w:w="259"/>
        <w:gridCol w:w="1300"/>
        <w:gridCol w:w="259"/>
        <w:gridCol w:w="1441"/>
        <w:gridCol w:w="1252"/>
      </w:tblGrid>
      <w:tr w:rsidR="003A4367" w:rsidRPr="003A4367" w:rsidTr="00B61C02">
        <w:trPr>
          <w:trHeight w:val="345"/>
        </w:trPr>
        <w:tc>
          <w:tcPr>
            <w:tcW w:w="212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4844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Цены/поставщики</w:t>
            </w:r>
          </w:p>
        </w:tc>
        <w:tc>
          <w:tcPr>
            <w:tcW w:w="1700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5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Начальная цена</w:t>
            </w:r>
          </w:p>
        </w:tc>
      </w:tr>
      <w:tr w:rsidR="003A4367" w:rsidRPr="003A4367" w:rsidTr="00B61C02">
        <w:trPr>
          <w:trHeight w:val="207"/>
        </w:trPr>
        <w:tc>
          <w:tcPr>
            <w:tcW w:w="2127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4367" w:rsidRPr="003A4367" w:rsidRDefault="003A4367" w:rsidP="003A436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4367" w:rsidRPr="003A4367" w:rsidTr="00B61C02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товара, тех.  Характеристики</w:t>
            </w:r>
          </w:p>
        </w:tc>
        <w:tc>
          <w:tcPr>
            <w:tcW w:w="6544" w:type="dxa"/>
            <w:gridSpan w:val="6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3A4367" w:rsidRPr="003A4367" w:rsidRDefault="00E420AD" w:rsidP="003A436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420A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Предоставление неисключительного права на использование программного обеспечения Kaspersky Endpoint Security для бизнеса – </w:t>
            </w:r>
            <w:proofErr w:type="gramStart"/>
            <w:r w:rsidRPr="00E420A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Стандартный</w:t>
            </w:r>
            <w:proofErr w:type="gramEnd"/>
            <w:r w:rsidRPr="00E420A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Russian Edition. </w:t>
            </w:r>
            <w:r w:rsidR="003A4367" w:rsidRPr="003A43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Продление лицензии на один год.  </w:t>
            </w:r>
          </w:p>
          <w:p w:rsidR="003A4367" w:rsidRPr="003A4367" w:rsidRDefault="003A4367" w:rsidP="003A436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Действующая лицензия № </w:t>
            </w:r>
            <w:r w:rsidR="00E420AD" w:rsidRPr="00E420A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280E-220620-065030-256-1492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double" w:sz="6" w:space="0" w:color="000000"/>
            </w:tcBorders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367" w:rsidRPr="003A4367" w:rsidTr="00B61C02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Кол-во ед. товара  </w:t>
            </w:r>
          </w:p>
        </w:tc>
        <w:tc>
          <w:tcPr>
            <w:tcW w:w="6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367" w:rsidRPr="003A4367" w:rsidTr="00B61C02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Цена за ед. товара*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A4367" w:rsidRPr="003A4367" w:rsidRDefault="00DF06A8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1 365,30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A4367" w:rsidRPr="003A4367" w:rsidRDefault="00DF06A8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1 406,26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A4367" w:rsidRPr="003A4367" w:rsidRDefault="00DF06A8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1 433,56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A4367" w:rsidRPr="003A4367" w:rsidRDefault="00DF06A8" w:rsidP="00DF06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1 401,70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3A4367" w:rsidRPr="003A4367" w:rsidRDefault="00DF06A8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1 401,70</w:t>
            </w:r>
          </w:p>
        </w:tc>
      </w:tr>
      <w:tr w:rsidR="003A4367" w:rsidRPr="003A4367" w:rsidTr="00B61C02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3A4367" w:rsidRPr="003A4367" w:rsidRDefault="00DF06A8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54 612,00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3A4367" w:rsidRPr="003A4367" w:rsidRDefault="00DF06A8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56 250,40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3A4367" w:rsidRPr="003A4367" w:rsidRDefault="00DF06A8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57 342,40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3A4367" w:rsidRPr="003A4367" w:rsidRDefault="00DF06A8" w:rsidP="00DF06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56 068,26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3A4367" w:rsidRPr="003A4367" w:rsidRDefault="00DF06A8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56 068,26</w:t>
            </w:r>
          </w:p>
        </w:tc>
      </w:tr>
      <w:tr w:rsidR="003A4367" w:rsidRPr="003A4367" w:rsidTr="00B61C02">
        <w:trPr>
          <w:trHeight w:val="704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Даты  сбора  данных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Коммерческое предложение </w:t>
            </w:r>
          </w:p>
          <w:p w:rsidR="003A4367" w:rsidRPr="00C72C81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72C8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="00C72C81" w:rsidRPr="00C72C8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17-01-Вх-36</w:t>
            </w:r>
          </w:p>
          <w:p w:rsidR="003A4367" w:rsidRPr="003A4367" w:rsidRDefault="003A4367" w:rsidP="00C72C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72C8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C72C81" w:rsidRPr="00C72C8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Pr="00C72C8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C72C81" w:rsidRPr="00C72C8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C72C8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C72C81" w:rsidRPr="00C72C8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C72C8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72C8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Коммерческое предложение </w:t>
            </w:r>
          </w:p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72C8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№ 17-01-Вх-3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3A4367" w:rsidRPr="003A4367" w:rsidRDefault="00C72C81" w:rsidP="00C72C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72C8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от 28.03.2023 г.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72C8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Коммерческое предложение </w:t>
            </w:r>
          </w:p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72C8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№ 17-01-Вх-3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:rsidR="003A4367" w:rsidRPr="003A4367" w:rsidRDefault="00C72C81" w:rsidP="00C72C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72C8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от 28.03.2023 г.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bottom"/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A4367" w:rsidRPr="003A4367" w:rsidRDefault="003A4367" w:rsidP="003A43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 w:rsidRPr="003A4367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 xml:space="preserve">Начальная (максимальная) цена контракта составляет </w:t>
      </w:r>
      <w:r w:rsidR="00DF06A8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56 068,26</w:t>
      </w:r>
      <w:r w:rsidRPr="003A4367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 xml:space="preserve"> (</w:t>
      </w:r>
      <w:r w:rsidR="00DF06A8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пятьдесят шесть тысяч шестьдесят восемь</w:t>
      </w:r>
      <w:r w:rsidRPr="003A4367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 xml:space="preserve">) рублей </w:t>
      </w:r>
      <w:r w:rsidR="00DF06A8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26</w:t>
      </w:r>
      <w:r w:rsidRPr="003A4367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 xml:space="preserve"> копеек.</w:t>
      </w:r>
    </w:p>
    <w:p w:rsidR="00E420AD" w:rsidRDefault="00E420AD"/>
    <w:p w:rsidR="00E420AD" w:rsidRPr="00E420AD" w:rsidRDefault="00E420AD" w:rsidP="00E420AD"/>
    <w:p w:rsidR="00E420AD" w:rsidRDefault="00E420AD" w:rsidP="00E420AD"/>
    <w:p w:rsidR="006841CD" w:rsidRPr="00E420AD" w:rsidRDefault="00E420AD" w:rsidP="00E420AD">
      <w:pPr>
        <w:rPr>
          <w:rFonts w:ascii="PT Astra Serif" w:hAnsi="PT Astra Serif"/>
        </w:rPr>
      </w:pPr>
      <w:r w:rsidRPr="00E420AD">
        <w:rPr>
          <w:rFonts w:ascii="PT Astra Serif" w:hAnsi="PT Astra Serif"/>
        </w:rPr>
        <w:t xml:space="preserve">Директор                                                                                          </w:t>
      </w:r>
      <w:r>
        <w:rPr>
          <w:rFonts w:ascii="PT Astra Serif" w:hAnsi="PT Astra Serif"/>
        </w:rPr>
        <w:t xml:space="preserve">                 </w:t>
      </w:r>
      <w:r w:rsidRPr="00E420AD">
        <w:rPr>
          <w:rFonts w:ascii="PT Astra Serif" w:hAnsi="PT Astra Serif"/>
        </w:rPr>
        <w:t xml:space="preserve">               В.И. Паньшина</w:t>
      </w:r>
    </w:p>
    <w:sectPr w:rsidR="006841CD" w:rsidRPr="00E420AD" w:rsidSect="0045074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40"/>
    <w:rsid w:val="003A4367"/>
    <w:rsid w:val="00467F88"/>
    <w:rsid w:val="00BF6EB0"/>
    <w:rsid w:val="00C72C81"/>
    <w:rsid w:val="00C72D1C"/>
    <w:rsid w:val="00D25A1E"/>
    <w:rsid w:val="00DF06A8"/>
    <w:rsid w:val="00E420AD"/>
    <w:rsid w:val="00F2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Екатерина</cp:lastModifiedBy>
  <cp:revision>7</cp:revision>
  <dcterms:created xsi:type="dcterms:W3CDTF">2022-05-26T04:52:00Z</dcterms:created>
  <dcterms:modified xsi:type="dcterms:W3CDTF">2023-06-06T06:17:00Z</dcterms:modified>
</cp:coreProperties>
</file>