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E6" w:rsidRPr="00315D5F" w:rsidRDefault="001A64E6" w:rsidP="001A64E6">
      <w:pPr>
        <w:ind w:firstLine="709"/>
        <w:jc w:val="center"/>
        <w:rPr>
          <w:b/>
          <w:szCs w:val="24"/>
        </w:rPr>
      </w:pPr>
      <w:r w:rsidRPr="00315D5F">
        <w:rPr>
          <w:b/>
          <w:szCs w:val="24"/>
        </w:rPr>
        <w:t>Пояснительная записка</w:t>
      </w:r>
    </w:p>
    <w:p w:rsidR="001A64E6" w:rsidRDefault="001A64E6" w:rsidP="001A64E6">
      <w:pPr>
        <w:ind w:firstLine="709"/>
        <w:jc w:val="center"/>
        <w:rPr>
          <w:szCs w:val="24"/>
        </w:rPr>
      </w:pPr>
      <w:r>
        <w:rPr>
          <w:b/>
          <w:bCs/>
          <w:noProof/>
        </w:rPr>
        <w:t xml:space="preserve">к отчету </w:t>
      </w:r>
      <w:r w:rsidRPr="00315D5F">
        <w:rPr>
          <w:b/>
          <w:bCs/>
          <w:noProof/>
        </w:rPr>
        <w:t xml:space="preserve">о реализации </w:t>
      </w:r>
      <w:r>
        <w:rPr>
          <w:b/>
          <w:bCs/>
          <w:noProof/>
        </w:rPr>
        <w:t>мер</w:t>
      </w:r>
      <w:r w:rsidRPr="00315D5F">
        <w:rPr>
          <w:b/>
          <w:szCs w:val="24"/>
        </w:rPr>
        <w:t xml:space="preserve">по  поддержке доступа  негосударственных организаций (коммерческих, некоммерческих) к предоставлению услуг в социальной сфере в городе Югорске за </w:t>
      </w:r>
      <w:r>
        <w:rPr>
          <w:b/>
          <w:szCs w:val="24"/>
        </w:rPr>
        <w:t xml:space="preserve">январь - </w:t>
      </w:r>
      <w:r w:rsidR="0088104A">
        <w:rPr>
          <w:b/>
          <w:szCs w:val="24"/>
        </w:rPr>
        <w:t xml:space="preserve">сентябрь </w:t>
      </w:r>
      <w:r>
        <w:rPr>
          <w:b/>
          <w:szCs w:val="24"/>
        </w:rPr>
        <w:t>2019</w:t>
      </w:r>
      <w:r w:rsidRPr="00315D5F">
        <w:rPr>
          <w:b/>
          <w:szCs w:val="24"/>
        </w:rPr>
        <w:t xml:space="preserve"> год</w:t>
      </w:r>
      <w:r>
        <w:rPr>
          <w:b/>
          <w:szCs w:val="24"/>
        </w:rPr>
        <w:t>а</w:t>
      </w:r>
      <w:r>
        <w:rPr>
          <w:szCs w:val="24"/>
        </w:rPr>
        <w:t>.</w:t>
      </w:r>
    </w:p>
    <w:p w:rsidR="001A64E6" w:rsidRPr="00EE51FA" w:rsidRDefault="001A64E6" w:rsidP="001A64E6">
      <w:pPr>
        <w:ind w:firstLine="709"/>
        <w:jc w:val="both"/>
        <w:rPr>
          <w:bCs/>
          <w:noProof/>
        </w:rPr>
      </w:pPr>
      <w:bookmarkStart w:id="0" w:name="_GoBack"/>
      <w:bookmarkEnd w:id="0"/>
    </w:p>
    <w:p w:rsidR="001A64E6" w:rsidRDefault="001A64E6" w:rsidP="001A64E6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Администрацией города Югорска продолжена работа по реализации плана мероприятий </w:t>
      </w:r>
      <w:r w:rsidRPr="006C7540">
        <w:rPr>
          <w:rFonts w:ascii="Times New Roman" w:hAnsi="Times New Roman"/>
          <w:sz w:val="24"/>
          <w:szCs w:val="24"/>
        </w:rPr>
        <w:t>(«дорожной карты») по  поддержке доступа  негосударственных организаций (коммерческих, некоммерческих) к предоставлению услуг в социальной сфере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A64E6" w:rsidRDefault="001A64E6" w:rsidP="001A64E6">
      <w:pPr>
        <w:pStyle w:val="a8"/>
        <w:spacing w:before="0" w:beforeAutospacing="0" w:after="0" w:afterAutospacing="0"/>
        <w:jc w:val="both"/>
        <w:rPr>
          <w:rFonts w:eastAsia="Calibri"/>
          <w:lang w:eastAsia="en-US"/>
        </w:rPr>
      </w:pPr>
      <w:r w:rsidRPr="00054471">
        <w:rPr>
          <w:rFonts w:eastAsia="Calibri"/>
          <w:lang w:val="en-US" w:eastAsia="en-US"/>
        </w:rPr>
        <w:t>I</w:t>
      </w:r>
      <w:r w:rsidRPr="00054471">
        <w:rPr>
          <w:rFonts w:eastAsia="Calibri"/>
          <w:lang w:eastAsia="en-US"/>
        </w:rPr>
        <w:t>. Значимые события:</w:t>
      </w:r>
    </w:p>
    <w:p w:rsidR="001A64E6" w:rsidRPr="00E35548" w:rsidRDefault="001A64E6" w:rsidP="001A64E6">
      <w:pPr>
        <w:pStyle w:val="a8"/>
        <w:spacing w:before="0" w:beforeAutospacing="0" w:after="0" w:afterAutospacing="0"/>
        <w:ind w:firstLine="709"/>
        <w:jc w:val="both"/>
      </w:pPr>
      <w:r>
        <w:t>В отчетном периоде</w:t>
      </w:r>
      <w:r w:rsidRPr="00E35548">
        <w:t xml:space="preserve"> получателями Президентского гранта стали некоммерческие организации города Югорска:</w:t>
      </w:r>
    </w:p>
    <w:p w:rsidR="001A64E6" w:rsidRDefault="001A64E6" w:rsidP="001A64E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548">
        <w:rPr>
          <w:szCs w:val="24"/>
        </w:rPr>
        <w:t xml:space="preserve">- </w:t>
      </w:r>
      <w:r w:rsidRPr="00E35548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местная </w:t>
      </w:r>
      <w:r w:rsidRPr="00E35548">
        <w:rPr>
          <w:rFonts w:ascii="Times New Roman" w:hAnsi="Times New Roman" w:cs="Times New Roman"/>
          <w:sz w:val="24"/>
          <w:szCs w:val="24"/>
        </w:rPr>
        <w:t>общественная организация литературно</w:t>
      </w:r>
      <w:r>
        <w:rPr>
          <w:rFonts w:ascii="Times New Roman" w:hAnsi="Times New Roman" w:cs="Times New Roman"/>
          <w:sz w:val="24"/>
          <w:szCs w:val="24"/>
        </w:rPr>
        <w:t xml:space="preserve"> – творческо</w:t>
      </w:r>
      <w:r>
        <w:rPr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объединени</w:t>
      </w:r>
      <w:r>
        <w:rPr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D3890">
        <w:rPr>
          <w:rFonts w:ascii="Times New Roman" w:hAnsi="Times New Roman" w:cs="Times New Roman"/>
          <w:sz w:val="24"/>
          <w:szCs w:val="24"/>
        </w:rPr>
        <w:t>МОО ЛТО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города Югорска «Элегия»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медиа-проект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ЭтноМир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Югры».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Грантовое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направление «Укрепление межнационального и межрелигиозного согласия». Проект получил финансовую поддержку в размере 1 068 988,40 рублей. </w:t>
      </w:r>
    </w:p>
    <w:p w:rsidR="001A64E6" w:rsidRDefault="001A64E6" w:rsidP="001A64E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региональная общественная организация «Творческое объединение «Мастерская праздника»  -  проект «Мой особенный доступный театр для детей с ограниченными возможностями здоровья и с расстройством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аутистического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спектра». Проект получил финансовую поддержку в размере 499 910,00 рублей.</w:t>
      </w:r>
    </w:p>
    <w:p w:rsidR="001A64E6" w:rsidRDefault="001A64E6" w:rsidP="001A64E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автономная некоммерческая организация социального обслуживания «Верь в себя» - проект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027724">
        <w:rPr>
          <w:rFonts w:ascii="Times New Roman" w:eastAsia="Times New Roman" w:hAnsi="Times New Roman" w:cs="Times New Roman"/>
          <w:bCs/>
          <w:sz w:val="24"/>
          <w:szCs w:val="24"/>
        </w:rPr>
        <w:t>Реализация программы оздоровительного отдыха детей с ограниченными возможностями здоровья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Югорские каникулы</w:t>
      </w:r>
      <w:r w:rsidRPr="00027724">
        <w:rPr>
          <w:rFonts w:ascii="Times New Roman" w:eastAsia="Times New Roman" w:hAnsi="Times New Roman" w:cs="Times New Roman"/>
          <w:bCs/>
          <w:sz w:val="24"/>
          <w:szCs w:val="24"/>
        </w:rPr>
        <w:t>» на базе лагеря с дневным пребыванием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02772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A64E6" w:rsidRDefault="001A64E6" w:rsidP="001A64E6">
      <w:pPr>
        <w:pStyle w:val="a8"/>
        <w:spacing w:before="0" w:beforeAutospacing="0" w:after="0" w:afterAutospacing="0"/>
        <w:jc w:val="both"/>
        <w:rPr>
          <w:highlight w:val="yellow"/>
        </w:rPr>
      </w:pPr>
      <w:r>
        <w:t xml:space="preserve">Проект получил финансовую поддержку в размере </w:t>
      </w:r>
      <w:r w:rsidRPr="007B738D">
        <w:t>434 223,00</w:t>
      </w:r>
      <w:r>
        <w:t xml:space="preserve"> рублей</w:t>
      </w:r>
    </w:p>
    <w:p w:rsidR="001A64E6" w:rsidRPr="006939A9" w:rsidRDefault="001A64E6" w:rsidP="001A64E6">
      <w:pPr>
        <w:pStyle w:val="a8"/>
        <w:spacing w:before="0" w:beforeAutospacing="0" w:after="0" w:afterAutospacing="0"/>
        <w:ind w:firstLine="426"/>
        <w:jc w:val="both"/>
      </w:pPr>
      <w:r w:rsidRPr="006939A9">
        <w:t>На участие во втором туре Президентского гранта направлено 6 проектов, общей емкостью 20,9 млн. рублей.</w:t>
      </w:r>
    </w:p>
    <w:p w:rsidR="001A64E6" w:rsidRPr="00E35548" w:rsidRDefault="001A64E6" w:rsidP="001A64E6">
      <w:pPr>
        <w:pStyle w:val="a8"/>
        <w:spacing w:before="0" w:beforeAutospacing="0" w:after="0" w:afterAutospacing="0"/>
        <w:ind w:firstLine="709"/>
        <w:jc w:val="both"/>
      </w:pPr>
      <w:r w:rsidRPr="00E35548">
        <w:t>Получателями Губернаторского гранта стали некоммерческие организации города Югорска:</w:t>
      </w:r>
    </w:p>
    <w:p w:rsidR="001A64E6" w:rsidRPr="00E35548" w:rsidRDefault="001A64E6" w:rsidP="001A64E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5548">
        <w:rPr>
          <w:rFonts w:ascii="Times New Roman" w:eastAsia="Times New Roman" w:hAnsi="Times New Roman" w:cs="Times New Roman"/>
          <w:sz w:val="24"/>
          <w:szCs w:val="24"/>
        </w:rPr>
        <w:t xml:space="preserve">- региональная общественная организация «Творческое объединение «Мастерская праздника»  совместно с автономной некоммерческой организацией дополнительного образования «Олимп»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35548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проекта «Организация </w:t>
      </w:r>
      <w:proofErr w:type="spellStart"/>
      <w:r w:rsidRPr="00E35548">
        <w:rPr>
          <w:rFonts w:ascii="Times New Roman" w:eastAsia="Times New Roman" w:hAnsi="Times New Roman" w:cs="Times New Roman"/>
          <w:sz w:val="24"/>
          <w:szCs w:val="24"/>
        </w:rPr>
        <w:t>социокультурной</w:t>
      </w:r>
      <w:proofErr w:type="spellEnd"/>
      <w:r w:rsidRPr="00E35548">
        <w:rPr>
          <w:rFonts w:ascii="Times New Roman" w:eastAsia="Times New Roman" w:hAnsi="Times New Roman" w:cs="Times New Roman"/>
          <w:sz w:val="24"/>
          <w:szCs w:val="24"/>
        </w:rPr>
        <w:t xml:space="preserve"> сферы для семей, воспитывающих детей, в том числе детей с расстройствами </w:t>
      </w:r>
      <w:proofErr w:type="spellStart"/>
      <w:r w:rsidRPr="00E35548">
        <w:rPr>
          <w:rFonts w:ascii="Times New Roman" w:eastAsia="Times New Roman" w:hAnsi="Times New Roman" w:cs="Times New Roman"/>
          <w:sz w:val="24"/>
          <w:szCs w:val="24"/>
        </w:rPr>
        <w:t>аутистического</w:t>
      </w:r>
      <w:proofErr w:type="spellEnd"/>
      <w:r w:rsidRPr="00E35548">
        <w:rPr>
          <w:rFonts w:ascii="Times New Roman" w:eastAsia="Times New Roman" w:hAnsi="Times New Roman" w:cs="Times New Roman"/>
          <w:sz w:val="24"/>
          <w:szCs w:val="24"/>
        </w:rPr>
        <w:t xml:space="preserve"> спектра и другими ментальными нарушениями «Навстречу друг другу» в размере 498 420, 00 рублей.</w:t>
      </w:r>
    </w:p>
    <w:p w:rsidR="001A64E6" w:rsidRPr="00E35548" w:rsidRDefault="001A64E6" w:rsidP="001A64E6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548">
        <w:rPr>
          <w:rFonts w:ascii="Times New Roman" w:eastAsia="Times New Roman" w:hAnsi="Times New Roman" w:cs="Times New Roman"/>
          <w:sz w:val="24"/>
          <w:szCs w:val="24"/>
        </w:rPr>
        <w:t xml:space="preserve">- Югорская городская общественная организация ветеранов Великой Отечественной войны, ветеранов труда с проектом </w:t>
      </w:r>
      <w:r w:rsidRPr="00E35548">
        <w:rPr>
          <w:rFonts w:ascii="Times New Roman" w:hAnsi="Times New Roman" w:cs="Times New Roman"/>
          <w:sz w:val="24"/>
          <w:szCs w:val="24"/>
        </w:rPr>
        <w:t xml:space="preserve"> «Как живешь, пенсионер?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35548">
        <w:rPr>
          <w:rFonts w:ascii="Times New Roman" w:hAnsi="Times New Roman" w:cs="Times New Roman"/>
          <w:sz w:val="24"/>
          <w:szCs w:val="24"/>
        </w:rPr>
        <w:t>риложение к общественно-политической еженедельной городской газете)»(</w:t>
      </w:r>
      <w:r w:rsidRPr="00E35548">
        <w:rPr>
          <w:rFonts w:ascii="Times New Roman" w:eastAsia="Times New Roman" w:hAnsi="Times New Roman" w:cs="Times New Roman"/>
          <w:sz w:val="24"/>
          <w:szCs w:val="24"/>
        </w:rPr>
        <w:t>273 636,0 рублей).</w:t>
      </w:r>
    </w:p>
    <w:p w:rsidR="001A64E6" w:rsidRDefault="001A64E6" w:rsidP="001A64E6">
      <w:pPr>
        <w:pStyle w:val="a4"/>
        <w:tabs>
          <w:tab w:val="left" w:pos="284"/>
        </w:tabs>
        <w:ind w:left="0"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E35548">
        <w:rPr>
          <w:rFonts w:ascii="Times New Roman" w:hAnsi="Times New Roman"/>
          <w:sz w:val="24"/>
          <w:szCs w:val="24"/>
        </w:rPr>
        <w:t xml:space="preserve">- </w:t>
      </w:r>
      <w:r w:rsidRPr="00E35548">
        <w:rPr>
          <w:rFonts w:ascii="Times New Roman" w:eastAsia="Times New Roman" w:hAnsi="Times New Roman"/>
          <w:color w:val="000000"/>
          <w:sz w:val="24"/>
          <w:szCs w:val="24"/>
          <w:u w:color="000000"/>
          <w:bdr w:val="nil"/>
          <w:lang w:eastAsia="ru-RU"/>
        </w:rPr>
        <w:t>автономная некоммерческая организация «Военно-патриотический клуб «Варяг», проект «Физкультурно-спортивная деятельность как средство адаптации к социуму детей группы риска (</w:t>
      </w:r>
      <w:r w:rsidRPr="00E35548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199 591,0 рублей).</w:t>
      </w:r>
    </w:p>
    <w:p w:rsidR="001A64E6" w:rsidRPr="00E35548" w:rsidRDefault="001A64E6" w:rsidP="001A64E6">
      <w:pPr>
        <w:pStyle w:val="a4"/>
        <w:tabs>
          <w:tab w:val="left" w:pos="28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некоммерческих организаций направили проекты на участие в Губернаторском гранте. Общая сумма расходов необходимая на реализацию проектов - 8,2 млн. рублей.</w:t>
      </w:r>
    </w:p>
    <w:p w:rsidR="001A64E6" w:rsidRPr="00EE50E6" w:rsidRDefault="001A64E6" w:rsidP="001A64E6">
      <w:pPr>
        <w:pStyle w:val="a9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отчетном периоде</w:t>
      </w:r>
      <w:r w:rsidRPr="00E35548">
        <w:rPr>
          <w:rFonts w:ascii="Times New Roman" w:eastAsia="Times New Roman" w:hAnsi="Times New Roman" w:cs="Times New Roman"/>
          <w:sz w:val="24"/>
          <w:szCs w:val="24"/>
        </w:rPr>
        <w:t xml:space="preserve"> получателям гранта </w:t>
      </w:r>
      <w:r w:rsidRPr="00E35548">
        <w:rPr>
          <w:rFonts w:ascii="Times New Roman" w:hAnsi="Times New Roman" w:cs="Times New Roman"/>
          <w:sz w:val="24"/>
          <w:szCs w:val="24"/>
        </w:rPr>
        <w:t xml:space="preserve">в форме субсидии </w:t>
      </w:r>
      <w:r w:rsidRPr="00E35548">
        <w:rPr>
          <w:rFonts w:ascii="Times New Roman" w:eastAsiaTheme="minorHAnsi" w:hAnsi="Times New Roman" w:cs="Times New Roman"/>
          <w:sz w:val="24"/>
          <w:szCs w:val="24"/>
        </w:rPr>
        <w:t>из бюджета Ханты-Мансийского автономного округа – Югры на финансовое обеспечение затрат, связанных с оказанием общественно полезных услуг в сфере культуры в рамках государственной программы Ханты-Мансийского автономного округа – Югры «Культурное пространство» стали:</w:t>
      </w:r>
    </w:p>
    <w:p w:rsidR="001A64E6" w:rsidRPr="00EE50E6" w:rsidRDefault="001A64E6" w:rsidP="001A64E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0E6"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Pr="008D3890">
        <w:rPr>
          <w:rFonts w:ascii="Times New Roman" w:hAnsi="Times New Roman" w:cs="Times New Roman"/>
          <w:sz w:val="24"/>
          <w:szCs w:val="24"/>
        </w:rPr>
        <w:t>МОО ЛТО</w:t>
      </w:r>
      <w:r w:rsidR="0088104A">
        <w:rPr>
          <w:rFonts w:ascii="Times New Roman" w:hAnsi="Times New Roman" w:cs="Times New Roman"/>
          <w:sz w:val="24"/>
          <w:szCs w:val="24"/>
        </w:rPr>
        <w:t xml:space="preserve"> </w:t>
      </w:r>
      <w:r w:rsidRPr="00EE50E6">
        <w:rPr>
          <w:rFonts w:ascii="Times New Roman" w:eastAsiaTheme="minorHAnsi" w:hAnsi="Times New Roman" w:cs="Times New Roman"/>
          <w:sz w:val="24"/>
          <w:szCs w:val="24"/>
        </w:rPr>
        <w:t>города</w:t>
      </w:r>
      <w:r w:rsidR="0088104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E50E6">
        <w:rPr>
          <w:rFonts w:ascii="Times New Roman" w:eastAsiaTheme="minorHAnsi" w:hAnsi="Times New Roman" w:cs="Times New Roman"/>
          <w:sz w:val="24"/>
          <w:szCs w:val="24"/>
        </w:rPr>
        <w:t xml:space="preserve">Югорска «Элегия» на реализацию интерактивного проекта «QR - </w:t>
      </w:r>
      <w:proofErr w:type="spellStart"/>
      <w:r w:rsidRPr="00EE50E6">
        <w:rPr>
          <w:rFonts w:ascii="Times New Roman" w:eastAsiaTheme="minorHAnsi" w:hAnsi="Times New Roman" w:cs="Times New Roman"/>
          <w:sz w:val="24"/>
          <w:szCs w:val="24"/>
        </w:rPr>
        <w:t>Ugorsk</w:t>
      </w:r>
      <w:proofErr w:type="spellEnd"/>
      <w:r w:rsidRPr="00EE50E6">
        <w:rPr>
          <w:rFonts w:ascii="Times New Roman" w:eastAsiaTheme="minorHAnsi" w:hAnsi="Times New Roman" w:cs="Times New Roman"/>
          <w:sz w:val="24"/>
          <w:szCs w:val="24"/>
        </w:rPr>
        <w:t>. Читай и побеждай» (получен грант в размере</w:t>
      </w:r>
      <w:r w:rsidRPr="00EE50E6">
        <w:rPr>
          <w:rFonts w:ascii="Times New Roman" w:hAnsi="Times New Roman" w:cs="Times New Roman"/>
          <w:sz w:val="24"/>
          <w:szCs w:val="24"/>
        </w:rPr>
        <w:t xml:space="preserve"> 1 162 085 рублей).  </w:t>
      </w:r>
      <w:r w:rsidRPr="00EE50E6">
        <w:rPr>
          <w:rFonts w:ascii="Times New Roman" w:eastAsiaTheme="minorHAnsi" w:hAnsi="Times New Roman" w:cs="Times New Roman"/>
          <w:sz w:val="24"/>
          <w:szCs w:val="24"/>
        </w:rPr>
        <w:t xml:space="preserve">Цель проекта: вовлечение подростков и молодежи в процесс продвижения книги и чтения с помощью визуальной и мультимедиа культуры, мобильных устройств, социальных сервисов и сетевого взаимодействия. Инновационная и социальная значимость проекта заключается в использовании современных технологий, которые могут вызвать широкий общественный резонанс и привлечь внимание к книге и чтению. В рамках проекта организован цикл мероприятий с использованием технологии QR-кодирования. </w:t>
      </w:r>
    </w:p>
    <w:p w:rsidR="001A64E6" w:rsidRDefault="001A64E6" w:rsidP="001A64E6">
      <w:pPr>
        <w:ind w:firstLine="709"/>
        <w:contextualSpacing/>
        <w:jc w:val="both"/>
        <w:rPr>
          <w:rFonts w:eastAsiaTheme="minorHAnsi"/>
          <w:color w:val="000000"/>
          <w:szCs w:val="24"/>
          <w:u w:color="000000"/>
          <w:bdr w:val="nil"/>
        </w:rPr>
      </w:pPr>
      <w:r w:rsidRPr="00EE50E6">
        <w:rPr>
          <w:rFonts w:eastAsia="Calibri"/>
          <w:szCs w:val="24"/>
        </w:rPr>
        <w:t xml:space="preserve">- </w:t>
      </w:r>
      <w:r w:rsidRPr="00EE50E6">
        <w:rPr>
          <w:rFonts w:eastAsiaTheme="minorHAnsi"/>
          <w:color w:val="000000"/>
          <w:szCs w:val="24"/>
          <w:u w:color="000000"/>
          <w:bdr w:val="nil"/>
        </w:rPr>
        <w:t>региональная общественная организация «Творческое объединение «Мастерская праздника» на реализацию проекта «Фестиваль-конкурс самодеятельных театральных коллективов «Театральная весна» (грант в размере 1 100 000 рублей);</w:t>
      </w:r>
    </w:p>
    <w:p w:rsidR="001A64E6" w:rsidRPr="00723CA8" w:rsidRDefault="001A64E6" w:rsidP="001A64E6">
      <w:pPr>
        <w:ind w:firstLine="709"/>
        <w:contextualSpacing/>
        <w:jc w:val="both"/>
        <w:rPr>
          <w:rFonts w:eastAsiaTheme="minorHAnsi"/>
          <w:color w:val="000000"/>
          <w:szCs w:val="24"/>
          <w:u w:color="000000"/>
          <w:bdr w:val="nil"/>
        </w:rPr>
      </w:pPr>
      <w:r>
        <w:rPr>
          <w:rFonts w:eastAsiaTheme="minorHAnsi"/>
          <w:color w:val="000000"/>
          <w:szCs w:val="24"/>
          <w:u w:color="000000"/>
          <w:bdr w:val="nil"/>
        </w:rPr>
        <w:lastRenderedPageBreak/>
        <w:t>Кроме того, р</w:t>
      </w:r>
      <w:r w:rsidRPr="00EE50E6">
        <w:rPr>
          <w:rFonts w:eastAsiaTheme="minorHAnsi"/>
          <w:color w:val="000000"/>
          <w:szCs w:val="24"/>
          <w:u w:color="000000"/>
          <w:bdr w:val="nil"/>
        </w:rPr>
        <w:t>егиональн</w:t>
      </w:r>
      <w:r>
        <w:rPr>
          <w:rFonts w:eastAsiaTheme="minorHAnsi"/>
          <w:color w:val="000000"/>
          <w:szCs w:val="24"/>
          <w:u w:color="000000"/>
          <w:bdr w:val="nil"/>
        </w:rPr>
        <w:t>ой</w:t>
      </w:r>
      <w:r w:rsidRPr="00EE50E6">
        <w:rPr>
          <w:rFonts w:eastAsiaTheme="minorHAnsi"/>
          <w:color w:val="000000"/>
          <w:szCs w:val="24"/>
          <w:u w:color="000000"/>
          <w:bdr w:val="nil"/>
        </w:rPr>
        <w:t xml:space="preserve"> общественн</w:t>
      </w:r>
      <w:r>
        <w:rPr>
          <w:rFonts w:eastAsiaTheme="minorHAnsi"/>
          <w:color w:val="000000"/>
          <w:szCs w:val="24"/>
          <w:u w:color="000000"/>
          <w:bdr w:val="nil"/>
        </w:rPr>
        <w:t>ой</w:t>
      </w:r>
      <w:r w:rsidRPr="00EE50E6">
        <w:rPr>
          <w:rFonts w:eastAsiaTheme="minorHAnsi"/>
          <w:color w:val="000000"/>
          <w:szCs w:val="24"/>
          <w:u w:color="000000"/>
          <w:bdr w:val="nil"/>
        </w:rPr>
        <w:t xml:space="preserve"> организаци</w:t>
      </w:r>
      <w:r>
        <w:rPr>
          <w:rFonts w:eastAsiaTheme="minorHAnsi"/>
          <w:color w:val="000000"/>
          <w:szCs w:val="24"/>
          <w:u w:color="000000"/>
          <w:bdr w:val="nil"/>
        </w:rPr>
        <w:t>ей</w:t>
      </w:r>
      <w:r w:rsidRPr="00EE50E6">
        <w:rPr>
          <w:rFonts w:eastAsiaTheme="minorHAnsi"/>
          <w:color w:val="000000"/>
          <w:szCs w:val="24"/>
          <w:u w:color="000000"/>
          <w:bdr w:val="nil"/>
        </w:rPr>
        <w:t xml:space="preserve"> «Творческое объединение «Мастерская праздника»</w:t>
      </w:r>
      <w:r>
        <w:rPr>
          <w:szCs w:val="24"/>
        </w:rPr>
        <w:t xml:space="preserve"> в конкурсе на соискание субсидии некоммерческой организации на реализацию творческих проектов в сфере музыкального, театрального, изобразительного искусств и народного творчества в рамках Национального проекта «Культура» получена субсидия на реализацию проекта «Городской открытый фестиваль-конкурс исполнителей народной инструментальной музыки «Югорская слобода» в размере 788 403,00 рублей</w:t>
      </w:r>
    </w:p>
    <w:p w:rsidR="001A64E6" w:rsidRDefault="001A64E6" w:rsidP="001A64E6">
      <w:pPr>
        <w:pStyle w:val="a8"/>
        <w:spacing w:before="0" w:beforeAutospacing="0" w:after="0" w:afterAutospacing="0"/>
        <w:jc w:val="both"/>
        <w:rPr>
          <w:highlight w:val="yellow"/>
        </w:rPr>
      </w:pPr>
    </w:p>
    <w:p w:rsidR="001A64E6" w:rsidRDefault="001A64E6" w:rsidP="001A64E6">
      <w:pPr>
        <w:pStyle w:val="a8"/>
        <w:spacing w:before="0" w:beforeAutospacing="0" w:after="0" w:afterAutospacing="0"/>
        <w:ind w:firstLine="709"/>
        <w:jc w:val="both"/>
      </w:pPr>
      <w:r w:rsidRPr="00A45B85">
        <w:t xml:space="preserve">Состоялся конкурс  на </w:t>
      </w:r>
      <w:r w:rsidRPr="00E35548">
        <w:t xml:space="preserve">предоставление </w:t>
      </w:r>
      <w:r w:rsidRPr="00E35548">
        <w:rPr>
          <w:u w:val="single"/>
        </w:rPr>
        <w:t>субсидии из бюджета города Югорска</w:t>
      </w:r>
      <w:r w:rsidRPr="00E35548">
        <w:t xml:space="preserve"> социально ориентированным некоммерческим организациям, не являющимся (государственными</w:t>
      </w:r>
      <w:r>
        <w:t xml:space="preserve">) муниципальными учреждениями, </w:t>
      </w:r>
      <w:r w:rsidRPr="00A45B85">
        <w:rPr>
          <w:u w:val="single"/>
        </w:rPr>
        <w:t>на реализацию программ (проектов).</w:t>
      </w:r>
      <w:r>
        <w:t xml:space="preserve"> В конкурсе участвовало 5 проектов, гранты в форме субсидий получили:</w:t>
      </w:r>
    </w:p>
    <w:p w:rsidR="001A64E6" w:rsidRDefault="001A64E6" w:rsidP="001A64E6">
      <w:pPr>
        <w:ind w:firstLine="284"/>
        <w:contextualSpacing/>
        <w:jc w:val="both"/>
        <w:rPr>
          <w:rFonts w:eastAsiaTheme="minorHAnsi"/>
          <w:szCs w:val="24"/>
        </w:rPr>
      </w:pPr>
      <w:r>
        <w:rPr>
          <w:szCs w:val="24"/>
        </w:rPr>
        <w:t xml:space="preserve">- региональная </w:t>
      </w:r>
      <w:proofErr w:type="spellStart"/>
      <w:r>
        <w:rPr>
          <w:szCs w:val="24"/>
        </w:rPr>
        <w:t>физкультурно</w:t>
      </w:r>
      <w:proofErr w:type="spellEnd"/>
      <w:r>
        <w:rPr>
          <w:szCs w:val="24"/>
        </w:rPr>
        <w:t xml:space="preserve"> – спортивная общественная организация «Федерация </w:t>
      </w:r>
      <w:proofErr w:type="spellStart"/>
      <w:r>
        <w:rPr>
          <w:szCs w:val="24"/>
        </w:rPr>
        <w:t>Тхэквондо</w:t>
      </w:r>
      <w:proofErr w:type="spellEnd"/>
      <w:r>
        <w:rPr>
          <w:szCs w:val="24"/>
        </w:rPr>
        <w:t xml:space="preserve"> ИТФ Ханты – Мансийского автономного округа – Югры», сумма гранта 96,5 тыс. рублей на проект </w:t>
      </w:r>
      <w:r>
        <w:rPr>
          <w:color w:val="000000"/>
        </w:rPr>
        <w:t>«День без тренировок – потерянный день»</w:t>
      </w:r>
      <w:r>
        <w:rPr>
          <w:szCs w:val="24"/>
        </w:rPr>
        <w:t>.</w:t>
      </w:r>
    </w:p>
    <w:p w:rsidR="001A64E6" w:rsidRDefault="001A64E6" w:rsidP="001A64E6">
      <w:pPr>
        <w:ind w:firstLine="284"/>
        <w:contextualSpacing/>
        <w:jc w:val="both"/>
        <w:rPr>
          <w:szCs w:val="24"/>
        </w:rPr>
      </w:pPr>
      <w:r>
        <w:rPr>
          <w:szCs w:val="24"/>
        </w:rPr>
        <w:t xml:space="preserve">- </w:t>
      </w:r>
      <w:r w:rsidRPr="008D3890">
        <w:rPr>
          <w:szCs w:val="24"/>
        </w:rPr>
        <w:t xml:space="preserve">МОО </w:t>
      </w:r>
      <w:proofErr w:type="spellStart"/>
      <w:r w:rsidRPr="008D3890">
        <w:rPr>
          <w:szCs w:val="24"/>
        </w:rPr>
        <w:t>ЛТО</w:t>
      </w:r>
      <w:r>
        <w:rPr>
          <w:szCs w:val="24"/>
        </w:rPr>
        <w:t>городаЮгорска</w:t>
      </w:r>
      <w:proofErr w:type="spellEnd"/>
      <w:r>
        <w:rPr>
          <w:szCs w:val="24"/>
        </w:rPr>
        <w:t xml:space="preserve"> «Элегия», сумма гранта 96,5 тыс. </w:t>
      </w:r>
      <w:proofErr w:type="spellStart"/>
      <w:r>
        <w:rPr>
          <w:szCs w:val="24"/>
        </w:rPr>
        <w:t>рублей.Концепция</w:t>
      </w:r>
      <w:proofErr w:type="spellEnd"/>
      <w:r>
        <w:rPr>
          <w:szCs w:val="24"/>
        </w:rPr>
        <w:t xml:space="preserve"> проекта заключается в развитии интеллектуального потенциала детей и молодежи города Югорска посредством проведения серии соревнований по литературно-интеллектуальной игре для  школьников и работающей молодежи на кубок главы Югорска.</w:t>
      </w:r>
    </w:p>
    <w:p w:rsidR="001A64E6" w:rsidRDefault="001A64E6" w:rsidP="001A64E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64E6" w:rsidRPr="004F163B" w:rsidRDefault="001A64E6" w:rsidP="001A64E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 конкурс на </w:t>
      </w:r>
      <w:r w:rsidRPr="00A45B85">
        <w:rPr>
          <w:rFonts w:ascii="Times New Roman" w:eastAsia="Times New Roman" w:hAnsi="Times New Roman" w:cs="Times New Roman"/>
          <w:sz w:val="24"/>
          <w:szCs w:val="24"/>
        </w:rPr>
        <w:t>предоставление субсидии из бюджета города Югорска социально ориентированным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некоммерческим организациям</w:t>
      </w:r>
      <w:r w:rsidR="008810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810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5B85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организацию и проведение культурно-массовых мероприятий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</w:t>
      </w:r>
      <w:r w:rsidRPr="004F163B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</w:t>
      </w:r>
      <w:r>
        <w:rPr>
          <w:rFonts w:ascii="Times New Roman" w:eastAsia="Times New Roman" w:hAnsi="Times New Roman" w:cs="Times New Roman"/>
          <w:sz w:val="24"/>
          <w:szCs w:val="24"/>
        </w:rPr>
        <w:t>поддержку получили:</w:t>
      </w:r>
    </w:p>
    <w:p w:rsidR="001A64E6" w:rsidRDefault="001A64E6" w:rsidP="001A64E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МОО ЛТО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>
        <w:rPr>
          <w:rFonts w:ascii="Times New Roman" w:eastAsia="Times New Roman" w:hAnsi="Times New Roman" w:cs="Times New Roman"/>
          <w:sz w:val="24"/>
          <w:szCs w:val="24"/>
        </w:rPr>
        <w:t>Югорска «Элегия» - на реализацию</w:t>
      </w:r>
      <w:r w:rsidR="008810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проекта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Этно-ёлка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«Югорская сказка». Проект получил финансовую поддержку в размере 120,0 тыс. рублей;</w:t>
      </w:r>
    </w:p>
    <w:p w:rsidR="001A64E6" w:rsidRDefault="001A64E6" w:rsidP="001A64E6">
      <w:pPr>
        <w:pStyle w:val="a9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Cs w:val="24"/>
        </w:rPr>
        <w:t>- р</w:t>
      </w:r>
      <w:r>
        <w:rPr>
          <w:rFonts w:ascii="Times New Roman" w:eastAsia="Times New Roman" w:hAnsi="Times New Roman" w:cs="Times New Roman"/>
          <w:sz w:val="24"/>
          <w:szCs w:val="24"/>
        </w:rPr>
        <w:t>егиональн</w:t>
      </w:r>
      <w:r>
        <w:rPr>
          <w:szCs w:val="24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общественн</w:t>
      </w:r>
      <w:r>
        <w:rPr>
          <w:szCs w:val="24"/>
        </w:rPr>
        <w:t>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>
        <w:rPr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«Творческое объединение «Мастерская праздника»</w:t>
      </w:r>
      <w:r>
        <w:rPr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на реализацию проекта «Концертная программа вокальных коллективов и исполнителей, в том числе с ограниченными возможностями здоровья «Мы вместе», посвящённая Дню округа»</w:t>
      </w:r>
      <w:r>
        <w:rPr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размере 100,0 тыс. рублей;</w:t>
      </w:r>
    </w:p>
    <w:p w:rsidR="001A64E6" w:rsidRDefault="001A64E6" w:rsidP="001A64E6">
      <w:pPr>
        <w:ind w:firstLine="709"/>
        <w:mirrorIndents/>
        <w:jc w:val="both"/>
        <w:rPr>
          <w:szCs w:val="24"/>
        </w:rPr>
      </w:pPr>
      <w:r>
        <w:rPr>
          <w:szCs w:val="24"/>
        </w:rPr>
        <w:t>- автономная некоммерческая организация социальной поддержки и обслуживания населения «</w:t>
      </w:r>
      <w:proofErr w:type="spellStart"/>
      <w:r>
        <w:rPr>
          <w:szCs w:val="24"/>
        </w:rPr>
        <w:t>Югорчане</w:t>
      </w:r>
      <w:proofErr w:type="spellEnd"/>
      <w:r>
        <w:rPr>
          <w:szCs w:val="24"/>
        </w:rPr>
        <w:t xml:space="preserve">» – на реализацию проекта «Развивающая игровая интерактивная программа для людей, </w:t>
      </w:r>
      <w:proofErr w:type="spellStart"/>
      <w:r>
        <w:rPr>
          <w:szCs w:val="24"/>
        </w:rPr>
        <w:t>детейс</w:t>
      </w:r>
      <w:proofErr w:type="spellEnd"/>
      <w:r>
        <w:rPr>
          <w:szCs w:val="24"/>
        </w:rPr>
        <w:t xml:space="preserve"> ограниченными возможностями здоровья, в том числе лиц с расстройствами </w:t>
      </w:r>
      <w:proofErr w:type="spellStart"/>
      <w:r>
        <w:rPr>
          <w:szCs w:val="24"/>
        </w:rPr>
        <w:t>аутистического</w:t>
      </w:r>
      <w:proofErr w:type="spellEnd"/>
      <w:r>
        <w:rPr>
          <w:szCs w:val="24"/>
        </w:rPr>
        <w:t xml:space="preserve"> спектра и другими ментальными нарушениями Цвет настроения «ЛЕТО», в размере 50,0 тыс. рублей;</w:t>
      </w:r>
    </w:p>
    <w:p w:rsidR="001A64E6" w:rsidRDefault="001A64E6" w:rsidP="001A64E6">
      <w:pPr>
        <w:ind w:firstLine="709"/>
        <w:mirrorIndents/>
        <w:jc w:val="both"/>
        <w:rPr>
          <w:szCs w:val="24"/>
        </w:rPr>
      </w:pPr>
      <w:r>
        <w:rPr>
          <w:szCs w:val="24"/>
        </w:rPr>
        <w:t>- региональная общественная организация «</w:t>
      </w:r>
      <w:proofErr w:type="spellStart"/>
      <w:r>
        <w:rPr>
          <w:szCs w:val="24"/>
        </w:rPr>
        <w:t>Историко</w:t>
      </w:r>
      <w:proofErr w:type="spellEnd"/>
      <w:r>
        <w:rPr>
          <w:szCs w:val="24"/>
        </w:rPr>
        <w:t xml:space="preserve"> - культурный просветительский центр «Музейная инициатива» - в размере 50,0 тыс. рублей на реализацию проекта «Цикл культурно-просветительских мероприятий «Музейные тайны»;</w:t>
      </w:r>
    </w:p>
    <w:p w:rsidR="001A64E6" w:rsidRDefault="001A64E6" w:rsidP="001A64E6">
      <w:pPr>
        <w:ind w:firstLine="709"/>
        <w:mirrorIndents/>
        <w:jc w:val="both"/>
        <w:rPr>
          <w:szCs w:val="24"/>
        </w:rPr>
      </w:pPr>
      <w:r>
        <w:rPr>
          <w:szCs w:val="24"/>
        </w:rPr>
        <w:t>- Югорская городская организация Общероссийской общественной организации «Всероссийское общество инвалидов» - в размере 30,0 тыс. рублей на реализацию проекта «Праздничная программа, посвященная открытию Декады инвалидов, «Погляди на меня, как на равного».</w:t>
      </w:r>
    </w:p>
    <w:p w:rsidR="001A64E6" w:rsidRDefault="001A64E6" w:rsidP="001A64E6">
      <w:pPr>
        <w:pStyle w:val="a8"/>
        <w:spacing w:before="0" w:beforeAutospacing="0" w:after="0" w:afterAutospacing="0"/>
        <w:ind w:firstLine="709"/>
        <w:jc w:val="both"/>
        <w:rPr>
          <w:lang w:eastAsia="en-US"/>
        </w:rPr>
      </w:pPr>
      <w:r w:rsidRPr="003F0E6D">
        <w:t xml:space="preserve">Один из значимых событий явилось открытие (впервые) </w:t>
      </w:r>
      <w:r w:rsidRPr="003F0E6D">
        <w:rPr>
          <w:lang w:eastAsia="en-US"/>
        </w:rPr>
        <w:t xml:space="preserve"> на базе автономной некоммерческой организации социального обслуживания населения</w:t>
      </w:r>
      <w:r>
        <w:rPr>
          <w:lang w:eastAsia="en-US"/>
        </w:rPr>
        <w:t xml:space="preserve"> «Верь в себя!» летнего оздоровительного лагеря с дневным пребыванием для детей с ограниченными возможностями «Югорские каникулы». 60 детей в период летних каникул отдохнули в лагере.</w:t>
      </w:r>
    </w:p>
    <w:p w:rsidR="001A64E6" w:rsidRPr="00F47B9D" w:rsidRDefault="001A64E6" w:rsidP="001A64E6">
      <w:pPr>
        <w:pStyle w:val="a8"/>
        <w:spacing w:before="0" w:beforeAutospacing="0" w:after="0" w:afterAutospacing="0"/>
        <w:jc w:val="both"/>
        <w:rPr>
          <w:highlight w:val="yellow"/>
        </w:rPr>
      </w:pPr>
    </w:p>
    <w:p w:rsidR="001A64E6" w:rsidRPr="00BB178D" w:rsidRDefault="001A64E6" w:rsidP="001A64E6">
      <w:pPr>
        <w:pStyle w:val="a8"/>
        <w:spacing w:before="0" w:beforeAutospacing="0" w:after="0" w:afterAutospacing="0"/>
        <w:jc w:val="both"/>
      </w:pPr>
      <w:r w:rsidRPr="00BB178D">
        <w:rPr>
          <w:lang w:val="en-US"/>
        </w:rPr>
        <w:t>II</w:t>
      </w:r>
      <w:r w:rsidRPr="00BB178D">
        <w:t>. Организационные условия поддержки доступа негосударственных организаций (коммерческих, некоммерческих) к предоставлению услуг в социальной сфере.</w:t>
      </w:r>
    </w:p>
    <w:p w:rsidR="001A64E6" w:rsidRDefault="001A64E6" w:rsidP="001A64E6">
      <w:pPr>
        <w:ind w:firstLine="709"/>
        <w:jc w:val="both"/>
        <w:rPr>
          <w:szCs w:val="24"/>
        </w:rPr>
      </w:pPr>
      <w:r w:rsidRPr="00F750E5">
        <w:rPr>
          <w:szCs w:val="24"/>
        </w:rPr>
        <w:t>В отчетном периоде в основные документы нормативной правовой базы изменения не вносились. По состоянию на 01.</w:t>
      </w:r>
      <w:r>
        <w:rPr>
          <w:szCs w:val="24"/>
        </w:rPr>
        <w:t>10</w:t>
      </w:r>
      <w:r w:rsidRPr="00F750E5">
        <w:rPr>
          <w:szCs w:val="24"/>
        </w:rPr>
        <w:t xml:space="preserve">.2019 действуют следующие муниципальные правовые акты, касающиеся общих вопросов организации деятельности в сфере обеспечения доступа </w:t>
      </w:r>
      <w:r w:rsidRPr="00F750E5">
        <w:t>негосударственных организаций (коммерческих, некоммерческих) к предоставлению услуг в социальной сфере</w:t>
      </w:r>
      <w:r w:rsidRPr="00F750E5">
        <w:rPr>
          <w:szCs w:val="24"/>
        </w:rPr>
        <w:t>:</w:t>
      </w:r>
    </w:p>
    <w:p w:rsidR="001A64E6" w:rsidRPr="005076A9" w:rsidRDefault="001A64E6" w:rsidP="001A64E6">
      <w:pPr>
        <w:ind w:firstLine="709"/>
        <w:jc w:val="both"/>
        <w:rPr>
          <w:szCs w:val="24"/>
        </w:rPr>
      </w:pPr>
      <w:r w:rsidRPr="005076A9">
        <w:rPr>
          <w:szCs w:val="24"/>
        </w:rPr>
        <w:t>распоряжение администрации города Югорска от 12.10.2018 № 51</w:t>
      </w:r>
      <w:r>
        <w:rPr>
          <w:szCs w:val="24"/>
        </w:rPr>
        <w:t>6</w:t>
      </w:r>
      <w:r w:rsidRPr="00007D82">
        <w:rPr>
          <w:szCs w:val="24"/>
        </w:rPr>
        <w:t xml:space="preserve">«Об утверждении </w:t>
      </w:r>
      <w:r>
        <w:rPr>
          <w:szCs w:val="24"/>
        </w:rPr>
        <w:t>К</w:t>
      </w:r>
      <w:r w:rsidRPr="00007D82">
        <w:rPr>
          <w:szCs w:val="24"/>
        </w:rPr>
        <w:t xml:space="preserve">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</w:t>
      </w:r>
      <w:r>
        <w:rPr>
          <w:szCs w:val="24"/>
        </w:rPr>
        <w:t>в городе Югорске»</w:t>
      </w:r>
      <w:r w:rsidRPr="005076A9">
        <w:rPr>
          <w:szCs w:val="24"/>
        </w:rPr>
        <w:t>;</w:t>
      </w:r>
    </w:p>
    <w:p w:rsidR="001A64E6" w:rsidRPr="005076A9" w:rsidRDefault="001A64E6" w:rsidP="001A64E6">
      <w:pPr>
        <w:ind w:firstLine="709"/>
        <w:jc w:val="both"/>
        <w:rPr>
          <w:szCs w:val="24"/>
        </w:rPr>
      </w:pPr>
      <w:r w:rsidRPr="005076A9">
        <w:rPr>
          <w:szCs w:val="24"/>
        </w:rPr>
        <w:lastRenderedPageBreak/>
        <w:t>постановление администрации города Югорска от 09.09.2016 № 2202 «</w:t>
      </w:r>
      <w:proofErr w:type="spellStart"/>
      <w:r w:rsidRPr="005076A9">
        <w:rPr>
          <w:szCs w:val="24"/>
        </w:rPr>
        <w:t>О</w:t>
      </w:r>
      <w:r>
        <w:rPr>
          <w:szCs w:val="24"/>
        </w:rPr>
        <w:t>п</w:t>
      </w:r>
      <w:r w:rsidRPr="005076A9">
        <w:rPr>
          <w:szCs w:val="24"/>
        </w:rPr>
        <w:t>лане</w:t>
      </w:r>
      <w:proofErr w:type="spellEnd"/>
      <w:r w:rsidRPr="005076A9">
        <w:rPr>
          <w:szCs w:val="24"/>
        </w:rPr>
        <w:t xml:space="preserve"> мероприятий («дорожной карте») по поддержке доступа  негосударственных организаций (коммерческих, некоммерческих) к предоставлению услуг в социальной сфере в городе Югорске на 2016 – 2020 годы (в редакции от 23.11.2018 № 3229);</w:t>
      </w:r>
    </w:p>
    <w:p w:rsidR="001A64E6" w:rsidRDefault="001A64E6" w:rsidP="001A64E6">
      <w:pPr>
        <w:ind w:firstLine="709"/>
        <w:jc w:val="both"/>
        <w:rPr>
          <w:szCs w:val="24"/>
          <w:highlight w:val="yellow"/>
        </w:rPr>
      </w:pPr>
      <w:r>
        <w:rPr>
          <w:szCs w:val="24"/>
        </w:rPr>
        <w:t>п</w:t>
      </w:r>
      <w:r w:rsidRPr="005076A9">
        <w:rPr>
          <w:szCs w:val="24"/>
        </w:rPr>
        <w:t>остановление администрации города Югорска от 20.09.2016 № 2283 «О Перечне услуг в социальной сфере планируемых к передаче  негосударственным организациям (коммерческим, некоммерческим), в том числе социально ориентированным некоммерческим организациям» (в редакции от  18.09.2018  № 2560)</w:t>
      </w:r>
    </w:p>
    <w:p w:rsidR="001A64E6" w:rsidRDefault="001A64E6" w:rsidP="001A64E6">
      <w:pPr>
        <w:ind w:firstLine="709"/>
        <w:jc w:val="both"/>
        <w:rPr>
          <w:szCs w:val="24"/>
        </w:rPr>
      </w:pPr>
      <w:r>
        <w:rPr>
          <w:szCs w:val="24"/>
        </w:rPr>
        <w:t>В</w:t>
      </w:r>
      <w:r w:rsidRPr="00660AFA">
        <w:rPr>
          <w:szCs w:val="24"/>
        </w:rPr>
        <w:t xml:space="preserve"> отчетном периоде </w:t>
      </w:r>
      <w:r>
        <w:rPr>
          <w:szCs w:val="24"/>
        </w:rPr>
        <w:t xml:space="preserve">утверждены </w:t>
      </w:r>
      <w:r w:rsidRPr="00660AFA">
        <w:rPr>
          <w:szCs w:val="24"/>
        </w:rPr>
        <w:t>муниципальны</w:t>
      </w:r>
      <w:r>
        <w:rPr>
          <w:szCs w:val="24"/>
        </w:rPr>
        <w:t>е</w:t>
      </w:r>
      <w:r w:rsidRPr="00660AFA">
        <w:rPr>
          <w:szCs w:val="24"/>
        </w:rPr>
        <w:t xml:space="preserve"> правов</w:t>
      </w:r>
      <w:r>
        <w:rPr>
          <w:szCs w:val="24"/>
        </w:rPr>
        <w:t>ые</w:t>
      </w:r>
      <w:r w:rsidRPr="00660AFA">
        <w:rPr>
          <w:szCs w:val="24"/>
        </w:rPr>
        <w:t xml:space="preserve"> акт</w:t>
      </w:r>
      <w:r>
        <w:rPr>
          <w:szCs w:val="24"/>
        </w:rPr>
        <w:t xml:space="preserve">ы: </w:t>
      </w:r>
    </w:p>
    <w:p w:rsidR="001A64E6" w:rsidRDefault="001A64E6" w:rsidP="001A64E6">
      <w:pPr>
        <w:ind w:firstLine="709"/>
        <w:jc w:val="both"/>
        <w:rPr>
          <w:szCs w:val="24"/>
        </w:rPr>
      </w:pPr>
      <w:r>
        <w:rPr>
          <w:szCs w:val="24"/>
        </w:rPr>
        <w:t>в</w:t>
      </w:r>
      <w:r w:rsidR="0088104A">
        <w:rPr>
          <w:szCs w:val="24"/>
        </w:rPr>
        <w:t xml:space="preserve"> </w:t>
      </w:r>
      <w:r w:rsidRPr="00B7207E">
        <w:rPr>
          <w:szCs w:val="24"/>
          <w:u w:val="single"/>
        </w:rPr>
        <w:t>сфере образования</w:t>
      </w:r>
      <w:r>
        <w:rPr>
          <w:szCs w:val="24"/>
        </w:rPr>
        <w:t>-</w:t>
      </w:r>
    </w:p>
    <w:p w:rsidR="001A64E6" w:rsidRDefault="001A64E6" w:rsidP="001A64E6">
      <w:pPr>
        <w:pStyle w:val="3"/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постановление администрации города Югорска</w:t>
      </w:r>
      <w:r w:rsidR="0088104A">
        <w:rPr>
          <w:szCs w:val="24"/>
        </w:rPr>
        <w:t xml:space="preserve"> </w:t>
      </w:r>
      <w:r>
        <w:rPr>
          <w:szCs w:val="24"/>
        </w:rPr>
        <w:t xml:space="preserve">от 20.05.2019 № 990 </w:t>
      </w:r>
      <w:r>
        <w:rPr>
          <w:rFonts w:eastAsia="Calibri"/>
        </w:rPr>
        <w:t>«</w:t>
      </w:r>
      <w:r>
        <w:rPr>
          <w:szCs w:val="24"/>
        </w:rPr>
        <w:t>Об утверждении Порядка предоставления субсидий некоммерческим организациям, не</w:t>
      </w:r>
      <w:r w:rsidR="0088104A">
        <w:rPr>
          <w:szCs w:val="24"/>
        </w:rPr>
        <w:t xml:space="preserve"> </w:t>
      </w:r>
      <w:r>
        <w:rPr>
          <w:szCs w:val="24"/>
        </w:rPr>
        <w:t>являющимся государственными (муниципальными)учреждениями, осуществляющим  деятельность по</w:t>
      </w:r>
      <w:r w:rsidR="0088104A">
        <w:rPr>
          <w:szCs w:val="24"/>
        </w:rPr>
        <w:t xml:space="preserve"> </w:t>
      </w:r>
      <w:r>
        <w:rPr>
          <w:szCs w:val="24"/>
        </w:rPr>
        <w:t>организации отдыха детей в каникулярное время».</w:t>
      </w:r>
    </w:p>
    <w:p w:rsidR="001A64E6" w:rsidRPr="00332B1F" w:rsidRDefault="001A64E6" w:rsidP="001A64E6">
      <w:pPr>
        <w:widowControl w:val="0"/>
        <w:ind w:right="-1" w:firstLine="709"/>
        <w:jc w:val="both"/>
        <w:rPr>
          <w:szCs w:val="24"/>
        </w:rPr>
      </w:pPr>
      <w:r>
        <w:rPr>
          <w:szCs w:val="24"/>
        </w:rPr>
        <w:t>постановление администрации города Югорска от 31.05.2019 № 1164 «</w:t>
      </w:r>
      <w:r w:rsidRPr="00332B1F">
        <w:rPr>
          <w:rFonts w:eastAsia="Andale Sans UI"/>
          <w:kern w:val="1"/>
          <w:szCs w:val="24"/>
        </w:rPr>
        <w:t xml:space="preserve">О Порядке </w:t>
      </w:r>
      <w:r>
        <w:rPr>
          <w:rFonts w:eastAsia="Andale Sans UI"/>
          <w:kern w:val="1"/>
          <w:szCs w:val="24"/>
        </w:rPr>
        <w:t>п</w:t>
      </w:r>
      <w:r w:rsidRPr="00332B1F">
        <w:rPr>
          <w:rFonts w:eastAsia="Andale Sans UI"/>
          <w:kern w:val="1"/>
          <w:szCs w:val="24"/>
        </w:rPr>
        <w:t xml:space="preserve">редоставления субсидий из бюджета города Югорска </w:t>
      </w:r>
      <w:r w:rsidRPr="00332B1F">
        <w:rPr>
          <w:rFonts w:eastAsiaTheme="minorHAnsi"/>
          <w:bCs/>
          <w:szCs w:val="24"/>
          <w:lang w:eastAsia="en-US"/>
        </w:rPr>
        <w:t xml:space="preserve">юридическим лицам (за исключением государственных (муниципальных) учреждений) в целях </w:t>
      </w:r>
      <w:r w:rsidRPr="00332B1F">
        <w:rPr>
          <w:szCs w:val="24"/>
        </w:rPr>
        <w:t>возмещения затрат в связи с оказанием услуги по подготовке граждан, выразивших желание стать опекунами или попечителями либо принять детей, ос</w:t>
      </w:r>
      <w:r w:rsidRPr="00332B1F">
        <w:rPr>
          <w:rFonts w:eastAsiaTheme="minorHAnsi"/>
          <w:szCs w:val="24"/>
          <w:lang w:eastAsia="en-US"/>
        </w:rPr>
        <w:t>тавшихся без попечения родителей,</w:t>
      </w:r>
      <w:r w:rsidR="0088104A">
        <w:rPr>
          <w:rFonts w:eastAsiaTheme="minorHAnsi"/>
          <w:szCs w:val="24"/>
          <w:lang w:eastAsia="en-US"/>
        </w:rPr>
        <w:t xml:space="preserve"> </w:t>
      </w:r>
      <w:r w:rsidRPr="00332B1F">
        <w:rPr>
          <w:rFonts w:eastAsiaTheme="minorHAnsi"/>
          <w:szCs w:val="24"/>
          <w:lang w:eastAsia="en-US"/>
        </w:rPr>
        <w:t xml:space="preserve">в семью на воспитание в иных установленных семейным законодательством </w:t>
      </w:r>
      <w:r>
        <w:rPr>
          <w:rFonts w:eastAsiaTheme="minorHAnsi"/>
          <w:szCs w:val="24"/>
          <w:lang w:eastAsia="en-US"/>
        </w:rPr>
        <w:t>Российской Федерации формах»</w:t>
      </w:r>
    </w:p>
    <w:p w:rsidR="001A64E6" w:rsidRPr="007A7A74" w:rsidRDefault="001A64E6" w:rsidP="001A64E6">
      <w:pPr>
        <w:ind w:left="709"/>
        <w:jc w:val="both"/>
        <w:rPr>
          <w:szCs w:val="24"/>
        </w:rPr>
      </w:pPr>
      <w:r>
        <w:rPr>
          <w:szCs w:val="24"/>
          <w:u w:val="single"/>
        </w:rPr>
        <w:t>в</w:t>
      </w:r>
      <w:r w:rsidRPr="00B7207E">
        <w:rPr>
          <w:szCs w:val="24"/>
          <w:u w:val="single"/>
        </w:rPr>
        <w:t xml:space="preserve"> сфере культуры</w:t>
      </w:r>
      <w:r>
        <w:rPr>
          <w:szCs w:val="24"/>
        </w:rPr>
        <w:t>-</w:t>
      </w:r>
    </w:p>
    <w:p w:rsidR="001A64E6" w:rsidRDefault="001A64E6" w:rsidP="001A64E6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постановление администрации города Югорска от 20.05.2019 № 992«О Порядке предоставления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организацию и проведение культурно-массовых мероприятий».</w:t>
      </w:r>
    </w:p>
    <w:p w:rsidR="001A64E6" w:rsidRDefault="001A64E6" w:rsidP="001A64E6">
      <w:pPr>
        <w:ind w:firstLine="709"/>
        <w:jc w:val="both"/>
        <w:rPr>
          <w:szCs w:val="24"/>
        </w:rPr>
      </w:pPr>
      <w:r>
        <w:rPr>
          <w:szCs w:val="24"/>
        </w:rPr>
        <w:t>в</w:t>
      </w:r>
      <w:r w:rsidR="001A2C62">
        <w:rPr>
          <w:szCs w:val="24"/>
        </w:rPr>
        <w:t xml:space="preserve"> </w:t>
      </w:r>
      <w:r w:rsidRPr="00731954">
        <w:rPr>
          <w:szCs w:val="24"/>
          <w:u w:val="single"/>
        </w:rPr>
        <w:t>сфере физической культуры и спорта</w:t>
      </w:r>
      <w:r>
        <w:rPr>
          <w:szCs w:val="24"/>
        </w:rPr>
        <w:t>–</w:t>
      </w:r>
    </w:p>
    <w:p w:rsidR="001A64E6" w:rsidRPr="00731954" w:rsidRDefault="001A64E6" w:rsidP="001A64E6">
      <w:pPr>
        <w:ind w:firstLine="709"/>
        <w:jc w:val="both"/>
        <w:rPr>
          <w:szCs w:val="24"/>
        </w:rPr>
      </w:pPr>
      <w:r w:rsidRPr="00731954">
        <w:rPr>
          <w:szCs w:val="22"/>
        </w:rPr>
        <w:t xml:space="preserve">постановление администрации города </w:t>
      </w:r>
      <w:proofErr w:type="spellStart"/>
      <w:r w:rsidRPr="00731954">
        <w:rPr>
          <w:szCs w:val="22"/>
        </w:rPr>
        <w:t>Югорска</w:t>
      </w:r>
      <w:r>
        <w:rPr>
          <w:rFonts w:eastAsia="Calibri"/>
          <w:szCs w:val="24"/>
        </w:rPr>
        <w:t>от</w:t>
      </w:r>
      <w:proofErr w:type="spellEnd"/>
      <w:r>
        <w:rPr>
          <w:rFonts w:eastAsia="Calibri"/>
          <w:szCs w:val="24"/>
        </w:rPr>
        <w:t xml:space="preserve"> 11.03.</w:t>
      </w:r>
      <w:r w:rsidRPr="00731954">
        <w:rPr>
          <w:rFonts w:eastAsia="Calibri"/>
          <w:szCs w:val="24"/>
        </w:rPr>
        <w:t>2019 № 499</w:t>
      </w:r>
      <w:r w:rsidRPr="00731954">
        <w:rPr>
          <w:szCs w:val="22"/>
        </w:rPr>
        <w:t xml:space="preserve"> «Об утверждении</w:t>
      </w:r>
      <w:r w:rsidRPr="00731954">
        <w:rPr>
          <w:szCs w:val="24"/>
        </w:rPr>
        <w:t xml:space="preserve"> Порядка предоставления субсидии некоммерческим организациям </w:t>
      </w:r>
      <w:r w:rsidRPr="00731954">
        <w:rPr>
          <w:rFonts w:eastAsia="Calibri"/>
          <w:szCs w:val="24"/>
        </w:rPr>
        <w:t>на организацию и проведение социально значимых общественны</w:t>
      </w:r>
      <w:r>
        <w:rPr>
          <w:rFonts w:eastAsia="Calibri"/>
          <w:szCs w:val="24"/>
        </w:rPr>
        <w:t>х мероприятий и (или) проектов».</w:t>
      </w:r>
    </w:p>
    <w:p w:rsidR="001A64E6" w:rsidRDefault="001A64E6" w:rsidP="001A64E6">
      <w:pPr>
        <w:ind w:firstLine="709"/>
        <w:jc w:val="both"/>
        <w:rPr>
          <w:szCs w:val="24"/>
        </w:rPr>
      </w:pPr>
    </w:p>
    <w:p w:rsidR="001A64E6" w:rsidRDefault="001A64E6" w:rsidP="001A64E6">
      <w:pPr>
        <w:ind w:firstLine="709"/>
        <w:jc w:val="both"/>
        <w:rPr>
          <w:szCs w:val="24"/>
        </w:rPr>
      </w:pPr>
    </w:p>
    <w:p w:rsidR="001A64E6" w:rsidRPr="00830174" w:rsidRDefault="001A64E6" w:rsidP="001A64E6">
      <w:pPr>
        <w:ind w:firstLine="709"/>
        <w:jc w:val="both"/>
        <w:rPr>
          <w:rFonts w:eastAsia="Calibri"/>
        </w:rPr>
      </w:pPr>
      <w:r>
        <w:rPr>
          <w:szCs w:val="24"/>
        </w:rPr>
        <w:t xml:space="preserve">Проведены процедуры согласования и экспертиз </w:t>
      </w:r>
      <w:r w:rsidRPr="00830174">
        <w:rPr>
          <w:szCs w:val="24"/>
        </w:rPr>
        <w:t>(оценк</w:t>
      </w:r>
      <w:r>
        <w:rPr>
          <w:szCs w:val="24"/>
        </w:rPr>
        <w:t>а</w:t>
      </w:r>
      <w:r w:rsidRPr="00830174">
        <w:rPr>
          <w:szCs w:val="24"/>
        </w:rPr>
        <w:t xml:space="preserve"> регулирующего воздействия, </w:t>
      </w:r>
      <w:proofErr w:type="spellStart"/>
      <w:r w:rsidRPr="00830174">
        <w:rPr>
          <w:szCs w:val="24"/>
        </w:rPr>
        <w:t>антикоррупционной</w:t>
      </w:r>
      <w:proofErr w:type="spellEnd"/>
      <w:r w:rsidRPr="00830174">
        <w:rPr>
          <w:szCs w:val="24"/>
        </w:rPr>
        <w:t xml:space="preserve"> экспертизы, общественной экспертизы)</w:t>
      </w:r>
      <w:r>
        <w:rPr>
          <w:szCs w:val="24"/>
        </w:rPr>
        <w:t xml:space="preserve"> и находятся на подписании проекты</w:t>
      </w:r>
      <w:r w:rsidRPr="00830174">
        <w:rPr>
          <w:szCs w:val="24"/>
        </w:rPr>
        <w:t>:</w:t>
      </w:r>
    </w:p>
    <w:p w:rsidR="001A64E6" w:rsidRDefault="001A64E6" w:rsidP="001A64E6">
      <w:pPr>
        <w:ind w:firstLine="709"/>
        <w:jc w:val="both"/>
        <w:rPr>
          <w:rFonts w:eastAsia="Calibri"/>
          <w:lang w:eastAsia="en-US"/>
        </w:rPr>
      </w:pPr>
      <w:r w:rsidRPr="00830174">
        <w:rPr>
          <w:rFonts w:eastAsia="Calibri"/>
          <w:lang w:eastAsia="en-US"/>
        </w:rPr>
        <w:t>- «Об утверждении Порядков организации работы по</w:t>
      </w:r>
      <w:r>
        <w:rPr>
          <w:rFonts w:eastAsia="Calibri"/>
          <w:lang w:eastAsia="en-US"/>
        </w:rPr>
        <w:t xml:space="preserve"> предоставлению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 в городе Югорске услуги по присмотру и уходу за детьми, по психолого-педагогическому консультированию обучающихся, их родителей (законных представителей) и педагогических работников посредством персонифицированного финансирования»;</w:t>
      </w:r>
    </w:p>
    <w:p w:rsidR="001A64E6" w:rsidRDefault="001A64E6" w:rsidP="001A64E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t>«</w:t>
      </w:r>
      <w:r>
        <w:rPr>
          <w:rFonts w:eastAsia="BatangChe"/>
        </w:rPr>
        <w:t xml:space="preserve">Об утверждении Порядка предоставления субсидий частным организациям, осуществляющим деятельность по предоставлению услуги (работы) </w:t>
      </w:r>
      <w:r>
        <w:t>«Организация проведения общественно-значимых мероприятий в сфере образования».</w:t>
      </w:r>
    </w:p>
    <w:p w:rsidR="001A64E6" w:rsidRDefault="001A64E6" w:rsidP="001A64E6">
      <w:pPr>
        <w:pStyle w:val="a6"/>
        <w:ind w:firstLine="567"/>
        <w:jc w:val="both"/>
      </w:pPr>
      <w:r>
        <w:rPr>
          <w:szCs w:val="24"/>
        </w:rPr>
        <w:t xml:space="preserve">- «Об утверждении </w:t>
      </w:r>
      <w:r>
        <w:t>Порядка предоставления субсидий некоммерческим организациям на организацию и проведение социально – значимых общественных мероприятий и (или) проектов в сфере молодежной политики».</w:t>
      </w:r>
    </w:p>
    <w:p w:rsidR="001A64E6" w:rsidRDefault="001A64E6" w:rsidP="001A64E6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A64E6" w:rsidRPr="00F47B9D" w:rsidRDefault="001A64E6" w:rsidP="001A64E6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810E1">
        <w:rPr>
          <w:rFonts w:ascii="Times New Roman" w:hAnsi="Times New Roman"/>
          <w:sz w:val="24"/>
          <w:szCs w:val="24"/>
        </w:rPr>
        <w:t>Перечень услуг, планируемый к передаче негосударственным организациям, включая социально ориентированные некоммерческие организации не изменялся и, по состоянию на 01.</w:t>
      </w:r>
      <w:r>
        <w:rPr>
          <w:rFonts w:ascii="Times New Roman" w:hAnsi="Times New Roman"/>
          <w:sz w:val="24"/>
          <w:szCs w:val="24"/>
        </w:rPr>
        <w:t>10</w:t>
      </w:r>
      <w:r w:rsidRPr="00C810E1">
        <w:rPr>
          <w:rFonts w:ascii="Times New Roman" w:hAnsi="Times New Roman"/>
          <w:sz w:val="24"/>
          <w:szCs w:val="24"/>
        </w:rPr>
        <w:t>.2019, содержит 8 услуг (работ) сфер образования, культуры, физического культуры и спорта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788"/>
      </w:tblGrid>
      <w:tr w:rsidR="001A64E6" w:rsidRPr="001A1C71" w:rsidTr="00E24E84">
        <w:tc>
          <w:tcPr>
            <w:tcW w:w="959" w:type="dxa"/>
            <w:shd w:val="clear" w:color="auto" w:fill="auto"/>
          </w:tcPr>
          <w:p w:rsidR="001A64E6" w:rsidRPr="001A1C71" w:rsidRDefault="001A64E6" w:rsidP="00E24E8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:rsidR="001A64E6" w:rsidRPr="001A1C71" w:rsidRDefault="001A64E6" w:rsidP="00E24E84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Наименование услуги</w:t>
            </w:r>
          </w:p>
        </w:tc>
      </w:tr>
      <w:tr w:rsidR="001A64E6" w:rsidRPr="001A1C71" w:rsidTr="00E24E84">
        <w:tc>
          <w:tcPr>
            <w:tcW w:w="959" w:type="dxa"/>
            <w:shd w:val="clear" w:color="auto" w:fill="auto"/>
          </w:tcPr>
          <w:p w:rsidR="001A64E6" w:rsidRPr="001A1C71" w:rsidRDefault="001A64E6" w:rsidP="00E24E84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:rsidR="001A64E6" w:rsidRPr="001A1C71" w:rsidRDefault="001A64E6" w:rsidP="00E24E84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1A64E6" w:rsidRPr="001A1C71" w:rsidTr="00E24E84">
        <w:tc>
          <w:tcPr>
            <w:tcW w:w="959" w:type="dxa"/>
            <w:shd w:val="clear" w:color="auto" w:fill="auto"/>
          </w:tcPr>
          <w:p w:rsidR="001A64E6" w:rsidRPr="001A1C71" w:rsidRDefault="001A64E6" w:rsidP="00E24E84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1A64E6" w:rsidRPr="001A1C71" w:rsidRDefault="001A64E6" w:rsidP="00E24E84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 xml:space="preserve">Реализация дополнительных </w:t>
            </w:r>
            <w:proofErr w:type="spellStart"/>
            <w:r w:rsidRPr="001A1C71">
              <w:rPr>
                <w:rFonts w:eastAsia="Calibri"/>
                <w:szCs w:val="24"/>
              </w:rPr>
              <w:t>общеразвивающих</w:t>
            </w:r>
            <w:proofErr w:type="spellEnd"/>
            <w:r w:rsidRPr="001A1C71">
              <w:rPr>
                <w:rFonts w:eastAsia="Calibri"/>
                <w:szCs w:val="24"/>
              </w:rPr>
              <w:t xml:space="preserve"> программ</w:t>
            </w:r>
          </w:p>
        </w:tc>
      </w:tr>
      <w:tr w:rsidR="001A64E6" w:rsidRPr="001A1C71" w:rsidTr="00E24E84">
        <w:tc>
          <w:tcPr>
            <w:tcW w:w="959" w:type="dxa"/>
            <w:shd w:val="clear" w:color="auto" w:fill="auto"/>
          </w:tcPr>
          <w:p w:rsidR="001A64E6" w:rsidRPr="001A1C71" w:rsidRDefault="001A64E6" w:rsidP="00E24E84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:rsidR="001A64E6" w:rsidRPr="001A1C71" w:rsidRDefault="001A64E6" w:rsidP="00E24E84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Присмотр и уход</w:t>
            </w:r>
          </w:p>
        </w:tc>
      </w:tr>
      <w:tr w:rsidR="001A64E6" w:rsidRPr="001A1C71" w:rsidTr="00E24E84">
        <w:tc>
          <w:tcPr>
            <w:tcW w:w="959" w:type="dxa"/>
            <w:shd w:val="clear" w:color="auto" w:fill="auto"/>
          </w:tcPr>
          <w:p w:rsidR="001A64E6" w:rsidRPr="001A1C71" w:rsidRDefault="001A64E6" w:rsidP="00E24E84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:rsidR="001A64E6" w:rsidRPr="001A1C71" w:rsidRDefault="001A64E6" w:rsidP="00E24E84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</w:t>
            </w:r>
            <w:r w:rsidRPr="001A1C71">
              <w:rPr>
                <w:rFonts w:eastAsia="Calibri"/>
                <w:szCs w:val="24"/>
              </w:rPr>
              <w:lastRenderedPageBreak/>
              <w:t>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1A64E6" w:rsidRPr="001A1C71" w:rsidTr="00E24E84">
        <w:tc>
          <w:tcPr>
            <w:tcW w:w="959" w:type="dxa"/>
            <w:shd w:val="clear" w:color="auto" w:fill="auto"/>
          </w:tcPr>
          <w:p w:rsidR="001A64E6" w:rsidRPr="001A1C71" w:rsidRDefault="001A64E6" w:rsidP="00E24E84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lastRenderedPageBreak/>
              <w:t>5</w:t>
            </w:r>
          </w:p>
        </w:tc>
        <w:tc>
          <w:tcPr>
            <w:tcW w:w="8788" w:type="dxa"/>
            <w:shd w:val="clear" w:color="auto" w:fill="auto"/>
          </w:tcPr>
          <w:p w:rsidR="001A64E6" w:rsidRPr="001A1C71" w:rsidRDefault="001A64E6" w:rsidP="00E24E84">
            <w:pPr>
              <w:rPr>
                <w:rFonts w:eastAsia="Calibri"/>
                <w:szCs w:val="24"/>
              </w:rPr>
            </w:pPr>
            <w:r w:rsidRPr="001A1C71">
              <w:rPr>
                <w:szCs w:val="24"/>
              </w:rPr>
              <w:t>Услуги психолого-педагогического консультирования обучающихся, их родителей (законных представителей) и педагогических работников</w:t>
            </w:r>
          </w:p>
        </w:tc>
      </w:tr>
      <w:tr w:rsidR="001A64E6" w:rsidRPr="001A1C71" w:rsidTr="00E24E84">
        <w:tc>
          <w:tcPr>
            <w:tcW w:w="959" w:type="dxa"/>
            <w:shd w:val="clear" w:color="auto" w:fill="auto"/>
          </w:tcPr>
          <w:p w:rsidR="001A64E6" w:rsidRPr="001A1C71" w:rsidRDefault="001A64E6" w:rsidP="00E24E84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:rsidR="001A64E6" w:rsidRPr="001A1C71" w:rsidRDefault="001A64E6" w:rsidP="00E24E84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отдыха детей и молодежи</w:t>
            </w:r>
          </w:p>
        </w:tc>
      </w:tr>
      <w:tr w:rsidR="001A64E6" w:rsidRPr="001A1C71" w:rsidTr="00E24E84">
        <w:tc>
          <w:tcPr>
            <w:tcW w:w="959" w:type="dxa"/>
            <w:shd w:val="clear" w:color="auto" w:fill="auto"/>
          </w:tcPr>
          <w:p w:rsidR="001A64E6" w:rsidRPr="001A1C71" w:rsidRDefault="001A64E6" w:rsidP="00E24E84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:rsidR="001A64E6" w:rsidRPr="001A1C71" w:rsidRDefault="001A64E6" w:rsidP="00E24E84">
            <w:pPr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Организация и проведение официальных спортивных мероприятий</w:t>
            </w:r>
          </w:p>
        </w:tc>
      </w:tr>
      <w:tr w:rsidR="001A64E6" w:rsidRPr="001A1C71" w:rsidTr="00E24E84">
        <w:tc>
          <w:tcPr>
            <w:tcW w:w="959" w:type="dxa"/>
            <w:shd w:val="clear" w:color="auto" w:fill="auto"/>
          </w:tcPr>
          <w:p w:rsidR="001A64E6" w:rsidRPr="001A1C71" w:rsidRDefault="001A64E6" w:rsidP="00E24E84">
            <w:pPr>
              <w:jc w:val="center"/>
              <w:rPr>
                <w:rFonts w:eastAsia="Calibri"/>
                <w:szCs w:val="24"/>
              </w:rPr>
            </w:pPr>
            <w:r w:rsidRPr="001A1C71">
              <w:rPr>
                <w:rFonts w:eastAsia="Calibri"/>
                <w:szCs w:val="24"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:rsidR="001A64E6" w:rsidRPr="001A1C71" w:rsidRDefault="001A64E6" w:rsidP="00E24E84">
            <w:pPr>
              <w:rPr>
                <w:rFonts w:eastAsia="Calibri"/>
                <w:szCs w:val="24"/>
              </w:rPr>
            </w:pPr>
            <w:r w:rsidRPr="001A1C71">
              <w:rPr>
                <w:szCs w:val="24"/>
              </w:rPr>
              <w:t>Организация и проведение культурно – массовых мероприятий</w:t>
            </w:r>
          </w:p>
        </w:tc>
      </w:tr>
    </w:tbl>
    <w:p w:rsidR="001A64E6" w:rsidRPr="00F47B9D" w:rsidRDefault="001A64E6" w:rsidP="001A64E6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A64E6" w:rsidRPr="00234BB0" w:rsidRDefault="001A64E6" w:rsidP="001A64E6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В отчетном периоде негосударственным</w:t>
      </w:r>
      <w:r w:rsidR="0088104A">
        <w:rPr>
          <w:rFonts w:ascii="Times New Roman" w:hAnsi="Times New Roman"/>
          <w:sz w:val="24"/>
          <w:szCs w:val="24"/>
        </w:rPr>
        <w:t xml:space="preserve"> </w:t>
      </w:r>
      <w:r w:rsidRPr="00234BB0">
        <w:rPr>
          <w:rFonts w:ascii="Times New Roman" w:hAnsi="Times New Roman"/>
          <w:sz w:val="24"/>
          <w:szCs w:val="24"/>
        </w:rPr>
        <w:t>организациям</w:t>
      </w:r>
      <w:r w:rsidR="0088104A">
        <w:rPr>
          <w:rFonts w:ascii="Times New Roman" w:hAnsi="Times New Roman"/>
          <w:sz w:val="24"/>
          <w:szCs w:val="24"/>
        </w:rPr>
        <w:t xml:space="preserve"> </w:t>
      </w:r>
      <w:r w:rsidRPr="00234BB0">
        <w:rPr>
          <w:rFonts w:ascii="Times New Roman" w:hAnsi="Times New Roman"/>
          <w:sz w:val="24"/>
          <w:szCs w:val="24"/>
        </w:rPr>
        <w:t>переданы следующие виды услуг:</w:t>
      </w:r>
    </w:p>
    <w:p w:rsidR="001A64E6" w:rsidRPr="00234BB0" w:rsidRDefault="001A64E6" w:rsidP="001A64E6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реализация основных общеобразовательных программ дошкольного образования;</w:t>
      </w:r>
    </w:p>
    <w:p w:rsidR="001A64E6" w:rsidRPr="00234BB0" w:rsidRDefault="001A64E6" w:rsidP="001A64E6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присмотр и уход;</w:t>
      </w:r>
    </w:p>
    <w:p w:rsidR="001A64E6" w:rsidRPr="00234BB0" w:rsidRDefault="001A64E6" w:rsidP="001A64E6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организация отдыха детей и молодежи;</w:t>
      </w:r>
    </w:p>
    <w:p w:rsidR="001A64E6" w:rsidRPr="00234BB0" w:rsidRDefault="001A64E6" w:rsidP="001A64E6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34BB0">
        <w:rPr>
          <w:rFonts w:ascii="Times New Roman" w:hAnsi="Times New Roman"/>
          <w:sz w:val="24"/>
          <w:szCs w:val="24"/>
        </w:rPr>
        <w:t>- реализация дополнит</w:t>
      </w:r>
      <w:r>
        <w:rPr>
          <w:rFonts w:ascii="Times New Roman" w:hAnsi="Times New Roman"/>
          <w:sz w:val="24"/>
          <w:szCs w:val="24"/>
        </w:rPr>
        <w:t xml:space="preserve">ельных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программ;</w:t>
      </w:r>
    </w:p>
    <w:p w:rsidR="001A64E6" w:rsidRDefault="001A64E6" w:rsidP="001A64E6">
      <w:pPr>
        <w:ind w:firstLine="709"/>
        <w:jc w:val="both"/>
        <w:rPr>
          <w:szCs w:val="24"/>
        </w:rPr>
      </w:pPr>
      <w:r>
        <w:rPr>
          <w:szCs w:val="24"/>
        </w:rPr>
        <w:t>- о</w:t>
      </w:r>
      <w:r w:rsidRPr="001A1C71">
        <w:rPr>
          <w:szCs w:val="24"/>
        </w:rPr>
        <w:t>рганизация и проведение культурно – массовых мероприятий</w:t>
      </w:r>
      <w:r>
        <w:rPr>
          <w:szCs w:val="24"/>
        </w:rPr>
        <w:t>.</w:t>
      </w:r>
    </w:p>
    <w:p w:rsidR="001A64E6" w:rsidRPr="001E678C" w:rsidRDefault="001A64E6" w:rsidP="001A64E6">
      <w:pPr>
        <w:tabs>
          <w:tab w:val="left" w:pos="851"/>
        </w:tabs>
        <w:ind w:firstLine="425"/>
        <w:jc w:val="both"/>
        <w:rPr>
          <w:rFonts w:eastAsia="Calibri"/>
          <w:lang w:eastAsia="en-US"/>
        </w:rPr>
      </w:pPr>
      <w:r w:rsidRPr="004E5CFE">
        <w:rPr>
          <w:rFonts w:eastAsia="Calibri"/>
          <w:szCs w:val="24"/>
          <w:lang w:eastAsia="en-US"/>
        </w:rPr>
        <w:t xml:space="preserve">Кроме того, на </w:t>
      </w:r>
      <w:r w:rsidRPr="004E5CFE">
        <w:rPr>
          <w:rFonts w:eastAsia="Calibri"/>
          <w:lang w:eastAsia="en-US"/>
        </w:rPr>
        <w:t>основании постановления администрации города Югорска от 26.12.2018 № 3584 «О передаче отдельного полномочия органа опеки и попечительства» полномочие органа опеки и попечительства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законом формах, передано двум некоммерческим организациям.</w:t>
      </w:r>
    </w:p>
    <w:p w:rsidR="001A64E6" w:rsidRPr="007C63BC" w:rsidRDefault="001A64E6" w:rsidP="001A64E6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C63BC">
        <w:rPr>
          <w:rFonts w:ascii="Times New Roman" w:hAnsi="Times New Roman"/>
          <w:sz w:val="24"/>
          <w:szCs w:val="24"/>
        </w:rPr>
        <w:t xml:space="preserve">Администрацией города Югорска сформирован единый перечень </w:t>
      </w:r>
      <w:r>
        <w:rPr>
          <w:rFonts w:ascii="Times New Roman" w:hAnsi="Times New Roman"/>
          <w:sz w:val="24"/>
          <w:szCs w:val="24"/>
        </w:rPr>
        <w:t xml:space="preserve">потенциальных поставщиков услуг в социальной сфере, включая </w:t>
      </w:r>
      <w:r w:rsidRPr="007C63BC">
        <w:rPr>
          <w:rFonts w:ascii="Times New Roman" w:hAnsi="Times New Roman"/>
          <w:sz w:val="24"/>
          <w:szCs w:val="24"/>
        </w:rPr>
        <w:t>негосударственны</w:t>
      </w:r>
      <w:r>
        <w:rPr>
          <w:rFonts w:ascii="Times New Roman" w:hAnsi="Times New Roman"/>
          <w:sz w:val="24"/>
          <w:szCs w:val="24"/>
        </w:rPr>
        <w:t>х поставщиков слуг,</w:t>
      </w:r>
      <w:r w:rsidRPr="007C63BC">
        <w:rPr>
          <w:rFonts w:ascii="Times New Roman" w:hAnsi="Times New Roman"/>
          <w:sz w:val="24"/>
          <w:szCs w:val="24"/>
        </w:rPr>
        <w:t xml:space="preserve"> в том числе </w:t>
      </w:r>
      <w:r>
        <w:rPr>
          <w:rFonts w:ascii="Times New Roman" w:hAnsi="Times New Roman"/>
          <w:sz w:val="24"/>
          <w:szCs w:val="24"/>
        </w:rPr>
        <w:t>СОНКО</w:t>
      </w:r>
      <w:r w:rsidRPr="007C63BC">
        <w:rPr>
          <w:rFonts w:ascii="Times New Roman" w:hAnsi="Times New Roman"/>
          <w:sz w:val="24"/>
          <w:szCs w:val="24"/>
        </w:rPr>
        <w:t>. Перечень содержит</w:t>
      </w:r>
      <w:r w:rsidRPr="008566A2">
        <w:rPr>
          <w:rFonts w:ascii="Times New Roman" w:hAnsi="Times New Roman"/>
          <w:sz w:val="24"/>
          <w:szCs w:val="24"/>
        </w:rPr>
        <w:t>106</w:t>
      </w:r>
      <w:r w:rsidRPr="007C63BC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й</w:t>
      </w:r>
      <w:r w:rsidRPr="007C63BC">
        <w:rPr>
          <w:rFonts w:ascii="Times New Roman" w:hAnsi="Times New Roman"/>
          <w:sz w:val="24"/>
          <w:szCs w:val="24"/>
        </w:rPr>
        <w:t>, с указанием информации о видах деятельности поставщиков услуг и месте нахождения организаций (индивидуальных предпринимателей) (на 01.01.2019 в перечне состояло 92 организации).</w:t>
      </w:r>
      <w:r w:rsidR="001A2C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сравнению с 01.07.2019 перечень не изменился.</w:t>
      </w:r>
    </w:p>
    <w:p w:rsidR="001A64E6" w:rsidRDefault="001A64E6" w:rsidP="001A64E6">
      <w:pPr>
        <w:pStyle w:val="a8"/>
        <w:spacing w:before="0" w:beforeAutospacing="0" w:after="0" w:afterAutospacing="0"/>
        <w:ind w:firstLine="709"/>
        <w:jc w:val="both"/>
      </w:pPr>
      <w:r>
        <w:t>На базе муниципального автономного учреждения «Центр культуры «</w:t>
      </w:r>
      <w:proofErr w:type="spellStart"/>
      <w:r>
        <w:t>Югра-презент</w:t>
      </w:r>
      <w:proofErr w:type="spellEnd"/>
      <w:r>
        <w:t>» с января 2019 года организован и осуществляет свою деятельность «Центр социальных инноваций в сфере культуры». Центр оказывает практическую, методологическую и консультативную помощь некоммерческим организациям, социальным некоммерческим организациям в сфере культуры, руководителям муниципальных учреждений культуры, волонтерским и добровольческим движениям по проектированию и внедрению социальных инноваций в практическую деятельность, и возможности получения дополнительного финансирования за счет участия в конкурсах различного уровня.</w:t>
      </w:r>
    </w:p>
    <w:p w:rsidR="001A64E6" w:rsidRDefault="001A64E6" w:rsidP="001A64E6">
      <w:pPr>
        <w:autoSpaceDE w:val="0"/>
        <w:ind w:firstLine="709"/>
        <w:jc w:val="both"/>
        <w:rPr>
          <w:rFonts w:eastAsia="Calibri"/>
          <w:lang w:eastAsia="en-US"/>
        </w:rPr>
      </w:pPr>
    </w:p>
    <w:p w:rsidR="001A64E6" w:rsidRPr="00A04098" w:rsidRDefault="001A64E6" w:rsidP="001A64E6">
      <w:pPr>
        <w:widowControl w:val="0"/>
        <w:ind w:firstLine="709"/>
        <w:jc w:val="both"/>
        <w:rPr>
          <w:szCs w:val="24"/>
        </w:rPr>
      </w:pPr>
      <w:r w:rsidRPr="00A04098">
        <w:rPr>
          <w:szCs w:val="24"/>
        </w:rPr>
        <w:t>В сфере услуг реализации образовательным программам дошкольного образования за отчетный период 80 процентов организаций, функционирующих на рынке, являются государственными либо муниципальными (2017 – 81,9 %, в 2018 - 80 %).  Рынок услуг дошкольного образования в городе Югорске относится к рынкам со слабой конкуренцией.</w:t>
      </w:r>
    </w:p>
    <w:p w:rsidR="001A64E6" w:rsidRPr="00AE0782" w:rsidRDefault="001A64E6" w:rsidP="001A64E6">
      <w:pPr>
        <w:widowControl w:val="0"/>
        <w:ind w:firstLine="709"/>
        <w:jc w:val="both"/>
        <w:rPr>
          <w:rFonts w:eastAsia="Calibri"/>
        </w:rPr>
      </w:pPr>
      <w:r w:rsidRPr="00AE0782">
        <w:rPr>
          <w:rFonts w:eastAsia="Calibri"/>
        </w:rPr>
        <w:t>Для эффективной реализации Указа Президента Российской Федерации «О национальных целях и стратегических задачах развития Российской Федерации на период до 2024 года» от 7 мая 2018 года № 204 в частности «Обеспечить возможность женщинам, воспитывающих детей дошкольного возраста, совмещать трудовую деятельность с семейными обязанностями, в том числе за счет повышения доступности дошкольного образования для детей в возрасте до трех лет, а также стимулирования создания дополнительных мест в группах кратковременного пребывания детей дошкольного возраста» реализуются меры по введению дополнительных мест.</w:t>
      </w:r>
    </w:p>
    <w:p w:rsidR="001A64E6" w:rsidRPr="00AE0782" w:rsidRDefault="001A64E6" w:rsidP="001A64E6">
      <w:pPr>
        <w:widowControl w:val="0"/>
        <w:ind w:firstLine="709"/>
        <w:jc w:val="both"/>
        <w:rPr>
          <w:rFonts w:eastAsia="Calibri"/>
        </w:rPr>
      </w:pPr>
      <w:r w:rsidRPr="00AE0782">
        <w:rPr>
          <w:rFonts w:eastAsia="Calibri"/>
        </w:rPr>
        <w:t xml:space="preserve">Количество детей в возрасте от 2 месяцев до 3 лет, зарегистрированных в Федеральном сегменте электронной очереди на 30.09.2019, желающих получить услугу в образовательных учреждениях, реализующих программы дошкольного образования, расположенных на территории города Югорска составляет 656 детей. </w:t>
      </w:r>
    </w:p>
    <w:p w:rsidR="001A64E6" w:rsidRPr="00AE0782" w:rsidRDefault="001A64E6" w:rsidP="001A64E6">
      <w:pPr>
        <w:widowControl w:val="0"/>
        <w:ind w:firstLine="709"/>
        <w:jc w:val="both"/>
        <w:rPr>
          <w:rFonts w:eastAsia="Calibri"/>
        </w:rPr>
      </w:pPr>
      <w:r w:rsidRPr="00AE0782">
        <w:rPr>
          <w:rFonts w:eastAsia="Calibri"/>
        </w:rPr>
        <w:t xml:space="preserve">Основной вид услуги – это реализация образовательной программы дошкольного образования в группах полного дня (с 12-часовым пребыванием) </w:t>
      </w:r>
      <w:proofErr w:type="spellStart"/>
      <w:r w:rsidRPr="00AE0782">
        <w:rPr>
          <w:rFonts w:eastAsia="Calibri"/>
        </w:rPr>
        <w:t>общеразвивающей</w:t>
      </w:r>
      <w:proofErr w:type="spellEnd"/>
      <w:r w:rsidRPr="00AE0782">
        <w:rPr>
          <w:rFonts w:eastAsia="Calibri"/>
        </w:rPr>
        <w:t xml:space="preserve"> направленности.</w:t>
      </w:r>
    </w:p>
    <w:p w:rsidR="001A64E6" w:rsidRPr="00AE0782" w:rsidRDefault="001A64E6" w:rsidP="001A64E6">
      <w:pPr>
        <w:widowControl w:val="0"/>
        <w:ind w:firstLine="709"/>
        <w:jc w:val="both"/>
        <w:rPr>
          <w:rFonts w:eastAsia="Calibri"/>
        </w:rPr>
      </w:pPr>
      <w:r w:rsidRPr="00AE0782">
        <w:rPr>
          <w:rFonts w:eastAsia="Calibri"/>
        </w:rPr>
        <w:t xml:space="preserve">Наряду с муниципальными образовательными организациями услуги дошкольного образования предоставляют 2 индивидуальных предпринимателя, имеющих лицензию на ведение образовательной деятельности, на 76 мест. </w:t>
      </w:r>
    </w:p>
    <w:p w:rsidR="001A64E6" w:rsidRPr="00AE0782" w:rsidRDefault="001A64E6" w:rsidP="001A64E6">
      <w:pPr>
        <w:widowControl w:val="0"/>
        <w:ind w:firstLine="709"/>
        <w:jc w:val="both"/>
        <w:rPr>
          <w:rFonts w:eastAsia="Calibri"/>
        </w:rPr>
      </w:pPr>
      <w:r w:rsidRPr="00AE0782">
        <w:rPr>
          <w:rFonts w:eastAsia="Calibri"/>
        </w:rPr>
        <w:t xml:space="preserve">6 индивидуальных предпринимателей и организаций оказывали услуги по присмотру и </w:t>
      </w:r>
      <w:r w:rsidRPr="00AE0782">
        <w:rPr>
          <w:rFonts w:eastAsia="Calibri"/>
        </w:rPr>
        <w:lastRenderedPageBreak/>
        <w:t>уходу, занятия на развитие творческих и интеллектуальных способностей, обучение иностранным языкам, подготовка к школе, (охват около 200 детей в возрасте от 1 года до 7 лет).</w:t>
      </w:r>
    </w:p>
    <w:p w:rsidR="001A64E6" w:rsidRPr="005F3AD5" w:rsidRDefault="001A64E6" w:rsidP="001A64E6">
      <w:pPr>
        <w:widowControl w:val="0"/>
        <w:ind w:firstLine="709"/>
        <w:jc w:val="both"/>
        <w:rPr>
          <w:rFonts w:eastAsia="Calibri"/>
        </w:rPr>
      </w:pPr>
      <w:r w:rsidRPr="00AE0782">
        <w:rPr>
          <w:rFonts w:eastAsia="Calibri"/>
        </w:rPr>
        <w:t>В группах кратковременного пребывания услугу по дошкольному образованию получают 28 детей, в том числе 10 человек у негосударственных поставщиков услуги.</w:t>
      </w:r>
    </w:p>
    <w:p w:rsidR="001A64E6" w:rsidRDefault="001A64E6" w:rsidP="001A64E6">
      <w:pPr>
        <w:autoSpaceDE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сфере услуг основного общего образования осуществляет деятельность социально ориентированная некоммерческая организация «Православная гимназия Преподобного Сергия Радонежского» (частное образовательное учреждение). Услугу получают 117 воспитанников.</w:t>
      </w:r>
    </w:p>
    <w:p w:rsidR="001A64E6" w:rsidRDefault="001A64E6" w:rsidP="001A64E6">
      <w:pPr>
        <w:autoSpaceDE w:val="0"/>
        <w:ind w:firstLine="709"/>
        <w:jc w:val="both"/>
        <w:rPr>
          <w:szCs w:val="24"/>
        </w:rPr>
      </w:pPr>
      <w:r w:rsidRPr="004B286C">
        <w:rPr>
          <w:rFonts w:eastAsia="Calibri"/>
          <w:lang w:eastAsia="en-US"/>
        </w:rPr>
        <w:t xml:space="preserve">Функционирует информационная система персонифицированного финансирования на портале персонифицированного финансирования дополнительного образования детей </w:t>
      </w:r>
      <w:hyperlink r:id="rId4" w:history="1">
        <w:r w:rsidRPr="004B286C">
          <w:rPr>
            <w:rFonts w:eastAsia="Calibri"/>
            <w:color w:val="0000FF"/>
            <w:u w:val="single"/>
            <w:lang w:eastAsia="en-US"/>
          </w:rPr>
          <w:t>http://хмао.пфдо.рф</w:t>
        </w:r>
      </w:hyperlink>
      <w:r w:rsidRPr="004B286C">
        <w:rPr>
          <w:rFonts w:eastAsia="Calibri"/>
          <w:lang w:eastAsia="en-US"/>
        </w:rPr>
        <w:t xml:space="preserve">. В реестре программ, реализацию которых </w:t>
      </w:r>
      <w:r>
        <w:rPr>
          <w:rFonts w:eastAsia="Calibri"/>
          <w:lang w:eastAsia="en-US"/>
        </w:rPr>
        <w:t>осуществляют</w:t>
      </w:r>
      <w:r w:rsidRPr="004B286C">
        <w:rPr>
          <w:rFonts w:eastAsia="Calibri"/>
          <w:lang w:eastAsia="en-US"/>
        </w:rPr>
        <w:t xml:space="preserve"> поставщик</w:t>
      </w:r>
      <w:r>
        <w:rPr>
          <w:rFonts w:eastAsia="Calibri"/>
          <w:lang w:eastAsia="en-US"/>
        </w:rPr>
        <w:t>и</w:t>
      </w:r>
      <w:r w:rsidRPr="004B286C">
        <w:rPr>
          <w:rFonts w:eastAsia="Calibri"/>
          <w:lang w:eastAsia="en-US"/>
        </w:rPr>
        <w:t xml:space="preserve"> в рамках системы персонифицированного финансирования</w:t>
      </w:r>
      <w:r>
        <w:rPr>
          <w:rFonts w:eastAsia="Calibri"/>
          <w:lang w:eastAsia="en-US"/>
        </w:rPr>
        <w:t>,</w:t>
      </w:r>
      <w:r w:rsidRPr="004B286C">
        <w:rPr>
          <w:rFonts w:eastAsia="Calibri"/>
          <w:lang w:eastAsia="en-US"/>
        </w:rPr>
        <w:t xml:space="preserve"> состоит </w:t>
      </w:r>
      <w:r>
        <w:rPr>
          <w:rFonts w:eastAsia="Calibri"/>
          <w:lang w:eastAsia="en-US"/>
        </w:rPr>
        <w:t>143</w:t>
      </w:r>
      <w:r>
        <w:rPr>
          <w:szCs w:val="24"/>
        </w:rPr>
        <w:t xml:space="preserve">образовательных программ, в том числе 5 программ у немуниципальных поставщиков услуг. </w:t>
      </w:r>
    </w:p>
    <w:p w:rsidR="001A64E6" w:rsidRDefault="001A64E6" w:rsidP="001A64E6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Наряду с муниципальными и государственными организациями услуги дополнительного образования оказывают в отчетном периоде 9 негосударственных поставщиков услуг.  Из них 5  предпринимателей имеют лицензию на ведение деятельности в сфере дополнительного образования.    </w:t>
      </w:r>
    </w:p>
    <w:p w:rsidR="001A64E6" w:rsidRDefault="001A64E6" w:rsidP="001A64E6">
      <w:pPr>
        <w:ind w:firstLine="709"/>
        <w:jc w:val="both"/>
      </w:pPr>
      <w:r>
        <w:rPr>
          <w:rFonts w:eastAsia="Calibri"/>
          <w:lang w:eastAsia="en-US"/>
        </w:rPr>
        <w:t xml:space="preserve">Один индивидуальный предприниматель оказывает услуги ранней диагностики, социализации и реабилитации детей с ограниченными возможностями здоровья (в возрасте до 6 лет), что составляет 11 процентов от общего количества организаций, оказывающих услуги психолого-педагогического сопровождения детей с ограниченными возможностями здоровья с раннего возраста. В настоящее время иных потенциальных поставщиков услуг на территории города Югорска не выявлено. </w:t>
      </w:r>
      <w:r>
        <w:t>Существует потребность населения услуг психолого-педагогического сопровождения детей с ограниченными возможностями здоровья.</w:t>
      </w:r>
    </w:p>
    <w:p w:rsidR="001A64E6" w:rsidRDefault="001A64E6" w:rsidP="001A64E6">
      <w:pPr>
        <w:ind w:firstLine="426"/>
        <w:jc w:val="both"/>
        <w:rPr>
          <w:rFonts w:eastAsia="Calibri"/>
          <w:highlight w:val="yellow"/>
          <w:lang w:eastAsia="en-US"/>
        </w:rPr>
      </w:pPr>
    </w:p>
    <w:p w:rsidR="001A64E6" w:rsidRPr="00AF0C7B" w:rsidRDefault="001A64E6" w:rsidP="001A64E6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F0C7B">
        <w:rPr>
          <w:rFonts w:ascii="Times New Roman" w:hAnsi="Times New Roman"/>
          <w:sz w:val="24"/>
          <w:szCs w:val="24"/>
          <w:lang w:val="en-US"/>
        </w:rPr>
        <w:t>III</w:t>
      </w:r>
      <w:r w:rsidRPr="00AF0C7B">
        <w:rPr>
          <w:rFonts w:ascii="Times New Roman" w:hAnsi="Times New Roman"/>
          <w:sz w:val="24"/>
          <w:szCs w:val="24"/>
        </w:rPr>
        <w:t>. Меры поддержки.</w:t>
      </w:r>
    </w:p>
    <w:p w:rsidR="001A64E6" w:rsidRDefault="001A64E6" w:rsidP="001A64E6">
      <w:pPr>
        <w:ind w:firstLine="709"/>
        <w:jc w:val="both"/>
      </w:pPr>
      <w:r>
        <w:rPr>
          <w:rFonts w:eastAsia="Arial Unicode MS"/>
        </w:rPr>
        <w:t>В рамках муниципальной программы города Югорска«Развитие образования» обеспечен доступ негосударственных поставщиков услуг к предоставлению услуг в сфере образования (финансовая поддержка):</w:t>
      </w:r>
    </w:p>
    <w:p w:rsidR="001A64E6" w:rsidRDefault="001A64E6" w:rsidP="001A64E6">
      <w:pPr>
        <w:ind w:firstLine="709"/>
        <w:jc w:val="both"/>
      </w:pPr>
      <w:r>
        <w:t>- субсидию</w:t>
      </w:r>
      <w:r w:rsidR="001A2C62">
        <w:t xml:space="preserve"> </w:t>
      </w:r>
      <w:r>
        <w:t>на финансовое обеспечение затрат в связи с оказанием услуг при осуществлении образовательной деятельности по реализации образовательных программ дошкольного образования в отчетом периоде(в общей сумме 9 875,6 тыс. рублей)</w:t>
      </w:r>
      <w:r w:rsidR="001A2C62">
        <w:t xml:space="preserve"> </w:t>
      </w:r>
      <w:r>
        <w:t>получили 2 индивидуальных предпринимателя</w:t>
      </w:r>
      <w:r w:rsidR="001A2C62">
        <w:t xml:space="preserve"> </w:t>
      </w:r>
      <w:r>
        <w:t>реализующие образовательные программы дошкольного образования;</w:t>
      </w:r>
    </w:p>
    <w:p w:rsidR="001A64E6" w:rsidRDefault="001A64E6" w:rsidP="001A64E6">
      <w:pPr>
        <w:ind w:firstLine="709"/>
        <w:jc w:val="both"/>
      </w:pPr>
      <w:r>
        <w:t>- предоставлена субсидия социально-ориентированной некоммерческой организации(Православная гимназия преподобного Сергия Радонежского) в целях возмещения затрат на коммунальные услуги, содержание зданий, размещение, создание безопасных условий предоставления услуг в сфере образования в сумме 1082,7 тыс. рублей., на реализацию государственного стандарта основного общего образования-  7 972,8 тыс. рублей;</w:t>
      </w:r>
    </w:p>
    <w:p w:rsidR="001A64E6" w:rsidRDefault="001A64E6" w:rsidP="001A64E6">
      <w:pPr>
        <w:ind w:firstLine="709"/>
        <w:jc w:val="both"/>
      </w:pPr>
      <w:r>
        <w:t>- реализуется финансовый механизм «Сертификат дошкольника» (целевые потребительские субсидии), выдано 66</w:t>
      </w:r>
      <w:r w:rsidR="001A2C62">
        <w:t xml:space="preserve"> </w:t>
      </w:r>
      <w:r>
        <w:t xml:space="preserve">сертификатов, которыми воспользовались 45 родителей детей, являющихся воспитанниками частных детских садов (1 584,0 тыс. рублей). </w:t>
      </w:r>
    </w:p>
    <w:p w:rsidR="001A64E6" w:rsidRDefault="001A64E6" w:rsidP="001A64E6">
      <w:pPr>
        <w:ind w:firstLine="709"/>
        <w:jc w:val="both"/>
        <w:rPr>
          <w:rFonts w:eastAsia="Arial Unicode MS"/>
        </w:rPr>
      </w:pPr>
      <w:r w:rsidRPr="00BB4D7F">
        <w:t xml:space="preserve">- </w:t>
      </w:r>
      <w:r>
        <w:t>3 927,8</w:t>
      </w:r>
      <w:r w:rsidRPr="00BB4D7F">
        <w:t>,0 тыс. рублей в виде сертификатов на оплату услуг по реализации дополнительных образовательных</w:t>
      </w:r>
      <w:r>
        <w:t xml:space="preserve"> программ (персонифицированное финансирование дополнительного образования детей) освоили негосударственные поставщики услуг.</w:t>
      </w:r>
      <w:r w:rsidR="001A2C62">
        <w:t xml:space="preserve"> </w:t>
      </w:r>
      <w:r>
        <w:rPr>
          <w:rFonts w:eastAsia="Arial Unicode MS"/>
        </w:rPr>
        <w:t>Услугу у негосударственных поставщиков получил</w:t>
      </w:r>
      <w:r w:rsidR="001A2C62">
        <w:rPr>
          <w:rFonts w:eastAsia="Arial Unicode MS"/>
        </w:rPr>
        <w:t xml:space="preserve"> </w:t>
      </w:r>
      <w:r w:rsidRPr="000C7361">
        <w:rPr>
          <w:rFonts w:eastAsia="Arial Unicode MS"/>
        </w:rPr>
        <w:t>421</w:t>
      </w:r>
      <w:r w:rsidR="001A2C62">
        <w:rPr>
          <w:rFonts w:eastAsia="Arial Unicode MS"/>
        </w:rPr>
        <w:t xml:space="preserve"> </w:t>
      </w:r>
      <w:r>
        <w:rPr>
          <w:rFonts w:eastAsia="Arial Unicode MS"/>
        </w:rPr>
        <w:t>ребенок (8,8% от общего количества детей, охваченных дополнительным образованием). Стоимость сертификата в 2019 году составляет 20,0 тыс. рублей в год;</w:t>
      </w:r>
    </w:p>
    <w:p w:rsidR="001A64E6" w:rsidRDefault="001A64E6" w:rsidP="001A64E6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>- АНО «Верь в себя» на реализацию услуги организация отдыха детей и молодежи предоставлена субсидия в размере 281,7 тыс. рублей.</w:t>
      </w:r>
    </w:p>
    <w:p w:rsidR="001A64E6" w:rsidRDefault="001A64E6" w:rsidP="001A64E6">
      <w:pPr>
        <w:ind w:firstLine="360"/>
        <w:jc w:val="both"/>
        <w:rPr>
          <w:rFonts w:eastAsia="Arial Unicode MS"/>
        </w:rPr>
      </w:pPr>
    </w:p>
    <w:p w:rsidR="001A64E6" w:rsidRDefault="001A64E6" w:rsidP="001A64E6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 xml:space="preserve">В рамках муниципальной программы города Югорска «Социально-экономическое развитие и муниципальное управление» предоставлены субсидии на возмещение части затрат на развитие бизнеса 23 социальным предпринимателям на сумму </w:t>
      </w:r>
      <w:r w:rsidRPr="000C7361">
        <w:rPr>
          <w:rFonts w:eastAsia="Arial Unicode MS"/>
        </w:rPr>
        <w:t>2328,6 тыс. рублей.</w:t>
      </w:r>
    </w:p>
    <w:p w:rsidR="001A64E6" w:rsidRDefault="001A64E6" w:rsidP="001A64E6">
      <w:pPr>
        <w:ind w:firstLine="360"/>
        <w:jc w:val="both"/>
        <w:rPr>
          <w:rFonts w:eastAsia="Arial Unicode MS"/>
        </w:rPr>
      </w:pPr>
      <w:r w:rsidRPr="0095321A">
        <w:rPr>
          <w:rFonts w:eastAsia="Arial Unicode MS"/>
        </w:rPr>
        <w:t>Гранты на реализацию проектов в рамках муниципальной программы «Развитие гражданского общества, реализация государственной национальной политики и профилактика экстремизма» (подпрограмма «Поддержка социально ориентированных некоммерческих организаций»)</w:t>
      </w:r>
      <w:r>
        <w:rPr>
          <w:rFonts w:eastAsia="Arial Unicode MS"/>
        </w:rPr>
        <w:t xml:space="preserve"> получили два НКО по 96,5 тыс. рублей.</w:t>
      </w:r>
    </w:p>
    <w:p w:rsidR="001A64E6" w:rsidRDefault="001A64E6" w:rsidP="001A64E6">
      <w:pPr>
        <w:ind w:firstLine="709"/>
        <w:contextualSpacing/>
        <w:jc w:val="both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lastRenderedPageBreak/>
        <w:t>Ф</w:t>
      </w:r>
      <w:r w:rsidRPr="0049623F">
        <w:rPr>
          <w:rFonts w:eastAsia="Calibri"/>
          <w:color w:val="000000"/>
          <w:szCs w:val="24"/>
          <w:lang w:eastAsia="en-US"/>
        </w:rPr>
        <w:t xml:space="preserve">инансовая поддержка оказана пяти социально ориентированным некоммерческим организациям </w:t>
      </w:r>
      <w:r>
        <w:rPr>
          <w:rFonts w:eastAsia="Calibri"/>
          <w:color w:val="000000"/>
          <w:szCs w:val="24"/>
          <w:lang w:eastAsia="en-US"/>
        </w:rPr>
        <w:t>на реализацию проектов в сфере культуры (</w:t>
      </w:r>
      <w:r w:rsidRPr="0049623F">
        <w:rPr>
          <w:rFonts w:eastAsia="Calibri"/>
          <w:color w:val="000000"/>
          <w:szCs w:val="24"/>
          <w:lang w:eastAsia="en-US"/>
        </w:rPr>
        <w:t>на общую сумму 350 000,00 рублей</w:t>
      </w:r>
      <w:r>
        <w:rPr>
          <w:rFonts w:eastAsia="Calibri"/>
          <w:color w:val="000000"/>
          <w:szCs w:val="24"/>
          <w:lang w:eastAsia="en-US"/>
        </w:rPr>
        <w:t>).</w:t>
      </w:r>
    </w:p>
    <w:p w:rsidR="001A64E6" w:rsidRDefault="001A64E6" w:rsidP="001A64E6">
      <w:pPr>
        <w:ind w:firstLine="709"/>
        <w:jc w:val="both"/>
        <w:rPr>
          <w:rFonts w:eastAsia="Arial Unicode MS"/>
          <w:u w:val="single"/>
        </w:rPr>
      </w:pPr>
    </w:p>
    <w:p w:rsidR="001A64E6" w:rsidRPr="009A5348" w:rsidRDefault="001A64E6" w:rsidP="001A64E6">
      <w:pPr>
        <w:ind w:firstLine="709"/>
        <w:jc w:val="both"/>
        <w:rPr>
          <w:rFonts w:eastAsia="Arial Unicode MS"/>
        </w:rPr>
      </w:pPr>
      <w:r w:rsidRPr="009A5348">
        <w:rPr>
          <w:rFonts w:eastAsia="Arial Unicode MS"/>
        </w:rPr>
        <w:t>Имущественная поддержка:</w:t>
      </w:r>
    </w:p>
    <w:p w:rsidR="001A64E6" w:rsidRDefault="001A64E6" w:rsidP="001A64E6">
      <w:pPr>
        <w:tabs>
          <w:tab w:val="left" w:pos="5970"/>
        </w:tabs>
        <w:ind w:firstLine="709"/>
        <w:jc w:val="both"/>
      </w:pPr>
      <w:r>
        <w:t>Департаментом муниципальной собственности и градостроительства администрации города Югорска проведены мероприятия по выявлению помещений, предназначенных для передачи негосударственным поставщикам услуг в социальной сфере. Перечень имущества по сравнению в 2019 году пополнился помещениями на общую площадь</w:t>
      </w:r>
      <w:r w:rsidRPr="000C7361">
        <w:t>1160,7 кв.м. В результате по состоянию на 01.</w:t>
      </w:r>
      <w:r w:rsidR="001A2C62">
        <w:t>10</w:t>
      </w:r>
      <w:r w:rsidRPr="000C7361">
        <w:t>.2019 7-ми социально ориентированным некоммерческим организациям предоставлены помещения, для осуществления деятельности на безвозмездной основе, общей площадью 1605,3 кв. м.  Кроме того, 6-ти общественным организациям (Н</w:t>
      </w:r>
      <w:r>
        <w:t xml:space="preserve">КО) предоставлены на льготных условиях помещения, находящиеся в муниципальной собственности. </w:t>
      </w:r>
    </w:p>
    <w:p w:rsidR="001A64E6" w:rsidRDefault="001A64E6" w:rsidP="001A64E6">
      <w:pPr>
        <w:tabs>
          <w:tab w:val="left" w:pos="5970"/>
        </w:tabs>
        <w:ind w:firstLine="709"/>
        <w:jc w:val="both"/>
      </w:pPr>
      <w:r>
        <w:t>На официальном сайте органов местного самоуправления города Югорска размещен и поддерживается в актуальном состоянии перечень имущества, переданного в безвозмездное пользование социально ориентированным некоммерческим организациям.</w:t>
      </w:r>
    </w:p>
    <w:p w:rsidR="001A64E6" w:rsidRDefault="001A64E6" w:rsidP="001A64E6">
      <w:pPr>
        <w:tabs>
          <w:tab w:val="left" w:pos="5970"/>
        </w:tabs>
        <w:ind w:firstLine="709"/>
        <w:jc w:val="both"/>
      </w:pPr>
      <w:r>
        <w:t xml:space="preserve">Информация о перечне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размещена на официальном сайте органов местного самоуправления города Югорска по адресу </w:t>
      </w:r>
      <w:hyperlink r:id="rId5" w:history="1">
        <w:r>
          <w:rPr>
            <w:rStyle w:val="a3"/>
          </w:rPr>
          <w:t>http://adm.ugorsk.ru/regulatory/npa/4595/</w:t>
        </w:r>
      </w:hyperlink>
      <w:r>
        <w:t>.</w:t>
      </w:r>
    </w:p>
    <w:p w:rsidR="001A64E6" w:rsidRDefault="001A64E6" w:rsidP="001A64E6">
      <w:pPr>
        <w:tabs>
          <w:tab w:val="left" w:pos="5970"/>
        </w:tabs>
        <w:ind w:firstLine="709"/>
        <w:jc w:val="both"/>
      </w:pPr>
      <w:r>
        <w:t xml:space="preserve">Информация о реализации имущества, находящегося в собственности муниципального образования размещена на официальном сайте органов местного самоуправления города Югорска по адресу </w:t>
      </w:r>
      <w:hyperlink r:id="rId6" w:history="1">
        <w:r>
          <w:rPr>
            <w:rStyle w:val="a3"/>
          </w:rPr>
          <w:t>http://adm.ugorsk.ru/konkurs/index.php</w:t>
        </w:r>
      </w:hyperlink>
      <w:r>
        <w:t xml:space="preserve">, а также на официальном сайте Российской Федерации в сети Интернет для размещения информации о проведении торгов </w:t>
      </w:r>
      <w:proofErr w:type="spellStart"/>
      <w:r>
        <w:t>www.torgi.gov.ru</w:t>
      </w:r>
      <w:proofErr w:type="spellEnd"/>
      <w:r>
        <w:t>.</w:t>
      </w:r>
    </w:p>
    <w:p w:rsidR="001A64E6" w:rsidRPr="008A3530" w:rsidRDefault="001A64E6" w:rsidP="001A64E6">
      <w:pPr>
        <w:pStyle w:val="a6"/>
        <w:ind w:firstLine="567"/>
        <w:jc w:val="both"/>
        <w:rPr>
          <w:rFonts w:eastAsia="Times New Roman"/>
          <w:lang w:eastAsia="ru-RU"/>
        </w:rPr>
      </w:pPr>
      <w:r w:rsidRPr="008A3530">
        <w:rPr>
          <w:rFonts w:eastAsia="Times New Roman"/>
          <w:lang w:eastAsia="ru-RU"/>
        </w:rPr>
        <w:t>Имущественная поддержка социально ориентированны</w:t>
      </w:r>
      <w:r>
        <w:rPr>
          <w:rFonts w:eastAsia="Times New Roman"/>
          <w:lang w:eastAsia="ru-RU"/>
        </w:rPr>
        <w:t>м</w:t>
      </w:r>
      <w:r w:rsidRPr="008A3530">
        <w:rPr>
          <w:rFonts w:eastAsia="Times New Roman"/>
          <w:lang w:eastAsia="ru-RU"/>
        </w:rPr>
        <w:t xml:space="preserve"> некоммерческих организаций является одним из самых востребованных видов адресной поддержки, кроме предоставления непосредственно в пользование помещений свободных от прав третьих лиц, помещения предоставляются во временное пользование на основании договоров о сотрудничестве (взаимодействии) с бюджетными учреждениями.</w:t>
      </w:r>
    </w:p>
    <w:p w:rsidR="001A64E6" w:rsidRPr="008A3530" w:rsidRDefault="001A64E6" w:rsidP="001A64E6">
      <w:pPr>
        <w:pStyle w:val="a6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соответствии с договором</w:t>
      </w:r>
      <w:r w:rsidRPr="008A3530">
        <w:rPr>
          <w:rFonts w:eastAsia="Times New Roman"/>
          <w:lang w:eastAsia="ru-RU"/>
        </w:rPr>
        <w:t xml:space="preserve"> о взаимном сотрудничестве муниципальн</w:t>
      </w:r>
      <w:r>
        <w:rPr>
          <w:rFonts w:eastAsia="Times New Roman"/>
          <w:lang w:eastAsia="ru-RU"/>
        </w:rPr>
        <w:t>ое</w:t>
      </w:r>
      <w:r w:rsidRPr="008A3530">
        <w:rPr>
          <w:rFonts w:eastAsia="Times New Roman"/>
          <w:lang w:eastAsia="ru-RU"/>
        </w:rPr>
        <w:t xml:space="preserve"> бюджетн</w:t>
      </w:r>
      <w:r>
        <w:rPr>
          <w:rFonts w:eastAsia="Times New Roman"/>
          <w:lang w:eastAsia="ru-RU"/>
        </w:rPr>
        <w:t>ое учреждение</w:t>
      </w:r>
      <w:r w:rsidRPr="008A3530">
        <w:rPr>
          <w:rFonts w:eastAsia="Times New Roman"/>
          <w:lang w:eastAsia="ru-RU"/>
        </w:rPr>
        <w:t xml:space="preserve"> спортивная школа олимпийского резерва «Центр Югорского спорта» предоставляет помещение секции некоммерческого партнерства стрелковый клуб «Патриот» для стрельбы </w:t>
      </w:r>
      <w:r>
        <w:rPr>
          <w:rFonts w:eastAsia="Times New Roman"/>
          <w:lang w:eastAsia="ru-RU"/>
        </w:rPr>
        <w:t>из лука на безвозмездной основе</w:t>
      </w:r>
      <w:r w:rsidRPr="008A3530">
        <w:rPr>
          <w:rFonts w:eastAsia="Times New Roman"/>
          <w:lang w:eastAsia="ru-RU"/>
        </w:rPr>
        <w:t>.</w:t>
      </w:r>
    </w:p>
    <w:p w:rsidR="001A64E6" w:rsidRPr="008A3530" w:rsidRDefault="001A64E6" w:rsidP="001A64E6">
      <w:pPr>
        <w:pStyle w:val="a6"/>
        <w:ind w:firstLine="567"/>
        <w:jc w:val="both"/>
        <w:rPr>
          <w:rFonts w:eastAsia="Times New Roman"/>
          <w:lang w:eastAsia="ru-RU"/>
        </w:rPr>
      </w:pPr>
      <w:proofErr w:type="spellStart"/>
      <w:r w:rsidRPr="008A3530">
        <w:rPr>
          <w:rFonts w:eastAsia="Times New Roman"/>
          <w:lang w:eastAsia="ru-RU"/>
        </w:rPr>
        <w:t>Военно</w:t>
      </w:r>
      <w:proofErr w:type="spellEnd"/>
      <w:r w:rsidRPr="008A3530">
        <w:rPr>
          <w:rFonts w:eastAsia="Times New Roman"/>
          <w:lang w:eastAsia="ru-RU"/>
        </w:rPr>
        <w:t xml:space="preserve"> - па</w:t>
      </w:r>
      <w:r>
        <w:rPr>
          <w:rFonts w:eastAsia="Times New Roman"/>
          <w:lang w:eastAsia="ru-RU"/>
        </w:rPr>
        <w:t>триотическому клубу «</w:t>
      </w:r>
      <w:proofErr w:type="spellStart"/>
      <w:r>
        <w:rPr>
          <w:rFonts w:eastAsia="Times New Roman"/>
          <w:lang w:eastAsia="ru-RU"/>
        </w:rPr>
        <w:t>Варягъ</w:t>
      </w:r>
      <w:proofErr w:type="spellEnd"/>
      <w:r>
        <w:rPr>
          <w:rFonts w:eastAsia="Times New Roman"/>
          <w:lang w:eastAsia="ru-RU"/>
        </w:rPr>
        <w:t xml:space="preserve">» </w:t>
      </w:r>
      <w:r w:rsidRPr="008A3530">
        <w:rPr>
          <w:rFonts w:eastAsia="Times New Roman"/>
          <w:lang w:eastAsia="ru-RU"/>
        </w:rPr>
        <w:t>предоставляется время в спортивном зале муниципального бюджетного общеобразовательного учреждения «Гимназия» и безвозмездно передан в пользование борцовский ковер для занятий с детьми и взрослыми приемами самообороны без оружия.</w:t>
      </w:r>
    </w:p>
    <w:p w:rsidR="001A64E6" w:rsidRDefault="001A64E6" w:rsidP="001A64E6">
      <w:pPr>
        <w:pStyle w:val="a6"/>
        <w:ind w:firstLine="567"/>
        <w:jc w:val="both"/>
        <w:rPr>
          <w:spacing w:val="-8"/>
        </w:rPr>
      </w:pPr>
      <w:r>
        <w:rPr>
          <w:color w:val="000000"/>
          <w:lang w:eastAsia="ru-RU"/>
        </w:rPr>
        <w:t xml:space="preserve">Региональной </w:t>
      </w:r>
      <w:proofErr w:type="spellStart"/>
      <w:r>
        <w:rPr>
          <w:color w:val="000000"/>
          <w:lang w:eastAsia="ru-RU"/>
        </w:rPr>
        <w:t>физкультурно</w:t>
      </w:r>
      <w:proofErr w:type="spellEnd"/>
      <w:r>
        <w:rPr>
          <w:color w:val="000000"/>
          <w:lang w:eastAsia="ru-RU"/>
        </w:rPr>
        <w:t xml:space="preserve"> – спортивной общественной организации «Федерация </w:t>
      </w:r>
      <w:proofErr w:type="spellStart"/>
      <w:r>
        <w:rPr>
          <w:color w:val="000000"/>
          <w:lang w:eastAsia="ru-RU"/>
        </w:rPr>
        <w:t>Тхэквондо</w:t>
      </w:r>
      <w:proofErr w:type="spellEnd"/>
      <w:r>
        <w:rPr>
          <w:color w:val="000000"/>
          <w:lang w:eastAsia="ru-RU"/>
        </w:rPr>
        <w:t xml:space="preserve"> ИТФ Ханты – Мансийского автономного округа – Югры»</w:t>
      </w:r>
      <w:r>
        <w:rPr>
          <w:spacing w:val="-8"/>
        </w:rPr>
        <w:t xml:space="preserve"> в 2019 году на безвозмездной основе был предоставлен спортивный зал МБУ СШОР «Центр Югорского спорта» для проведения соревнований «Открытое Первенство города Югорска по </w:t>
      </w:r>
      <w:proofErr w:type="spellStart"/>
      <w:r>
        <w:rPr>
          <w:spacing w:val="-8"/>
        </w:rPr>
        <w:t>тхэквондо</w:t>
      </w:r>
      <w:proofErr w:type="spellEnd"/>
      <w:r>
        <w:rPr>
          <w:spacing w:val="-8"/>
        </w:rPr>
        <w:t xml:space="preserve"> с участием спортсменов из Ханты-Мансийского автономного округа – Югры и других регионов России (Свердловская, Челябинская, Тюменская области).</w:t>
      </w:r>
    </w:p>
    <w:p w:rsidR="001A64E6" w:rsidRDefault="001A64E6" w:rsidP="001A64E6">
      <w:pPr>
        <w:pStyle w:val="a6"/>
        <w:ind w:firstLine="567"/>
        <w:jc w:val="both"/>
        <w:rPr>
          <w:color w:val="000000"/>
        </w:rPr>
      </w:pPr>
      <w:r>
        <w:rPr>
          <w:color w:val="000000"/>
        </w:rPr>
        <w:t>Некоммерческому партнерству «Стрелковый клуб «Патриот» для организации и проведения тренировочных занятий по картингу и стрельбе из лука в безвозмездное пользование передан земельный участок с асфальтовым покрытием общей площадью более 1 000кв.м., расположенный на территории спортивного клуба по месту жительства «Факел» (Соглашение о сотрудничестве). Данные виды спорта в муниципальных учреждениях города Югорска не представлены, совместное сотрудничество между некоммерческим партнерством «Стрелковый клуб «Патриот» и МБУ СШОР «Центр Югорского спорта» позволит увеличить численность занимающихся физической культуры и спорта в общей численности населения города Югорска.</w:t>
      </w:r>
    </w:p>
    <w:p w:rsidR="001A64E6" w:rsidRDefault="001A64E6" w:rsidP="001A64E6">
      <w:pPr>
        <w:pStyle w:val="a6"/>
        <w:ind w:firstLine="567"/>
        <w:jc w:val="both"/>
      </w:pPr>
    </w:p>
    <w:p w:rsidR="001A64E6" w:rsidRDefault="001A64E6" w:rsidP="001A64E6">
      <w:pPr>
        <w:jc w:val="both"/>
        <w:rPr>
          <w:rFonts w:eastAsia="Arial Unicode MS"/>
        </w:rPr>
      </w:pPr>
      <w:r w:rsidRPr="000C7361">
        <w:rPr>
          <w:rFonts w:eastAsia="Arial Unicode MS"/>
        </w:rPr>
        <w:t>Образовательная, информационно-консультационная и методическая поддержка:</w:t>
      </w:r>
    </w:p>
    <w:p w:rsidR="001A64E6" w:rsidRDefault="001A64E6" w:rsidP="001A64E6">
      <w:pPr>
        <w:jc w:val="both"/>
        <w:rPr>
          <w:rFonts w:eastAsia="Arial Unicode MS"/>
        </w:rPr>
      </w:pPr>
    </w:p>
    <w:p w:rsidR="001A64E6" w:rsidRDefault="001A64E6" w:rsidP="001A64E6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 xml:space="preserve">Информационно – консультационная поддержка осуществляется в соответствии с постановлением администрации города Югорска от 19.02.2018 № 480 «Об утверждении Порядка </w:t>
      </w:r>
      <w:r>
        <w:rPr>
          <w:rFonts w:eastAsia="Calibri"/>
          <w:szCs w:val="24"/>
          <w:shd w:val="clear" w:color="auto" w:fill="FFFFFF"/>
        </w:rPr>
        <w:lastRenderedPageBreak/>
        <w:t>оказания информационной поддержки социально ориентированным некоммерческим организациям, действующим на территории города Югорска».</w:t>
      </w:r>
    </w:p>
    <w:p w:rsidR="001A64E6" w:rsidRDefault="001A64E6" w:rsidP="001A64E6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Состоялся «круглый стол» с представителями социально – ориентированных некоммерческих организаций и заинтересованных лиц в создании общественных организаций. Участие приняло 26 представителей. Затронуты темы: о подготовке проектов (программ) на гранты Президента Российской Федерации и Губернатора Ханты – Мансийского автономного округа – Югры; о деятельности центра по поддержке НКО в сфере культуры на базе ЦК «</w:t>
      </w:r>
      <w:proofErr w:type="spellStart"/>
      <w:r>
        <w:rPr>
          <w:rFonts w:eastAsia="Calibri"/>
          <w:szCs w:val="24"/>
          <w:shd w:val="clear" w:color="auto" w:fill="FFFFFF"/>
        </w:rPr>
        <w:t>Югра</w:t>
      </w:r>
      <w:proofErr w:type="spellEnd"/>
      <w:r>
        <w:rPr>
          <w:rFonts w:eastAsia="Calibri"/>
          <w:szCs w:val="24"/>
          <w:shd w:val="clear" w:color="auto" w:fill="FFFFFF"/>
        </w:rPr>
        <w:t xml:space="preserve"> – Презент»; об оформлении раздела городского сайта по взаимодействию с НКО, о необходимости создания ресурсного центра поддержки НКО, охватывающего все направления деятельности некоммерческих организаций.</w:t>
      </w:r>
    </w:p>
    <w:p w:rsidR="001A64E6" w:rsidRDefault="001A64E6" w:rsidP="001A64E6">
      <w:pPr>
        <w:ind w:firstLine="709"/>
        <w:contextualSpacing/>
        <w:jc w:val="both"/>
        <w:rPr>
          <w:rFonts w:eastAsia="Calibri"/>
          <w:szCs w:val="24"/>
          <w:shd w:val="clear" w:color="auto" w:fill="FFFFFF"/>
        </w:rPr>
      </w:pPr>
      <w:r>
        <w:rPr>
          <w:rFonts w:eastAsia="Calibri"/>
          <w:szCs w:val="24"/>
          <w:shd w:val="clear" w:color="auto" w:fill="FFFFFF"/>
        </w:rPr>
        <w:t>В сфере образования:</w:t>
      </w:r>
    </w:p>
    <w:p w:rsidR="001A64E6" w:rsidRDefault="001A64E6" w:rsidP="001A64E6">
      <w:pPr>
        <w:ind w:firstLine="709"/>
        <w:jc w:val="both"/>
        <w:rPr>
          <w:rFonts w:eastAsia="Arial Unicode MS"/>
          <w:i/>
        </w:rPr>
      </w:pPr>
      <w:r>
        <w:rPr>
          <w:rFonts w:eastAsia="Arial Unicode MS"/>
        </w:rPr>
        <w:t>- с целью оказания организационно-методической и консультативной помощи негосударственным (немуниципальным) организациям - потенциальным поставщикам услуг дополнительного образования, проведено 2 семинара</w:t>
      </w:r>
      <w:r w:rsidR="00534D5D">
        <w:rPr>
          <w:rFonts w:eastAsia="Arial Unicode MS"/>
        </w:rPr>
        <w:t xml:space="preserve"> </w:t>
      </w:r>
      <w:r>
        <w:rPr>
          <w:rFonts w:eastAsia="Arial Unicode MS"/>
        </w:rPr>
        <w:t>на которых рассмотрены вопросы (представлен опыт) межведомственного взаимодействия, в целях создания оптимальных условий для оказания услуг дополнительного образования (количество участников 42 человека);</w:t>
      </w:r>
    </w:p>
    <w:p w:rsidR="001A64E6" w:rsidRDefault="001A64E6" w:rsidP="001A64E6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t>- руководитель ООО «АКАДЕМИЯ» Центр здоровья и развития», негосударственной организации оказывающей услуги ранней диагностики, социализации и реабилитации детей с ограниченными возможностями здоровья принял участие в  мероприятиях, проводимых в рамках недели инклюзивного образования с целью трансляции эффективных практик по развитию инклюзивного образования в городе Югорске;</w:t>
      </w:r>
    </w:p>
    <w:p w:rsidR="001A64E6" w:rsidRDefault="001A64E6" w:rsidP="001A64E6">
      <w:pPr>
        <w:ind w:firstLine="357"/>
        <w:jc w:val="both"/>
        <w:rPr>
          <w:rFonts w:eastAsia="Arial Unicode MS"/>
        </w:rPr>
      </w:pPr>
      <w:r w:rsidRPr="001A2033">
        <w:rPr>
          <w:rFonts w:eastAsia="Arial Unicode MS"/>
        </w:rPr>
        <w:t>- состоялись рабочие встречи с предпринимателями, оказывающими услуги в социальной сфере с целью</w:t>
      </w:r>
      <w:r w:rsidR="00534D5D">
        <w:rPr>
          <w:rFonts w:eastAsia="Arial Unicode MS"/>
        </w:rPr>
        <w:t xml:space="preserve"> </w:t>
      </w:r>
      <w:r w:rsidRPr="001A2033">
        <w:rPr>
          <w:rFonts w:eastAsia="Arial Unicode MS"/>
        </w:rPr>
        <w:t>рассмотрения возможности передачи здания дошкольных групп муниципального бюджетного общеобразовательного учреждения «Средняя общеобразовательная школа № 6» для развития предпринимательской деятельности.</w:t>
      </w:r>
    </w:p>
    <w:p w:rsidR="001A64E6" w:rsidRDefault="001A64E6" w:rsidP="001A64E6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>- осуществляется информирование жителей города по вопросам предоставления услуг ранней диагностики, социализации и реабилитации детей с ограниченными возможностями здоровья (в возрасте до 6 лет), а также психолого-педагогического сопровождения детей с ограниченными возможностями здоровья с раннего возраста (посредством официального сайта</w:t>
      </w:r>
      <w:r w:rsidR="00534D5D">
        <w:rPr>
          <w:rFonts w:eastAsia="Arial Unicode MS"/>
        </w:rPr>
        <w:t xml:space="preserve"> </w:t>
      </w:r>
      <w:r>
        <w:rPr>
          <w:rFonts w:eastAsia="Arial Unicode MS"/>
        </w:rPr>
        <w:t>Управления образования администрации города Югорска, сайтов образовательных учреждений);</w:t>
      </w:r>
    </w:p>
    <w:p w:rsidR="001A64E6" w:rsidRDefault="001A64E6" w:rsidP="001A64E6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сформирован план проведения организационно-методических семинаров и иных мероприятий для негосударственных поставщиков услуг дополнительного образования;</w:t>
      </w:r>
    </w:p>
    <w:p w:rsidR="001A64E6" w:rsidRDefault="001A64E6" w:rsidP="001A64E6">
      <w:pPr>
        <w:widowControl w:val="0"/>
        <w:ind w:firstLine="360"/>
        <w:jc w:val="both"/>
      </w:pPr>
      <w:r>
        <w:t xml:space="preserve">- проведено 6 мероприятий (семинаров, </w:t>
      </w:r>
      <w:proofErr w:type="spellStart"/>
      <w:r>
        <w:t>вебинаров</w:t>
      </w:r>
      <w:proofErr w:type="spellEnd"/>
      <w:r>
        <w:t>, круглых столов) по вопросам предоставления услуги психолого-педагогического сопровождения и дополнительного образования (количество участников 18 человек).</w:t>
      </w:r>
    </w:p>
    <w:p w:rsidR="001A64E6" w:rsidRDefault="001A64E6" w:rsidP="001A64E6">
      <w:pPr>
        <w:widowControl w:val="0"/>
        <w:ind w:firstLine="360"/>
        <w:jc w:val="both"/>
      </w:pPr>
      <w:r>
        <w:t>В сфере физической культуры и спорта:</w:t>
      </w:r>
    </w:p>
    <w:p w:rsidR="001A64E6" w:rsidRDefault="001A64E6" w:rsidP="001A64E6">
      <w:pPr>
        <w:widowControl w:val="0"/>
        <w:ind w:firstLine="360"/>
        <w:jc w:val="both"/>
        <w:rPr>
          <w:rFonts w:eastAsia="Calibri"/>
          <w:szCs w:val="24"/>
        </w:rPr>
      </w:pPr>
      <w:r>
        <w:t xml:space="preserve">- оказана консультационная поддержка некоммерческой организации, планирующей оказывать услуги в сфере физической культуры и спорта по организации деятельности спортивного клуба по месту жительства и </w:t>
      </w:r>
      <w:r w:rsidRPr="00731954">
        <w:rPr>
          <w:rFonts w:eastAsia="Calibri"/>
          <w:szCs w:val="24"/>
        </w:rPr>
        <w:t xml:space="preserve">проведение социально значимых общественных </w:t>
      </w:r>
      <w:r w:rsidRPr="00274A6D">
        <w:rPr>
          <w:rFonts w:eastAsia="Calibri"/>
          <w:szCs w:val="24"/>
        </w:rPr>
        <w:t>мер</w:t>
      </w:r>
      <w:r w:rsidRPr="00731954">
        <w:rPr>
          <w:rFonts w:eastAsia="Calibri"/>
          <w:szCs w:val="24"/>
        </w:rPr>
        <w:t>оприятий</w:t>
      </w:r>
      <w:r>
        <w:rPr>
          <w:rFonts w:eastAsia="Calibri"/>
          <w:szCs w:val="24"/>
        </w:rPr>
        <w:t>.</w:t>
      </w:r>
    </w:p>
    <w:p w:rsidR="001A64E6" w:rsidRDefault="001A64E6" w:rsidP="001A64E6">
      <w:pPr>
        <w:widowControl w:val="0"/>
        <w:ind w:firstLine="360"/>
        <w:jc w:val="both"/>
        <w:rPr>
          <w:szCs w:val="24"/>
        </w:rPr>
      </w:pPr>
      <w:r>
        <w:rPr>
          <w:szCs w:val="24"/>
        </w:rPr>
        <w:t>В сфере культуры:</w:t>
      </w:r>
    </w:p>
    <w:p w:rsidR="001A64E6" w:rsidRPr="0049623F" w:rsidRDefault="001A64E6" w:rsidP="001A64E6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- н</w:t>
      </w:r>
      <w:r w:rsidRPr="0049623F">
        <w:rPr>
          <w:rFonts w:eastAsia="Calibri"/>
          <w:szCs w:val="24"/>
          <w:lang w:eastAsia="en-US"/>
        </w:rPr>
        <w:t>а базе муниципального автономного учреждения «Центр культуры «</w:t>
      </w:r>
      <w:proofErr w:type="spellStart"/>
      <w:r w:rsidRPr="0049623F">
        <w:rPr>
          <w:rFonts w:eastAsia="Calibri"/>
          <w:szCs w:val="24"/>
          <w:lang w:eastAsia="en-US"/>
        </w:rPr>
        <w:t>Югра-презент</w:t>
      </w:r>
      <w:proofErr w:type="spellEnd"/>
      <w:r w:rsidRPr="0049623F">
        <w:rPr>
          <w:rFonts w:eastAsia="Calibri"/>
          <w:szCs w:val="24"/>
          <w:lang w:eastAsia="en-US"/>
        </w:rPr>
        <w:t>» с января 2019 года организован и осуществляет свою деятельность «Центр социальных инноваций в сфере культуры». Центр оказывает практическую, методологическую и консультативную помощь некоммерческим организациям, социальным некоммерческим организациям в сфере культуры, руководителям муниципальных учреждений культуры, волонтерским и добровольческим движениям по проектированию и внедрению социальных инноваций в практическую деятельность, и возможности получения дополнительного финансирования за счет участия в Конкурсах различного уровня.</w:t>
      </w:r>
    </w:p>
    <w:p w:rsidR="001A64E6" w:rsidRDefault="001A64E6" w:rsidP="001A64E6">
      <w:pPr>
        <w:ind w:firstLine="709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- организован круглый стол</w:t>
      </w:r>
      <w:r w:rsidRPr="00446558">
        <w:rPr>
          <w:rFonts w:eastAsia="Calibri"/>
          <w:szCs w:val="24"/>
        </w:rPr>
        <w:t xml:space="preserve"> с руководителями зарегистрированных общественных организаций оказывающих услуги в сфере культуры и руководителями организаций </w:t>
      </w:r>
      <w:r>
        <w:rPr>
          <w:rFonts w:eastAsia="Calibri"/>
          <w:szCs w:val="24"/>
        </w:rPr>
        <w:t xml:space="preserve">находящихся на стадии регистрации, в котором приняли участие представители 9- </w:t>
      </w:r>
      <w:proofErr w:type="spellStart"/>
      <w:r>
        <w:rPr>
          <w:rFonts w:eastAsia="Calibri"/>
          <w:szCs w:val="24"/>
        </w:rPr>
        <w:t>ти</w:t>
      </w:r>
      <w:proofErr w:type="spellEnd"/>
      <w:r>
        <w:rPr>
          <w:rFonts w:eastAsia="Calibri"/>
          <w:szCs w:val="24"/>
        </w:rPr>
        <w:t xml:space="preserve"> некоммерческих организаций 3 - </w:t>
      </w:r>
      <w:proofErr w:type="spellStart"/>
      <w:r>
        <w:rPr>
          <w:rFonts w:eastAsia="Calibri"/>
          <w:szCs w:val="24"/>
        </w:rPr>
        <w:t>х</w:t>
      </w:r>
      <w:proofErr w:type="spellEnd"/>
      <w:r>
        <w:rPr>
          <w:rFonts w:eastAsia="Calibri"/>
          <w:szCs w:val="24"/>
        </w:rPr>
        <w:t xml:space="preserve"> муниципальных организаций сферы культуры;</w:t>
      </w:r>
    </w:p>
    <w:p w:rsidR="001A64E6" w:rsidRDefault="001A64E6" w:rsidP="001A64E6">
      <w:pPr>
        <w:ind w:firstLine="709"/>
        <w:jc w:val="both"/>
        <w:rPr>
          <w:szCs w:val="24"/>
        </w:rPr>
      </w:pPr>
      <w:r>
        <w:rPr>
          <w:szCs w:val="24"/>
        </w:rPr>
        <w:t xml:space="preserve">-  «Центром социальных инноваций в сфере культуры» успешно практикуется организация </w:t>
      </w:r>
      <w:proofErr w:type="spellStart"/>
      <w:r>
        <w:rPr>
          <w:szCs w:val="24"/>
        </w:rPr>
        <w:t>online</w:t>
      </w:r>
      <w:proofErr w:type="spellEnd"/>
      <w:r w:rsidR="00534D5D">
        <w:rPr>
          <w:szCs w:val="24"/>
        </w:rPr>
        <w:t xml:space="preserve"> </w:t>
      </w:r>
      <w:r>
        <w:rPr>
          <w:szCs w:val="24"/>
        </w:rPr>
        <w:t>дискуссий для руководителей некоммерческих организаций и руководителей организаций сферы культуры. Посредством прямого эфира в режиме реального времени на официальной странице учреждения «</w:t>
      </w:r>
      <w:proofErr w:type="spellStart"/>
      <w:r>
        <w:rPr>
          <w:szCs w:val="24"/>
        </w:rPr>
        <w:t>Вконтакте</w:t>
      </w:r>
      <w:proofErr w:type="spellEnd"/>
      <w:r>
        <w:rPr>
          <w:szCs w:val="24"/>
        </w:rPr>
        <w:t xml:space="preserve">» рассмотрены темы: «Возможность получения </w:t>
      </w:r>
      <w:r>
        <w:rPr>
          <w:szCs w:val="24"/>
        </w:rPr>
        <w:lastRenderedPageBreak/>
        <w:t xml:space="preserve">дополнительного финансирования за счет участия в Конкурсах различного уровня»(среднее количество просмотров в течение суток  составило  117) и методические материалы </w:t>
      </w:r>
      <w:r w:rsidRPr="00AB0896">
        <w:rPr>
          <w:rFonts w:eastAsia="Calibri"/>
          <w:szCs w:val="24"/>
          <w:lang w:eastAsia="en-US"/>
        </w:rPr>
        <w:t>«Управление проектами в социально-культурной сфере</w:t>
      </w:r>
      <w:r>
        <w:rPr>
          <w:rFonts w:eastAsia="Calibri"/>
          <w:szCs w:val="24"/>
          <w:lang w:eastAsia="en-US"/>
        </w:rPr>
        <w:t>» (в прямом эфире приняли участие 239 человек).</w:t>
      </w:r>
    </w:p>
    <w:p w:rsidR="001A64E6" w:rsidRDefault="001A64E6" w:rsidP="001A64E6">
      <w:pPr>
        <w:widowControl w:val="0"/>
        <w:ind w:firstLine="360"/>
        <w:jc w:val="both"/>
        <w:rPr>
          <w:szCs w:val="24"/>
        </w:rPr>
      </w:pPr>
    </w:p>
    <w:p w:rsidR="001A64E6" w:rsidRPr="00A95076" w:rsidRDefault="001A64E6" w:rsidP="001A64E6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5076">
        <w:rPr>
          <w:rFonts w:ascii="Times New Roman" w:hAnsi="Times New Roman"/>
          <w:sz w:val="24"/>
          <w:szCs w:val="24"/>
          <w:lang w:val="en-US"/>
        </w:rPr>
        <w:t>IV</w:t>
      </w:r>
      <w:r w:rsidRPr="00A95076">
        <w:rPr>
          <w:rFonts w:ascii="Times New Roman" w:hAnsi="Times New Roman"/>
          <w:sz w:val="24"/>
          <w:szCs w:val="24"/>
        </w:rPr>
        <w:t>. Межведомственное взаимодействие.</w:t>
      </w:r>
    </w:p>
    <w:p w:rsidR="001A64E6" w:rsidRDefault="001A64E6" w:rsidP="001A64E6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>В сфере образования проведено:</w:t>
      </w:r>
    </w:p>
    <w:p w:rsidR="001A64E6" w:rsidRDefault="001A64E6" w:rsidP="001A64E6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>- 3 заседания рабочей группы по развитию системы комплексного сопровождения детей инвалидов и детей с ограниченными возможностями здоровья;</w:t>
      </w:r>
    </w:p>
    <w:p w:rsidR="001A64E6" w:rsidRDefault="001A64E6" w:rsidP="001A64E6">
      <w:pPr>
        <w:ind w:firstLine="360"/>
        <w:jc w:val="both"/>
        <w:rPr>
          <w:rFonts w:eastAsia="Arial Unicode MS"/>
        </w:rPr>
      </w:pPr>
      <w:r>
        <w:rPr>
          <w:rFonts w:eastAsia="Arial Unicode MS"/>
        </w:rPr>
        <w:t xml:space="preserve"> - 3 заседания межведомственной рабочей группы по введению системы персонифицированного финансирования дополнительного образования детей в городе Югорске;</w:t>
      </w:r>
    </w:p>
    <w:p w:rsidR="001A64E6" w:rsidRDefault="001A64E6" w:rsidP="001A64E6">
      <w:pPr>
        <w:ind w:firstLine="709"/>
        <w:contextualSpacing/>
        <w:jc w:val="both"/>
        <w:rPr>
          <w:rFonts w:eastAsia="Arial Unicode MS"/>
        </w:rPr>
      </w:pPr>
      <w:r>
        <w:rPr>
          <w:rFonts w:eastAsia="Arial Unicode MS"/>
        </w:rPr>
        <w:t>- межведомственное совещание по организации лагерей с дневным пребыванием детей в городе Югорске</w:t>
      </w:r>
      <w:r>
        <w:t xml:space="preserve"> с участием </w:t>
      </w:r>
      <w:proofErr w:type="spellStart"/>
      <w:r>
        <w:t>р</w:t>
      </w:r>
      <w:r>
        <w:rPr>
          <w:rFonts w:eastAsia="Arial Unicode MS"/>
        </w:rPr>
        <w:t>уководителейнегосударственных</w:t>
      </w:r>
      <w:proofErr w:type="spellEnd"/>
      <w:r>
        <w:rPr>
          <w:rFonts w:eastAsia="Arial Unicode MS"/>
        </w:rPr>
        <w:t xml:space="preserve"> организаций.</w:t>
      </w:r>
    </w:p>
    <w:p w:rsidR="001A64E6" w:rsidRPr="00446558" w:rsidRDefault="001A64E6" w:rsidP="001A64E6">
      <w:pPr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В сфере культуры проводится активная работа  </w:t>
      </w:r>
      <w:r w:rsidRPr="00446558">
        <w:rPr>
          <w:rFonts w:eastAsia="Calibri"/>
        </w:rPr>
        <w:t>с общественными и религиозными организациями</w:t>
      </w:r>
      <w:r>
        <w:rPr>
          <w:rFonts w:eastAsia="Calibri"/>
        </w:rPr>
        <w:t>:</w:t>
      </w:r>
    </w:p>
    <w:p w:rsidR="001A64E6" w:rsidRPr="00446558" w:rsidRDefault="001A64E6" w:rsidP="001A64E6">
      <w:pPr>
        <w:ind w:firstLine="708"/>
        <w:jc w:val="both"/>
        <w:rPr>
          <w:rFonts w:eastAsia="Calibri"/>
        </w:rPr>
      </w:pPr>
      <w:r>
        <w:rPr>
          <w:rFonts w:eastAsia="Calibri"/>
        </w:rPr>
        <w:t>- в</w:t>
      </w:r>
      <w:r w:rsidRPr="00446558">
        <w:rPr>
          <w:rFonts w:eastAsia="Calibri"/>
        </w:rPr>
        <w:t xml:space="preserve"> соответствии соглашением о взаимодействии и сотрудничестве, заклю</w:t>
      </w:r>
      <w:r>
        <w:rPr>
          <w:rFonts w:eastAsia="Calibri"/>
        </w:rPr>
        <w:t>ченным между муниципальным бюджетным учреждением «Централизованная библиотечная система города Югорска»</w:t>
      </w:r>
      <w:r w:rsidRPr="00446558">
        <w:rPr>
          <w:rFonts w:eastAsia="Calibri"/>
        </w:rPr>
        <w:t xml:space="preserve"> и городским отделением Всерос</w:t>
      </w:r>
      <w:r>
        <w:rPr>
          <w:rFonts w:eastAsia="Calibri"/>
        </w:rPr>
        <w:t xml:space="preserve">сийского общества инвалидов, </w:t>
      </w:r>
      <w:r w:rsidRPr="00446558">
        <w:rPr>
          <w:rFonts w:eastAsia="Calibri"/>
        </w:rPr>
        <w:t xml:space="preserve">с целью социальной адаптации людей с ограниченными возможностями здоровья к новым информационным технологиям в центре общественного доступа населения к информации регулярно проводятся консультации по обучению работе с электронным каталогом; знакомство с возможностями справочно-правовых систем «Консультант Плюс», «Гарант»; ресурсами сайта учреждения. С начала года </w:t>
      </w:r>
      <w:r>
        <w:rPr>
          <w:rFonts w:eastAsia="Calibri"/>
        </w:rPr>
        <w:t>консультацию получили 5 человек;</w:t>
      </w:r>
    </w:p>
    <w:p w:rsidR="001A64E6" w:rsidRPr="00446558" w:rsidRDefault="001A64E6" w:rsidP="001A64E6">
      <w:pPr>
        <w:jc w:val="both"/>
        <w:rPr>
          <w:rFonts w:eastAsia="Calibri"/>
        </w:rPr>
      </w:pPr>
      <w:r w:rsidRPr="00446558">
        <w:rPr>
          <w:rFonts w:eastAsia="Calibri"/>
        </w:rPr>
        <w:tab/>
      </w:r>
      <w:r>
        <w:rPr>
          <w:rFonts w:eastAsia="Calibri"/>
        </w:rPr>
        <w:t xml:space="preserve">- </w:t>
      </w:r>
      <w:r w:rsidRPr="004804B0">
        <w:rPr>
          <w:rFonts w:eastAsia="Calibri"/>
        </w:rPr>
        <w:t xml:space="preserve">МБУ «ЦБС </w:t>
      </w:r>
      <w:proofErr w:type="spellStart"/>
      <w:r w:rsidRPr="004804B0">
        <w:rPr>
          <w:rFonts w:eastAsia="Calibri"/>
        </w:rPr>
        <w:t>г.Югорска</w:t>
      </w:r>
      <w:proofErr w:type="spellEnd"/>
      <w:r w:rsidRPr="004804B0">
        <w:rPr>
          <w:rFonts w:eastAsia="Calibri"/>
        </w:rPr>
        <w:t>» и Благотворительным фондом «</w:t>
      </w:r>
      <w:proofErr w:type="spellStart"/>
      <w:r w:rsidRPr="004804B0">
        <w:rPr>
          <w:rFonts w:eastAsia="Calibri"/>
        </w:rPr>
        <w:t>Югорск</w:t>
      </w:r>
      <w:proofErr w:type="spellEnd"/>
      <w:r w:rsidRPr="004804B0">
        <w:rPr>
          <w:rFonts w:eastAsia="Calibri"/>
        </w:rPr>
        <w:t xml:space="preserve"> без наркотиков»</w:t>
      </w:r>
      <w:r w:rsidRPr="00446558">
        <w:rPr>
          <w:rFonts w:eastAsia="Calibri"/>
        </w:rPr>
        <w:t xml:space="preserve"> в марте 2019 года организована познаватель</w:t>
      </w:r>
      <w:r w:rsidRPr="004804B0">
        <w:rPr>
          <w:rFonts w:eastAsia="Calibri"/>
        </w:rPr>
        <w:t>ная игра с элементами тренинга «</w:t>
      </w:r>
      <w:r w:rsidRPr="00446558">
        <w:rPr>
          <w:rFonts w:eastAsia="Calibri"/>
        </w:rPr>
        <w:t xml:space="preserve">Алгоритм </w:t>
      </w:r>
      <w:r w:rsidRPr="004804B0">
        <w:rPr>
          <w:rFonts w:eastAsia="Calibri"/>
        </w:rPr>
        <w:t>здорового образа жизни»</w:t>
      </w:r>
      <w:r w:rsidRPr="00446558">
        <w:rPr>
          <w:rFonts w:eastAsia="Calibri"/>
        </w:rPr>
        <w:t xml:space="preserve">. Участники - </w:t>
      </w:r>
      <w:r>
        <w:rPr>
          <w:rFonts w:eastAsia="Calibri"/>
        </w:rPr>
        <w:t xml:space="preserve"> 18 </w:t>
      </w:r>
      <w:r w:rsidRPr="00446558">
        <w:rPr>
          <w:rFonts w:eastAsia="Calibri"/>
        </w:rPr>
        <w:t>воспитанник</w:t>
      </w:r>
      <w:r>
        <w:rPr>
          <w:rFonts w:eastAsia="Calibri"/>
        </w:rPr>
        <w:t>ов</w:t>
      </w:r>
      <w:r w:rsidRPr="00446558">
        <w:rPr>
          <w:rFonts w:eastAsia="Calibri"/>
        </w:rPr>
        <w:t xml:space="preserve"> социально-реабилитационного центра для несовершеннолетних</w:t>
      </w:r>
      <w:r>
        <w:rPr>
          <w:rFonts w:eastAsia="Calibri"/>
        </w:rPr>
        <w:t>.</w:t>
      </w:r>
    </w:p>
    <w:p w:rsidR="001A64E6" w:rsidRDefault="001A64E6" w:rsidP="001A64E6">
      <w:pPr>
        <w:ind w:firstLine="709"/>
        <w:contextualSpacing/>
        <w:jc w:val="both"/>
        <w:rPr>
          <w:rFonts w:eastAsia="Andale Sans UI"/>
          <w:kern w:val="2"/>
          <w:szCs w:val="24"/>
          <w:lang w:eastAsia="ar-SA"/>
        </w:rPr>
      </w:pPr>
      <w:r w:rsidRPr="00BB4D7F">
        <w:rPr>
          <w:rFonts w:eastAsia="Andale Sans UI"/>
          <w:kern w:val="2"/>
          <w:szCs w:val="24"/>
          <w:lang w:eastAsia="ar-SA"/>
        </w:rPr>
        <w:t xml:space="preserve">Муниципальное бюджетное учреждение «Музей истории и этнографии» совместно с Региональной общественной организацией </w:t>
      </w:r>
      <w:proofErr w:type="spellStart"/>
      <w:r w:rsidRPr="00BB4D7F">
        <w:rPr>
          <w:rFonts w:eastAsia="Andale Sans UI"/>
          <w:kern w:val="2"/>
          <w:szCs w:val="24"/>
          <w:lang w:eastAsia="ar-SA"/>
        </w:rPr>
        <w:t>ХМАО-Югры</w:t>
      </w:r>
      <w:proofErr w:type="spellEnd"/>
      <w:r w:rsidRPr="00BB4D7F">
        <w:rPr>
          <w:rFonts w:eastAsia="Andale Sans UI"/>
          <w:kern w:val="2"/>
          <w:szCs w:val="24"/>
          <w:lang w:eastAsia="ar-SA"/>
        </w:rPr>
        <w:t xml:space="preserve"> «Историко-культурный просветительский центр «Музейная инициатива» приняли участие в VII окружной акции «Музейная </w:t>
      </w:r>
      <w:proofErr w:type="spellStart"/>
      <w:r w:rsidRPr="00BB4D7F">
        <w:rPr>
          <w:rFonts w:eastAsia="Andale Sans UI"/>
          <w:kern w:val="2"/>
          <w:szCs w:val="24"/>
          <w:lang w:eastAsia="ar-SA"/>
        </w:rPr>
        <w:t>Арт-маёвка</w:t>
      </w:r>
      <w:proofErr w:type="spellEnd"/>
      <w:r w:rsidRPr="00BB4D7F">
        <w:rPr>
          <w:rFonts w:eastAsia="Andale Sans UI"/>
          <w:kern w:val="2"/>
          <w:szCs w:val="24"/>
          <w:lang w:eastAsia="ar-SA"/>
        </w:rPr>
        <w:t>» с выставочным проектом «Лес – наше богатство», приуроченной к Международной экологической акции «Спасти и сохранить». Результат участия: диплом победителя в номинации «Лучший выставочный проект».</w:t>
      </w:r>
    </w:p>
    <w:p w:rsidR="001A64E6" w:rsidRDefault="001A64E6" w:rsidP="001A64E6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</w:p>
    <w:p w:rsidR="001A64E6" w:rsidRPr="00492518" w:rsidRDefault="001A64E6" w:rsidP="001A64E6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2518">
        <w:rPr>
          <w:rFonts w:ascii="Times New Roman" w:hAnsi="Times New Roman"/>
          <w:sz w:val="24"/>
          <w:szCs w:val="24"/>
        </w:rPr>
        <w:t>V. Результаты реализации мер по поддержки доступа негосударственных организаций к предоставлению услуг социальной сферы.</w:t>
      </w:r>
    </w:p>
    <w:p w:rsidR="001A64E6" w:rsidRPr="00492518" w:rsidRDefault="001A64E6" w:rsidP="001A64E6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492518">
        <w:rPr>
          <w:rFonts w:ascii="Times New Roman" w:hAnsi="Times New Roman"/>
          <w:sz w:val="24"/>
          <w:szCs w:val="24"/>
        </w:rPr>
        <w:t>Объем средств бюджета муниципального образования, запланированный к передаче негосударственным поставщикам услуг по состоянию на 01.</w:t>
      </w:r>
      <w:r>
        <w:rPr>
          <w:rFonts w:ascii="Times New Roman" w:hAnsi="Times New Roman"/>
          <w:sz w:val="24"/>
          <w:szCs w:val="24"/>
        </w:rPr>
        <w:t>10</w:t>
      </w:r>
      <w:r w:rsidRPr="00492518">
        <w:rPr>
          <w:rFonts w:ascii="Times New Roman" w:hAnsi="Times New Roman"/>
          <w:sz w:val="24"/>
          <w:szCs w:val="24"/>
        </w:rPr>
        <w:t xml:space="preserve">.2019 составляет </w:t>
      </w:r>
      <w:r>
        <w:rPr>
          <w:rFonts w:ascii="Times New Roman" w:hAnsi="Times New Roman"/>
          <w:sz w:val="24"/>
          <w:szCs w:val="24"/>
        </w:rPr>
        <w:t xml:space="preserve">49,3 </w:t>
      </w:r>
      <w:r w:rsidRPr="00C42006">
        <w:rPr>
          <w:rFonts w:ascii="Times New Roman" w:hAnsi="Times New Roman"/>
          <w:sz w:val="24"/>
          <w:szCs w:val="24"/>
        </w:rPr>
        <w:t>млн</w:t>
      </w:r>
      <w:r w:rsidRPr="00492518">
        <w:rPr>
          <w:rFonts w:ascii="Times New Roman" w:hAnsi="Times New Roman"/>
          <w:sz w:val="24"/>
          <w:szCs w:val="24"/>
        </w:rPr>
        <w:t>. рублей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92518">
        <w:rPr>
          <w:rFonts w:ascii="Times New Roman" w:hAnsi="Times New Roman"/>
          <w:sz w:val="24"/>
          <w:szCs w:val="24"/>
        </w:rPr>
        <w:t xml:space="preserve">Количество потребителей, воспользовавшихся услугами негосударственных поставщиков: 76 воспитанников частных детских </w:t>
      </w:r>
      <w:r w:rsidRPr="00485A7E">
        <w:rPr>
          <w:rFonts w:ascii="Times New Roman" w:hAnsi="Times New Roman"/>
          <w:sz w:val="24"/>
          <w:szCs w:val="24"/>
        </w:rPr>
        <w:t xml:space="preserve">садов; </w:t>
      </w:r>
      <w:r>
        <w:rPr>
          <w:rFonts w:ascii="Times New Roman" w:hAnsi="Times New Roman"/>
          <w:sz w:val="24"/>
          <w:szCs w:val="24"/>
        </w:rPr>
        <w:t>117 учеников Православной гимназии, 421ребенок</w:t>
      </w:r>
      <w:r w:rsidRPr="00492518">
        <w:rPr>
          <w:rFonts w:ascii="Times New Roman" w:hAnsi="Times New Roman"/>
          <w:sz w:val="24"/>
          <w:szCs w:val="24"/>
        </w:rPr>
        <w:t>, получивши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492518">
        <w:rPr>
          <w:rFonts w:ascii="Times New Roman" w:hAnsi="Times New Roman"/>
          <w:sz w:val="24"/>
          <w:szCs w:val="24"/>
        </w:rPr>
        <w:t>усл</w:t>
      </w:r>
      <w:r>
        <w:rPr>
          <w:rFonts w:ascii="Times New Roman" w:hAnsi="Times New Roman"/>
          <w:sz w:val="24"/>
          <w:szCs w:val="24"/>
        </w:rPr>
        <w:t>угу дополнительного образования, 161 ребенок получивший услугу «отдых и оздоровление».</w:t>
      </w:r>
    </w:p>
    <w:p w:rsidR="001A64E6" w:rsidRPr="00054471" w:rsidRDefault="001A64E6" w:rsidP="001A64E6">
      <w:pPr>
        <w:widowControl w:val="0"/>
        <w:jc w:val="both"/>
        <w:rPr>
          <w:szCs w:val="24"/>
        </w:rPr>
      </w:pPr>
      <w:r>
        <w:rPr>
          <w:rFonts w:eastAsia="Arial Unicode MS"/>
        </w:rPr>
        <w:tab/>
      </w:r>
    </w:p>
    <w:p w:rsidR="001A64E6" w:rsidRPr="00054471" w:rsidRDefault="001A64E6" w:rsidP="001A64E6">
      <w:pPr>
        <w:pStyle w:val="a4"/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054471">
        <w:rPr>
          <w:rFonts w:ascii="Times New Roman" w:hAnsi="Times New Roman"/>
          <w:sz w:val="24"/>
          <w:szCs w:val="24"/>
          <w:lang w:val="en-US"/>
        </w:rPr>
        <w:t>VI</w:t>
      </w:r>
      <w:r w:rsidRPr="00054471">
        <w:rPr>
          <w:rFonts w:ascii="Times New Roman" w:hAnsi="Times New Roman"/>
          <w:sz w:val="24"/>
          <w:szCs w:val="24"/>
        </w:rPr>
        <w:t xml:space="preserve">. </w:t>
      </w:r>
      <w:r w:rsidRPr="009237D3">
        <w:rPr>
          <w:rFonts w:ascii="Times New Roman" w:hAnsi="Times New Roman"/>
          <w:sz w:val="24"/>
          <w:szCs w:val="24"/>
        </w:rPr>
        <w:t xml:space="preserve">Одной из проблем сдерживающих развитие деятельности потенциальных поставщиков услуг является </w:t>
      </w:r>
      <w:r>
        <w:rPr>
          <w:rFonts w:ascii="Times New Roman" w:hAnsi="Times New Roman"/>
          <w:sz w:val="24"/>
          <w:szCs w:val="24"/>
        </w:rPr>
        <w:t>недостаточность</w:t>
      </w:r>
      <w:r w:rsidR="00534D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финансовых ресурсов на повышение квалификации работников и профессиональную переподготовку. Оказание информационно-консультационной поддержки не восполняет потребность некоммерческих организаций в получении профессиональных навыков.  Решению </w:t>
      </w:r>
      <w:r w:rsidRPr="009237D3">
        <w:rPr>
          <w:rFonts w:ascii="Times New Roman" w:hAnsi="Times New Roman"/>
          <w:sz w:val="24"/>
          <w:szCs w:val="24"/>
        </w:rPr>
        <w:t xml:space="preserve">данной проблемы </w:t>
      </w:r>
      <w:r>
        <w:rPr>
          <w:rFonts w:ascii="Times New Roman" w:hAnsi="Times New Roman"/>
          <w:sz w:val="24"/>
          <w:szCs w:val="24"/>
        </w:rPr>
        <w:t>будет способствовать создание ресурсного центра по поддержке НКО (в том числе СО НКО), который планируется создать на базе действующей автономной некоммерческой организации «Верь в себя».</w:t>
      </w:r>
    </w:p>
    <w:p w:rsidR="001A64E6" w:rsidRDefault="001A64E6" w:rsidP="001A64E6">
      <w:pPr>
        <w:jc w:val="both"/>
        <w:rPr>
          <w:b/>
          <w:bCs/>
          <w:noProof/>
        </w:rPr>
      </w:pPr>
    </w:p>
    <w:p w:rsidR="001A64E6" w:rsidRPr="00054471" w:rsidRDefault="001A64E6" w:rsidP="001A64E6">
      <w:pPr>
        <w:jc w:val="both"/>
        <w:rPr>
          <w:b/>
          <w:bCs/>
          <w:noProof/>
        </w:rPr>
      </w:pPr>
    </w:p>
    <w:p w:rsidR="001A64E6" w:rsidRDefault="001A64E6" w:rsidP="001A64E6">
      <w:pPr>
        <w:jc w:val="both"/>
        <w:rPr>
          <w:b/>
          <w:bCs/>
          <w:noProof/>
        </w:rPr>
      </w:pPr>
      <w:r w:rsidRPr="00054471">
        <w:rPr>
          <w:b/>
          <w:bCs/>
          <w:noProof/>
        </w:rPr>
        <w:t>Директор департамента                                                                                 И.В. Грудцына</w:t>
      </w:r>
    </w:p>
    <w:p w:rsidR="001A64E6" w:rsidRDefault="001A64E6" w:rsidP="001A64E6">
      <w:pPr>
        <w:jc w:val="both"/>
        <w:rPr>
          <w:b/>
          <w:bCs/>
          <w:noProof/>
        </w:rPr>
      </w:pPr>
    </w:p>
    <w:p w:rsidR="00EA4A2F" w:rsidRDefault="00EA4A2F"/>
    <w:sectPr w:rsidR="00EA4A2F" w:rsidSect="001A64E6">
      <w:pgSz w:w="11907" w:h="16840" w:code="9"/>
      <w:pgMar w:top="568" w:right="708" w:bottom="426" w:left="1134" w:header="720" w:footer="720" w:gutter="0"/>
      <w:cols w:space="720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4E6"/>
    <w:rsid w:val="000D6735"/>
    <w:rsid w:val="001A2C62"/>
    <w:rsid w:val="001A64E6"/>
    <w:rsid w:val="001F605B"/>
    <w:rsid w:val="00534D5D"/>
    <w:rsid w:val="0088104A"/>
    <w:rsid w:val="00EA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E6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64E6"/>
    <w:rPr>
      <w:color w:val="0000FF"/>
      <w:u w:val="single"/>
    </w:rPr>
  </w:style>
  <w:style w:type="paragraph" w:styleId="3">
    <w:name w:val="Body Text 3"/>
    <w:basedOn w:val="a"/>
    <w:link w:val="30"/>
    <w:rsid w:val="001A64E6"/>
    <w:pPr>
      <w:spacing w:line="360" w:lineRule="auto"/>
    </w:pPr>
  </w:style>
  <w:style w:type="character" w:customStyle="1" w:styleId="30">
    <w:name w:val="Основной текст 3 Знак"/>
    <w:basedOn w:val="a0"/>
    <w:link w:val="3"/>
    <w:rsid w:val="001A6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1A64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1A64E6"/>
    <w:rPr>
      <w:rFonts w:ascii="Calibri" w:eastAsia="Calibri" w:hAnsi="Calibri" w:cs="Times New Roman"/>
    </w:rPr>
  </w:style>
  <w:style w:type="paragraph" w:styleId="a6">
    <w:name w:val="No Spacing"/>
    <w:link w:val="a7"/>
    <w:uiPriority w:val="1"/>
    <w:qFormat/>
    <w:rsid w:val="001A64E6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a7">
    <w:name w:val="Без интервала Знак"/>
    <w:link w:val="a6"/>
    <w:uiPriority w:val="1"/>
    <w:locked/>
    <w:rsid w:val="001A64E6"/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8">
    <w:name w:val="Normal (Web)"/>
    <w:basedOn w:val="a"/>
    <w:uiPriority w:val="99"/>
    <w:unhideWhenUsed/>
    <w:rsid w:val="001A64E6"/>
    <w:pPr>
      <w:spacing w:before="100" w:beforeAutospacing="1" w:after="100" w:afterAutospacing="1"/>
    </w:pPr>
    <w:rPr>
      <w:szCs w:val="24"/>
    </w:rPr>
  </w:style>
  <w:style w:type="paragraph" w:customStyle="1" w:styleId="a9">
    <w:name w:val="Текстовый блок"/>
    <w:rsid w:val="001A64E6"/>
    <w:pPr>
      <w:pBdr>
        <w:top w:val="nil"/>
        <w:left w:val="nil"/>
        <w:bottom w:val="nil"/>
        <w:right w:val="nil"/>
        <w:between w:val="nil"/>
        <w:bar w:val="nil"/>
      </w:pBdr>
      <w:ind w:firstLine="0"/>
      <w:jc w:val="left"/>
    </w:pPr>
    <w:rPr>
      <w:rFonts w:ascii="Calibri" w:eastAsia="Calibri" w:hAnsi="Calibri" w:cs="Calibri"/>
      <w:color w:val="000000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ugorsk.ru/konkurs/index.php" TargetMode="External"/><Relationship Id="rId5" Type="http://schemas.openxmlformats.org/officeDocument/2006/relationships/hyperlink" Target="http://adm.ugorsk.ru/regulatory/npa/4595/" TargetMode="External"/><Relationship Id="rId4" Type="http://schemas.openxmlformats.org/officeDocument/2006/relationships/hyperlink" Target="http://&#1093;&#1084;&#1072;&#1086;.&#1087;&#1092;&#1076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4682</Words>
  <Characters>26692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2019-11-12T15:30:00Z</dcterms:created>
  <dcterms:modified xsi:type="dcterms:W3CDTF">2020-01-19T18:12:00Z</dcterms:modified>
</cp:coreProperties>
</file>