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1B0CEC" w:rsidRPr="008B7279" w:rsidRDefault="001B0CEC" w:rsidP="001B0CEC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1B0CEC" w:rsidRPr="008B7279" w:rsidRDefault="001B0CEC" w:rsidP="001B0CE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1B0CEC" w:rsidRPr="008B7279" w:rsidTr="00924A3D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B7279">
              <w:rPr>
                <w:b/>
                <w:sz w:val="24"/>
                <w:szCs w:val="24"/>
              </w:rPr>
              <w:t>№</w:t>
            </w:r>
          </w:p>
          <w:p w:rsidR="001B0CEC" w:rsidRPr="008B7279" w:rsidRDefault="001B0CEC" w:rsidP="00924A3D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B7279">
              <w:rPr>
                <w:b/>
                <w:sz w:val="24"/>
                <w:szCs w:val="24"/>
              </w:rPr>
              <w:t>п</w:t>
            </w:r>
            <w:proofErr w:type="gramEnd"/>
            <w:r w:rsidRPr="008B727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Значения показателей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8B7279">
              <w:t>город Югорск, Ханты-Мансийский автономный округ – Югра, Тюменская область, Россия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8B7279">
              <w:t>в многоквартирном жилом доме в городе Югорске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8B7279">
              <w:t>Капитальное (кирпичное, блочное (все виды), каменное, монолитное и др.)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Требования к многоквартирному дому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360"/>
              </w:tabs>
              <w:ind w:firstLine="283"/>
            </w:pPr>
            <w:r w:rsidRPr="008B7279"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 w:firstLine="283"/>
            </w:pPr>
            <w:r w:rsidRPr="008B7279">
              <w:t>Допускается наличие (в исправном, безопасном для эксплуатации состоянии): балкона, лоджии.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Требование к </w:t>
            </w:r>
            <w:proofErr w:type="spellStart"/>
            <w:r w:rsidRPr="008B7279">
              <w:rPr>
                <w:b/>
              </w:rPr>
              <w:t>энергоэффективности</w:t>
            </w:r>
            <w:proofErr w:type="spellEnd"/>
            <w:r w:rsidRPr="008B7279">
              <w:rPr>
                <w:b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pStyle w:val="a5"/>
              <w:rPr>
                <w:rFonts w:ascii="Times New Roman" w:hAnsi="Times New Roman" w:cs="Times New Roman"/>
              </w:rPr>
            </w:pPr>
            <w:r w:rsidRPr="008B7279">
              <w:rPr>
                <w:rFonts w:ascii="Times New Roman" w:hAnsi="Times New Roman" w:cs="Times New Roman"/>
              </w:rPr>
              <w:t>Класс энергетической эффективности дома не ниже "С" согласно Правилам</w:t>
            </w:r>
            <w:r w:rsidRPr="008B7279">
              <w:rPr>
                <w:rFonts w:ascii="Times New Roman" w:hAnsi="Times New Roman" w:cs="Times New Roman"/>
                <w:b/>
              </w:rPr>
              <w:t xml:space="preserve"> </w:t>
            </w:r>
            <w:r w:rsidRPr="008B7279">
              <w:rPr>
                <w:rFonts w:ascii="Times New Roman" w:hAnsi="Times New Roman" w:cs="Times New Roman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A2040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040" w:rsidRPr="00461986" w:rsidRDefault="009A2040" w:rsidP="00FB66F2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040" w:rsidRPr="00461986" w:rsidRDefault="009A2040" w:rsidP="00FB66F2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Требование к приобретаемому</w:t>
            </w:r>
            <w:r w:rsidRPr="00461986">
              <w:rPr>
                <w:b/>
              </w:rPr>
              <w:t xml:space="preserve"> </w:t>
            </w:r>
            <w:r>
              <w:rPr>
                <w:b/>
              </w:rPr>
              <w:t xml:space="preserve">жилому </w:t>
            </w:r>
            <w:r w:rsidRPr="00461986">
              <w:rPr>
                <w:b/>
              </w:rPr>
              <w:t>помещени</w:t>
            </w:r>
            <w:r>
              <w:rPr>
                <w:b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040" w:rsidRPr="00F34691" w:rsidRDefault="009A2040" w:rsidP="00FB66F2">
            <w:pPr>
              <w:autoSpaceDE w:val="0"/>
              <w:autoSpaceDN w:val="0"/>
              <w:adjustRightInd w:val="0"/>
              <w:spacing w:after="0"/>
              <w:ind w:firstLine="425"/>
            </w:pPr>
            <w:r>
              <w:rPr>
                <w:color w:val="000000"/>
              </w:rPr>
              <w:t>Жилое помещение</w:t>
            </w:r>
            <w:r w:rsidRPr="00626BAC">
              <w:rPr>
                <w:color w:val="000000"/>
              </w:rPr>
              <w:t xml:space="preserve"> на момент заключения контракта и его государственн</w:t>
            </w:r>
            <w:r>
              <w:rPr>
                <w:color w:val="000000"/>
              </w:rPr>
              <w:t>ой регистрации никому не продано</w:t>
            </w:r>
            <w:r w:rsidRPr="00626BAC">
              <w:rPr>
                <w:color w:val="000000"/>
              </w:rPr>
              <w:t>, не подарен</w:t>
            </w:r>
            <w:r>
              <w:rPr>
                <w:color w:val="000000"/>
              </w:rPr>
              <w:t>о</w:t>
            </w:r>
            <w:r w:rsidRPr="00626BAC">
              <w:rPr>
                <w:color w:val="000000"/>
              </w:rPr>
              <w:t>, не заложен</w:t>
            </w:r>
            <w:r>
              <w:rPr>
                <w:color w:val="000000"/>
              </w:rPr>
              <w:t>о</w:t>
            </w:r>
            <w:r w:rsidRPr="00626BAC">
              <w:rPr>
                <w:color w:val="000000"/>
              </w:rPr>
              <w:t>, в споре, под арестом или запрещением не состоит, рентой, арендой, наймом или какими-либо иными обязательствами не обременен</w:t>
            </w:r>
            <w:r>
              <w:rPr>
                <w:color w:val="000000"/>
              </w:rPr>
              <w:t>о</w:t>
            </w:r>
            <w:r w:rsidRPr="00626BAC">
              <w:rPr>
                <w:color w:val="000000"/>
              </w:rPr>
              <w:t>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9A2040" w:rsidP="00924A3D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B0CEC" w:rsidRPr="008B7279">
              <w:rPr>
                <w:b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Требования к уровню благоустроенности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Жилое помещение </w:t>
            </w:r>
            <w:r w:rsidRPr="008B7279">
              <w:rPr>
                <w:b/>
                <w:color w:val="000000"/>
              </w:rPr>
              <w:t>должно быть</w:t>
            </w:r>
            <w:r w:rsidRPr="008B7279">
              <w:rPr>
                <w:color w:val="000000"/>
              </w:rPr>
              <w:t xml:space="preserve"> благоустроенное,</w:t>
            </w:r>
            <w:r w:rsidRPr="008B7279">
              <w:t xml:space="preserve"> пригодное для постоянного проживания, не требующее текущего ремонта</w:t>
            </w:r>
            <w:r w:rsidRPr="008B7279">
              <w:rPr>
                <w:color w:val="000000"/>
              </w:rPr>
              <w:t xml:space="preserve"> и оборудовано: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электрической разводкой, электророзетками, выключателями и </w:t>
            </w:r>
            <w:r w:rsidRPr="008B7279">
              <w:t>с опломбированным</w:t>
            </w:r>
            <w:r w:rsidRPr="008B7279">
              <w:rPr>
                <w:rFonts w:ascii="Tahoma" w:hAnsi="Tahoma" w:cs="Tahoma"/>
              </w:rPr>
              <w:t xml:space="preserve"> </w:t>
            </w:r>
            <w:r w:rsidRPr="008B7279">
              <w:rPr>
                <w:color w:val="000000"/>
              </w:rPr>
              <w:t xml:space="preserve">электросчётчиком в исправном состоянии </w:t>
            </w:r>
            <w:r w:rsidRPr="008B7279">
              <w:t>и паспортом с незаконченным сроком эксплуатации</w:t>
            </w:r>
            <w:r w:rsidRPr="008B7279">
              <w:rPr>
                <w:color w:val="000000"/>
              </w:rPr>
              <w:t xml:space="preserve">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центральным отоплением </w:t>
            </w:r>
            <w:r w:rsidRPr="008B7279">
              <w:rPr>
                <w:b/>
                <w:color w:val="000000"/>
              </w:rPr>
              <w:t>или</w:t>
            </w:r>
            <w:r w:rsidRPr="008B7279">
              <w:rPr>
                <w:color w:val="000000"/>
              </w:rPr>
              <w:t xml:space="preserve"> общедомовым;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>- центральным водопроводом, горячим водоснабжением;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>- центральным водоотведением (канализацией);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эксплуатации, но не менее 5 лет и наличием паспортов на каждый узел учета;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электрической </w:t>
            </w:r>
            <w:r w:rsidRPr="008B7279">
              <w:rPr>
                <w:b/>
                <w:color w:val="000000"/>
              </w:rPr>
              <w:t>или</w:t>
            </w:r>
            <w:r w:rsidRPr="008B7279">
              <w:rPr>
                <w:color w:val="000000"/>
              </w:rPr>
              <w:t xml:space="preserve"> газовой плитой, имеющих </w:t>
            </w:r>
            <w:r w:rsidRPr="008B7279">
              <w:rPr>
                <w:b/>
                <w:color w:val="000000"/>
              </w:rPr>
              <w:t>не менее</w:t>
            </w:r>
            <w:r w:rsidRPr="008B7279">
              <w:rPr>
                <w:color w:val="000000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lastRenderedPageBreak/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>- чистовой отделкой стен и потолков без механических повреждений,</w:t>
            </w:r>
          </w:p>
          <w:p w:rsidR="001B0CEC" w:rsidRPr="008B7279" w:rsidRDefault="00AE369C" w:rsidP="00AE369C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>
              <w:rPr>
                <w:color w:val="000000"/>
              </w:rPr>
              <w:t>- настилом полов (плитка и (или) ламинат, и (или)</w:t>
            </w:r>
            <w:r w:rsidR="001B0CEC" w:rsidRPr="008B7279">
              <w:rPr>
                <w:color w:val="000000"/>
              </w:rPr>
              <w:t xml:space="preserve"> линолеум) без механических повреждений. 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9A2040" w:rsidP="00924A3D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1B0CEC" w:rsidRPr="008B7279">
              <w:rPr>
                <w:b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t>Соответствовать санитарно-эпидемиологическим правилам и нормативам СанПиН 2.1.2.2645-10.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9A2040" w:rsidP="00924A3D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B0CEC" w:rsidRPr="008B7279">
              <w:rPr>
                <w:b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Гарантийный срок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  <w:r w:rsidRPr="008B7279">
              <w:t xml:space="preserve">На скрытые недостатки, выявленные в процессе эксплуатации жилого помещения </w:t>
            </w:r>
            <w:r w:rsidRPr="008B7279">
              <w:rPr>
                <w:shd w:val="clear" w:color="auto" w:fill="FFFFFF"/>
              </w:rPr>
              <w:t>в течение 6</w:t>
            </w:r>
            <w:r w:rsidRPr="008B7279">
              <w:t xml:space="preserve"> (шести) месяцев на жилое помещение со дня подписания акта приема-передачи жилого помещения, в том числе и на технологическое и инженерное оборудование, входящее в состав передаваемого муниципальному заказчику жилого помещения.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9A2040" w:rsidP="009A2040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B0CEC" w:rsidRPr="008B7279">
              <w:rPr>
                <w:b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Стоимость 1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Не более 1 857 801,00 рублей.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A2040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</w:t>
            </w:r>
            <w:r w:rsidR="009A2040">
              <w:rPr>
                <w:b/>
              </w:rPr>
              <w:t>1</w:t>
            </w:r>
            <w:r w:rsidRPr="008B7279">
              <w:rPr>
                <w:b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1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A2040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</w:t>
            </w:r>
            <w:r w:rsidR="009A2040">
              <w:rPr>
                <w:b/>
              </w:rPr>
              <w:t>2</w:t>
            </w:r>
            <w:r w:rsidRPr="008B7279">
              <w:rPr>
                <w:b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A2040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</w:t>
            </w:r>
            <w:r w:rsidR="009A2040">
              <w:rPr>
                <w:b/>
              </w:rPr>
              <w:t>3</w:t>
            </w:r>
            <w:bookmarkStart w:id="0" w:name="_GoBack"/>
            <w:bookmarkEnd w:id="0"/>
            <w:r w:rsidRPr="008B7279">
              <w:rPr>
                <w:b/>
              </w:rPr>
              <w:t>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Общая площадь  жилого помещения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Не менее 33 кв. метров (за исключением балконов, лоджий)</w:t>
            </w:r>
          </w:p>
        </w:tc>
      </w:tr>
    </w:tbl>
    <w:p w:rsidR="001B0CEC" w:rsidRPr="008B7279" w:rsidRDefault="001B0CEC" w:rsidP="001B0CEC">
      <w:pPr>
        <w:pStyle w:val="a3"/>
        <w:rPr>
          <w:sz w:val="24"/>
          <w:szCs w:val="24"/>
        </w:rPr>
      </w:pPr>
    </w:p>
    <w:p w:rsidR="001B0CEC" w:rsidRPr="008B7279" w:rsidRDefault="001B0CEC" w:rsidP="001B0CEC">
      <w:pPr>
        <w:pStyle w:val="a3"/>
        <w:rPr>
          <w:sz w:val="24"/>
          <w:szCs w:val="24"/>
        </w:rPr>
      </w:pPr>
      <w:r w:rsidRPr="008B7279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B0CEC" w:rsidRPr="008B7279" w:rsidRDefault="001B0CEC" w:rsidP="001B0CEC">
      <w:pPr>
        <w:pStyle w:val="a3"/>
        <w:rPr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A0178B" w:rsidRDefault="00A0178B" w:rsidP="001B0CEC">
      <w:pPr>
        <w:snapToGrid w:val="0"/>
        <w:spacing w:after="0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1B0CEC" w:rsidRPr="008B7279" w:rsidRDefault="00A0178B" w:rsidP="001B0CEC">
      <w:pPr>
        <w:snapToGrid w:val="0"/>
        <w:spacing w:after="0"/>
        <w:rPr>
          <w:b/>
        </w:rPr>
      </w:pPr>
      <w:r>
        <w:rPr>
          <w:b/>
        </w:rPr>
        <w:t>п</w:t>
      </w:r>
      <w:r w:rsidR="001B0CEC" w:rsidRPr="008B7279">
        <w:rPr>
          <w:b/>
        </w:rPr>
        <w:t>ерв</w:t>
      </w:r>
      <w:r>
        <w:rPr>
          <w:b/>
        </w:rPr>
        <w:t>ого заместителя</w:t>
      </w:r>
      <w:r w:rsidR="001B0CEC" w:rsidRPr="008B7279">
        <w:rPr>
          <w:b/>
        </w:rPr>
        <w:t xml:space="preserve"> главы города - </w:t>
      </w:r>
    </w:p>
    <w:p w:rsidR="001B0CEC" w:rsidRPr="008B7279" w:rsidRDefault="001B0CEC" w:rsidP="001B0CEC">
      <w:pPr>
        <w:snapToGrid w:val="0"/>
        <w:spacing w:after="0"/>
        <w:rPr>
          <w:b/>
        </w:rPr>
      </w:pPr>
      <w:r w:rsidRPr="008B7279">
        <w:rPr>
          <w:b/>
        </w:rPr>
        <w:t>директор</w:t>
      </w:r>
      <w:r w:rsidR="00A0178B">
        <w:rPr>
          <w:b/>
        </w:rPr>
        <w:t>а</w:t>
      </w:r>
      <w:r w:rsidRPr="008B7279">
        <w:rPr>
          <w:b/>
        </w:rPr>
        <w:t xml:space="preserve"> Департамента</w:t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="006849F4">
        <w:rPr>
          <w:b/>
        </w:rPr>
        <w:t xml:space="preserve">С.С. </w:t>
      </w:r>
      <w:proofErr w:type="spellStart"/>
      <w:r w:rsidR="006849F4">
        <w:rPr>
          <w:b/>
        </w:rPr>
        <w:t>Телемисов</w:t>
      </w:r>
      <w:proofErr w:type="spellEnd"/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  <w:r w:rsidRPr="008B7279">
        <w:rPr>
          <w:b/>
          <w:sz w:val="24"/>
          <w:szCs w:val="24"/>
        </w:rPr>
        <w:t xml:space="preserve">Работник контрактной службы 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8B7279">
        <w:rPr>
          <w:b/>
          <w:sz w:val="24"/>
          <w:szCs w:val="24"/>
        </w:rPr>
        <w:t xml:space="preserve"> М.Л. </w:t>
      </w:r>
      <w:proofErr w:type="spellStart"/>
      <w:r w:rsidRPr="008B7279">
        <w:rPr>
          <w:b/>
          <w:sz w:val="24"/>
          <w:szCs w:val="24"/>
        </w:rPr>
        <w:t>Прошкина</w:t>
      </w:r>
      <w:proofErr w:type="spellEnd"/>
    </w:p>
    <w:p w:rsidR="007D752E" w:rsidRPr="001B0CEC" w:rsidRDefault="007D752E" w:rsidP="001B0CEC">
      <w:pPr>
        <w:ind w:left="851" w:hanging="851"/>
      </w:pPr>
    </w:p>
    <w:sectPr w:rsidR="007D752E" w:rsidRPr="001B0CEC" w:rsidSect="001B0CE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B0CEC"/>
    <w:rsid w:val="006849F4"/>
    <w:rsid w:val="007D752E"/>
    <w:rsid w:val="009A2040"/>
    <w:rsid w:val="00A0178B"/>
    <w:rsid w:val="00A42363"/>
    <w:rsid w:val="00AE369C"/>
    <w:rsid w:val="00D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</cp:revision>
  <dcterms:created xsi:type="dcterms:W3CDTF">2020-03-19T05:39:00Z</dcterms:created>
  <dcterms:modified xsi:type="dcterms:W3CDTF">2020-11-03T07:22:00Z</dcterms:modified>
</cp:coreProperties>
</file>