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3F" w:rsidRPr="00D9587B" w:rsidRDefault="0022293F" w:rsidP="0058037B">
      <w:pPr>
        <w:widowControl w:val="0"/>
        <w:autoSpaceDE w:val="0"/>
        <w:autoSpaceDN w:val="0"/>
        <w:adjustRightInd w:val="0"/>
        <w:jc w:val="center"/>
      </w:pP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</w:pPr>
      <w:r w:rsidRPr="00D9587B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75pt" o:ole="">
            <v:imagedata r:id="rId5" o:title=""/>
          </v:shape>
          <o:OLEObject Type="Embed" ProgID="MSPhotoEd.3" ShapeID="_x0000_i1025" DrawAspect="Content" ObjectID="_1493023781" r:id="rId6"/>
        </w:objec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>Управление образования администрации города Югорска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Муниципальное бюджетное общеобразовательное учреждение 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"ЛИЦЕЙ им. </w:t>
      </w:r>
      <w:proofErr w:type="spellStart"/>
      <w:r w:rsidRPr="00D9587B">
        <w:rPr>
          <w:bCs/>
        </w:rPr>
        <w:t>Г.Ф.Атякшева</w:t>
      </w:r>
      <w:proofErr w:type="spellEnd"/>
      <w:r w:rsidRPr="00D9587B">
        <w:rPr>
          <w:bCs/>
        </w:rPr>
        <w:t>"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ИНН 86220</w:t>
      </w:r>
      <w:r w:rsidR="0058037B" w:rsidRPr="00D9587B">
        <w:rPr>
          <w:rFonts w:ascii="Times New Roman" w:hAnsi="Times New Roman"/>
          <w:b/>
          <w:sz w:val="24"/>
        </w:rPr>
        <w:t>02632</w:t>
      </w:r>
      <w:r w:rsidRPr="00D9587B">
        <w:rPr>
          <w:rFonts w:ascii="Times New Roman" w:hAnsi="Times New Roman"/>
          <w:b/>
          <w:sz w:val="24"/>
        </w:rPr>
        <w:t>, КПП 862201001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ул. </w:t>
      </w:r>
      <w:r w:rsidR="0058037B" w:rsidRPr="00D9587B">
        <w:rPr>
          <w:rFonts w:ascii="Times New Roman" w:hAnsi="Times New Roman"/>
          <w:b/>
          <w:sz w:val="24"/>
        </w:rPr>
        <w:t>Ленина</w:t>
      </w:r>
      <w:r w:rsidRPr="00D9587B">
        <w:rPr>
          <w:rFonts w:ascii="Times New Roman" w:hAnsi="Times New Roman"/>
          <w:b/>
          <w:sz w:val="24"/>
        </w:rPr>
        <w:t>, д. 2</w:t>
      </w:r>
      <w:r w:rsidR="0058037B" w:rsidRPr="00D9587B">
        <w:rPr>
          <w:rFonts w:ascii="Times New Roman" w:hAnsi="Times New Roman"/>
          <w:b/>
          <w:sz w:val="24"/>
        </w:rPr>
        <w:t>4</w:t>
      </w:r>
      <w:r w:rsidRPr="00D9587B">
        <w:rPr>
          <w:rFonts w:ascii="Times New Roman" w:hAnsi="Times New Roman"/>
          <w:b/>
          <w:sz w:val="24"/>
        </w:rPr>
        <w:t>, г. Югорск, 628260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Ханты-Мансийский автономный округ-Югра,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Тюменская обл.,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тел./ факс (34675) </w:t>
      </w:r>
      <w:r w:rsidR="0058037B" w:rsidRPr="00D9587B">
        <w:rPr>
          <w:rFonts w:ascii="Times New Roman" w:hAnsi="Times New Roman"/>
          <w:b/>
          <w:sz w:val="24"/>
        </w:rPr>
        <w:t>2-48-30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  <w:lang w:val="en-US"/>
        </w:rPr>
        <w:t>E</w:t>
      </w:r>
      <w:r w:rsidRPr="00D9587B">
        <w:rPr>
          <w:rFonts w:ascii="Times New Roman" w:hAnsi="Times New Roman"/>
          <w:b/>
          <w:sz w:val="24"/>
        </w:rPr>
        <w:t>-</w:t>
      </w:r>
      <w:r w:rsidRPr="00D9587B">
        <w:rPr>
          <w:rFonts w:ascii="Times New Roman" w:hAnsi="Times New Roman"/>
          <w:b/>
          <w:sz w:val="24"/>
          <w:lang w:val="en-US"/>
        </w:rPr>
        <w:t>mail</w:t>
      </w:r>
      <w:r w:rsidRPr="00D9587B">
        <w:rPr>
          <w:rFonts w:ascii="Times New Roman" w:hAnsi="Times New Roman"/>
          <w:b/>
          <w:sz w:val="24"/>
        </w:rPr>
        <w:t xml:space="preserve">: 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litsey</w:t>
      </w:r>
      <w:proofErr w:type="spellEnd"/>
      <w:r w:rsidR="0058037B" w:rsidRPr="00D9587B">
        <w:rPr>
          <w:rFonts w:ascii="Times New Roman" w:hAnsi="Times New Roman"/>
          <w:sz w:val="24"/>
        </w:rPr>
        <w:t>.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yugorsk</w:t>
      </w:r>
      <w:proofErr w:type="spellEnd"/>
      <w:r w:rsidR="0058037B" w:rsidRPr="00D9587B">
        <w:rPr>
          <w:rFonts w:ascii="Times New Roman" w:hAnsi="Times New Roman"/>
          <w:sz w:val="24"/>
        </w:rPr>
        <w:t>@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gmail</w:t>
      </w:r>
      <w:proofErr w:type="spellEnd"/>
      <w:r w:rsidR="0058037B" w:rsidRPr="00D9587B">
        <w:rPr>
          <w:rFonts w:ascii="Times New Roman" w:hAnsi="Times New Roman"/>
          <w:sz w:val="24"/>
        </w:rPr>
        <w:t>.</w:t>
      </w:r>
      <w:r w:rsidR="0058037B" w:rsidRPr="00D9587B">
        <w:rPr>
          <w:rFonts w:ascii="Times New Roman" w:hAnsi="Times New Roman"/>
          <w:sz w:val="24"/>
          <w:lang w:val="en-US"/>
        </w:rPr>
        <w:t>com</w:t>
      </w:r>
    </w:p>
    <w:p w:rsidR="0058037B" w:rsidRDefault="0058037B" w:rsidP="00DF09B0">
      <w:pPr>
        <w:pStyle w:val="a2"/>
        <w:rPr>
          <w:sz w:val="16"/>
          <w:highlight w:val="yellow"/>
        </w:rPr>
      </w:pPr>
    </w:p>
    <w:p w:rsidR="00DF09B0" w:rsidRPr="0058037B" w:rsidRDefault="00DF09B0" w:rsidP="0058037B">
      <w:pPr>
        <w:pStyle w:val="a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4E28F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28F4">
        <w:rPr>
          <w:rFonts w:ascii="Times New Roman" w:hAnsi="Times New Roman"/>
          <w:sz w:val="26"/>
          <w:szCs w:val="26"/>
          <w:u w:val="single"/>
        </w:rPr>
        <w:t>12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.0</w:t>
      </w:r>
      <w:r w:rsidR="004E28F4">
        <w:rPr>
          <w:rFonts w:ascii="Times New Roman" w:hAnsi="Times New Roman"/>
          <w:sz w:val="26"/>
          <w:szCs w:val="26"/>
          <w:u w:val="single"/>
        </w:rPr>
        <w:t>5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.2015</w:t>
      </w:r>
      <w:r w:rsidR="0058037B" w:rsidRPr="0058037B">
        <w:rPr>
          <w:rFonts w:ascii="Times New Roman" w:hAnsi="Times New Roman"/>
          <w:sz w:val="26"/>
          <w:szCs w:val="26"/>
        </w:rPr>
        <w:t xml:space="preserve"> № </w:t>
      </w:r>
      <w:r w:rsidR="002532C5" w:rsidRPr="002532C5">
        <w:rPr>
          <w:rFonts w:ascii="Times New Roman" w:hAnsi="Times New Roman"/>
          <w:sz w:val="26"/>
          <w:szCs w:val="26"/>
          <w:u w:val="single"/>
        </w:rPr>
        <w:t>674</w:t>
      </w:r>
    </w:p>
    <w:p w:rsidR="00DF09B0" w:rsidRPr="00D9587B" w:rsidRDefault="0058037B" w:rsidP="00D958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  <w:r w:rsidR="00DF09B0">
        <w:rPr>
          <w:b/>
          <w:sz w:val="22"/>
          <w:szCs w:val="22"/>
        </w:rPr>
        <w:t xml:space="preserve">                                                                                            </w:t>
      </w:r>
    </w:p>
    <w:p w:rsidR="00D958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58037B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>о внесении изменений в извещение о проведен</w:t>
      </w:r>
      <w:proofErr w:type="gramStart"/>
      <w:r w:rsidRPr="0058037B">
        <w:rPr>
          <w:sz w:val="26"/>
          <w:szCs w:val="26"/>
        </w:rPr>
        <w:t>и</w:t>
      </w:r>
      <w:r w:rsidR="0058037B">
        <w:rPr>
          <w:sz w:val="26"/>
          <w:szCs w:val="26"/>
        </w:rPr>
        <w:t>и</w:t>
      </w:r>
      <w:r w:rsidRPr="0058037B">
        <w:rPr>
          <w:sz w:val="26"/>
          <w:szCs w:val="26"/>
        </w:rPr>
        <w:t xml:space="preserve"> ау</w:t>
      </w:r>
      <w:proofErr w:type="gramEnd"/>
      <w:r w:rsidRPr="0058037B">
        <w:rPr>
          <w:sz w:val="26"/>
          <w:szCs w:val="26"/>
        </w:rPr>
        <w:t>кциона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4E28F4">
        <w:rPr>
          <w:sz w:val="26"/>
          <w:szCs w:val="26"/>
        </w:rPr>
        <w:t>220</w:t>
      </w:r>
      <w:r w:rsidRPr="0058037B">
        <w:rPr>
          <w:sz w:val="26"/>
          <w:szCs w:val="26"/>
        </w:rPr>
        <w:t xml:space="preserve"> и документацию об  аукционе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4E28F4">
        <w:rPr>
          <w:sz w:val="26"/>
          <w:szCs w:val="26"/>
        </w:rPr>
        <w:t>220</w:t>
      </w:r>
      <w:r w:rsidRPr="0058037B">
        <w:rPr>
          <w:sz w:val="26"/>
          <w:szCs w:val="26"/>
        </w:rPr>
        <w:t xml:space="preserve"> на право заключения гражданско-правового договора на поставку </w:t>
      </w:r>
      <w:r w:rsidR="004E28F4">
        <w:rPr>
          <w:sz w:val="26"/>
          <w:szCs w:val="26"/>
        </w:rPr>
        <w:t>интерактивных столов</w:t>
      </w:r>
      <w:r w:rsidRPr="0058037B">
        <w:rPr>
          <w:sz w:val="26"/>
          <w:szCs w:val="26"/>
        </w:rPr>
        <w:t>.</w:t>
      </w:r>
    </w:p>
    <w:p w:rsidR="00DF09B0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 Муниципальное бюджетное общеобразовательное учреждение «Лицей им. Г.Ф. Атякшева»  вносит изменения в извещение о проведен</w:t>
      </w:r>
      <w:proofErr w:type="gramStart"/>
      <w:r w:rsidRPr="0058037B">
        <w:rPr>
          <w:sz w:val="26"/>
          <w:szCs w:val="26"/>
        </w:rPr>
        <w:t>ии ау</w:t>
      </w:r>
      <w:proofErr w:type="gramEnd"/>
      <w:r w:rsidRPr="0058037B">
        <w:rPr>
          <w:sz w:val="26"/>
          <w:szCs w:val="26"/>
        </w:rPr>
        <w:t>кциона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4E28F4">
        <w:rPr>
          <w:sz w:val="26"/>
          <w:szCs w:val="26"/>
        </w:rPr>
        <w:t>220</w:t>
      </w:r>
      <w:r w:rsidRPr="0058037B">
        <w:rPr>
          <w:sz w:val="26"/>
          <w:szCs w:val="26"/>
        </w:rPr>
        <w:t xml:space="preserve"> и документацию об   аукционе в электронной форме № 018730000581</w:t>
      </w:r>
      <w:r w:rsidR="004E28F4">
        <w:rPr>
          <w:sz w:val="26"/>
          <w:szCs w:val="26"/>
        </w:rPr>
        <w:t>5000220</w:t>
      </w:r>
      <w:r w:rsidRPr="0058037B">
        <w:rPr>
          <w:sz w:val="26"/>
          <w:szCs w:val="26"/>
        </w:rPr>
        <w:t xml:space="preserve"> на поставку </w:t>
      </w:r>
      <w:r w:rsidR="004E28F4">
        <w:rPr>
          <w:sz w:val="26"/>
          <w:szCs w:val="26"/>
        </w:rPr>
        <w:t>интерактивных столов</w:t>
      </w:r>
      <w:r w:rsidRPr="0058037B">
        <w:rPr>
          <w:sz w:val="26"/>
          <w:szCs w:val="26"/>
        </w:rPr>
        <w:t>.</w:t>
      </w:r>
    </w:p>
    <w:p w:rsidR="00D9587B" w:rsidRDefault="00D9587B" w:rsidP="00D9587B">
      <w:pPr>
        <w:snapToGrid w:val="0"/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1. Изменения в извещение о проведен</w:t>
      </w:r>
      <w:proofErr w:type="gramStart"/>
      <w:r w:rsidRPr="00E63B68">
        <w:rPr>
          <w:b/>
          <w:bCs/>
          <w:sz w:val="26"/>
          <w:szCs w:val="26"/>
        </w:rPr>
        <w:t>ии  ау</w:t>
      </w:r>
      <w:proofErr w:type="gramEnd"/>
      <w:r w:rsidRPr="00E63B68">
        <w:rPr>
          <w:b/>
          <w:bCs/>
          <w:sz w:val="26"/>
          <w:szCs w:val="26"/>
        </w:rPr>
        <w:t>кциона в электронной форме № 018730000581</w:t>
      </w:r>
      <w:r>
        <w:rPr>
          <w:b/>
          <w:bCs/>
          <w:sz w:val="26"/>
          <w:szCs w:val="26"/>
        </w:rPr>
        <w:t>5</w:t>
      </w:r>
      <w:r w:rsidRPr="00E63B68">
        <w:rPr>
          <w:b/>
          <w:bCs/>
          <w:sz w:val="26"/>
          <w:szCs w:val="26"/>
        </w:rPr>
        <w:t>000</w:t>
      </w:r>
      <w:r>
        <w:rPr>
          <w:b/>
          <w:bCs/>
          <w:sz w:val="26"/>
          <w:szCs w:val="26"/>
        </w:rPr>
        <w:t>220</w:t>
      </w:r>
      <w:r w:rsidRPr="00E63B68">
        <w:rPr>
          <w:b/>
          <w:bCs/>
          <w:sz w:val="26"/>
          <w:szCs w:val="26"/>
        </w:rPr>
        <w:t>:</w:t>
      </w:r>
    </w:p>
    <w:p w:rsidR="00D9587B" w:rsidRPr="0098439A" w:rsidRDefault="00D9587B" w:rsidP="00D9587B">
      <w:pPr>
        <w:snapToGrid w:val="0"/>
        <w:jc w:val="both"/>
        <w:rPr>
          <w:bCs/>
          <w:sz w:val="26"/>
          <w:szCs w:val="26"/>
        </w:rPr>
      </w:pPr>
      <w:r w:rsidRPr="0098439A">
        <w:rPr>
          <w:bCs/>
          <w:sz w:val="26"/>
          <w:szCs w:val="26"/>
        </w:rPr>
        <w:t>1.1. Пу</w:t>
      </w:r>
      <w:r>
        <w:rPr>
          <w:bCs/>
          <w:sz w:val="26"/>
          <w:szCs w:val="26"/>
        </w:rPr>
        <w:t>нкт 6 изложить в новой редакции (Приложение 1).</w:t>
      </w:r>
    </w:p>
    <w:p w:rsidR="00D9587B" w:rsidRPr="00E63B68" w:rsidRDefault="00D9587B" w:rsidP="00D9587B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>1.1. Пункт 1</w:t>
      </w:r>
      <w:r>
        <w:rPr>
          <w:sz w:val="26"/>
          <w:szCs w:val="26"/>
        </w:rPr>
        <w:t>7</w:t>
      </w:r>
      <w:r w:rsidRPr="00E63B68">
        <w:rPr>
          <w:sz w:val="26"/>
          <w:szCs w:val="26"/>
        </w:rPr>
        <w:t xml:space="preserve"> слова «до 10 часов 00 минут «  </w:t>
      </w:r>
      <w:r>
        <w:rPr>
          <w:sz w:val="26"/>
          <w:szCs w:val="26"/>
        </w:rPr>
        <w:t>18</w:t>
      </w:r>
      <w:r w:rsidRPr="00E63B68">
        <w:rPr>
          <w:sz w:val="26"/>
          <w:szCs w:val="26"/>
        </w:rPr>
        <w:t xml:space="preserve"> »   ма</w:t>
      </w:r>
      <w:r>
        <w:rPr>
          <w:sz w:val="26"/>
          <w:szCs w:val="26"/>
        </w:rPr>
        <w:t>я</w:t>
      </w:r>
      <w:r w:rsidRPr="00E63B68">
        <w:rPr>
          <w:sz w:val="26"/>
          <w:szCs w:val="26"/>
        </w:rPr>
        <w:t xml:space="preserve"> 2015 года» заменить словами «до 10 часов 00 минут «  </w:t>
      </w:r>
      <w:r>
        <w:rPr>
          <w:sz w:val="26"/>
          <w:szCs w:val="26"/>
        </w:rPr>
        <w:t>22</w:t>
      </w:r>
      <w:r w:rsidRPr="00E63B68">
        <w:rPr>
          <w:sz w:val="26"/>
          <w:szCs w:val="26"/>
        </w:rPr>
        <w:t xml:space="preserve"> » 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года».</w:t>
      </w:r>
    </w:p>
    <w:p w:rsidR="00D9587B" w:rsidRPr="00E63B68" w:rsidRDefault="00D9587B" w:rsidP="00D9587B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1.2 </w:t>
      </w:r>
      <w:r w:rsidRPr="00E63B68">
        <w:rPr>
          <w:bCs/>
          <w:sz w:val="26"/>
          <w:szCs w:val="26"/>
        </w:rPr>
        <w:t>Пункт 1</w:t>
      </w:r>
      <w:r>
        <w:rPr>
          <w:bCs/>
          <w:sz w:val="26"/>
          <w:szCs w:val="26"/>
        </w:rPr>
        <w:t>9</w:t>
      </w:r>
      <w:r w:rsidRPr="00E63B68">
        <w:rPr>
          <w:bCs/>
          <w:sz w:val="26"/>
          <w:szCs w:val="26"/>
        </w:rPr>
        <w:t xml:space="preserve"> слова</w:t>
      </w:r>
      <w:r w:rsidRPr="00E63B68">
        <w:rPr>
          <w:sz w:val="26"/>
          <w:szCs w:val="26"/>
        </w:rPr>
        <w:t xml:space="preserve"> « </w:t>
      </w:r>
      <w:r>
        <w:rPr>
          <w:sz w:val="26"/>
          <w:szCs w:val="26"/>
        </w:rPr>
        <w:t>21</w:t>
      </w:r>
      <w:r w:rsidRPr="00E63B68">
        <w:rPr>
          <w:sz w:val="26"/>
          <w:szCs w:val="26"/>
        </w:rPr>
        <w:t xml:space="preserve"> »   </w:t>
      </w:r>
      <w:r>
        <w:rPr>
          <w:sz w:val="26"/>
          <w:szCs w:val="26"/>
        </w:rPr>
        <w:t>мая</w:t>
      </w:r>
      <w:r w:rsidRPr="00E63B68">
        <w:rPr>
          <w:sz w:val="26"/>
          <w:szCs w:val="26"/>
        </w:rPr>
        <w:t xml:space="preserve"> 2015 года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26</w:t>
      </w:r>
      <w:r w:rsidRPr="00E63B68">
        <w:rPr>
          <w:sz w:val="26"/>
          <w:szCs w:val="26"/>
        </w:rPr>
        <w:t xml:space="preserve"> » 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года».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1.3. </w:t>
      </w:r>
      <w:r w:rsidRPr="00E63B68"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>20</w:t>
      </w:r>
      <w:r w:rsidRPr="00E63B68">
        <w:rPr>
          <w:bCs/>
          <w:sz w:val="26"/>
          <w:szCs w:val="26"/>
        </w:rPr>
        <w:t xml:space="preserve"> слова: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25</w:t>
      </w:r>
      <w:r w:rsidRPr="00E63B68">
        <w:rPr>
          <w:sz w:val="26"/>
          <w:szCs w:val="26"/>
        </w:rPr>
        <w:t xml:space="preserve">»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 xml:space="preserve">29 </w:t>
      </w:r>
      <w:r w:rsidRPr="00E63B68">
        <w:rPr>
          <w:sz w:val="26"/>
          <w:szCs w:val="26"/>
        </w:rPr>
        <w:t xml:space="preserve">»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>».</w:t>
      </w:r>
    </w:p>
    <w:p w:rsidR="00D9587B" w:rsidRPr="00E63B68" w:rsidRDefault="00D9587B" w:rsidP="00D9587B">
      <w:pPr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2. Изменения в</w:t>
      </w:r>
      <w:r>
        <w:rPr>
          <w:b/>
          <w:bCs/>
          <w:sz w:val="26"/>
          <w:szCs w:val="26"/>
        </w:rPr>
        <w:t xml:space="preserve"> документации </w:t>
      </w:r>
      <w:r w:rsidRPr="00E63B68">
        <w:rPr>
          <w:b/>
          <w:bCs/>
          <w:sz w:val="26"/>
          <w:szCs w:val="26"/>
        </w:rPr>
        <w:t>об аукционе в электронной форме</w:t>
      </w:r>
      <w:r>
        <w:rPr>
          <w:b/>
          <w:bCs/>
          <w:sz w:val="26"/>
          <w:szCs w:val="26"/>
        </w:rPr>
        <w:t xml:space="preserve"> в</w:t>
      </w:r>
      <w:r w:rsidRPr="00E63B68">
        <w:rPr>
          <w:b/>
          <w:bCs/>
          <w:sz w:val="26"/>
          <w:szCs w:val="26"/>
        </w:rPr>
        <w:t xml:space="preserve"> часть I «Сведения о проводимом аукционе в электронной форме</w:t>
      </w:r>
      <w:r>
        <w:rPr>
          <w:b/>
          <w:bCs/>
          <w:sz w:val="26"/>
          <w:szCs w:val="26"/>
        </w:rPr>
        <w:t>»</w:t>
      </w:r>
      <w:r w:rsidRPr="00E63B68">
        <w:rPr>
          <w:b/>
          <w:bCs/>
          <w:sz w:val="26"/>
          <w:szCs w:val="26"/>
        </w:rPr>
        <w:t>: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bCs/>
          <w:sz w:val="26"/>
          <w:szCs w:val="26"/>
        </w:rPr>
        <w:t xml:space="preserve">2.1. Пункт 19 слова «дата </w:t>
      </w:r>
      <w:proofErr w:type="gramStart"/>
      <w:r w:rsidRPr="00E63B68">
        <w:rPr>
          <w:bCs/>
          <w:sz w:val="26"/>
          <w:szCs w:val="26"/>
        </w:rPr>
        <w:t>окончания предоставления разъяснений положений документации</w:t>
      </w:r>
      <w:proofErr w:type="gramEnd"/>
      <w:r w:rsidRPr="00E63B68">
        <w:rPr>
          <w:bCs/>
          <w:sz w:val="26"/>
          <w:szCs w:val="26"/>
        </w:rPr>
        <w:t xml:space="preserve"> об аукционе «</w:t>
      </w:r>
      <w:r>
        <w:rPr>
          <w:bCs/>
          <w:sz w:val="26"/>
          <w:szCs w:val="26"/>
        </w:rPr>
        <w:t>09</w:t>
      </w:r>
      <w:r w:rsidRPr="00E63B68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мая</w:t>
      </w:r>
      <w:r w:rsidRPr="00E63B68">
        <w:rPr>
          <w:bCs/>
          <w:sz w:val="26"/>
          <w:szCs w:val="26"/>
        </w:rPr>
        <w:t xml:space="preserve"> 2015 года» заменить словами «дата окончания предоставления разъяснений положений документации об аукционе «</w:t>
      </w:r>
      <w:r w:rsidRPr="00262ED6">
        <w:rPr>
          <w:bCs/>
          <w:sz w:val="26"/>
          <w:szCs w:val="26"/>
        </w:rPr>
        <w:t xml:space="preserve">20» </w:t>
      </w:r>
      <w:r>
        <w:rPr>
          <w:bCs/>
          <w:sz w:val="26"/>
          <w:szCs w:val="26"/>
        </w:rPr>
        <w:t>ма</w:t>
      </w:r>
      <w:r w:rsidRPr="00262ED6">
        <w:rPr>
          <w:bCs/>
          <w:sz w:val="26"/>
          <w:szCs w:val="26"/>
        </w:rPr>
        <w:t>я</w:t>
      </w:r>
      <w:r w:rsidRPr="00E63B68">
        <w:rPr>
          <w:bCs/>
          <w:sz w:val="26"/>
          <w:szCs w:val="26"/>
        </w:rPr>
        <w:t xml:space="preserve"> 2015 года».</w:t>
      </w:r>
    </w:p>
    <w:p w:rsidR="00D9587B" w:rsidRPr="00E63B68" w:rsidRDefault="00D9587B" w:rsidP="00D9587B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2.2. Пункт 20 слова «до 10 часов 00 минут «  </w:t>
      </w:r>
      <w:r>
        <w:rPr>
          <w:sz w:val="26"/>
          <w:szCs w:val="26"/>
        </w:rPr>
        <w:t>18</w:t>
      </w:r>
      <w:r w:rsidRPr="00E63B68">
        <w:rPr>
          <w:sz w:val="26"/>
          <w:szCs w:val="26"/>
        </w:rPr>
        <w:t xml:space="preserve"> »   ма</w:t>
      </w:r>
      <w:r>
        <w:rPr>
          <w:sz w:val="26"/>
          <w:szCs w:val="26"/>
        </w:rPr>
        <w:t>я</w:t>
      </w:r>
      <w:r w:rsidRPr="00E63B68">
        <w:rPr>
          <w:sz w:val="26"/>
          <w:szCs w:val="26"/>
        </w:rPr>
        <w:t xml:space="preserve"> 2015 года» заменить словами «до 10 часов 00 минут «  </w:t>
      </w:r>
      <w:r>
        <w:rPr>
          <w:sz w:val="26"/>
          <w:szCs w:val="26"/>
        </w:rPr>
        <w:t>22</w:t>
      </w:r>
      <w:r w:rsidRPr="00E63B68">
        <w:rPr>
          <w:sz w:val="26"/>
          <w:szCs w:val="26"/>
        </w:rPr>
        <w:t xml:space="preserve"> » 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года».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2.3. </w:t>
      </w:r>
      <w:r w:rsidRPr="00E63B68">
        <w:rPr>
          <w:bCs/>
          <w:sz w:val="26"/>
          <w:szCs w:val="26"/>
        </w:rPr>
        <w:t>Пункт 21 слова «</w:t>
      </w:r>
      <w:r>
        <w:rPr>
          <w:bCs/>
          <w:sz w:val="26"/>
          <w:szCs w:val="26"/>
        </w:rPr>
        <w:t xml:space="preserve"> 21</w:t>
      </w:r>
      <w:r w:rsidRPr="00E63B68">
        <w:rPr>
          <w:sz w:val="26"/>
          <w:szCs w:val="26"/>
        </w:rPr>
        <w:t xml:space="preserve"> » 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26 »   ма</w:t>
      </w:r>
      <w:r w:rsidRPr="00E63B68">
        <w:rPr>
          <w:sz w:val="26"/>
          <w:szCs w:val="26"/>
        </w:rPr>
        <w:t>я 2015 года»</w:t>
      </w:r>
      <w:r w:rsidRPr="00E63B68">
        <w:rPr>
          <w:bCs/>
          <w:sz w:val="26"/>
          <w:szCs w:val="26"/>
        </w:rPr>
        <w:t>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2.4. </w:t>
      </w:r>
      <w:r w:rsidRPr="00E63B68">
        <w:rPr>
          <w:bCs/>
          <w:sz w:val="26"/>
          <w:szCs w:val="26"/>
        </w:rPr>
        <w:t xml:space="preserve">Пункт 22 слова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25</w:t>
      </w:r>
      <w:r w:rsidRPr="00E63B68">
        <w:rPr>
          <w:sz w:val="26"/>
          <w:szCs w:val="26"/>
        </w:rPr>
        <w:t xml:space="preserve">»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 xml:space="preserve">29 </w:t>
      </w:r>
      <w:r w:rsidRPr="00E63B68">
        <w:rPr>
          <w:sz w:val="26"/>
          <w:szCs w:val="26"/>
        </w:rPr>
        <w:t xml:space="preserve">»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>».</w:t>
      </w:r>
    </w:p>
    <w:p w:rsidR="00D9587B" w:rsidRPr="00E63B68" w:rsidRDefault="00D9587B" w:rsidP="00D9587B">
      <w:pPr>
        <w:snapToGrid w:val="0"/>
        <w:jc w:val="both"/>
        <w:rPr>
          <w:b/>
          <w:sz w:val="26"/>
          <w:szCs w:val="26"/>
        </w:rPr>
      </w:pPr>
      <w:r w:rsidRPr="00E63B68">
        <w:rPr>
          <w:b/>
          <w:sz w:val="26"/>
          <w:szCs w:val="26"/>
        </w:rPr>
        <w:t xml:space="preserve">3. Изменения в части </w:t>
      </w:r>
      <w:r w:rsidRPr="00E63B68">
        <w:rPr>
          <w:b/>
          <w:sz w:val="26"/>
          <w:szCs w:val="26"/>
          <w:lang w:val="en-US"/>
        </w:rPr>
        <w:t>II</w:t>
      </w:r>
      <w:r w:rsidRPr="00E63B68">
        <w:rPr>
          <w:b/>
          <w:sz w:val="26"/>
          <w:szCs w:val="26"/>
        </w:rPr>
        <w:t xml:space="preserve"> «Техническое задание».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3B68">
        <w:rPr>
          <w:rFonts w:ascii="Times New Roman" w:hAnsi="Times New Roman" w:cs="Times New Roman"/>
          <w:sz w:val="26"/>
          <w:szCs w:val="26"/>
        </w:rPr>
        <w:t>3.1. Таблицу «</w:t>
      </w:r>
      <w:r>
        <w:rPr>
          <w:rFonts w:ascii="Times New Roman" w:hAnsi="Times New Roman" w:cs="Times New Roman"/>
          <w:sz w:val="26"/>
          <w:szCs w:val="26"/>
        </w:rPr>
        <w:t>Перечень товаров и объем поставки</w:t>
      </w:r>
      <w:r w:rsidRPr="00E63B68"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D9587B" w:rsidRPr="00EF569F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69F"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</w:rPr>
        <w:t xml:space="preserve">Изменения в части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EF56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«Обоснование начальной (максимальной) цены гражданско-правового договора </w:t>
      </w:r>
      <w:r w:rsidRPr="00EF569F">
        <w:rPr>
          <w:rFonts w:ascii="Times New Roman" w:hAnsi="Times New Roman" w:cs="Times New Roman"/>
          <w:sz w:val="26"/>
          <w:szCs w:val="26"/>
        </w:rPr>
        <w:t>(Приложение 3)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Pr="00E63B68" w:rsidRDefault="00D9587B" w:rsidP="00D9587B">
      <w:pPr>
        <w:rPr>
          <w:sz w:val="26"/>
          <w:szCs w:val="26"/>
        </w:rPr>
      </w:pPr>
      <w:r w:rsidRPr="00E63B68">
        <w:rPr>
          <w:sz w:val="26"/>
          <w:szCs w:val="26"/>
        </w:rPr>
        <w:t xml:space="preserve">Директор Лицея им. Г.Ф </w:t>
      </w:r>
      <w:proofErr w:type="spellStart"/>
      <w:r w:rsidRPr="00E63B68">
        <w:rPr>
          <w:sz w:val="26"/>
          <w:szCs w:val="26"/>
        </w:rPr>
        <w:t>Атякшева</w:t>
      </w:r>
      <w:proofErr w:type="spellEnd"/>
      <w:r w:rsidRPr="00E63B68">
        <w:rPr>
          <w:sz w:val="26"/>
          <w:szCs w:val="26"/>
        </w:rPr>
        <w:t xml:space="preserve">                                                             Е.Ю. </w:t>
      </w:r>
      <w:proofErr w:type="spellStart"/>
      <w:r w:rsidRPr="00E63B68">
        <w:rPr>
          <w:sz w:val="26"/>
          <w:szCs w:val="26"/>
        </w:rPr>
        <w:t>Павлюк</w:t>
      </w:r>
      <w:proofErr w:type="spellEnd"/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576"/>
        <w:gridCol w:w="3260"/>
        <w:gridCol w:w="1985"/>
        <w:gridCol w:w="567"/>
        <w:gridCol w:w="992"/>
        <w:gridCol w:w="1843"/>
      </w:tblGrid>
      <w:tr w:rsidR="0071267F" w:rsidTr="00311972">
        <w:tc>
          <w:tcPr>
            <w:tcW w:w="8897" w:type="dxa"/>
            <w:gridSpan w:val="6"/>
          </w:tcPr>
          <w:p w:rsidR="0071267F" w:rsidRDefault="0071267F" w:rsidP="00311972">
            <w:pPr>
              <w:jc w:val="center"/>
            </w:pPr>
            <w:r>
              <w:t>Предмет гражданско-правового договора</w:t>
            </w:r>
          </w:p>
        </w:tc>
        <w:tc>
          <w:tcPr>
            <w:tcW w:w="1843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Начальная (максимальная) цена гражданско-правового договора</w:t>
            </w:r>
          </w:p>
          <w:p w:rsidR="0071267F" w:rsidRDefault="0071267F" w:rsidP="00311972">
            <w:pPr>
              <w:jc w:val="center"/>
            </w:pPr>
            <w:r w:rsidRPr="00892935">
              <w:rPr>
                <w:sz w:val="20"/>
                <w:szCs w:val="20"/>
              </w:rPr>
              <w:t>руб.</w:t>
            </w:r>
          </w:p>
        </w:tc>
      </w:tr>
      <w:tr w:rsidR="0071267F" w:rsidTr="00311972">
        <w:tc>
          <w:tcPr>
            <w:tcW w:w="517" w:type="dxa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№ </w:t>
            </w:r>
            <w:proofErr w:type="spellStart"/>
            <w:r w:rsidRPr="00892935">
              <w:rPr>
                <w:sz w:val="20"/>
                <w:szCs w:val="20"/>
              </w:rPr>
              <w:t>п\</w:t>
            </w:r>
            <w:proofErr w:type="gramStart"/>
            <w:r w:rsidRPr="00892935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76" w:type="dxa"/>
          </w:tcPr>
          <w:p w:rsidR="0071267F" w:rsidRPr="00892935" w:rsidRDefault="0071267F" w:rsidP="00311972">
            <w:pPr>
              <w:ind w:left="-51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Код ОКПД</w:t>
            </w:r>
          </w:p>
        </w:tc>
        <w:tc>
          <w:tcPr>
            <w:tcW w:w="3260" w:type="dxa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985" w:type="dxa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Требование к показателю</w:t>
            </w:r>
          </w:p>
        </w:tc>
        <w:tc>
          <w:tcPr>
            <w:tcW w:w="567" w:type="dxa"/>
          </w:tcPr>
          <w:p w:rsidR="0071267F" w:rsidRPr="00892935" w:rsidRDefault="0071267F" w:rsidP="00311972">
            <w:pPr>
              <w:ind w:left="-108" w:right="-108" w:firstLine="34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Ед. </w:t>
            </w:r>
            <w:proofErr w:type="spellStart"/>
            <w:r w:rsidRPr="00892935">
              <w:rPr>
                <w:sz w:val="20"/>
                <w:szCs w:val="20"/>
              </w:rPr>
              <w:t>изм</w:t>
            </w:r>
            <w:proofErr w:type="spellEnd"/>
            <w:r w:rsidRPr="0089293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1267F" w:rsidRPr="00892935" w:rsidRDefault="0071267F" w:rsidP="00311972">
            <w:pPr>
              <w:ind w:firstLine="33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892935">
              <w:rPr>
                <w:sz w:val="20"/>
                <w:szCs w:val="20"/>
              </w:rPr>
              <w:t>постав-ляемых</w:t>
            </w:r>
            <w:proofErr w:type="spellEnd"/>
            <w:proofErr w:type="gramEnd"/>
            <w:r w:rsidRPr="00892935"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 w:val="restart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576" w:type="dxa"/>
            <w:vMerge w:val="restart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t>30.02.14.123</w:t>
            </w:r>
          </w:p>
        </w:tc>
        <w:tc>
          <w:tcPr>
            <w:tcW w:w="3260" w:type="dxa"/>
          </w:tcPr>
          <w:p w:rsidR="0071267F" w:rsidRPr="00892935" w:rsidRDefault="0071267F" w:rsidP="00311972">
            <w:pPr>
              <w:rPr>
                <w:b/>
                <w:sz w:val="20"/>
                <w:szCs w:val="20"/>
              </w:rPr>
            </w:pPr>
            <w:r w:rsidRPr="00892935">
              <w:rPr>
                <w:b/>
                <w:sz w:val="20"/>
                <w:szCs w:val="20"/>
              </w:rPr>
              <w:t>Интерактивный стол</w:t>
            </w:r>
          </w:p>
        </w:tc>
        <w:tc>
          <w:tcPr>
            <w:tcW w:w="1985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>
              <w:t>шт.</w:t>
            </w:r>
          </w:p>
        </w:tc>
        <w:tc>
          <w:tcPr>
            <w:tcW w:w="992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843" w:type="dxa"/>
            <w:vMerge w:val="restart"/>
          </w:tcPr>
          <w:p w:rsidR="0071267F" w:rsidRDefault="0071267F" w:rsidP="00311972">
            <w:pPr>
              <w:jc w:val="center"/>
            </w:pPr>
            <w:r>
              <w:t>981 400,00</w:t>
            </w:r>
          </w:p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Характеристики экрана и системы распознавания касания:</w:t>
            </w:r>
          </w:p>
        </w:tc>
        <w:tc>
          <w:tcPr>
            <w:tcW w:w="1985" w:type="dxa"/>
            <w:vMerge/>
          </w:tcPr>
          <w:p w:rsidR="0071267F" w:rsidRDefault="0071267F" w:rsidP="00311972"/>
        </w:tc>
        <w:tc>
          <w:tcPr>
            <w:tcW w:w="567" w:type="dxa"/>
            <w:vMerge/>
          </w:tcPr>
          <w:p w:rsidR="0071267F" w:rsidRDefault="0071267F" w:rsidP="00311972">
            <w:pPr>
              <w:jc w:val="center"/>
            </w:pPr>
          </w:p>
        </w:tc>
        <w:tc>
          <w:tcPr>
            <w:tcW w:w="992" w:type="dxa"/>
            <w:vMerge/>
          </w:tcPr>
          <w:p w:rsidR="0071267F" w:rsidRDefault="0071267F" w:rsidP="00311972">
            <w:pPr>
              <w:jc w:val="center"/>
            </w:pPr>
          </w:p>
        </w:tc>
        <w:tc>
          <w:tcPr>
            <w:tcW w:w="1843" w:type="dxa"/>
            <w:vMerge/>
          </w:tcPr>
          <w:p w:rsidR="0071267F" w:rsidRDefault="0071267F" w:rsidP="00311972">
            <w:pPr>
              <w:jc w:val="center"/>
            </w:pPr>
          </w:p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Диагональ дисплея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18"/>
                <w:szCs w:val="18"/>
              </w:rPr>
            </w:pPr>
            <w:r w:rsidRPr="00892935">
              <w:rPr>
                <w:sz w:val="18"/>
                <w:szCs w:val="18"/>
              </w:rPr>
              <w:t>не менее 46 дюймов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Размер рабочей поверхности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не менее 1000 </w:t>
            </w:r>
            <w:proofErr w:type="spellStart"/>
            <w:r w:rsidRPr="00892935">
              <w:rPr>
                <w:sz w:val="20"/>
                <w:szCs w:val="20"/>
              </w:rPr>
              <w:t>х</w:t>
            </w:r>
            <w:proofErr w:type="spellEnd"/>
            <w:r w:rsidRPr="00892935">
              <w:rPr>
                <w:sz w:val="20"/>
                <w:szCs w:val="20"/>
              </w:rPr>
              <w:t xml:space="preserve"> 570мм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1920х1080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Устройство поддерживает одновременную работу шести пользователей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Программная и аппаратная мультипользовательская поддержка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Технология распознавания касания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инфракрасная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Количество одновременно распознаваемых касаний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12шт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Способ ввода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любой непрозрачный предмет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Звуковая система: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Обязательное наличие встроенной звуковой системы. Устройство оборудовано не менее</w:t>
            </w:r>
            <w:proofErr w:type="gramStart"/>
            <w:r w:rsidRPr="00892935">
              <w:rPr>
                <w:sz w:val="20"/>
                <w:szCs w:val="20"/>
              </w:rPr>
              <w:t>,</w:t>
            </w:r>
            <w:proofErr w:type="gramEnd"/>
            <w:r w:rsidRPr="00892935">
              <w:rPr>
                <w:sz w:val="20"/>
                <w:szCs w:val="20"/>
              </w:rPr>
              <w:t xml:space="preserve"> чем двумя интегрированными колонками суммарной мощностью не менее 19W.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Устройство должно быть оборудовано следующими портами: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USB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4шт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Микрофонный вход 3,5 мм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1шт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Аудио выход 3,5 мм. Наличие возможности подключения не менее 6 пар наушников одновременно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i/>
                <w:iCs/>
                <w:sz w:val="20"/>
                <w:szCs w:val="20"/>
              </w:rPr>
              <w:t>Встроенный компьютер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Процессор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74727E">
              <w:rPr>
                <w:sz w:val="20"/>
                <w:szCs w:val="20"/>
              </w:rPr>
              <w:t>Ггц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74727E">
              <w:rPr>
                <w:sz w:val="20"/>
                <w:szCs w:val="20"/>
              </w:rPr>
              <w:t>Тактовая частота должна быть не менее 3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Видеоадаптер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Кэш не менее 2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Жесткий диск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не менее 240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ОЗУ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не менее 4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74727E">
              <w:rPr>
                <w:sz w:val="20"/>
                <w:szCs w:val="20"/>
              </w:rPr>
              <w:t>Windows</w:t>
            </w:r>
            <w:proofErr w:type="spellEnd"/>
            <w:r w:rsidRPr="0074727E">
              <w:rPr>
                <w:sz w:val="20"/>
                <w:szCs w:val="20"/>
              </w:rPr>
              <w:t xml:space="preserve"> 8.1 </w:t>
            </w:r>
            <w:proofErr w:type="spellStart"/>
            <w:r w:rsidRPr="0074727E">
              <w:rPr>
                <w:sz w:val="20"/>
                <w:szCs w:val="20"/>
              </w:rPr>
              <w:t>Professional</w:t>
            </w:r>
            <w:proofErr w:type="spellEnd"/>
            <w:r w:rsidRPr="0074727E">
              <w:rPr>
                <w:sz w:val="20"/>
                <w:szCs w:val="20"/>
              </w:rPr>
              <w:t xml:space="preserve">. (эквивалент невозможен в силу интеграции в существующую систему). Не допускается использование на устройстве операционной системы </w:t>
            </w:r>
            <w:proofErr w:type="spellStart"/>
            <w:r w:rsidRPr="0074727E">
              <w:rPr>
                <w:sz w:val="20"/>
                <w:szCs w:val="20"/>
              </w:rPr>
              <w:t>Android</w:t>
            </w:r>
            <w:proofErr w:type="spellEnd"/>
            <w:r w:rsidRPr="0074727E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shd w:val="clear" w:color="auto" w:fill="auto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Программное обеспечение: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shd w:val="clear" w:color="auto" w:fill="auto"/>
            <w:vAlign w:val="center"/>
          </w:tcPr>
          <w:p w:rsidR="0071267F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892935">
              <w:rPr>
                <w:sz w:val="20"/>
                <w:szCs w:val="20"/>
              </w:rPr>
              <w:t>Мультимедийное</w:t>
            </w:r>
            <w:proofErr w:type="spellEnd"/>
            <w:r w:rsidRPr="00892935">
              <w:rPr>
                <w:sz w:val="20"/>
                <w:szCs w:val="20"/>
              </w:rPr>
              <w:t xml:space="preserve"> устройство должно поставляться со специальным предустановленным программным обеспечением для создания и проведения занятий.</w:t>
            </w:r>
            <w:r w:rsidRPr="00892935">
              <w:rPr>
                <w:sz w:val="20"/>
                <w:szCs w:val="20"/>
              </w:rPr>
              <w:br/>
            </w:r>
            <w:r w:rsidRPr="00892935">
              <w:rPr>
                <w:sz w:val="20"/>
                <w:szCs w:val="20"/>
              </w:rPr>
              <w:lastRenderedPageBreak/>
              <w:t xml:space="preserve"> - После включения устройства и загрузки основной оперативной системы, автоматически загружается оболочка программы для работы с устройством. При этом доступ к операционной системе заблокирован.</w:t>
            </w:r>
          </w:p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 - Все приложения должны быть включены  в состав одного программного учебного комплекса. Не допускается использование отдельных заявленных программ.</w:t>
            </w:r>
            <w:r w:rsidRPr="00892935">
              <w:rPr>
                <w:sz w:val="20"/>
                <w:szCs w:val="20"/>
              </w:rPr>
              <w:br/>
              <w:t xml:space="preserve"> - Интерфейс программы и приложений полностью русифицированы.</w:t>
            </w:r>
            <w:r w:rsidRPr="00892935">
              <w:rPr>
                <w:sz w:val="20"/>
                <w:szCs w:val="20"/>
              </w:rPr>
              <w:br/>
              <w:t xml:space="preserve"> - Наличие возможности создавать собственные уроки для многопользовательской работы в приложениях: для изучения правописания; для рисования; совместного ответа на вопросы; упражнения на счет; упражнения с геометрическими фигурами; совместный поиск соответствия названий и объектов.</w:t>
            </w:r>
            <w:r w:rsidRPr="00892935">
              <w:rPr>
                <w:sz w:val="20"/>
                <w:szCs w:val="20"/>
              </w:rPr>
              <w:br/>
              <w:t xml:space="preserve"> - Основной интерфейс программы имеет угол обзора с любой точки не менее 360 градусов и возможность вращать его в удобное пользователям положение.</w:t>
            </w:r>
            <w:r w:rsidRPr="00892935">
              <w:rPr>
                <w:sz w:val="20"/>
                <w:szCs w:val="20"/>
              </w:rPr>
              <w:br/>
              <w:t xml:space="preserve"> - Иконки приложений имеют угол обзора не менее 360 градусов и возможность вращать их в удобное пользователям положение. Если на рабочем столе заполнено место для иконок, они располагаются на разных уровнях интерфейса. При этом переключение между уровнями должно </w:t>
            </w:r>
            <w:proofErr w:type="gramStart"/>
            <w:r w:rsidRPr="00892935">
              <w:rPr>
                <w:sz w:val="20"/>
                <w:szCs w:val="20"/>
              </w:rPr>
              <w:t>производится</w:t>
            </w:r>
            <w:proofErr w:type="gramEnd"/>
            <w:r w:rsidRPr="00892935">
              <w:rPr>
                <w:sz w:val="20"/>
                <w:szCs w:val="20"/>
              </w:rPr>
              <w:t xml:space="preserve"> с помощью жестов из центра окружности к краю или наоборот. При переключении на нижний уровень, иконки верхнего уровня остаются в зоне видимости. </w:t>
            </w:r>
            <w:r w:rsidRPr="00892935">
              <w:rPr>
                <w:sz w:val="20"/>
                <w:szCs w:val="20"/>
              </w:rPr>
              <w:br/>
              <w:t xml:space="preserve"> - Интерфейс имеет графическое отображение каждого касания внутри каждого раздела и каждого упражнения. Есть возможность настроить вид графического отображения касания. В числе возможных отображений касаний наличествуют: расходящиеся круги, инверсионный след, тень, ладонь с указателем.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892935">
              <w:rPr>
                <w:sz w:val="20"/>
                <w:szCs w:val="20"/>
              </w:rPr>
              <w:lastRenderedPageBreak/>
              <w:t>н</w:t>
            </w:r>
            <w:proofErr w:type="gramEnd"/>
            <w:r w:rsidRPr="00892935">
              <w:rPr>
                <w:sz w:val="20"/>
                <w:szCs w:val="20"/>
              </w:rPr>
              <w:t>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Настройки программного обеспечения:</w:t>
            </w:r>
          </w:p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Программное обеспечение должно позволять настраивать следующие функции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>:</w:t>
            </w:r>
            <w:r w:rsidRPr="00892935">
              <w:rPr>
                <w:sz w:val="20"/>
                <w:szCs w:val="20"/>
              </w:rPr>
              <w:br/>
              <w:t xml:space="preserve"> - Настройки блокировки рабочей поверхности устройства с возможностью назначения пароля для разблокирования рабочей поверхности.</w:t>
            </w:r>
            <w:r w:rsidRPr="00892935">
              <w:rPr>
                <w:sz w:val="20"/>
                <w:szCs w:val="20"/>
              </w:rPr>
              <w:br/>
              <w:t xml:space="preserve"> - Просмотр доступных для загрузки и установки дополнительных приложений с сайта производителя, возможность </w:t>
            </w:r>
            <w:r w:rsidRPr="00892935">
              <w:rPr>
                <w:sz w:val="20"/>
                <w:szCs w:val="20"/>
              </w:rPr>
              <w:lastRenderedPageBreak/>
              <w:t xml:space="preserve">обновления для уже установленных приложений из основной программной оболочки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 xml:space="preserve">. Возможные для установки приложения разработаны для образовательных учреждений и накладывают цензуру содержимого по возрасту и наполнению для исключения непреднамеренного доступа ученика </w:t>
            </w:r>
            <w:proofErr w:type="gramStart"/>
            <w:r w:rsidRPr="00892935">
              <w:rPr>
                <w:sz w:val="20"/>
                <w:szCs w:val="20"/>
              </w:rPr>
              <w:t>к</w:t>
            </w:r>
            <w:proofErr w:type="gramEnd"/>
            <w:r w:rsidRPr="00892935">
              <w:rPr>
                <w:sz w:val="20"/>
                <w:szCs w:val="20"/>
              </w:rPr>
              <w:t xml:space="preserve"> недоброкачественному </w:t>
            </w:r>
            <w:proofErr w:type="spellStart"/>
            <w:r w:rsidRPr="00892935">
              <w:rPr>
                <w:sz w:val="20"/>
                <w:szCs w:val="20"/>
              </w:rPr>
              <w:t>контенту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  <w:t xml:space="preserve"> - Есть возможность настройки пользователей и групп пользователей. Есть возможность выбора и настройки индивидуальной конфигурации рабочей группы пользователей с возможностью их последующего выбора и использования из сохраненных вариантов. Есть возможность назначать иконкам пользователей картинки из предустановленной галереи или фотографии пользователей с </w:t>
            </w:r>
            <w:proofErr w:type="spellStart"/>
            <w:r w:rsidRPr="00892935">
              <w:rPr>
                <w:sz w:val="20"/>
                <w:szCs w:val="20"/>
              </w:rPr>
              <w:t>флэш-накопителя</w:t>
            </w:r>
            <w:proofErr w:type="spellEnd"/>
            <w:r w:rsidRPr="0089293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Набор учебных приложений в составе единого учебного комплекса, должен включать в себя: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- Приложение для обучения работе с измерительными инструментами, включающими в себя: транспортир, линейки, геометрические сетки, геометрические фигуры (не менее 8 вариантов).</w:t>
            </w:r>
            <w:r w:rsidRPr="00892935">
              <w:rPr>
                <w:sz w:val="20"/>
                <w:szCs w:val="20"/>
              </w:rPr>
              <w:br/>
              <w:t xml:space="preserve"> - Музыкальные инструменты (не менее 4-х музыкальных инструментов с возможностью создания виртуального музыкального оркестра). </w:t>
            </w:r>
            <w:r w:rsidRPr="00892935">
              <w:rPr>
                <w:sz w:val="20"/>
                <w:szCs w:val="20"/>
              </w:rPr>
              <w:br/>
              <w:t xml:space="preserve"> - Составление простых слов из букв</w:t>
            </w:r>
            <w:r w:rsidRPr="00892935">
              <w:rPr>
                <w:sz w:val="20"/>
                <w:szCs w:val="20"/>
              </w:rPr>
              <w:br/>
              <w:t xml:space="preserve"> - Приложение, которое  позволяет разбивать на несколько фрагментов один файл графического изображения или видео, настраивать уровень сложности задания (количество частей на которое разбивается изображение). Возможность сбора мозаики с одновременным визуальным и аудио воспроизведением видео файла в каждом элементе </w:t>
            </w:r>
            <w:proofErr w:type="spellStart"/>
            <w:r w:rsidRPr="00892935">
              <w:rPr>
                <w:sz w:val="20"/>
                <w:szCs w:val="20"/>
              </w:rPr>
              <w:t>пазла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  <w:t xml:space="preserve"> - Приложение на создание коллективной газеты из предложенного каталога материалов с распределением ролей пользователей (к примеру, один пользователь - писатель, второй - графический дизайнер, третий - журналист). </w:t>
            </w:r>
            <w:r w:rsidRPr="00892935">
              <w:rPr>
                <w:sz w:val="20"/>
                <w:szCs w:val="20"/>
              </w:rPr>
              <w:br/>
              <w:t xml:space="preserve"> - Приложение на изучение истории, исторических персонажей, дат, событий.</w:t>
            </w:r>
            <w:r w:rsidRPr="00892935">
              <w:rPr>
                <w:sz w:val="20"/>
                <w:szCs w:val="20"/>
              </w:rPr>
              <w:br/>
              <w:t xml:space="preserve"> - Приложение "математические гонки" с возможностью случайной </w:t>
            </w:r>
            <w:r w:rsidRPr="00892935">
              <w:rPr>
                <w:sz w:val="20"/>
                <w:szCs w:val="20"/>
              </w:rPr>
              <w:lastRenderedPageBreak/>
              <w:t xml:space="preserve">генерации текстовых задач к упражнению, случайной генерации простого числа для управления гонкой. </w:t>
            </w:r>
            <w:r w:rsidRPr="00892935">
              <w:rPr>
                <w:sz w:val="20"/>
                <w:szCs w:val="20"/>
              </w:rPr>
              <w:br/>
              <w:t xml:space="preserve"> - Приложение для изучения цифр с возможностью генерации случайных текстовых задач к упражнению. </w:t>
            </w:r>
            <w:r w:rsidRPr="00892935">
              <w:rPr>
                <w:sz w:val="20"/>
                <w:szCs w:val="20"/>
              </w:rPr>
              <w:br/>
              <w:t xml:space="preserve"> - Приложение на планирование городской инфраструктуры с возможностью измерения, высчитывания площади, периметра. Приложение включает в себя генератор текстовых задач. </w:t>
            </w:r>
            <w:r w:rsidRPr="00892935">
              <w:rPr>
                <w:sz w:val="20"/>
                <w:szCs w:val="20"/>
              </w:rPr>
              <w:br/>
              <w:t>- Приложение на совместный поиск соответствие названий и объектов</w:t>
            </w:r>
            <w:proofErr w:type="gramStart"/>
            <w:r w:rsidRPr="00892935">
              <w:rPr>
                <w:sz w:val="20"/>
                <w:szCs w:val="20"/>
              </w:rPr>
              <w:br/>
              <w:t>В</w:t>
            </w:r>
            <w:proofErr w:type="gramEnd"/>
            <w:r w:rsidRPr="00892935">
              <w:rPr>
                <w:sz w:val="20"/>
                <w:szCs w:val="20"/>
              </w:rPr>
              <w:t>сего в составе учебного комплекса не менее 55 приложений (программ).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В упражнениях, в зависимости от опций выбранного приложения наличествуют следующие виртуальные инструменты: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- Текстовая инструкция к данному приложению. </w:t>
            </w:r>
            <w:r w:rsidRPr="00892935">
              <w:rPr>
                <w:sz w:val="20"/>
                <w:szCs w:val="20"/>
              </w:rPr>
              <w:br/>
              <w:t xml:space="preserve"> - Галерея предустановленных изображений в каталогизированном виде по темам (не менее 100 категорий).</w:t>
            </w:r>
            <w:r w:rsidRPr="00892935">
              <w:rPr>
                <w:sz w:val="20"/>
                <w:szCs w:val="20"/>
              </w:rPr>
              <w:br/>
              <w:t xml:space="preserve"> - Виртуальный графический планшет. Имеет следующий функционал: рисование, возможность выбора цвета для рисования, пишущего инструмента, варианта полосы.</w:t>
            </w:r>
            <w:r w:rsidRPr="00892935">
              <w:rPr>
                <w:sz w:val="20"/>
                <w:szCs w:val="20"/>
              </w:rPr>
              <w:br/>
              <w:t xml:space="preserve"> - Корзина. </w:t>
            </w:r>
            <w:r w:rsidRPr="00892935">
              <w:rPr>
                <w:sz w:val="20"/>
                <w:szCs w:val="20"/>
              </w:rPr>
              <w:br/>
              <w:t xml:space="preserve"> - Формирование отчета о решении задач с возможностью отправки учителю и сохранения отчета на </w:t>
            </w:r>
            <w:proofErr w:type="spellStart"/>
            <w:r w:rsidRPr="00892935">
              <w:rPr>
                <w:sz w:val="20"/>
                <w:szCs w:val="20"/>
              </w:rPr>
              <w:t>флэш-накопитель</w:t>
            </w:r>
            <w:proofErr w:type="spellEnd"/>
            <w:r w:rsidRPr="00892935">
              <w:rPr>
                <w:sz w:val="20"/>
                <w:szCs w:val="20"/>
              </w:rPr>
              <w:t xml:space="preserve">. Отчет учителю включает в себя общую статистику по работе учеников. В отчете есть следующие данные: время работы с инструментами каждого пользователя в группе, время работы с каждым инструментом, список используемых инструментов, тепловая карта касаний. </w:t>
            </w:r>
            <w:r w:rsidRPr="00892935">
              <w:rPr>
                <w:sz w:val="20"/>
                <w:szCs w:val="20"/>
              </w:rPr>
              <w:br/>
              <w:t xml:space="preserve"> - Транспортир виртуальный круговой не менее   360 градусов и транспортир не менее 180 градусов. </w:t>
            </w:r>
            <w:r w:rsidRPr="00892935">
              <w:rPr>
                <w:sz w:val="20"/>
                <w:szCs w:val="20"/>
              </w:rPr>
              <w:br/>
              <w:t xml:space="preserve"> - Виртуальный треугольник с отображением шкалы в сантиметрах и миллиметрах с углами   90, 30, 60 градусов</w:t>
            </w:r>
            <w:r w:rsidRPr="00892935">
              <w:rPr>
                <w:sz w:val="20"/>
                <w:szCs w:val="20"/>
              </w:rPr>
              <w:br/>
              <w:t xml:space="preserve"> - Виртуальная линейка с изображением шкалы в сантиметрах</w:t>
            </w:r>
            <w:r w:rsidRPr="00892935">
              <w:rPr>
                <w:sz w:val="20"/>
                <w:szCs w:val="20"/>
              </w:rPr>
              <w:br/>
              <w:t xml:space="preserve"> - Инструмент для записи числовых ответов с возможностью выноса набранных чисел в рабочую область программы.</w:t>
            </w:r>
            <w:r w:rsidRPr="00892935">
              <w:rPr>
                <w:sz w:val="20"/>
                <w:szCs w:val="20"/>
              </w:rPr>
              <w:br/>
              <w:t xml:space="preserve"> - Калькулятор мерный для записи математических примеров с возможностью выноса записанного математического выражения в </w:t>
            </w:r>
            <w:r w:rsidRPr="00892935">
              <w:rPr>
                <w:sz w:val="20"/>
                <w:szCs w:val="20"/>
              </w:rPr>
              <w:lastRenderedPageBreak/>
              <w:t xml:space="preserve">рабочую область приложения. </w:t>
            </w:r>
            <w:r w:rsidRPr="00892935">
              <w:rPr>
                <w:sz w:val="20"/>
                <w:szCs w:val="20"/>
              </w:rPr>
              <w:br/>
              <w:t xml:space="preserve"> - Виртуальная </w:t>
            </w:r>
            <w:proofErr w:type="spellStart"/>
            <w:r w:rsidRPr="00892935">
              <w:rPr>
                <w:sz w:val="20"/>
                <w:szCs w:val="20"/>
              </w:rPr>
              <w:t>qwerty</w:t>
            </w:r>
            <w:proofErr w:type="spellEnd"/>
            <w:r w:rsidRPr="00892935">
              <w:rPr>
                <w:sz w:val="20"/>
                <w:szCs w:val="20"/>
              </w:rPr>
              <w:t xml:space="preserve"> клавиатура с возможностью форматирования набранного текста и возможностью выносить набранный текст в рабочую область приложения</w:t>
            </w:r>
            <w:r w:rsidRPr="00892935">
              <w:rPr>
                <w:sz w:val="20"/>
                <w:szCs w:val="20"/>
              </w:rPr>
              <w:br/>
              <w:t xml:space="preserve"> - Инструмент для копирования объектов</w:t>
            </w:r>
            <w:r w:rsidRPr="00892935">
              <w:rPr>
                <w:sz w:val="20"/>
                <w:szCs w:val="20"/>
              </w:rPr>
              <w:br/>
              <w:t xml:space="preserve"> - Встроенный браузер для </w:t>
            </w:r>
            <w:proofErr w:type="spellStart"/>
            <w:proofErr w:type="gramStart"/>
            <w:r w:rsidRPr="00892935">
              <w:rPr>
                <w:sz w:val="20"/>
                <w:szCs w:val="20"/>
              </w:rPr>
              <w:t>интернет-сёрфинга</w:t>
            </w:r>
            <w:proofErr w:type="spellEnd"/>
            <w:proofErr w:type="gramEnd"/>
            <w:r w:rsidRPr="00892935">
              <w:rPr>
                <w:sz w:val="20"/>
                <w:szCs w:val="20"/>
              </w:rPr>
              <w:br/>
              <w:t xml:space="preserve"> - Инструмент для работы с </w:t>
            </w:r>
            <w:proofErr w:type="spellStart"/>
            <w:r w:rsidRPr="00892935">
              <w:rPr>
                <w:sz w:val="20"/>
                <w:szCs w:val="20"/>
              </w:rPr>
              <w:t>документ-камерой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  <w:t xml:space="preserve"> - Инструмент произвольного случайного выбора условий числовых задач. Должен работать по принципу генератора случайных чисел. </w:t>
            </w:r>
            <w:r w:rsidRPr="00892935">
              <w:rPr>
                <w:sz w:val="20"/>
                <w:szCs w:val="20"/>
              </w:rPr>
              <w:br/>
              <w:t xml:space="preserve"> - Виртуальные часы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  <w:tr w:rsidR="0071267F" w:rsidTr="00311972">
        <w:trPr>
          <w:trHeight w:val="3220"/>
        </w:trPr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Конструкция, ПО и набор встроенных в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 xml:space="preserve"> программ предназначается для использования в учебных целях в детских дошкольных и школьных учреждениях. Доступен сайт поддержки для преподавателей с методическими рекомендациями по использованию устройства в учебном процессе, для подготовки своего собственного материала для уроков, либо доработки уже готового материала, выложенного в свободный доступ на сайте.</w:t>
            </w:r>
          </w:p>
        </w:tc>
        <w:tc>
          <w:tcPr>
            <w:tcW w:w="198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567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  <w:tc>
          <w:tcPr>
            <w:tcW w:w="1843" w:type="dxa"/>
            <w:vMerge/>
          </w:tcPr>
          <w:p w:rsidR="0071267F" w:rsidRDefault="0071267F" w:rsidP="00311972"/>
        </w:tc>
      </w:tr>
    </w:tbl>
    <w:p w:rsidR="0071267F" w:rsidRPr="00E13F1A" w:rsidRDefault="0071267F" w:rsidP="0071267F">
      <w:pPr>
        <w:rPr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63B68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576"/>
        <w:gridCol w:w="3260"/>
        <w:gridCol w:w="2835"/>
        <w:gridCol w:w="851"/>
        <w:gridCol w:w="992"/>
      </w:tblGrid>
      <w:tr w:rsidR="0071267F" w:rsidTr="00311972">
        <w:tc>
          <w:tcPr>
            <w:tcW w:w="10031" w:type="dxa"/>
            <w:gridSpan w:val="6"/>
          </w:tcPr>
          <w:p w:rsidR="0071267F" w:rsidRDefault="0071267F" w:rsidP="00311972">
            <w:pPr>
              <w:jc w:val="center"/>
            </w:pPr>
            <w:r>
              <w:t>Предмет гражданско-правового договора</w:t>
            </w:r>
          </w:p>
        </w:tc>
      </w:tr>
      <w:tr w:rsidR="0071267F" w:rsidTr="00311972">
        <w:tc>
          <w:tcPr>
            <w:tcW w:w="517" w:type="dxa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№ </w:t>
            </w:r>
            <w:proofErr w:type="spellStart"/>
            <w:r w:rsidRPr="00892935">
              <w:rPr>
                <w:sz w:val="20"/>
                <w:szCs w:val="20"/>
              </w:rPr>
              <w:t>п\</w:t>
            </w:r>
            <w:proofErr w:type="gramStart"/>
            <w:r w:rsidRPr="00892935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76" w:type="dxa"/>
          </w:tcPr>
          <w:p w:rsidR="0071267F" w:rsidRPr="00892935" w:rsidRDefault="0071267F" w:rsidP="00311972">
            <w:pPr>
              <w:ind w:left="-51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Код ОКПД</w:t>
            </w:r>
          </w:p>
        </w:tc>
        <w:tc>
          <w:tcPr>
            <w:tcW w:w="3260" w:type="dxa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2835" w:type="dxa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Требование к показателю</w:t>
            </w:r>
          </w:p>
        </w:tc>
        <w:tc>
          <w:tcPr>
            <w:tcW w:w="851" w:type="dxa"/>
          </w:tcPr>
          <w:p w:rsidR="0071267F" w:rsidRPr="00892935" w:rsidRDefault="0071267F" w:rsidP="00311972">
            <w:pPr>
              <w:ind w:left="-108" w:right="-108" w:firstLine="34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Ед. </w:t>
            </w:r>
            <w:proofErr w:type="spellStart"/>
            <w:r w:rsidRPr="00892935">
              <w:rPr>
                <w:sz w:val="20"/>
                <w:szCs w:val="20"/>
              </w:rPr>
              <w:t>изм</w:t>
            </w:r>
            <w:proofErr w:type="spellEnd"/>
            <w:r w:rsidRPr="0089293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1267F" w:rsidRPr="00892935" w:rsidRDefault="0071267F" w:rsidP="00311972">
            <w:pPr>
              <w:ind w:firstLine="33"/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892935">
              <w:rPr>
                <w:sz w:val="20"/>
                <w:szCs w:val="20"/>
              </w:rPr>
              <w:t>постав-ляемых</w:t>
            </w:r>
            <w:proofErr w:type="spellEnd"/>
            <w:proofErr w:type="gramEnd"/>
            <w:r w:rsidRPr="00892935">
              <w:rPr>
                <w:sz w:val="20"/>
                <w:szCs w:val="20"/>
              </w:rPr>
              <w:t xml:space="preserve"> товаров</w:t>
            </w:r>
          </w:p>
        </w:tc>
      </w:tr>
      <w:tr w:rsidR="0071267F" w:rsidTr="00311972">
        <w:tc>
          <w:tcPr>
            <w:tcW w:w="517" w:type="dxa"/>
            <w:vMerge w:val="restart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576" w:type="dxa"/>
            <w:vMerge w:val="restart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t>30.02.14.123</w:t>
            </w:r>
          </w:p>
        </w:tc>
        <w:tc>
          <w:tcPr>
            <w:tcW w:w="3260" w:type="dxa"/>
          </w:tcPr>
          <w:p w:rsidR="0071267F" w:rsidRPr="00892935" w:rsidRDefault="0071267F" w:rsidP="00311972">
            <w:pPr>
              <w:rPr>
                <w:b/>
                <w:sz w:val="20"/>
                <w:szCs w:val="20"/>
              </w:rPr>
            </w:pPr>
            <w:r w:rsidRPr="00892935">
              <w:rPr>
                <w:b/>
                <w:sz w:val="20"/>
                <w:szCs w:val="20"/>
              </w:rPr>
              <w:t>Интерактивный стол</w:t>
            </w:r>
          </w:p>
        </w:tc>
        <w:tc>
          <w:tcPr>
            <w:tcW w:w="2835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>
              <w:t>шт.</w:t>
            </w:r>
          </w:p>
        </w:tc>
        <w:tc>
          <w:tcPr>
            <w:tcW w:w="992" w:type="dxa"/>
            <w:vMerge w:val="restart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Характеристики экрана и системы распознавания касания:</w:t>
            </w:r>
          </w:p>
        </w:tc>
        <w:tc>
          <w:tcPr>
            <w:tcW w:w="2835" w:type="dxa"/>
            <w:vMerge/>
          </w:tcPr>
          <w:p w:rsidR="0071267F" w:rsidRDefault="0071267F" w:rsidP="00311972"/>
        </w:tc>
        <w:tc>
          <w:tcPr>
            <w:tcW w:w="851" w:type="dxa"/>
            <w:vMerge/>
          </w:tcPr>
          <w:p w:rsidR="0071267F" w:rsidRDefault="0071267F" w:rsidP="00311972">
            <w:pPr>
              <w:jc w:val="center"/>
            </w:pPr>
          </w:p>
        </w:tc>
        <w:tc>
          <w:tcPr>
            <w:tcW w:w="992" w:type="dxa"/>
            <w:vMerge/>
          </w:tcPr>
          <w:p w:rsidR="0071267F" w:rsidRDefault="0071267F" w:rsidP="00311972">
            <w:pPr>
              <w:jc w:val="center"/>
            </w:pPr>
          </w:p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Диагональ дисплея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18"/>
                <w:szCs w:val="18"/>
              </w:rPr>
            </w:pPr>
            <w:r w:rsidRPr="00892935">
              <w:rPr>
                <w:sz w:val="18"/>
                <w:szCs w:val="18"/>
              </w:rPr>
              <w:t>не менее 46 дюймов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Размер рабочей поверхности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не менее 1000 </w:t>
            </w:r>
            <w:proofErr w:type="spellStart"/>
            <w:r w:rsidRPr="00892935">
              <w:rPr>
                <w:sz w:val="20"/>
                <w:szCs w:val="20"/>
              </w:rPr>
              <w:t>х</w:t>
            </w:r>
            <w:proofErr w:type="spellEnd"/>
            <w:r w:rsidRPr="00892935">
              <w:rPr>
                <w:sz w:val="20"/>
                <w:szCs w:val="20"/>
              </w:rPr>
              <w:t xml:space="preserve"> 570мм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1920х1080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Устройство поддерживает одновременную работу шести пользователей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Программная и аппаратная мультипользовательская поддержка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Технология распознавания касания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инфракрасная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Количество одновременно распознаваемых касаний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12шт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Способ ввода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любой непрозрачный предмет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Звуковая система: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Обязательное наличие встроенной звуковой системы. Устройство оборудовано не менее</w:t>
            </w:r>
            <w:proofErr w:type="gramStart"/>
            <w:r w:rsidRPr="00892935">
              <w:rPr>
                <w:sz w:val="20"/>
                <w:szCs w:val="20"/>
              </w:rPr>
              <w:t>,</w:t>
            </w:r>
            <w:proofErr w:type="gramEnd"/>
            <w:r w:rsidRPr="00892935">
              <w:rPr>
                <w:sz w:val="20"/>
                <w:szCs w:val="20"/>
              </w:rPr>
              <w:t xml:space="preserve"> чем двумя интегрированными колонками суммарной мощностью не менее 19W.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Устройство должно быть оборудовано следующими портами: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USB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4шт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Микрофонный вход 3,5 мм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не менее 1шт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Аудио выход 3,5 мм. Наличие возможности подключения не менее 6 пар наушников одновременно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i/>
                <w:iCs/>
                <w:sz w:val="20"/>
                <w:szCs w:val="20"/>
              </w:rPr>
              <w:t>Встроенный компьютер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74727E">
              <w:rPr>
                <w:sz w:val="20"/>
                <w:szCs w:val="20"/>
              </w:rPr>
              <w:t>Ггц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74727E">
              <w:rPr>
                <w:sz w:val="20"/>
                <w:szCs w:val="20"/>
              </w:rPr>
              <w:t>Тактовая частота должна быть не менее 3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Кэш не менее 2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не менее 240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ОЗУ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Гб</w:t>
            </w:r>
            <w:r>
              <w:rPr>
                <w:sz w:val="20"/>
                <w:szCs w:val="20"/>
              </w:rPr>
              <w:t>, не менее 4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74727E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74727E">
              <w:rPr>
                <w:sz w:val="20"/>
                <w:szCs w:val="20"/>
              </w:rPr>
              <w:t>Windows</w:t>
            </w:r>
            <w:proofErr w:type="spellEnd"/>
            <w:r w:rsidRPr="0074727E">
              <w:rPr>
                <w:sz w:val="20"/>
                <w:szCs w:val="20"/>
              </w:rPr>
              <w:t xml:space="preserve"> 8.1 </w:t>
            </w:r>
            <w:proofErr w:type="spellStart"/>
            <w:r w:rsidRPr="0074727E">
              <w:rPr>
                <w:sz w:val="20"/>
                <w:szCs w:val="20"/>
              </w:rPr>
              <w:t>Professional</w:t>
            </w:r>
            <w:proofErr w:type="spellEnd"/>
            <w:r w:rsidRPr="0074727E">
              <w:rPr>
                <w:sz w:val="20"/>
                <w:szCs w:val="20"/>
              </w:rPr>
              <w:t xml:space="preserve">. (эквивалент невозможен в силу интеграции в существующую систему). Не допускается использование на устройстве операционной системы </w:t>
            </w:r>
            <w:proofErr w:type="spellStart"/>
            <w:r w:rsidRPr="0074727E">
              <w:rPr>
                <w:sz w:val="20"/>
                <w:szCs w:val="20"/>
              </w:rPr>
              <w:t>Android</w:t>
            </w:r>
            <w:proofErr w:type="spellEnd"/>
            <w:r w:rsidRPr="0074727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shd w:val="clear" w:color="auto" w:fill="auto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Программное обеспечение: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shd w:val="clear" w:color="auto" w:fill="auto"/>
            <w:vAlign w:val="center"/>
          </w:tcPr>
          <w:p w:rsidR="0071267F" w:rsidRDefault="0071267F" w:rsidP="00311972">
            <w:pPr>
              <w:rPr>
                <w:sz w:val="20"/>
                <w:szCs w:val="20"/>
              </w:rPr>
            </w:pPr>
            <w:proofErr w:type="spellStart"/>
            <w:r w:rsidRPr="00892935">
              <w:rPr>
                <w:sz w:val="20"/>
                <w:szCs w:val="20"/>
              </w:rPr>
              <w:t>Мультимедийное</w:t>
            </w:r>
            <w:proofErr w:type="spellEnd"/>
            <w:r w:rsidRPr="00892935">
              <w:rPr>
                <w:sz w:val="20"/>
                <w:szCs w:val="20"/>
              </w:rPr>
              <w:t xml:space="preserve"> устройство должно поставляться со специальным предустановленным программным обеспечением для создания и проведения занятий.</w:t>
            </w:r>
            <w:r w:rsidRPr="00892935">
              <w:rPr>
                <w:sz w:val="20"/>
                <w:szCs w:val="20"/>
              </w:rPr>
              <w:br/>
              <w:t xml:space="preserve"> - После включения устройства и загрузки основной оперативной системы, автоматически загружается оболочка программы для работы с устройством. При этом доступ к операционной системе заблокирован.</w:t>
            </w:r>
          </w:p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 - Все приложения должны быть включены  в состав одного программного учебного комплекса. Не допускается использование отдельных </w:t>
            </w:r>
            <w:r w:rsidRPr="00892935">
              <w:rPr>
                <w:sz w:val="20"/>
                <w:szCs w:val="20"/>
              </w:rPr>
              <w:lastRenderedPageBreak/>
              <w:t>заявленных программ.</w:t>
            </w:r>
            <w:r w:rsidRPr="00892935">
              <w:rPr>
                <w:sz w:val="20"/>
                <w:szCs w:val="20"/>
              </w:rPr>
              <w:br/>
              <w:t xml:space="preserve"> - Интерфейс программы и приложений полностью русифицированы.</w:t>
            </w:r>
            <w:r w:rsidRPr="00892935">
              <w:rPr>
                <w:sz w:val="20"/>
                <w:szCs w:val="20"/>
              </w:rPr>
              <w:br/>
              <w:t xml:space="preserve"> - Наличие возможности создавать собственные уроки для многопользовательской работы в приложениях: для изучения правописания; для рисования; совместного ответа на вопросы; упражнения на счет; упражнения с геометрическими фигурами; совместный поиск соответствия названий и объектов.</w:t>
            </w:r>
            <w:r w:rsidRPr="00892935">
              <w:rPr>
                <w:sz w:val="20"/>
                <w:szCs w:val="20"/>
              </w:rPr>
              <w:br/>
              <w:t xml:space="preserve"> - Основной интерфейс программы имеет угол обзора с любой точки не менее 360 градусов и возможность вращать его в удобное пользователям положение.</w:t>
            </w:r>
            <w:r w:rsidRPr="00892935">
              <w:rPr>
                <w:sz w:val="20"/>
                <w:szCs w:val="20"/>
              </w:rPr>
              <w:br/>
              <w:t xml:space="preserve"> - Иконки приложений имеют угол обзора не менее 360 градусов и возможность вращать их в удобное пользователям положение. Если на рабочем столе заполнено место для иконок, они располагаются на разных уровнях интерфейса. При этом переключение между уровнями должно </w:t>
            </w:r>
            <w:proofErr w:type="gramStart"/>
            <w:r w:rsidRPr="00892935">
              <w:rPr>
                <w:sz w:val="20"/>
                <w:szCs w:val="20"/>
              </w:rPr>
              <w:t>производится</w:t>
            </w:r>
            <w:proofErr w:type="gramEnd"/>
            <w:r w:rsidRPr="00892935">
              <w:rPr>
                <w:sz w:val="20"/>
                <w:szCs w:val="20"/>
              </w:rPr>
              <w:t xml:space="preserve"> с помощью жестов из центра окружности к краю или наоборот. При переключении на нижний уровень, иконки верхнего уровня остаются в зоне видимости. </w:t>
            </w:r>
            <w:r w:rsidRPr="00892935">
              <w:rPr>
                <w:sz w:val="20"/>
                <w:szCs w:val="20"/>
              </w:rPr>
              <w:br/>
              <w:t xml:space="preserve"> - Интерфейс имеет графическое отображение каждого касания внутри каждого раздела и каждого упражнения. Есть возможность настроить вид графического отображения касания. В числе возможных отображений касаний наличествуют: расходящиеся круги, инверсионный след, тень, ладонь с указателем.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  <w:r w:rsidRPr="00892935">
              <w:rPr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jc w:val="center"/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Настройки программного обеспечения:</w:t>
            </w:r>
          </w:p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Программное обеспечение должно позволять настраивать следующие функции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>:</w:t>
            </w:r>
            <w:r w:rsidRPr="00892935">
              <w:rPr>
                <w:sz w:val="20"/>
                <w:szCs w:val="20"/>
              </w:rPr>
              <w:br/>
              <w:t xml:space="preserve"> - Настройки блокировки рабочей поверхности устройства с возможностью назначения пароля для разблокирования рабочей поверхности.</w:t>
            </w:r>
            <w:r w:rsidRPr="00892935">
              <w:rPr>
                <w:sz w:val="20"/>
                <w:szCs w:val="20"/>
              </w:rPr>
              <w:br/>
              <w:t xml:space="preserve"> - Просмотр доступных для загрузки и установки дополнительных приложений с сайта производителя, возможность обновления для уже установленных приложений из основной программной оболочки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 xml:space="preserve">. Возможные для установки приложения разработаны для образовательных учреждений и накладывают цензуру содержимого по возрасту и наполнению для исключения непреднамеренного доступа ученика </w:t>
            </w:r>
            <w:proofErr w:type="gramStart"/>
            <w:r w:rsidRPr="00892935">
              <w:rPr>
                <w:sz w:val="20"/>
                <w:szCs w:val="20"/>
              </w:rPr>
              <w:t>к</w:t>
            </w:r>
            <w:proofErr w:type="gramEnd"/>
            <w:r w:rsidRPr="00892935">
              <w:rPr>
                <w:sz w:val="20"/>
                <w:szCs w:val="20"/>
              </w:rPr>
              <w:t xml:space="preserve"> недоброкачественному </w:t>
            </w:r>
            <w:proofErr w:type="spellStart"/>
            <w:r w:rsidRPr="00892935">
              <w:rPr>
                <w:sz w:val="20"/>
                <w:szCs w:val="20"/>
              </w:rPr>
              <w:t>контенту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</w:r>
            <w:r w:rsidRPr="00892935">
              <w:rPr>
                <w:sz w:val="20"/>
                <w:szCs w:val="20"/>
              </w:rPr>
              <w:lastRenderedPageBreak/>
              <w:t xml:space="preserve"> - Есть возможность настройки пользователей и групп пользователей. Есть возможность выбора и настройки индивидуальной конфигурации рабочей группы пользователей с возможностью их последующего выбора и использования из сохраненных вариантов. Есть возможность назначать иконкам пользователей картинки из предустановленной галереи или фотографии пользователей с </w:t>
            </w:r>
            <w:proofErr w:type="spellStart"/>
            <w:r w:rsidRPr="00892935">
              <w:rPr>
                <w:sz w:val="20"/>
                <w:szCs w:val="20"/>
              </w:rPr>
              <w:t>флэш-накопителя</w:t>
            </w:r>
            <w:proofErr w:type="spellEnd"/>
            <w:r w:rsidRPr="00892935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Набор учебных приложений в составе единого учебного комплекса, должен включать в себя: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- Приложение для обучения работе с измерительными инструментами, включающими в себя: транспортир, линейки, геометрические сетки, геометрические фигуры (не менее 8 вариантов).</w:t>
            </w:r>
            <w:r w:rsidRPr="00892935">
              <w:rPr>
                <w:sz w:val="20"/>
                <w:szCs w:val="20"/>
              </w:rPr>
              <w:br/>
              <w:t xml:space="preserve"> - Музыкальные инструменты (не менее 4-х музыкальных инструментов с возможностью создания виртуального музыкального оркестра). </w:t>
            </w:r>
            <w:r w:rsidRPr="00892935">
              <w:rPr>
                <w:sz w:val="20"/>
                <w:szCs w:val="20"/>
              </w:rPr>
              <w:br/>
              <w:t xml:space="preserve"> - Составление простых слов из букв</w:t>
            </w:r>
            <w:r w:rsidRPr="00892935">
              <w:rPr>
                <w:sz w:val="20"/>
                <w:szCs w:val="20"/>
              </w:rPr>
              <w:br/>
              <w:t xml:space="preserve"> - Приложение, которое  позволяет разбивать на несколько фрагментов один файл графического изображения или видео, настраивать уровень сложности задания (количество частей на которое разбивается изображение). Возможность сбора мозаики с одновременным визуальным и аудио воспроизведением видео файла в каждом элементе </w:t>
            </w:r>
            <w:proofErr w:type="spellStart"/>
            <w:r w:rsidRPr="00892935">
              <w:rPr>
                <w:sz w:val="20"/>
                <w:szCs w:val="20"/>
              </w:rPr>
              <w:t>пазла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  <w:t xml:space="preserve"> - Приложение на создание коллективной газеты из предложенного каталога материалов с распределением ролей пользователей (к примеру, один пользователь - писатель, второй - графический дизайнер, третий - журналист). </w:t>
            </w:r>
            <w:r w:rsidRPr="00892935">
              <w:rPr>
                <w:sz w:val="20"/>
                <w:szCs w:val="20"/>
              </w:rPr>
              <w:br/>
              <w:t xml:space="preserve"> - Приложение на изучение истории, исторических персонажей, дат, событий.</w:t>
            </w:r>
            <w:r w:rsidRPr="00892935">
              <w:rPr>
                <w:sz w:val="20"/>
                <w:szCs w:val="20"/>
              </w:rPr>
              <w:br/>
              <w:t xml:space="preserve"> - Приложение "математические гонки" с возможностью случайной генерации текстовых задач к упражнению, случайной генерации простого числа для управления гонкой. </w:t>
            </w:r>
            <w:r w:rsidRPr="00892935">
              <w:rPr>
                <w:sz w:val="20"/>
                <w:szCs w:val="20"/>
              </w:rPr>
              <w:br/>
              <w:t xml:space="preserve"> - Приложение для изучения цифр с возможностью генерации случайных текстовых задач к упражнению. </w:t>
            </w:r>
            <w:r w:rsidRPr="00892935">
              <w:rPr>
                <w:sz w:val="20"/>
                <w:szCs w:val="20"/>
              </w:rPr>
              <w:br/>
              <w:t xml:space="preserve"> - Приложение на планирование городской инфраструктуры с возможностью измерения, высчитывания площади, </w:t>
            </w:r>
            <w:r w:rsidRPr="00892935">
              <w:rPr>
                <w:sz w:val="20"/>
                <w:szCs w:val="20"/>
              </w:rPr>
              <w:lastRenderedPageBreak/>
              <w:t xml:space="preserve">периметра. Приложение включает в себя генератор текстовых задач. </w:t>
            </w:r>
            <w:r w:rsidRPr="00892935">
              <w:rPr>
                <w:sz w:val="20"/>
                <w:szCs w:val="20"/>
              </w:rPr>
              <w:br/>
              <w:t>- Приложение на совместный поиск соответствие названий и объектов</w:t>
            </w:r>
            <w:proofErr w:type="gramStart"/>
            <w:r w:rsidRPr="00892935">
              <w:rPr>
                <w:sz w:val="20"/>
                <w:szCs w:val="20"/>
              </w:rPr>
              <w:br/>
              <w:t>В</w:t>
            </w:r>
            <w:proofErr w:type="gramEnd"/>
            <w:r w:rsidRPr="00892935">
              <w:rPr>
                <w:sz w:val="20"/>
                <w:szCs w:val="20"/>
              </w:rPr>
              <w:t>сего в составе учебного комплекса не менее 55 приложений (программ).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i/>
                <w:iCs/>
                <w:sz w:val="20"/>
                <w:szCs w:val="20"/>
              </w:rPr>
            </w:pPr>
            <w:r w:rsidRPr="00892935">
              <w:rPr>
                <w:i/>
                <w:iCs/>
                <w:sz w:val="20"/>
                <w:szCs w:val="20"/>
              </w:rPr>
              <w:t>В упражнениях, в зависимости от опций выбранного приложения наличествуют следующие виртуальные инструменты: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- Текстовая инструкция к данному приложению. </w:t>
            </w:r>
            <w:r w:rsidRPr="00892935">
              <w:rPr>
                <w:sz w:val="20"/>
                <w:szCs w:val="20"/>
              </w:rPr>
              <w:br/>
              <w:t xml:space="preserve"> - Галерея предустановленных изображений в каталогизированном виде по темам (не менее 100 категорий).</w:t>
            </w:r>
            <w:r w:rsidRPr="00892935">
              <w:rPr>
                <w:sz w:val="20"/>
                <w:szCs w:val="20"/>
              </w:rPr>
              <w:br/>
              <w:t xml:space="preserve"> - Виртуальный графический планшет. Имеет следующий функционал: рисование, возможность выбора цвета для рисования, пишущего инструмента, варианта полосы.</w:t>
            </w:r>
            <w:r w:rsidRPr="00892935">
              <w:rPr>
                <w:sz w:val="20"/>
                <w:szCs w:val="20"/>
              </w:rPr>
              <w:br/>
              <w:t xml:space="preserve"> - Корзина. </w:t>
            </w:r>
            <w:r w:rsidRPr="00892935">
              <w:rPr>
                <w:sz w:val="20"/>
                <w:szCs w:val="20"/>
              </w:rPr>
              <w:br/>
              <w:t xml:space="preserve"> - Формирование отчета о решении задач с возможностью отправки учителю и сохранения отчета на </w:t>
            </w:r>
            <w:proofErr w:type="spellStart"/>
            <w:r w:rsidRPr="00892935">
              <w:rPr>
                <w:sz w:val="20"/>
                <w:szCs w:val="20"/>
              </w:rPr>
              <w:t>флэш-накопитель</w:t>
            </w:r>
            <w:proofErr w:type="spellEnd"/>
            <w:r w:rsidRPr="00892935">
              <w:rPr>
                <w:sz w:val="20"/>
                <w:szCs w:val="20"/>
              </w:rPr>
              <w:t xml:space="preserve">. Отчет учителю включает в себя общую статистику по работе учеников. В отчете есть следующие данные: время работы с инструментами каждого пользователя в группе, время работы с каждым инструментом, список используемых инструментов, тепловая карта касаний. </w:t>
            </w:r>
            <w:r w:rsidRPr="00892935">
              <w:rPr>
                <w:sz w:val="20"/>
                <w:szCs w:val="20"/>
              </w:rPr>
              <w:br/>
              <w:t xml:space="preserve"> - Транспортир виртуальный круговой не менее   360 градусов и транспортир не менее 180 градусов. </w:t>
            </w:r>
            <w:r w:rsidRPr="00892935">
              <w:rPr>
                <w:sz w:val="20"/>
                <w:szCs w:val="20"/>
              </w:rPr>
              <w:br/>
              <w:t xml:space="preserve"> - Виртуальный треугольник с отображением шкалы в сантиметрах и миллиметрах с углами   90, 30, 60 градусов</w:t>
            </w:r>
            <w:r w:rsidRPr="00892935">
              <w:rPr>
                <w:sz w:val="20"/>
                <w:szCs w:val="20"/>
              </w:rPr>
              <w:br/>
              <w:t xml:space="preserve"> - Виртуальная линейка с изображением шкалы в сантиметрах</w:t>
            </w:r>
            <w:r w:rsidRPr="00892935">
              <w:rPr>
                <w:sz w:val="20"/>
                <w:szCs w:val="20"/>
              </w:rPr>
              <w:br/>
              <w:t xml:space="preserve"> - Инструмент для записи числовых ответов с возможностью выноса набранных чисел в рабочую область программы.</w:t>
            </w:r>
            <w:r w:rsidRPr="00892935">
              <w:rPr>
                <w:sz w:val="20"/>
                <w:szCs w:val="20"/>
              </w:rPr>
              <w:br/>
              <w:t xml:space="preserve"> - Калькулятор мерный для записи математических примеров с возможностью выноса записанного математического выражения в рабочую область приложения. </w:t>
            </w:r>
            <w:r w:rsidRPr="00892935">
              <w:rPr>
                <w:sz w:val="20"/>
                <w:szCs w:val="20"/>
              </w:rPr>
              <w:br/>
              <w:t xml:space="preserve"> - Виртуальная </w:t>
            </w:r>
            <w:proofErr w:type="spellStart"/>
            <w:r w:rsidRPr="00892935">
              <w:rPr>
                <w:sz w:val="20"/>
                <w:szCs w:val="20"/>
              </w:rPr>
              <w:t>qwerty</w:t>
            </w:r>
            <w:proofErr w:type="spellEnd"/>
            <w:r w:rsidRPr="00892935">
              <w:rPr>
                <w:sz w:val="20"/>
                <w:szCs w:val="20"/>
              </w:rPr>
              <w:t xml:space="preserve"> клавиатура с возможностью форматирования набранного текста и возможностью выносить набранный текст в рабочую область приложения</w:t>
            </w:r>
            <w:r w:rsidRPr="00892935">
              <w:rPr>
                <w:sz w:val="20"/>
                <w:szCs w:val="20"/>
              </w:rPr>
              <w:br/>
              <w:t xml:space="preserve"> - Инструмент для копирования объектов</w:t>
            </w:r>
            <w:r w:rsidRPr="00892935">
              <w:rPr>
                <w:sz w:val="20"/>
                <w:szCs w:val="20"/>
              </w:rPr>
              <w:br/>
              <w:t xml:space="preserve"> - Встроенный браузер для </w:t>
            </w:r>
            <w:proofErr w:type="spellStart"/>
            <w:proofErr w:type="gramStart"/>
            <w:r w:rsidRPr="00892935">
              <w:rPr>
                <w:sz w:val="20"/>
                <w:szCs w:val="20"/>
              </w:rPr>
              <w:t>интернет-сёрфинга</w:t>
            </w:r>
            <w:proofErr w:type="spellEnd"/>
            <w:proofErr w:type="gramEnd"/>
            <w:r w:rsidRPr="00892935">
              <w:rPr>
                <w:sz w:val="20"/>
                <w:szCs w:val="20"/>
              </w:rPr>
              <w:br/>
              <w:t xml:space="preserve"> - Инструмент для работы с </w:t>
            </w:r>
            <w:proofErr w:type="spellStart"/>
            <w:r w:rsidRPr="00892935">
              <w:rPr>
                <w:sz w:val="20"/>
                <w:szCs w:val="20"/>
              </w:rPr>
              <w:t>документ-камерой</w:t>
            </w:r>
            <w:proofErr w:type="spellEnd"/>
            <w:r w:rsidRPr="00892935">
              <w:rPr>
                <w:sz w:val="20"/>
                <w:szCs w:val="20"/>
              </w:rPr>
              <w:t xml:space="preserve">. </w:t>
            </w:r>
            <w:r w:rsidRPr="00892935">
              <w:rPr>
                <w:sz w:val="20"/>
                <w:szCs w:val="20"/>
              </w:rPr>
              <w:br/>
            </w:r>
            <w:r w:rsidRPr="00892935">
              <w:rPr>
                <w:sz w:val="20"/>
                <w:szCs w:val="20"/>
              </w:rPr>
              <w:lastRenderedPageBreak/>
              <w:t xml:space="preserve"> - Инструмент произвольного случайного выбора условий числовых задач. Должен работать по принципу генератора случайных чисел. </w:t>
            </w:r>
            <w:r w:rsidRPr="00892935">
              <w:rPr>
                <w:sz w:val="20"/>
                <w:szCs w:val="20"/>
              </w:rPr>
              <w:br/>
              <w:t xml:space="preserve"> - Виртуальные часы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  <w:tr w:rsidR="0071267F" w:rsidTr="00311972">
        <w:trPr>
          <w:trHeight w:val="3220"/>
        </w:trPr>
        <w:tc>
          <w:tcPr>
            <w:tcW w:w="517" w:type="dxa"/>
            <w:vMerge/>
          </w:tcPr>
          <w:p w:rsidR="0071267F" w:rsidRDefault="0071267F" w:rsidP="00311972"/>
        </w:tc>
        <w:tc>
          <w:tcPr>
            <w:tcW w:w="1576" w:type="dxa"/>
            <w:vMerge/>
          </w:tcPr>
          <w:p w:rsidR="0071267F" w:rsidRDefault="0071267F" w:rsidP="00311972"/>
        </w:tc>
        <w:tc>
          <w:tcPr>
            <w:tcW w:w="3260" w:type="dxa"/>
            <w:vAlign w:val="center"/>
          </w:tcPr>
          <w:p w:rsidR="0071267F" w:rsidRPr="00892935" w:rsidRDefault="0071267F" w:rsidP="00311972">
            <w:pPr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 xml:space="preserve">Конструкция, ПО и набор встроенных в </w:t>
            </w:r>
            <w:proofErr w:type="gramStart"/>
            <w:r w:rsidRPr="00892935">
              <w:rPr>
                <w:sz w:val="20"/>
                <w:szCs w:val="20"/>
              </w:rPr>
              <w:t>ПО</w:t>
            </w:r>
            <w:proofErr w:type="gramEnd"/>
            <w:r w:rsidRPr="00892935">
              <w:rPr>
                <w:sz w:val="20"/>
                <w:szCs w:val="20"/>
              </w:rPr>
              <w:t xml:space="preserve"> программ предназначается для использования в учебных целях в детских дошкольных и школьных учреждениях. Доступен сайт поддержки для преподавателей с методическими рекомендациями по использованию устройства в учебном процессе, для подготовки своего собственного материала для уроков, либо доработки уже готового материала, выложенного в свободный доступ на сайте.</w:t>
            </w:r>
          </w:p>
        </w:tc>
        <w:tc>
          <w:tcPr>
            <w:tcW w:w="2835" w:type="dxa"/>
            <w:vAlign w:val="center"/>
          </w:tcPr>
          <w:p w:rsidR="0071267F" w:rsidRPr="00892935" w:rsidRDefault="0071267F" w:rsidP="00311972">
            <w:pPr>
              <w:jc w:val="center"/>
              <w:rPr>
                <w:sz w:val="20"/>
                <w:szCs w:val="20"/>
              </w:rPr>
            </w:pPr>
            <w:r w:rsidRPr="00892935">
              <w:rPr>
                <w:sz w:val="20"/>
                <w:szCs w:val="20"/>
              </w:rPr>
              <w:t>наличие</w:t>
            </w:r>
          </w:p>
        </w:tc>
        <w:tc>
          <w:tcPr>
            <w:tcW w:w="851" w:type="dxa"/>
            <w:vMerge/>
          </w:tcPr>
          <w:p w:rsidR="0071267F" w:rsidRDefault="0071267F" w:rsidP="00311972"/>
        </w:tc>
        <w:tc>
          <w:tcPr>
            <w:tcW w:w="992" w:type="dxa"/>
            <w:vMerge/>
          </w:tcPr>
          <w:p w:rsidR="0071267F" w:rsidRDefault="0071267F" w:rsidP="00311972"/>
        </w:tc>
      </w:tr>
    </w:tbl>
    <w:p w:rsidR="0071267F" w:rsidRPr="00E13F1A" w:rsidRDefault="0071267F" w:rsidP="0071267F">
      <w:pPr>
        <w:rPr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63B68" w:rsidRDefault="0071267F" w:rsidP="0071267F">
      <w:pPr>
        <w:rPr>
          <w:sz w:val="26"/>
          <w:szCs w:val="26"/>
        </w:rPr>
      </w:pPr>
    </w:p>
    <w:p w:rsidR="00D9587B" w:rsidRPr="0058037B" w:rsidRDefault="00D9587B" w:rsidP="0058037B">
      <w:pPr>
        <w:snapToGrid w:val="0"/>
        <w:jc w:val="both"/>
        <w:rPr>
          <w:sz w:val="26"/>
          <w:szCs w:val="26"/>
        </w:rPr>
      </w:pPr>
    </w:p>
    <w:sectPr w:rsidR="00D9587B" w:rsidRPr="0058037B" w:rsidSect="00A21BBE">
      <w:pgSz w:w="11905" w:h="16837"/>
      <w:pgMar w:top="397" w:right="851" w:bottom="4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9B0"/>
    <w:rsid w:val="0022293F"/>
    <w:rsid w:val="002532C5"/>
    <w:rsid w:val="002D3B58"/>
    <w:rsid w:val="00461F0B"/>
    <w:rsid w:val="00467A76"/>
    <w:rsid w:val="004E28F4"/>
    <w:rsid w:val="0058037B"/>
    <w:rsid w:val="0071267F"/>
    <w:rsid w:val="00746E34"/>
    <w:rsid w:val="00B07625"/>
    <w:rsid w:val="00B7618F"/>
    <w:rsid w:val="00C67FA0"/>
    <w:rsid w:val="00D9587B"/>
    <w:rsid w:val="00DE1822"/>
    <w:rsid w:val="00DF09B0"/>
    <w:rsid w:val="00E60A58"/>
    <w:rsid w:val="00F052CF"/>
    <w:rsid w:val="00F466D0"/>
    <w:rsid w:val="00F9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reserv</cp:lastModifiedBy>
  <cp:revision>11</cp:revision>
  <cp:lastPrinted>2015-05-13T06:03:00Z</cp:lastPrinted>
  <dcterms:created xsi:type="dcterms:W3CDTF">2015-03-25T04:44:00Z</dcterms:created>
  <dcterms:modified xsi:type="dcterms:W3CDTF">2015-05-13T06:03:00Z</dcterms:modified>
</cp:coreProperties>
</file>