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96B9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A96B94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A96B94">
        <w:rPr>
          <w:sz w:val="24"/>
          <w:szCs w:val="24"/>
          <w:u w:val="single"/>
        </w:rPr>
        <w:t xml:space="preserve">  31 августа 2017 года </w:t>
      </w:r>
      <w:r w:rsidR="00FA6FE7">
        <w:rPr>
          <w:sz w:val="24"/>
          <w:szCs w:val="24"/>
        </w:rPr>
        <w:t xml:space="preserve">             </w:t>
      </w:r>
      <w:r w:rsidR="00A96B94">
        <w:rPr>
          <w:sz w:val="24"/>
          <w:szCs w:val="24"/>
        </w:rPr>
        <w:t xml:space="preserve">                            </w:t>
      </w:r>
      <w:bookmarkStart w:id="0" w:name="_GoBack"/>
      <w:bookmarkEnd w:id="0"/>
      <w:r w:rsidR="00FA6F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A96B94">
        <w:rPr>
          <w:sz w:val="24"/>
          <w:szCs w:val="24"/>
          <w:u w:val="single"/>
        </w:rPr>
        <w:t>2084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9B3BDB" w:rsidRDefault="009B3BDB" w:rsidP="009B3BDB">
      <w:pPr>
        <w:pStyle w:val="a8"/>
        <w:spacing w:after="0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О внесении изменения </w:t>
      </w:r>
    </w:p>
    <w:p w:rsidR="009B3BDB" w:rsidRDefault="009B3BDB" w:rsidP="009B3BDB">
      <w:pPr>
        <w:pStyle w:val="a8"/>
        <w:spacing w:after="0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в постановление администрации </w:t>
      </w:r>
    </w:p>
    <w:p w:rsidR="009B3BDB" w:rsidRPr="009B3BDB" w:rsidRDefault="009B3BDB" w:rsidP="009B3BDB">
      <w:pPr>
        <w:pStyle w:val="a8"/>
        <w:spacing w:after="0"/>
        <w:jc w:val="both"/>
        <w:rPr>
          <w:kern w:val="28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08.12.2016 № 3115</w:t>
      </w:r>
    </w:p>
    <w:p w:rsidR="009B3BDB" w:rsidRDefault="009B3BDB" w:rsidP="009B3BDB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административного регламента </w:t>
      </w:r>
    </w:p>
    <w:p w:rsidR="009B3BDB" w:rsidRDefault="009B3BDB" w:rsidP="009B3BDB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9B3BDB" w:rsidRDefault="009B3BDB" w:rsidP="009B3BDB">
      <w:pPr>
        <w:rPr>
          <w:sz w:val="24"/>
          <w:szCs w:val="24"/>
        </w:rPr>
      </w:pPr>
      <w:r>
        <w:rPr>
          <w:sz w:val="24"/>
          <w:szCs w:val="24"/>
        </w:rPr>
        <w:t xml:space="preserve">«Предоставление информации пользователям </w:t>
      </w:r>
    </w:p>
    <w:p w:rsidR="009B3BDB" w:rsidRDefault="009B3BDB" w:rsidP="009B3BDB">
      <w:pPr>
        <w:rPr>
          <w:sz w:val="24"/>
          <w:szCs w:val="24"/>
        </w:rPr>
      </w:pPr>
      <w:r>
        <w:rPr>
          <w:sz w:val="24"/>
          <w:szCs w:val="24"/>
        </w:rPr>
        <w:t>автомобильных дорог общего пользования местного значения»</w:t>
      </w:r>
    </w:p>
    <w:p w:rsidR="009B3BDB" w:rsidRDefault="009B3BDB" w:rsidP="009B3BDB">
      <w:pPr>
        <w:pStyle w:val="a8"/>
        <w:spacing w:after="0"/>
        <w:jc w:val="both"/>
        <w:rPr>
          <w:rFonts w:eastAsia="Calibri"/>
          <w:kern w:val="28"/>
          <w:sz w:val="24"/>
          <w:szCs w:val="24"/>
          <w:lang w:eastAsia="ru-RU"/>
        </w:rPr>
      </w:pPr>
    </w:p>
    <w:p w:rsidR="009B3BDB" w:rsidRDefault="009B3BDB" w:rsidP="009B3BDB">
      <w:pPr>
        <w:pStyle w:val="a8"/>
        <w:spacing w:after="0"/>
        <w:jc w:val="both"/>
        <w:rPr>
          <w:rFonts w:eastAsia="Calibri"/>
          <w:kern w:val="28"/>
          <w:sz w:val="24"/>
          <w:szCs w:val="24"/>
          <w:lang w:eastAsia="ru-RU"/>
        </w:rPr>
      </w:pPr>
    </w:p>
    <w:p w:rsidR="009B3BDB" w:rsidRDefault="009B3BDB" w:rsidP="009B3BDB">
      <w:pPr>
        <w:pStyle w:val="a8"/>
        <w:spacing w:after="0"/>
        <w:jc w:val="both"/>
        <w:rPr>
          <w:rFonts w:eastAsia="Calibri"/>
          <w:kern w:val="28"/>
          <w:sz w:val="24"/>
          <w:szCs w:val="24"/>
          <w:lang w:eastAsia="ru-RU"/>
        </w:rPr>
      </w:pPr>
    </w:p>
    <w:p w:rsidR="009B3BDB" w:rsidRDefault="009B3BDB" w:rsidP="009B3BDB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16.08.2012 № 840 «О порядке подачи и рассмотрения жалоб                           на решения и действия (бездействие) федеральных органов исполнительной власти                                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и</w:t>
      </w:r>
      <w:proofErr w:type="gramEnd"/>
      <w:r>
        <w:rPr>
          <w:sz w:val="24"/>
          <w:szCs w:val="24"/>
        </w:rPr>
        <w:t xml:space="preserve"> ее должностных лиц»:</w:t>
      </w:r>
    </w:p>
    <w:p w:rsidR="009B3BDB" w:rsidRDefault="009B3BDB" w:rsidP="009B3BDB">
      <w:pPr>
        <w:tabs>
          <w:tab w:val="left" w:pos="709"/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08.12.2016 № 3115                 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 изменение, изложив абзац четырнадцатый пункта 46 в следующей редакции:</w:t>
      </w:r>
    </w:p>
    <w:p w:rsidR="009B3BDB" w:rsidRDefault="009B3BDB" w:rsidP="009B3BDB">
      <w:pPr>
        <w:tabs>
          <w:tab w:val="left" w:pos="426"/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 2) оформленная в соответствии с</w:t>
      </w:r>
      <w:r w:rsidRPr="009B3BDB">
        <w:rPr>
          <w:sz w:val="24"/>
          <w:szCs w:val="24"/>
        </w:rPr>
        <w:t xml:space="preserve"> </w:t>
      </w:r>
      <w:hyperlink r:id="rId7" w:history="1">
        <w:r w:rsidRPr="009B3BDB">
          <w:rPr>
            <w:rStyle w:val="ac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9B3BDB" w:rsidRDefault="009B3BDB" w:rsidP="009B3B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9B3BDB" w:rsidRDefault="009B3BDB" w:rsidP="009B3B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B3BDB" w:rsidRDefault="009B3BDB" w:rsidP="009B3B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                           по гражданской обороне и чрезвычайным ситуациям, транспорту и связи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В.И. Русина.</w:t>
      </w:r>
    </w:p>
    <w:p w:rsidR="009B3BDB" w:rsidRDefault="009B3BDB" w:rsidP="009B3BDB">
      <w:pPr>
        <w:rPr>
          <w:sz w:val="24"/>
          <w:szCs w:val="24"/>
        </w:rPr>
      </w:pPr>
    </w:p>
    <w:p w:rsidR="009B3BDB" w:rsidRDefault="009B3BDB" w:rsidP="009B3BDB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9B3BDB" w:rsidRDefault="009B3BDB" w:rsidP="009B3BDB">
      <w:pPr>
        <w:jc w:val="both"/>
        <w:rPr>
          <w:sz w:val="24"/>
          <w:szCs w:val="24"/>
        </w:rPr>
      </w:pPr>
    </w:p>
    <w:p w:rsidR="009B3BDB" w:rsidRDefault="009B3BDB" w:rsidP="009B3B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Р. З. Салахов</w:t>
      </w:r>
    </w:p>
    <w:p w:rsidR="009B3BDB" w:rsidRPr="009233E1" w:rsidRDefault="009B3BDB" w:rsidP="009233E1">
      <w:pPr>
        <w:rPr>
          <w:sz w:val="24"/>
          <w:szCs w:val="24"/>
        </w:rPr>
      </w:pPr>
    </w:p>
    <w:sectPr w:rsidR="009B3BDB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256D1"/>
    <w:multiLevelType w:val="hybridMultilevel"/>
    <w:tmpl w:val="868AC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B3BDB"/>
    <w:rsid w:val="009C4E86"/>
    <w:rsid w:val="009F7184"/>
    <w:rsid w:val="00A3305E"/>
    <w:rsid w:val="00A33E61"/>
    <w:rsid w:val="00A471A4"/>
    <w:rsid w:val="00A96B9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styleId="ac">
    <w:name w:val="Hyperlink"/>
    <w:semiHidden/>
    <w:unhideWhenUsed/>
    <w:rsid w:val="009B3B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64072.185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2017-08-31T06:38:00Z</dcterms:modified>
</cp:coreProperties>
</file>