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B8" w:rsidRDefault="008A39B8" w:rsidP="008A39B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A39B8" w:rsidRDefault="008A39B8" w:rsidP="008A39B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A39B8" w:rsidRDefault="008A39B8" w:rsidP="008A39B8">
      <w:pPr>
        <w:jc w:val="center"/>
        <w:rPr>
          <w:b/>
          <w:bCs/>
          <w:sz w:val="24"/>
          <w:szCs w:val="24"/>
        </w:rPr>
      </w:pPr>
      <w:r>
        <w:rPr>
          <w:b/>
          <w:bCs/>
          <w:sz w:val="24"/>
          <w:szCs w:val="24"/>
        </w:rPr>
        <w:t>ПРОТОКОЛ</w:t>
      </w:r>
    </w:p>
    <w:p w:rsidR="008A39B8" w:rsidRDefault="008A39B8" w:rsidP="008A39B8">
      <w:pPr>
        <w:jc w:val="center"/>
        <w:rPr>
          <w:b/>
          <w:sz w:val="24"/>
          <w:szCs w:val="24"/>
        </w:rPr>
      </w:pPr>
      <w:r>
        <w:rPr>
          <w:b/>
          <w:sz w:val="24"/>
          <w:szCs w:val="24"/>
        </w:rPr>
        <w:t>рассмотрения заявок на участие в аукционе в электронной форме</w:t>
      </w:r>
    </w:p>
    <w:p w:rsidR="008A39B8" w:rsidRDefault="008A39B8" w:rsidP="008A39B8">
      <w:pPr>
        <w:jc w:val="center"/>
        <w:rPr>
          <w:b/>
          <w:sz w:val="24"/>
          <w:szCs w:val="24"/>
        </w:rPr>
      </w:pPr>
    </w:p>
    <w:p w:rsidR="008A39B8" w:rsidRDefault="008A39B8" w:rsidP="008A39B8">
      <w:pPr>
        <w:ind w:left="-426"/>
        <w:jc w:val="center"/>
        <w:rPr>
          <w:b/>
          <w:sz w:val="24"/>
          <w:szCs w:val="24"/>
        </w:rPr>
      </w:pPr>
      <w:r>
        <w:rPr>
          <w:sz w:val="24"/>
        </w:rPr>
        <w:t xml:space="preserve"> «23» мая 2017 г.                                                                                        </w:t>
      </w:r>
      <w:r w:rsidR="00504E4F">
        <w:rPr>
          <w:sz w:val="24"/>
        </w:rPr>
        <w:t xml:space="preserve">    </w:t>
      </w:r>
      <w:r>
        <w:rPr>
          <w:sz w:val="24"/>
        </w:rPr>
        <w:t>№ 0187300005817000094-1</w:t>
      </w:r>
    </w:p>
    <w:p w:rsidR="008A39B8" w:rsidRDefault="008A39B8" w:rsidP="008A39B8">
      <w:pPr>
        <w:rPr>
          <w:b/>
          <w:sz w:val="24"/>
          <w:szCs w:val="24"/>
        </w:rPr>
      </w:pPr>
    </w:p>
    <w:p w:rsidR="001823E3" w:rsidRDefault="001823E3" w:rsidP="001823E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1823E3" w:rsidRDefault="001823E3" w:rsidP="001823E3">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823E3" w:rsidRDefault="001823E3" w:rsidP="001823E3">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1823E3" w:rsidRDefault="001823E3" w:rsidP="001823E3">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1823E3" w:rsidRDefault="001823E3" w:rsidP="001823E3">
      <w:pPr>
        <w:rPr>
          <w:sz w:val="24"/>
          <w:szCs w:val="24"/>
        </w:rPr>
      </w:pPr>
      <w:r>
        <w:rPr>
          <w:sz w:val="24"/>
          <w:szCs w:val="24"/>
        </w:rPr>
        <w:t>3. Н.А. Морозова – советник руководителя;</w:t>
      </w:r>
    </w:p>
    <w:p w:rsidR="001823E3" w:rsidRDefault="001823E3" w:rsidP="001823E3">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1823E3" w:rsidRDefault="001823E3" w:rsidP="001823E3">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1823E3" w:rsidRDefault="001823E3" w:rsidP="001823E3">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1823E3" w:rsidRDefault="001823E3" w:rsidP="001823E3">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1823E3" w:rsidRDefault="001823E3" w:rsidP="001823E3">
      <w:pPr>
        <w:jc w:val="both"/>
        <w:rPr>
          <w:noProof/>
          <w:sz w:val="24"/>
          <w:szCs w:val="24"/>
        </w:rPr>
      </w:pPr>
      <w:r>
        <w:rPr>
          <w:noProof/>
          <w:sz w:val="24"/>
        </w:rPr>
        <w:t>Всего присутствовали 7 членов комиссии из 8.</w:t>
      </w:r>
    </w:p>
    <w:p w:rsidR="008A39B8" w:rsidRDefault="008A39B8" w:rsidP="008A39B8">
      <w:pPr>
        <w:keepNext/>
        <w:keepLines/>
        <w:suppressLineNumbers/>
        <w:suppressAutoHyphens/>
        <w:jc w:val="both"/>
        <w:rPr>
          <w:sz w:val="24"/>
          <w:szCs w:val="24"/>
        </w:rPr>
      </w:pPr>
      <w:r>
        <w:rPr>
          <w:sz w:val="24"/>
          <w:szCs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8A39B8" w:rsidRDefault="008A39B8" w:rsidP="008A39B8">
      <w:pPr>
        <w:keepNext/>
        <w:keepLines/>
        <w:suppressLineNumbers/>
        <w:suppressAutoHyphens/>
        <w:jc w:val="both"/>
        <w:rPr>
          <w:sz w:val="24"/>
          <w:szCs w:val="24"/>
        </w:rPr>
      </w:pPr>
      <w:r>
        <w:rPr>
          <w:sz w:val="24"/>
          <w:szCs w:val="24"/>
        </w:rPr>
        <w:t xml:space="preserve">1. Наименование аукциона: аукцион в электронной форме № 0187300005817000094 </w:t>
      </w:r>
      <w:r w:rsidRPr="008A39B8">
        <w:rPr>
          <w:sz w:val="24"/>
          <w:szCs w:val="24"/>
        </w:rPr>
        <w:t>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бумаги для офисной техники</w:t>
      </w:r>
      <w:r>
        <w:rPr>
          <w:sz w:val="24"/>
          <w:szCs w:val="24"/>
        </w:rPr>
        <w:t>.</w:t>
      </w:r>
    </w:p>
    <w:p w:rsidR="008A39B8" w:rsidRPr="008A39B8" w:rsidRDefault="008A39B8" w:rsidP="008A39B8">
      <w:pPr>
        <w:pStyle w:val="ConsPlusNormal"/>
        <w:widowControl/>
        <w:numPr>
          <w:ilvl w:val="0"/>
          <w:numId w:val="1"/>
        </w:numPr>
        <w:tabs>
          <w:tab w:val="num" w:pos="0"/>
        </w:tabs>
        <w:ind w:lef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1.Номер извещения о проведении торгов на официальном сайте – </w:t>
      </w:r>
      <w:hyperlink r:id="rId6" w:history="1">
        <w:r>
          <w:rPr>
            <w:rStyle w:val="a3"/>
            <w:rFonts w:ascii="Arial" w:hAnsi="Arial" w:cs="Arial"/>
            <w:color w:val="auto"/>
            <w:u w:val="none"/>
          </w:rPr>
          <w:t>http://zakupki.gov.ru/</w:t>
        </w:r>
      </w:hyperlink>
      <w:r>
        <w:rPr>
          <w:rFonts w:ascii="Times New Roman" w:hAnsi="Times New Roman" w:cs="Times New Roman"/>
          <w:sz w:val="24"/>
          <w:szCs w:val="24"/>
        </w:rPr>
        <w:t>, код аукциона 0187300005817000094, дата публикации 10.05.2017. Идентификационный код закупки: 173862200262586220100100240241712244.</w:t>
      </w:r>
    </w:p>
    <w:p w:rsidR="008A39B8" w:rsidRDefault="008A39B8" w:rsidP="008A39B8">
      <w:pPr>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sz w:val="24"/>
          <w:szCs w:val="24"/>
        </w:rPr>
        <w:t>Югорск</w:t>
      </w:r>
      <w:proofErr w:type="spellEnd"/>
      <w:r>
        <w:rPr>
          <w:sz w:val="24"/>
          <w:szCs w:val="24"/>
        </w:rPr>
        <w:t>, ул. Мира, 85, Ханты-Мансийский  автономный  округ-Югра, Тюменская область.</w:t>
      </w:r>
    </w:p>
    <w:p w:rsidR="008A39B8" w:rsidRPr="008C4F2E" w:rsidRDefault="008A39B8" w:rsidP="008A39B8">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8C4F2E">
        <w:rPr>
          <w:sz w:val="24"/>
          <w:szCs w:val="24"/>
        </w:rPr>
        <w:t>автономный  округ-Югра, Тюменская область.</w:t>
      </w:r>
    </w:p>
    <w:p w:rsidR="008A39B8" w:rsidRPr="008C4F2E" w:rsidRDefault="008A39B8" w:rsidP="008A39B8">
      <w:pPr>
        <w:jc w:val="both"/>
        <w:rPr>
          <w:sz w:val="24"/>
        </w:rPr>
      </w:pPr>
      <w:r w:rsidRPr="008C4F2E">
        <w:rPr>
          <w:sz w:val="24"/>
        </w:rPr>
        <w:t xml:space="preserve">4. Количество поступивших заявок на участие  в аукционе – </w:t>
      </w:r>
      <w:r w:rsidR="008C4F2E" w:rsidRPr="008C4F2E">
        <w:rPr>
          <w:sz w:val="24"/>
        </w:rPr>
        <w:t>6</w:t>
      </w:r>
      <w:r w:rsidRPr="008C4F2E">
        <w:rPr>
          <w:sz w:val="24"/>
        </w:rPr>
        <w:t xml:space="preserve">. </w:t>
      </w:r>
    </w:p>
    <w:p w:rsidR="008A39B8" w:rsidRPr="008C4F2E" w:rsidRDefault="008A39B8" w:rsidP="008A39B8">
      <w:pPr>
        <w:jc w:val="both"/>
        <w:rPr>
          <w:sz w:val="24"/>
        </w:rPr>
      </w:pPr>
      <w:r w:rsidRPr="008C4F2E">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97"/>
        <w:gridCol w:w="3540"/>
        <w:gridCol w:w="4994"/>
      </w:tblGrid>
      <w:tr w:rsidR="008A39B8" w:rsidRPr="008C4F2E" w:rsidTr="008C4F2E">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A39B8" w:rsidRPr="008C4F2E" w:rsidRDefault="008A39B8" w:rsidP="008A39B8">
            <w:pPr>
              <w:pStyle w:val="a5"/>
              <w:spacing w:line="276" w:lineRule="auto"/>
              <w:jc w:val="center"/>
              <w:rPr>
                <w:rFonts w:ascii="Times New Roman" w:eastAsia="Times New Roman" w:hAnsi="Times New Roman"/>
                <w:sz w:val="24"/>
                <w:szCs w:val="24"/>
                <w:lang w:eastAsia="en-US"/>
              </w:rPr>
            </w:pPr>
            <w:r w:rsidRPr="008C4F2E">
              <w:rPr>
                <w:rFonts w:ascii="Times New Roman" w:eastAsia="Times New Roman" w:hAnsi="Times New Roman"/>
                <w:sz w:val="24"/>
                <w:szCs w:val="24"/>
                <w:lang w:eastAsia="en-US"/>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A39B8" w:rsidRPr="008C4F2E" w:rsidRDefault="008A39B8" w:rsidP="008A39B8">
            <w:pPr>
              <w:pStyle w:val="a5"/>
              <w:spacing w:line="276" w:lineRule="auto"/>
              <w:jc w:val="center"/>
              <w:rPr>
                <w:rFonts w:ascii="Times New Roman" w:eastAsia="Times New Roman" w:hAnsi="Times New Roman"/>
                <w:sz w:val="24"/>
                <w:szCs w:val="24"/>
                <w:lang w:eastAsia="en-US"/>
              </w:rPr>
            </w:pPr>
            <w:r w:rsidRPr="008C4F2E">
              <w:rPr>
                <w:rFonts w:ascii="Times New Roman" w:eastAsia="Times New Roman" w:hAnsi="Times New Roman"/>
                <w:sz w:val="24"/>
                <w:szCs w:val="24"/>
                <w:lang w:eastAsia="en-US"/>
              </w:rPr>
              <w:t>Решение о допуске или об отказе в допуске</w:t>
            </w:r>
          </w:p>
        </w:tc>
        <w:tc>
          <w:tcPr>
            <w:tcW w:w="23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A39B8" w:rsidRPr="008C4F2E" w:rsidRDefault="008A39B8" w:rsidP="008A39B8">
            <w:pPr>
              <w:pStyle w:val="a5"/>
              <w:spacing w:line="276" w:lineRule="auto"/>
              <w:jc w:val="center"/>
              <w:rPr>
                <w:rFonts w:ascii="Times New Roman" w:eastAsia="Times New Roman" w:hAnsi="Times New Roman"/>
                <w:sz w:val="24"/>
                <w:szCs w:val="24"/>
                <w:lang w:eastAsia="en-US"/>
              </w:rPr>
            </w:pPr>
            <w:r w:rsidRPr="008C4F2E">
              <w:rPr>
                <w:rFonts w:ascii="Times New Roman" w:eastAsia="Times New Roman" w:hAnsi="Times New Roman"/>
                <w:sz w:val="24"/>
                <w:szCs w:val="24"/>
                <w:lang w:eastAsia="en-US"/>
              </w:rPr>
              <w:t>Причина отказа в допуске</w:t>
            </w:r>
          </w:p>
        </w:tc>
      </w:tr>
      <w:tr w:rsidR="008A39B8" w:rsidRPr="008C4F2E" w:rsidTr="008C4F2E">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9B8" w:rsidRPr="008C4F2E" w:rsidRDefault="008A39B8" w:rsidP="008A39B8">
            <w:pPr>
              <w:spacing w:line="276" w:lineRule="auto"/>
              <w:jc w:val="center"/>
              <w:rPr>
                <w:spacing w:val="-6"/>
                <w:sz w:val="18"/>
                <w:szCs w:val="18"/>
                <w:lang w:eastAsia="en-US"/>
              </w:rPr>
            </w:pPr>
            <w:r w:rsidRPr="008C4F2E">
              <w:rPr>
                <w:lang w:eastAsia="en-US"/>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9B8" w:rsidRPr="008C4F2E" w:rsidRDefault="008A39B8" w:rsidP="008A39B8">
            <w:pPr>
              <w:spacing w:line="276" w:lineRule="auto"/>
              <w:jc w:val="center"/>
              <w:rPr>
                <w:spacing w:val="-6"/>
                <w:sz w:val="18"/>
                <w:szCs w:val="18"/>
                <w:lang w:eastAsia="en-US"/>
              </w:rPr>
            </w:pPr>
            <w:r w:rsidRPr="008C4F2E">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39B8" w:rsidRPr="008C4F2E" w:rsidRDefault="008A39B8" w:rsidP="008A39B8">
            <w:pPr>
              <w:spacing w:line="276" w:lineRule="auto"/>
              <w:jc w:val="both"/>
              <w:rPr>
                <w:spacing w:val="-6"/>
                <w:sz w:val="18"/>
                <w:szCs w:val="18"/>
                <w:lang w:eastAsia="en-US"/>
              </w:rPr>
            </w:pPr>
          </w:p>
        </w:tc>
      </w:tr>
      <w:tr w:rsidR="008A39B8" w:rsidRPr="008C4F2E" w:rsidTr="008C4F2E">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9B8" w:rsidRPr="008C4F2E" w:rsidRDefault="008C4F2E" w:rsidP="008A39B8">
            <w:pPr>
              <w:spacing w:line="276" w:lineRule="auto"/>
              <w:jc w:val="center"/>
              <w:rPr>
                <w:lang w:eastAsia="en-US"/>
              </w:rPr>
            </w:pPr>
            <w:r w:rsidRPr="008C4F2E">
              <w:rPr>
                <w:lang w:eastAsia="en-US"/>
              </w:rPr>
              <w:t>2</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39B8" w:rsidRPr="008C4F2E" w:rsidRDefault="008A39B8" w:rsidP="008A39B8">
            <w:pPr>
              <w:spacing w:line="276" w:lineRule="auto"/>
              <w:jc w:val="center"/>
              <w:rPr>
                <w:spacing w:val="-6"/>
                <w:sz w:val="18"/>
                <w:szCs w:val="18"/>
                <w:lang w:eastAsia="en-US"/>
              </w:rPr>
            </w:pPr>
            <w:r w:rsidRPr="008C4F2E">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39B8" w:rsidRPr="008C4F2E" w:rsidRDefault="008A39B8" w:rsidP="008A39B8">
            <w:pPr>
              <w:widowControl/>
              <w:spacing w:line="276" w:lineRule="auto"/>
              <w:rPr>
                <w:rFonts w:asciiTheme="minorHAnsi" w:eastAsiaTheme="minorHAnsi" w:hAnsiTheme="minorHAnsi"/>
                <w:sz w:val="22"/>
                <w:szCs w:val="22"/>
                <w:lang w:eastAsia="en-US"/>
              </w:rPr>
            </w:pPr>
          </w:p>
        </w:tc>
      </w:tr>
      <w:tr w:rsidR="008C4F2E" w:rsidRPr="008C4F2E" w:rsidTr="008C4F2E">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4F2E" w:rsidRPr="008C4F2E" w:rsidRDefault="008C4F2E" w:rsidP="008A39B8">
            <w:pPr>
              <w:spacing w:line="276" w:lineRule="auto"/>
              <w:jc w:val="center"/>
              <w:rPr>
                <w:lang w:eastAsia="en-US"/>
              </w:rPr>
            </w:pPr>
            <w:r w:rsidRPr="008C4F2E">
              <w:rPr>
                <w:lang w:eastAsia="en-US"/>
              </w:rPr>
              <w:t>3</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Pr="008C4F2E" w:rsidRDefault="008C4F2E" w:rsidP="008C4F2E">
            <w:pPr>
              <w:jc w:val="center"/>
            </w:pPr>
            <w:r w:rsidRPr="008C4F2E">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Pr="008C4F2E" w:rsidRDefault="008C4F2E" w:rsidP="008A39B8">
            <w:pPr>
              <w:widowControl/>
              <w:spacing w:line="276" w:lineRule="auto"/>
              <w:rPr>
                <w:rFonts w:asciiTheme="minorHAnsi" w:eastAsiaTheme="minorHAnsi" w:hAnsiTheme="minorHAnsi"/>
                <w:sz w:val="22"/>
                <w:szCs w:val="22"/>
                <w:lang w:eastAsia="en-US"/>
              </w:rPr>
            </w:pPr>
          </w:p>
        </w:tc>
      </w:tr>
      <w:tr w:rsidR="008C4F2E" w:rsidRPr="008C4F2E" w:rsidTr="008C4F2E">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4F2E" w:rsidRPr="008C4F2E" w:rsidRDefault="008C4F2E" w:rsidP="008A39B8">
            <w:pPr>
              <w:spacing w:line="276" w:lineRule="auto"/>
              <w:jc w:val="center"/>
              <w:rPr>
                <w:lang w:eastAsia="en-US"/>
              </w:rPr>
            </w:pPr>
            <w:r w:rsidRPr="008C4F2E">
              <w:rPr>
                <w:lang w:eastAsia="en-US"/>
              </w:rPr>
              <w:t>4</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Pr="008C4F2E" w:rsidRDefault="008C4F2E" w:rsidP="008C4F2E">
            <w:pPr>
              <w:jc w:val="center"/>
            </w:pPr>
            <w:r w:rsidRPr="008C4F2E">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Pr="008C4F2E" w:rsidRDefault="008C4F2E" w:rsidP="008A39B8">
            <w:pPr>
              <w:widowControl/>
              <w:spacing w:line="276" w:lineRule="auto"/>
              <w:rPr>
                <w:rFonts w:asciiTheme="minorHAnsi" w:eastAsiaTheme="minorHAnsi" w:hAnsiTheme="minorHAnsi"/>
                <w:sz w:val="22"/>
                <w:szCs w:val="22"/>
                <w:lang w:eastAsia="en-US"/>
              </w:rPr>
            </w:pPr>
          </w:p>
        </w:tc>
      </w:tr>
      <w:tr w:rsidR="008C4F2E" w:rsidRPr="008C4F2E" w:rsidTr="008C4F2E">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4F2E" w:rsidRPr="008C4F2E" w:rsidRDefault="008C4F2E" w:rsidP="008A39B8">
            <w:pPr>
              <w:spacing w:line="276" w:lineRule="auto"/>
              <w:jc w:val="center"/>
              <w:rPr>
                <w:lang w:eastAsia="en-US"/>
              </w:rPr>
            </w:pPr>
            <w:r w:rsidRPr="008C4F2E">
              <w:rPr>
                <w:lang w:eastAsia="en-US"/>
              </w:rPr>
              <w:t>5</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Pr="008C4F2E" w:rsidRDefault="008C4F2E" w:rsidP="008C4F2E">
            <w:pPr>
              <w:jc w:val="center"/>
            </w:pPr>
            <w:r w:rsidRPr="008C4F2E">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Pr="008C4F2E" w:rsidRDefault="008C4F2E" w:rsidP="008A39B8">
            <w:pPr>
              <w:widowControl/>
              <w:spacing w:line="276" w:lineRule="auto"/>
              <w:rPr>
                <w:rFonts w:asciiTheme="minorHAnsi" w:eastAsiaTheme="minorHAnsi" w:hAnsiTheme="minorHAnsi"/>
                <w:sz w:val="22"/>
                <w:szCs w:val="22"/>
                <w:lang w:eastAsia="en-US"/>
              </w:rPr>
            </w:pPr>
          </w:p>
        </w:tc>
      </w:tr>
      <w:tr w:rsidR="008C4F2E" w:rsidTr="008C4F2E">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C4F2E" w:rsidRPr="008C4F2E" w:rsidRDefault="008C4F2E" w:rsidP="008A39B8">
            <w:pPr>
              <w:spacing w:line="276" w:lineRule="auto"/>
              <w:jc w:val="center"/>
              <w:rPr>
                <w:lang w:eastAsia="en-US"/>
              </w:rPr>
            </w:pPr>
            <w:r w:rsidRPr="008C4F2E">
              <w:rPr>
                <w:lang w:eastAsia="en-US"/>
              </w:rPr>
              <w:t>6</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Default="008C4F2E" w:rsidP="008C4F2E">
            <w:pPr>
              <w:jc w:val="center"/>
            </w:pPr>
            <w:r w:rsidRPr="008C4F2E">
              <w:rPr>
                <w:spacing w:val="-6"/>
                <w:sz w:val="18"/>
                <w:szCs w:val="18"/>
                <w:lang w:eastAsia="en-US"/>
              </w:rPr>
              <w:t>допустить к участию в аукционе и признать участником аукциона</w:t>
            </w:r>
          </w:p>
        </w:tc>
        <w:tc>
          <w:tcPr>
            <w:tcW w:w="23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4F2E" w:rsidRDefault="008C4F2E" w:rsidP="008A39B8">
            <w:pPr>
              <w:widowControl/>
              <w:spacing w:line="276" w:lineRule="auto"/>
              <w:rPr>
                <w:rFonts w:asciiTheme="minorHAnsi" w:eastAsiaTheme="minorHAnsi" w:hAnsiTheme="minorHAnsi"/>
                <w:sz w:val="22"/>
                <w:szCs w:val="22"/>
                <w:lang w:eastAsia="en-US"/>
              </w:rPr>
            </w:pPr>
          </w:p>
        </w:tc>
      </w:tr>
    </w:tbl>
    <w:p w:rsidR="008A39B8" w:rsidRDefault="008A39B8" w:rsidP="008A39B8">
      <w:pPr>
        <w:tabs>
          <w:tab w:val="left" w:pos="426"/>
          <w:tab w:val="left" w:pos="567"/>
        </w:tabs>
        <w:jc w:val="both"/>
        <w:rPr>
          <w:sz w:val="24"/>
          <w:szCs w:val="24"/>
        </w:rPr>
      </w:pPr>
    </w:p>
    <w:p w:rsidR="008A39B8" w:rsidRDefault="008A39B8" w:rsidP="008A39B8">
      <w:pPr>
        <w:tabs>
          <w:tab w:val="left" w:pos="426"/>
          <w:tab w:val="left" w:pos="567"/>
        </w:tabs>
        <w:jc w:val="both"/>
      </w:pPr>
      <w:r>
        <w:rPr>
          <w:sz w:val="24"/>
          <w:szCs w:val="24"/>
        </w:rPr>
        <w:lastRenderedPageBreak/>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A39B8" w:rsidRDefault="008A39B8" w:rsidP="008A39B8">
      <w:pPr>
        <w:rPr>
          <w:noProof/>
          <w:sz w:val="24"/>
          <w:szCs w:val="24"/>
        </w:rPr>
      </w:pPr>
    </w:p>
    <w:p w:rsidR="008A39B8" w:rsidRDefault="008A39B8" w:rsidP="008A39B8">
      <w:pPr>
        <w:jc w:val="center"/>
        <w:rPr>
          <w:noProof/>
          <w:sz w:val="24"/>
          <w:szCs w:val="24"/>
        </w:rPr>
      </w:pPr>
      <w:r>
        <w:rPr>
          <w:noProof/>
          <w:sz w:val="24"/>
          <w:szCs w:val="24"/>
        </w:rPr>
        <w:t>Сведения о решении</w:t>
      </w:r>
    </w:p>
    <w:p w:rsidR="008A39B8" w:rsidRDefault="008A39B8" w:rsidP="008A39B8">
      <w:pPr>
        <w:jc w:val="center"/>
        <w:rPr>
          <w:noProof/>
          <w:sz w:val="24"/>
          <w:szCs w:val="24"/>
        </w:rPr>
      </w:pPr>
      <w:r>
        <w:rPr>
          <w:noProof/>
          <w:sz w:val="24"/>
          <w:szCs w:val="24"/>
        </w:rPr>
        <w:t xml:space="preserve">членов комиссии о допуске участника закупки к участию в аукционе </w:t>
      </w:r>
    </w:p>
    <w:p w:rsidR="008A39B8" w:rsidRDefault="008A39B8" w:rsidP="008A39B8">
      <w:pPr>
        <w:jc w:val="center"/>
        <w:rPr>
          <w:noProof/>
          <w:sz w:val="24"/>
          <w:szCs w:val="24"/>
        </w:rPr>
      </w:pPr>
      <w:r>
        <w:rPr>
          <w:noProof/>
          <w:sz w:val="24"/>
          <w:szCs w:val="24"/>
        </w:rPr>
        <w:t>или об отказе их  в допуске к участию в аукционе</w:t>
      </w:r>
    </w:p>
    <w:p w:rsidR="008A39B8" w:rsidRDefault="008A39B8" w:rsidP="008A39B8">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8A39B8" w:rsidTr="008A39B8">
        <w:tc>
          <w:tcPr>
            <w:tcW w:w="5813"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after="60" w:line="276" w:lineRule="auto"/>
              <w:jc w:val="center"/>
              <w:rPr>
                <w:noProof/>
                <w:lang w:eastAsia="en-US"/>
              </w:rPr>
            </w:pPr>
            <w:r>
              <w:rPr>
                <w:noProof/>
                <w:lang w:eastAsia="en-US"/>
              </w:rPr>
              <w:t>Состав комиссии</w:t>
            </w:r>
          </w:p>
        </w:tc>
      </w:tr>
      <w:tr w:rsidR="008A39B8" w:rsidTr="008A39B8">
        <w:tc>
          <w:tcPr>
            <w:tcW w:w="5813"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 xml:space="preserve">В.К. </w:t>
            </w:r>
            <w:proofErr w:type="spellStart"/>
            <w:r w:rsidRPr="001823E3">
              <w:rPr>
                <w:sz w:val="24"/>
                <w:szCs w:val="24"/>
                <w:lang w:eastAsia="en-US"/>
              </w:rPr>
              <w:t>Бандурин</w:t>
            </w:r>
            <w:proofErr w:type="spellEnd"/>
          </w:p>
        </w:tc>
      </w:tr>
      <w:tr w:rsidR="008A39B8" w:rsidTr="008A39B8">
        <w:tc>
          <w:tcPr>
            <w:tcW w:w="5813"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 xml:space="preserve">В.А. </w:t>
            </w:r>
            <w:proofErr w:type="spellStart"/>
            <w:r w:rsidRPr="001823E3">
              <w:rPr>
                <w:sz w:val="24"/>
                <w:szCs w:val="24"/>
                <w:lang w:eastAsia="en-US"/>
              </w:rPr>
              <w:t>Климин</w:t>
            </w:r>
            <w:proofErr w:type="spellEnd"/>
          </w:p>
        </w:tc>
      </w:tr>
      <w:tr w:rsidR="008A39B8" w:rsidTr="008A39B8">
        <w:tc>
          <w:tcPr>
            <w:tcW w:w="5813" w:type="dxa"/>
            <w:tcBorders>
              <w:top w:val="single" w:sz="4" w:space="0" w:color="auto"/>
              <w:left w:val="single" w:sz="4" w:space="0" w:color="auto"/>
              <w:bottom w:val="single" w:sz="4" w:space="0" w:color="auto"/>
              <w:right w:val="single" w:sz="4" w:space="0" w:color="auto"/>
            </w:tcBorders>
            <w:hideMark/>
          </w:tcPr>
          <w:p w:rsidR="008A39B8" w:rsidRDefault="008A39B8" w:rsidP="008A39B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Н.А. Морозова</w:t>
            </w:r>
          </w:p>
        </w:tc>
      </w:tr>
      <w:tr w:rsidR="008A39B8" w:rsidTr="008A39B8">
        <w:tc>
          <w:tcPr>
            <w:tcW w:w="5813" w:type="dxa"/>
            <w:tcBorders>
              <w:top w:val="single" w:sz="4" w:space="0" w:color="auto"/>
              <w:left w:val="single" w:sz="4" w:space="0" w:color="auto"/>
              <w:bottom w:val="single" w:sz="4" w:space="0" w:color="auto"/>
              <w:right w:val="single" w:sz="4" w:space="0" w:color="auto"/>
            </w:tcBorders>
            <w:hideMark/>
          </w:tcPr>
          <w:p w:rsidR="008A39B8" w:rsidRDefault="008A39B8" w:rsidP="008A39B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 xml:space="preserve">Т.И. </w:t>
            </w:r>
            <w:proofErr w:type="spellStart"/>
            <w:r w:rsidRPr="001823E3">
              <w:rPr>
                <w:sz w:val="24"/>
                <w:szCs w:val="24"/>
                <w:lang w:eastAsia="en-US"/>
              </w:rPr>
              <w:t>Долгодворова</w:t>
            </w:r>
            <w:proofErr w:type="spellEnd"/>
          </w:p>
        </w:tc>
      </w:tr>
      <w:tr w:rsidR="008A39B8" w:rsidTr="008A39B8">
        <w:tc>
          <w:tcPr>
            <w:tcW w:w="5813"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 xml:space="preserve">Ж.В. </w:t>
            </w:r>
            <w:proofErr w:type="spellStart"/>
            <w:r w:rsidRPr="001823E3">
              <w:rPr>
                <w:sz w:val="24"/>
                <w:szCs w:val="24"/>
                <w:lang w:eastAsia="en-US"/>
              </w:rPr>
              <w:t>Резинкина</w:t>
            </w:r>
            <w:proofErr w:type="spellEnd"/>
          </w:p>
        </w:tc>
      </w:tr>
      <w:tr w:rsidR="008A39B8" w:rsidTr="008A39B8">
        <w:tc>
          <w:tcPr>
            <w:tcW w:w="5813" w:type="dxa"/>
            <w:tcBorders>
              <w:top w:val="single" w:sz="4" w:space="0" w:color="auto"/>
              <w:left w:val="single" w:sz="4" w:space="0" w:color="auto"/>
              <w:bottom w:val="single" w:sz="4" w:space="0" w:color="auto"/>
              <w:right w:val="single" w:sz="4" w:space="0" w:color="auto"/>
            </w:tcBorders>
            <w:vAlign w:val="center"/>
            <w:hideMark/>
          </w:tcPr>
          <w:p w:rsidR="008A39B8" w:rsidRDefault="008A39B8" w:rsidP="008A39B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А.Т. Абдуллаев</w:t>
            </w:r>
          </w:p>
        </w:tc>
      </w:tr>
      <w:tr w:rsidR="008A39B8" w:rsidTr="008A39B8">
        <w:tc>
          <w:tcPr>
            <w:tcW w:w="5813" w:type="dxa"/>
            <w:tcBorders>
              <w:top w:val="single" w:sz="4" w:space="0" w:color="auto"/>
              <w:left w:val="single" w:sz="4" w:space="0" w:color="auto"/>
              <w:bottom w:val="single" w:sz="4" w:space="0" w:color="auto"/>
              <w:right w:val="single" w:sz="4" w:space="0" w:color="auto"/>
            </w:tcBorders>
            <w:hideMark/>
          </w:tcPr>
          <w:p w:rsidR="008A39B8" w:rsidRDefault="008A39B8" w:rsidP="008A39B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8A39B8" w:rsidRDefault="008A39B8" w:rsidP="008A39B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A39B8" w:rsidRPr="001823E3" w:rsidRDefault="008A39B8" w:rsidP="008A39B8">
            <w:pPr>
              <w:spacing w:line="276" w:lineRule="auto"/>
              <w:jc w:val="center"/>
              <w:rPr>
                <w:sz w:val="24"/>
                <w:szCs w:val="24"/>
                <w:lang w:eastAsia="en-US"/>
              </w:rPr>
            </w:pPr>
            <w:r w:rsidRPr="001823E3">
              <w:rPr>
                <w:sz w:val="24"/>
                <w:szCs w:val="24"/>
                <w:lang w:eastAsia="en-US"/>
              </w:rPr>
              <w:t>Н.Б. Захарова</w:t>
            </w:r>
          </w:p>
        </w:tc>
      </w:tr>
    </w:tbl>
    <w:p w:rsidR="008A39B8" w:rsidRDefault="008A39B8" w:rsidP="008A39B8">
      <w:pPr>
        <w:rPr>
          <w:b/>
          <w:sz w:val="24"/>
          <w:szCs w:val="24"/>
        </w:rPr>
      </w:pPr>
    </w:p>
    <w:p w:rsidR="008A39B8" w:rsidRDefault="008A39B8" w:rsidP="008A39B8">
      <w:pPr>
        <w:rPr>
          <w:b/>
          <w:sz w:val="24"/>
          <w:szCs w:val="24"/>
        </w:rPr>
      </w:pPr>
    </w:p>
    <w:p w:rsidR="008A39B8" w:rsidRDefault="008A39B8" w:rsidP="008A39B8">
      <w:pPr>
        <w:rPr>
          <w:b/>
          <w:sz w:val="24"/>
          <w:szCs w:val="24"/>
        </w:rPr>
      </w:pPr>
      <w:r>
        <w:rPr>
          <w:b/>
          <w:sz w:val="24"/>
          <w:szCs w:val="24"/>
        </w:rPr>
        <w:t xml:space="preserve">Заместитель председателя комиссии:                                         </w:t>
      </w:r>
      <w:r>
        <w:rPr>
          <w:sz w:val="24"/>
          <w:szCs w:val="24"/>
        </w:rPr>
        <w:t xml:space="preserve">В.К. </w:t>
      </w:r>
      <w:proofErr w:type="spellStart"/>
      <w:r>
        <w:rPr>
          <w:sz w:val="24"/>
          <w:szCs w:val="24"/>
        </w:rPr>
        <w:t>Бандурин</w:t>
      </w:r>
      <w:proofErr w:type="spellEnd"/>
      <w:r>
        <w:rPr>
          <w:b/>
          <w:sz w:val="24"/>
          <w:szCs w:val="24"/>
        </w:rPr>
        <w:t xml:space="preserve">                                                         </w:t>
      </w:r>
      <w:r>
        <w:rPr>
          <w:b/>
          <w:sz w:val="24"/>
          <w:szCs w:val="24"/>
        </w:rPr>
        <w:tab/>
      </w:r>
      <w:r>
        <w:rPr>
          <w:b/>
          <w:sz w:val="24"/>
          <w:szCs w:val="24"/>
        </w:rPr>
        <w:tab/>
        <w:t xml:space="preserve">   </w:t>
      </w:r>
    </w:p>
    <w:p w:rsidR="008A39B8" w:rsidRDefault="008A39B8" w:rsidP="008A39B8">
      <w:pPr>
        <w:jc w:val="both"/>
        <w:rPr>
          <w:sz w:val="24"/>
          <w:szCs w:val="24"/>
        </w:rPr>
      </w:pPr>
      <w:r>
        <w:rPr>
          <w:b/>
          <w:sz w:val="24"/>
          <w:szCs w:val="24"/>
        </w:rPr>
        <w:t xml:space="preserve">Члены  комиссии                                                                                                                                                                                                </w:t>
      </w:r>
    </w:p>
    <w:p w:rsidR="008A39B8" w:rsidRDefault="008A39B8" w:rsidP="008A39B8">
      <w:pPr>
        <w:jc w:val="right"/>
        <w:rPr>
          <w:sz w:val="24"/>
          <w:szCs w:val="24"/>
        </w:rPr>
      </w:pPr>
      <w:r>
        <w:rPr>
          <w:sz w:val="24"/>
          <w:szCs w:val="24"/>
        </w:rPr>
        <w:t xml:space="preserve">___________________В. А. </w:t>
      </w:r>
      <w:proofErr w:type="spellStart"/>
      <w:r>
        <w:rPr>
          <w:sz w:val="24"/>
          <w:szCs w:val="24"/>
        </w:rPr>
        <w:t>Климин</w:t>
      </w:r>
      <w:proofErr w:type="spellEnd"/>
    </w:p>
    <w:p w:rsidR="008A39B8" w:rsidRDefault="008A39B8" w:rsidP="008A39B8">
      <w:pPr>
        <w:jc w:val="right"/>
        <w:rPr>
          <w:sz w:val="24"/>
          <w:szCs w:val="24"/>
        </w:rPr>
      </w:pPr>
      <w:r>
        <w:rPr>
          <w:sz w:val="24"/>
          <w:szCs w:val="24"/>
        </w:rPr>
        <w:t>__________________Н.А. Морозова</w:t>
      </w:r>
    </w:p>
    <w:p w:rsidR="008A39B8" w:rsidRDefault="008A39B8" w:rsidP="008A39B8">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 Т.И. </w:t>
      </w:r>
      <w:proofErr w:type="spellStart"/>
      <w:r>
        <w:rPr>
          <w:sz w:val="24"/>
          <w:szCs w:val="24"/>
        </w:rPr>
        <w:t>Долгодворова</w:t>
      </w:r>
      <w:proofErr w:type="spellEnd"/>
    </w:p>
    <w:p w:rsidR="008A39B8" w:rsidRDefault="008A39B8" w:rsidP="008A39B8">
      <w:pPr>
        <w:jc w:val="right"/>
        <w:rPr>
          <w:sz w:val="24"/>
          <w:szCs w:val="24"/>
        </w:rPr>
      </w:pPr>
      <w:r>
        <w:rPr>
          <w:sz w:val="24"/>
          <w:szCs w:val="24"/>
        </w:rPr>
        <w:t xml:space="preserve">_________________Ж.В. </w:t>
      </w:r>
      <w:proofErr w:type="spellStart"/>
      <w:r>
        <w:rPr>
          <w:sz w:val="24"/>
          <w:szCs w:val="24"/>
        </w:rPr>
        <w:t>Резинкина</w:t>
      </w:r>
      <w:proofErr w:type="spellEnd"/>
    </w:p>
    <w:p w:rsidR="008A39B8" w:rsidRDefault="008A39B8" w:rsidP="008A39B8">
      <w:pPr>
        <w:jc w:val="right"/>
        <w:rPr>
          <w:sz w:val="24"/>
          <w:szCs w:val="24"/>
        </w:rPr>
      </w:pPr>
      <w:r>
        <w:rPr>
          <w:sz w:val="24"/>
          <w:szCs w:val="24"/>
        </w:rPr>
        <w:t>_________________А.Т. Абдуллаев</w:t>
      </w:r>
    </w:p>
    <w:p w:rsidR="008A39B8" w:rsidRDefault="008A39B8" w:rsidP="008A39B8">
      <w:pPr>
        <w:jc w:val="right"/>
        <w:rPr>
          <w:sz w:val="24"/>
          <w:szCs w:val="24"/>
        </w:rPr>
      </w:pPr>
      <w:r>
        <w:rPr>
          <w:sz w:val="24"/>
          <w:szCs w:val="24"/>
        </w:rPr>
        <w:t>__________________Н.Б. Захарова</w:t>
      </w:r>
    </w:p>
    <w:p w:rsidR="008A39B8" w:rsidRDefault="008A39B8" w:rsidP="008A39B8">
      <w:pPr>
        <w:rPr>
          <w:sz w:val="24"/>
          <w:szCs w:val="24"/>
        </w:rPr>
      </w:pPr>
      <w:r>
        <w:rPr>
          <w:sz w:val="24"/>
          <w:szCs w:val="24"/>
        </w:rPr>
        <w:t xml:space="preserve"> </w:t>
      </w:r>
    </w:p>
    <w:p w:rsidR="008A39B8" w:rsidRDefault="008A39B8" w:rsidP="008A39B8">
      <w:pPr>
        <w:rPr>
          <w:sz w:val="24"/>
          <w:szCs w:val="24"/>
        </w:rPr>
      </w:pPr>
      <w:r>
        <w:rPr>
          <w:sz w:val="24"/>
          <w:szCs w:val="24"/>
        </w:rPr>
        <w:t xml:space="preserve"> Представитель заказчика:                                                ________________О.А. Никулина</w:t>
      </w:r>
    </w:p>
    <w:p w:rsidR="008A39B8" w:rsidRDefault="008A39B8" w:rsidP="008A39B8">
      <w:pPr>
        <w:snapToGrid w:val="0"/>
        <w:ind w:right="120"/>
      </w:pPr>
    </w:p>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 w:rsidR="008A39B8" w:rsidRDefault="008A39B8" w:rsidP="008A39B8">
      <w:pPr>
        <w:widowControl/>
        <w:sectPr w:rsidR="008A39B8" w:rsidSect="008A39B8">
          <w:pgSz w:w="11906" w:h="16838"/>
          <w:pgMar w:top="567" w:right="566" w:bottom="1134" w:left="709" w:header="708" w:footer="708" w:gutter="0"/>
          <w:cols w:space="720"/>
        </w:sectPr>
      </w:pPr>
    </w:p>
    <w:p w:rsidR="006F0846" w:rsidRPr="004B269C" w:rsidRDefault="006F0846" w:rsidP="006F0846">
      <w:pPr>
        <w:jc w:val="right"/>
        <w:rPr>
          <w:sz w:val="18"/>
          <w:szCs w:val="18"/>
        </w:rPr>
      </w:pPr>
      <w:r w:rsidRPr="004B269C">
        <w:rPr>
          <w:sz w:val="18"/>
          <w:szCs w:val="18"/>
        </w:rPr>
        <w:lastRenderedPageBreak/>
        <w:t>Приложение 1</w:t>
      </w:r>
    </w:p>
    <w:p w:rsidR="006F0846" w:rsidRPr="004B269C" w:rsidRDefault="006F0846" w:rsidP="006F0846">
      <w:pPr>
        <w:jc w:val="right"/>
        <w:rPr>
          <w:sz w:val="18"/>
          <w:szCs w:val="18"/>
        </w:rPr>
      </w:pPr>
      <w:r w:rsidRPr="004B269C">
        <w:rPr>
          <w:sz w:val="18"/>
          <w:szCs w:val="18"/>
        </w:rPr>
        <w:t>к протоколу рассмотрения заявок</w:t>
      </w:r>
    </w:p>
    <w:p w:rsidR="006F0846" w:rsidRPr="004B269C" w:rsidRDefault="006F0846" w:rsidP="006F0846">
      <w:pPr>
        <w:jc w:val="right"/>
        <w:rPr>
          <w:sz w:val="18"/>
          <w:szCs w:val="18"/>
        </w:rPr>
      </w:pPr>
      <w:r w:rsidRPr="004B269C">
        <w:rPr>
          <w:sz w:val="18"/>
          <w:szCs w:val="18"/>
        </w:rPr>
        <w:t>на участие в аукционе в электронной форме</w:t>
      </w:r>
    </w:p>
    <w:p w:rsidR="006F0846" w:rsidRPr="004B269C" w:rsidRDefault="006F0846" w:rsidP="006F0846">
      <w:pPr>
        <w:jc w:val="right"/>
        <w:rPr>
          <w:sz w:val="18"/>
          <w:szCs w:val="18"/>
        </w:rPr>
      </w:pPr>
      <w:r w:rsidRPr="004B269C">
        <w:rPr>
          <w:sz w:val="18"/>
          <w:szCs w:val="18"/>
        </w:rPr>
        <w:t>от «23» мая 2017 г. № 0187300005817000094-1</w:t>
      </w:r>
    </w:p>
    <w:p w:rsidR="006F0846" w:rsidRDefault="006F0846" w:rsidP="006F0846">
      <w:pPr>
        <w:jc w:val="right"/>
        <w:rPr>
          <w:sz w:val="24"/>
          <w:szCs w:val="24"/>
        </w:rPr>
      </w:pPr>
    </w:p>
    <w:p w:rsidR="006F0846" w:rsidRDefault="006F0846" w:rsidP="006F0846">
      <w:pPr>
        <w:keepNext/>
        <w:keepLines/>
        <w:suppressLineNumbers/>
        <w:suppressAutoHyphens/>
        <w:jc w:val="center"/>
        <w:rPr>
          <w:b/>
          <w:bCs/>
        </w:rPr>
      </w:pPr>
      <w:r>
        <w:rPr>
          <w:b/>
        </w:rPr>
        <w:t>Таблица рассмотрения заявок аукциона в электронной форме</w:t>
      </w:r>
      <w:r>
        <w:t xml:space="preserve"> </w:t>
      </w:r>
      <w:r>
        <w:rPr>
          <w:b/>
          <w:bCs/>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p>
    <w:p w:rsidR="006F0846" w:rsidRDefault="006F0846" w:rsidP="006F0846">
      <w:pPr>
        <w:keepNext/>
        <w:keepLines/>
        <w:suppressLineNumbers/>
        <w:suppressAutoHyphens/>
        <w:spacing w:after="60"/>
        <w:jc w:val="center"/>
        <w:rPr>
          <w:b/>
          <w:bCs/>
        </w:rPr>
      </w:pPr>
      <w:r>
        <w:rPr>
          <w:b/>
          <w:bCs/>
        </w:rPr>
        <w:t xml:space="preserve">      на поставку бумаги для офисной техники.</w:t>
      </w:r>
    </w:p>
    <w:p w:rsidR="004B269C" w:rsidRDefault="004B269C" w:rsidP="006F0846">
      <w:pPr>
        <w:keepNext/>
        <w:keepLines/>
        <w:suppressLineNumbers/>
        <w:suppressAutoHyphens/>
        <w:spacing w:after="60"/>
        <w:jc w:val="center"/>
        <w:rPr>
          <w:b/>
          <w:bCs/>
        </w:rPr>
      </w:pPr>
    </w:p>
    <w:p w:rsidR="006F0846" w:rsidRDefault="006F0846" w:rsidP="006F0846">
      <w:r>
        <w:t>Заказчик: Муниципальное общеобразовательное учреждение «Средняя общеобразовательная школа № 2»</w:t>
      </w:r>
    </w:p>
    <w:p w:rsidR="004B269C" w:rsidRDefault="004B269C" w:rsidP="006F0846"/>
    <w:tbl>
      <w:tblPr>
        <w:tblW w:w="15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425"/>
        <w:gridCol w:w="2728"/>
        <w:gridCol w:w="1417"/>
        <w:gridCol w:w="1418"/>
        <w:gridCol w:w="1417"/>
        <w:gridCol w:w="1560"/>
        <w:gridCol w:w="1559"/>
        <w:gridCol w:w="1594"/>
      </w:tblGrid>
      <w:tr w:rsidR="006F0846" w:rsidTr="006F0846">
        <w:trPr>
          <w:trHeight w:val="418"/>
        </w:trPr>
        <w:tc>
          <w:tcPr>
            <w:tcW w:w="3227" w:type="dxa"/>
            <w:vMerge w:val="restart"/>
            <w:tcBorders>
              <w:top w:val="single" w:sz="4" w:space="0" w:color="auto"/>
              <w:left w:val="single" w:sz="4" w:space="0" w:color="auto"/>
              <w:bottom w:val="single" w:sz="4" w:space="0" w:color="auto"/>
              <w:right w:val="single" w:sz="4" w:space="0" w:color="auto"/>
            </w:tcBorders>
          </w:tcPr>
          <w:p w:rsidR="006F0846" w:rsidRPr="004B269C" w:rsidRDefault="006F0846" w:rsidP="004B269C">
            <w:pPr>
              <w:snapToGrid w:val="0"/>
              <w:jc w:val="center"/>
              <w:rPr>
                <w:color w:val="000000"/>
                <w:kern w:val="2"/>
                <w:lang w:eastAsia="ar-SA"/>
              </w:rPr>
            </w:pPr>
            <w:r w:rsidRPr="004B269C">
              <w:rPr>
                <w:color w:val="000000"/>
                <w:lang w:eastAsia="en-US"/>
              </w:rPr>
              <w:t>Обязательные требования</w:t>
            </w:r>
          </w:p>
          <w:p w:rsidR="006F0846" w:rsidRPr="004B269C" w:rsidRDefault="006F0846" w:rsidP="004B269C">
            <w:pPr>
              <w:ind w:firstLine="585"/>
              <w:jc w:val="both"/>
              <w:rPr>
                <w:lang w:eastAsia="en-US"/>
              </w:rPr>
            </w:pPr>
            <w:proofErr w:type="gramStart"/>
            <w:r w:rsidRPr="004B269C">
              <w:rPr>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6F0846" w:rsidRPr="004B269C" w:rsidRDefault="006F0846" w:rsidP="004B269C">
            <w:pPr>
              <w:ind w:firstLine="585"/>
              <w:jc w:val="both"/>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rPr>
                <w:lang w:eastAsia="en-US"/>
              </w:rPr>
            </w:pPr>
            <w:r w:rsidRPr="004B269C">
              <w:rPr>
                <w:lang w:eastAsia="en-US"/>
              </w:rPr>
              <w:t xml:space="preserve">№ </w:t>
            </w:r>
            <w:proofErr w:type="gramStart"/>
            <w:r w:rsidRPr="004B269C">
              <w:rPr>
                <w:lang w:eastAsia="en-US"/>
              </w:rPr>
              <w:t>п</w:t>
            </w:r>
            <w:proofErr w:type="gramEnd"/>
            <w:r w:rsidRPr="004B269C">
              <w:rPr>
                <w:lang w:eastAsia="en-US"/>
              </w:rPr>
              <w:t>/п</w:t>
            </w:r>
          </w:p>
        </w:tc>
        <w:tc>
          <w:tcPr>
            <w:tcW w:w="2728" w:type="dxa"/>
            <w:vMerge w:val="restart"/>
            <w:tcBorders>
              <w:top w:val="single" w:sz="4" w:space="0" w:color="auto"/>
              <w:left w:val="single" w:sz="4" w:space="0" w:color="auto"/>
              <w:bottom w:val="single" w:sz="4" w:space="0" w:color="auto"/>
              <w:right w:val="single" w:sz="4" w:space="0" w:color="auto"/>
            </w:tcBorders>
          </w:tcPr>
          <w:p w:rsidR="006F0846" w:rsidRPr="004B269C" w:rsidRDefault="006F0846" w:rsidP="004B269C">
            <w:pPr>
              <w:jc w:val="center"/>
              <w:rPr>
                <w:lang w:eastAsia="en-US"/>
              </w:rPr>
            </w:pPr>
            <w:r w:rsidRPr="004B269C">
              <w:rPr>
                <w:lang w:eastAsia="en-US"/>
              </w:rPr>
              <w:t>Характеристика товара</w:t>
            </w:r>
          </w:p>
          <w:p w:rsidR="006F0846" w:rsidRPr="004B269C" w:rsidRDefault="006F0846" w:rsidP="004B269C">
            <w:pPr>
              <w:rPr>
                <w:color w:val="000000"/>
                <w:lang w:eastAsia="en-US"/>
              </w:rPr>
            </w:pPr>
          </w:p>
        </w:tc>
        <w:tc>
          <w:tcPr>
            <w:tcW w:w="8965" w:type="dxa"/>
            <w:gridSpan w:val="6"/>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Номер заявки</w:t>
            </w:r>
          </w:p>
        </w:tc>
      </w:tr>
      <w:tr w:rsidR="006F0846" w:rsidTr="001823E3">
        <w:trPr>
          <w:trHeight w:val="18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6F0846" w:rsidRPr="004B269C" w:rsidRDefault="006F0846" w:rsidP="004B269C">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F0846" w:rsidRPr="004B269C" w:rsidRDefault="006F0846" w:rsidP="004B269C">
            <w:pPr>
              <w:rPr>
                <w:lang w:eastAsia="en-US"/>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rsidR="006F0846" w:rsidRPr="004B269C" w:rsidRDefault="006F0846" w:rsidP="004B269C">
            <w:pPr>
              <w:rPr>
                <w:color w:val="000000"/>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b/>
                <w:lang w:eastAsia="en-US"/>
              </w:rPr>
            </w:pPr>
            <w:r w:rsidRPr="004B269C">
              <w:rPr>
                <w:b/>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b/>
                <w:lang w:eastAsia="en-US"/>
              </w:rPr>
            </w:pPr>
            <w:r w:rsidRPr="004B269C">
              <w:rPr>
                <w:b/>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b/>
                <w:lang w:eastAsia="en-US"/>
              </w:rPr>
            </w:pPr>
            <w:r w:rsidRPr="004B269C">
              <w:rPr>
                <w:b/>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b/>
                <w:lang w:eastAsia="en-US"/>
              </w:rPr>
            </w:pPr>
            <w:r w:rsidRPr="004B269C">
              <w:rPr>
                <w:b/>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b/>
                <w:lang w:eastAsia="en-US"/>
              </w:rPr>
            </w:pPr>
            <w:r w:rsidRPr="004B269C">
              <w:rPr>
                <w:b/>
                <w:lang w:eastAsia="en-US"/>
              </w:rPr>
              <w:t>5</w:t>
            </w:r>
          </w:p>
        </w:tc>
        <w:tc>
          <w:tcPr>
            <w:tcW w:w="1594"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b/>
                <w:lang w:eastAsia="en-US"/>
              </w:rPr>
            </w:pPr>
            <w:r w:rsidRPr="004B269C">
              <w:rPr>
                <w:b/>
                <w:lang w:eastAsia="en-US"/>
              </w:rPr>
              <w:t>6</w:t>
            </w:r>
          </w:p>
        </w:tc>
      </w:tr>
      <w:tr w:rsidR="006F0846" w:rsidTr="006F0846">
        <w:trPr>
          <w:trHeight w:val="1190"/>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6F0846" w:rsidRPr="004B269C" w:rsidRDefault="006F0846" w:rsidP="004B269C">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rPr>
                <w:lang w:eastAsia="en-US"/>
              </w:rPr>
            </w:pPr>
            <w:r w:rsidRPr="004B269C">
              <w:rPr>
                <w:lang w:eastAsia="en-US"/>
              </w:rPr>
              <w:t>1</w:t>
            </w:r>
          </w:p>
        </w:tc>
        <w:tc>
          <w:tcPr>
            <w:tcW w:w="2728"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autoSpaceDE w:val="0"/>
              <w:autoSpaceDN w:val="0"/>
              <w:adjustRightInd w:val="0"/>
              <w:rPr>
                <w:lang w:eastAsia="en-US"/>
              </w:rPr>
            </w:pPr>
            <w:r w:rsidRPr="004B269C">
              <w:rPr>
                <w:lang w:eastAsia="en-US"/>
              </w:rPr>
              <w:t>Бумага для офисной техники. Лист формат А</w:t>
            </w:r>
            <w:proofErr w:type="gramStart"/>
            <w:r w:rsidRPr="004B269C">
              <w:rPr>
                <w:lang w:eastAsia="en-US"/>
              </w:rPr>
              <w:t>4</w:t>
            </w:r>
            <w:proofErr w:type="gramEnd"/>
            <w:r w:rsidRPr="004B269C">
              <w:rPr>
                <w:lang w:eastAsia="en-US"/>
              </w:rPr>
              <w:t>, плотность не менее 75 г/м и не более 85 г/м, количество листов в пачке не менее 500 штук, цвет белый, белизна не менее 146%.</w:t>
            </w:r>
          </w:p>
        </w:tc>
        <w:tc>
          <w:tcPr>
            <w:tcW w:w="1417"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соответствует</w:t>
            </w:r>
          </w:p>
        </w:tc>
        <w:tc>
          <w:tcPr>
            <w:tcW w:w="1594" w:type="dxa"/>
            <w:tcBorders>
              <w:top w:val="single" w:sz="4" w:space="0" w:color="auto"/>
              <w:left w:val="single" w:sz="4" w:space="0" w:color="auto"/>
              <w:bottom w:val="single" w:sz="4" w:space="0" w:color="auto"/>
              <w:right w:val="single" w:sz="4" w:space="0" w:color="auto"/>
            </w:tcBorders>
            <w:hideMark/>
          </w:tcPr>
          <w:p w:rsidR="006F0846" w:rsidRPr="004B269C" w:rsidRDefault="006F0846" w:rsidP="004B269C">
            <w:pPr>
              <w:jc w:val="center"/>
              <w:rPr>
                <w:lang w:eastAsia="en-US"/>
              </w:rPr>
            </w:pPr>
            <w:r w:rsidRPr="004B269C">
              <w:rPr>
                <w:lang w:eastAsia="en-US"/>
              </w:rPr>
              <w:t>соответствует</w:t>
            </w:r>
          </w:p>
        </w:tc>
      </w:tr>
    </w:tbl>
    <w:p w:rsidR="00A63A28" w:rsidRDefault="00A63A28" w:rsidP="004B269C">
      <w:pPr>
        <w:jc w:val="both"/>
      </w:pPr>
      <w:bookmarkStart w:id="0" w:name="_GoBack"/>
      <w:bookmarkEnd w:id="0"/>
    </w:p>
    <w:sectPr w:rsidR="00A63A28" w:rsidSect="004B269C">
      <w:pgSz w:w="16838" w:h="11906" w:orient="landscape"/>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1F"/>
    <w:rsid w:val="001823E3"/>
    <w:rsid w:val="001B361F"/>
    <w:rsid w:val="004B269C"/>
    <w:rsid w:val="00504E4F"/>
    <w:rsid w:val="006F0846"/>
    <w:rsid w:val="00823F29"/>
    <w:rsid w:val="008A39B8"/>
    <w:rsid w:val="008C4F2E"/>
    <w:rsid w:val="00A63A28"/>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39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A39B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A39B8"/>
    <w:pPr>
      <w:spacing w:after="120"/>
    </w:pPr>
    <w:rPr>
      <w:rFonts w:ascii="Calibri" w:eastAsia="Calibri" w:hAnsi="Calibri"/>
    </w:rPr>
  </w:style>
  <w:style w:type="character" w:customStyle="1" w:styleId="1">
    <w:name w:val="Основной текст Знак1"/>
    <w:basedOn w:val="a0"/>
    <w:uiPriority w:val="99"/>
    <w:semiHidden/>
    <w:rsid w:val="008A39B8"/>
    <w:rPr>
      <w:rFonts w:ascii="Times New Roman" w:eastAsia="Times New Roman" w:hAnsi="Times New Roman" w:cs="Times New Roman"/>
      <w:sz w:val="20"/>
      <w:szCs w:val="20"/>
      <w:lang w:eastAsia="ru-RU"/>
    </w:rPr>
  </w:style>
  <w:style w:type="paragraph" w:customStyle="1" w:styleId="ConsPlusNormal">
    <w:name w:val="ConsPlusNormal"/>
    <w:uiPriority w:val="99"/>
    <w:rsid w:val="008A39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4B26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B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A39B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A39B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A39B8"/>
    <w:pPr>
      <w:spacing w:after="120"/>
    </w:pPr>
    <w:rPr>
      <w:rFonts w:ascii="Calibri" w:eastAsia="Calibri" w:hAnsi="Calibri"/>
    </w:rPr>
  </w:style>
  <w:style w:type="character" w:customStyle="1" w:styleId="1">
    <w:name w:val="Основной текст Знак1"/>
    <w:basedOn w:val="a0"/>
    <w:uiPriority w:val="99"/>
    <w:semiHidden/>
    <w:rsid w:val="008A39B8"/>
    <w:rPr>
      <w:rFonts w:ascii="Times New Roman" w:eastAsia="Times New Roman" w:hAnsi="Times New Roman" w:cs="Times New Roman"/>
      <w:sz w:val="20"/>
      <w:szCs w:val="20"/>
      <w:lang w:eastAsia="ru-RU"/>
    </w:rPr>
  </w:style>
  <w:style w:type="paragraph" w:customStyle="1" w:styleId="ConsPlusNormal">
    <w:name w:val="ConsPlusNormal"/>
    <w:uiPriority w:val="99"/>
    <w:rsid w:val="008A39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4B26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08853">
      <w:bodyDiv w:val="1"/>
      <w:marLeft w:val="0"/>
      <w:marRight w:val="0"/>
      <w:marTop w:val="0"/>
      <w:marBottom w:val="0"/>
      <w:divBdr>
        <w:top w:val="none" w:sz="0" w:space="0" w:color="auto"/>
        <w:left w:val="none" w:sz="0" w:space="0" w:color="auto"/>
        <w:bottom w:val="none" w:sz="0" w:space="0" w:color="auto"/>
        <w:right w:val="none" w:sz="0" w:space="0" w:color="auto"/>
      </w:divBdr>
    </w:div>
    <w:div w:id="671642218">
      <w:bodyDiv w:val="1"/>
      <w:marLeft w:val="0"/>
      <w:marRight w:val="0"/>
      <w:marTop w:val="0"/>
      <w:marBottom w:val="0"/>
      <w:divBdr>
        <w:top w:val="none" w:sz="0" w:space="0" w:color="auto"/>
        <w:left w:val="none" w:sz="0" w:space="0" w:color="auto"/>
        <w:bottom w:val="none" w:sz="0" w:space="0" w:color="auto"/>
        <w:right w:val="none" w:sz="0" w:space="0" w:color="auto"/>
      </w:divBdr>
    </w:div>
    <w:div w:id="738871516">
      <w:bodyDiv w:val="1"/>
      <w:marLeft w:val="0"/>
      <w:marRight w:val="0"/>
      <w:marTop w:val="0"/>
      <w:marBottom w:val="0"/>
      <w:divBdr>
        <w:top w:val="none" w:sz="0" w:space="0" w:color="auto"/>
        <w:left w:val="none" w:sz="0" w:space="0" w:color="auto"/>
        <w:bottom w:val="none" w:sz="0" w:space="0" w:color="auto"/>
        <w:right w:val="none" w:sz="0" w:space="0" w:color="auto"/>
      </w:divBdr>
    </w:div>
    <w:div w:id="21366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989</Words>
  <Characters>5640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2017-05-23T04:33:00Z</cp:lastPrinted>
  <dcterms:created xsi:type="dcterms:W3CDTF">2017-05-15T10:42:00Z</dcterms:created>
  <dcterms:modified xsi:type="dcterms:W3CDTF">2017-05-23T04:34:00Z</dcterms:modified>
</cp:coreProperties>
</file>