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E6A" w:rsidRPr="00674E6A" w:rsidRDefault="00674E6A" w:rsidP="00674E6A">
      <w:pPr>
        <w:spacing w:after="0" w:line="240" w:lineRule="auto"/>
        <w:jc w:val="center"/>
        <w:rPr>
          <w:rFonts w:ascii="Times New Roman" w:hAnsi="Times New Roman"/>
          <w:b/>
          <w:sz w:val="24"/>
          <w:szCs w:val="24"/>
        </w:rPr>
      </w:pPr>
      <w:r w:rsidRPr="00674E6A">
        <w:rPr>
          <w:rFonts w:ascii="Times New Roman" w:hAnsi="Times New Roman"/>
          <w:b/>
          <w:sz w:val="24"/>
          <w:szCs w:val="24"/>
        </w:rPr>
        <w:t xml:space="preserve">Администрация города </w:t>
      </w:r>
      <w:proofErr w:type="spellStart"/>
      <w:r w:rsidRPr="00674E6A">
        <w:rPr>
          <w:rFonts w:ascii="Times New Roman" w:hAnsi="Times New Roman"/>
          <w:b/>
          <w:sz w:val="24"/>
          <w:szCs w:val="24"/>
        </w:rPr>
        <w:t>Югорска</w:t>
      </w:r>
      <w:proofErr w:type="spellEnd"/>
    </w:p>
    <w:p w:rsidR="00674E6A" w:rsidRPr="00674E6A" w:rsidRDefault="00674E6A" w:rsidP="00674E6A">
      <w:pPr>
        <w:spacing w:after="0" w:line="240" w:lineRule="auto"/>
        <w:jc w:val="center"/>
        <w:rPr>
          <w:rFonts w:ascii="Times New Roman" w:hAnsi="Times New Roman"/>
          <w:b/>
          <w:bCs/>
          <w:sz w:val="24"/>
          <w:szCs w:val="24"/>
        </w:rPr>
      </w:pPr>
      <w:r w:rsidRPr="00674E6A">
        <w:rPr>
          <w:rFonts w:ascii="Times New Roman" w:hAnsi="Times New Roman"/>
          <w:b/>
          <w:bCs/>
          <w:sz w:val="24"/>
          <w:szCs w:val="24"/>
        </w:rPr>
        <w:t>ПРОТОКОЛ</w:t>
      </w:r>
    </w:p>
    <w:p w:rsidR="00674E6A" w:rsidRPr="00674E6A" w:rsidRDefault="00674E6A" w:rsidP="00674E6A">
      <w:pPr>
        <w:spacing w:after="0" w:line="240" w:lineRule="auto"/>
        <w:jc w:val="center"/>
        <w:rPr>
          <w:rFonts w:ascii="Times New Roman" w:hAnsi="Times New Roman"/>
          <w:b/>
          <w:sz w:val="24"/>
          <w:szCs w:val="24"/>
        </w:rPr>
      </w:pPr>
      <w:r w:rsidRPr="00674E6A">
        <w:rPr>
          <w:rFonts w:ascii="Times New Roman" w:hAnsi="Times New Roman"/>
          <w:b/>
          <w:sz w:val="24"/>
          <w:szCs w:val="24"/>
        </w:rPr>
        <w:t>рассмотрения заявок на участие в аукционе в электронной форме</w:t>
      </w:r>
    </w:p>
    <w:p w:rsidR="00674E6A" w:rsidRPr="00674E6A" w:rsidRDefault="00674E6A" w:rsidP="00674E6A">
      <w:pPr>
        <w:spacing w:after="0" w:line="240" w:lineRule="auto"/>
        <w:jc w:val="both"/>
        <w:rPr>
          <w:rFonts w:ascii="Times New Roman" w:hAnsi="Times New Roman"/>
          <w:sz w:val="24"/>
        </w:rPr>
      </w:pPr>
      <w:r w:rsidRPr="00674E6A">
        <w:rPr>
          <w:rFonts w:ascii="Times New Roman" w:hAnsi="Times New Roman"/>
          <w:sz w:val="24"/>
        </w:rPr>
        <w:t>«07» апреля 2015 г.                                                                                          № 0187300005815000146-1</w:t>
      </w:r>
    </w:p>
    <w:p w:rsidR="00900871" w:rsidRPr="00817B24" w:rsidRDefault="00900871" w:rsidP="00900871">
      <w:pPr>
        <w:spacing w:after="0" w:line="240" w:lineRule="auto"/>
        <w:rPr>
          <w:rFonts w:ascii="Times New Roman" w:hAnsi="Times New Roman"/>
          <w:noProof/>
          <w:sz w:val="24"/>
          <w:szCs w:val="24"/>
        </w:rPr>
      </w:pPr>
      <w:r w:rsidRPr="00817B24">
        <w:rPr>
          <w:rFonts w:ascii="Times New Roman" w:hAnsi="Times New Roman"/>
          <w:noProof/>
          <w:sz w:val="24"/>
          <w:szCs w:val="24"/>
        </w:rPr>
        <w:t xml:space="preserve">ПРИСУТСТВОВАЛИ: </w:t>
      </w:r>
    </w:p>
    <w:p w:rsidR="00900871" w:rsidRPr="00CF2F73" w:rsidRDefault="00900871" w:rsidP="00900871">
      <w:pPr>
        <w:spacing w:after="0" w:line="240" w:lineRule="auto"/>
        <w:rPr>
          <w:rFonts w:ascii="Times New Roman" w:hAnsi="Times New Roman"/>
          <w:sz w:val="24"/>
          <w:szCs w:val="24"/>
        </w:rPr>
      </w:pPr>
      <w:r w:rsidRPr="00817B24">
        <w:rPr>
          <w:rFonts w:ascii="Times New Roman" w:hAnsi="Times New Roman"/>
          <w:spacing w:val="-6"/>
          <w:sz w:val="24"/>
          <w:szCs w:val="24"/>
        </w:rPr>
        <w:t xml:space="preserve">Единая комиссия </w:t>
      </w:r>
      <w:r w:rsidRPr="00817B24">
        <w:rPr>
          <w:rFonts w:ascii="Times New Roman" w:hAnsi="Times New Roman"/>
          <w:sz w:val="24"/>
          <w:szCs w:val="24"/>
        </w:rPr>
        <w:t xml:space="preserve">по </w:t>
      </w:r>
      <w:r w:rsidRPr="00CF2F73">
        <w:rPr>
          <w:rFonts w:ascii="Times New Roman" w:hAnsi="Times New Roman"/>
          <w:sz w:val="24"/>
          <w:szCs w:val="24"/>
        </w:rPr>
        <w:t xml:space="preserve">осуществлению закупок для обеспечения муниципальных нужд города </w:t>
      </w:r>
      <w:proofErr w:type="spellStart"/>
      <w:r w:rsidRPr="00CF2F73">
        <w:rPr>
          <w:rFonts w:ascii="Times New Roman" w:hAnsi="Times New Roman"/>
          <w:sz w:val="24"/>
          <w:szCs w:val="24"/>
        </w:rPr>
        <w:t>Югорска</w:t>
      </w:r>
      <w:proofErr w:type="spellEnd"/>
      <w:r w:rsidRPr="00CF2F73">
        <w:rPr>
          <w:rFonts w:ascii="Times New Roman" w:hAnsi="Times New Roman"/>
          <w:sz w:val="24"/>
          <w:szCs w:val="24"/>
        </w:rPr>
        <w:t xml:space="preserve"> (далее - комиссия) в следующем составе:</w:t>
      </w:r>
    </w:p>
    <w:p w:rsidR="00900871" w:rsidRPr="00CF2F73" w:rsidRDefault="00900871" w:rsidP="00900871">
      <w:pPr>
        <w:spacing w:after="0" w:line="240" w:lineRule="auto"/>
        <w:rPr>
          <w:rFonts w:ascii="Times New Roman" w:hAnsi="Times New Roman"/>
          <w:sz w:val="24"/>
          <w:szCs w:val="24"/>
        </w:rPr>
      </w:pPr>
      <w:r w:rsidRPr="00CF2F73">
        <w:rPr>
          <w:rFonts w:ascii="Times New Roman" w:hAnsi="Times New Roman"/>
          <w:sz w:val="24"/>
          <w:szCs w:val="24"/>
        </w:rPr>
        <w:t xml:space="preserve">1. </w:t>
      </w:r>
      <w:proofErr w:type="spellStart"/>
      <w:r w:rsidRPr="00CF2F73">
        <w:rPr>
          <w:rFonts w:ascii="Times New Roman" w:hAnsi="Times New Roman"/>
          <w:spacing w:val="-6"/>
          <w:sz w:val="24"/>
          <w:szCs w:val="24"/>
        </w:rPr>
        <w:t>Голин</w:t>
      </w:r>
      <w:proofErr w:type="spellEnd"/>
      <w:r w:rsidRPr="00CF2F73">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00871" w:rsidRPr="00CF2F73" w:rsidRDefault="00900871" w:rsidP="00900871">
      <w:pPr>
        <w:spacing w:after="0" w:line="240" w:lineRule="auto"/>
        <w:rPr>
          <w:rFonts w:ascii="Times New Roman" w:hAnsi="Times New Roman"/>
          <w:sz w:val="24"/>
          <w:szCs w:val="24"/>
        </w:rPr>
      </w:pPr>
      <w:r w:rsidRPr="00CF2F73">
        <w:rPr>
          <w:rFonts w:ascii="Times New Roman" w:hAnsi="Times New Roman"/>
          <w:spacing w:val="-6"/>
          <w:sz w:val="24"/>
          <w:szCs w:val="24"/>
        </w:rPr>
        <w:t xml:space="preserve">2. </w:t>
      </w:r>
      <w:r w:rsidRPr="00CF2F73">
        <w:rPr>
          <w:rFonts w:ascii="Times New Roman" w:hAnsi="Times New Roman"/>
          <w:sz w:val="24"/>
          <w:szCs w:val="24"/>
        </w:rPr>
        <w:t>Морозова Н.А. - советник главы города;</w:t>
      </w:r>
    </w:p>
    <w:p w:rsidR="00900871" w:rsidRPr="00CF2F73" w:rsidRDefault="00900871" w:rsidP="00900871">
      <w:pPr>
        <w:spacing w:after="0" w:line="240" w:lineRule="auto"/>
        <w:rPr>
          <w:rFonts w:ascii="Times New Roman" w:hAnsi="Times New Roman"/>
          <w:sz w:val="24"/>
          <w:szCs w:val="24"/>
        </w:rPr>
      </w:pPr>
      <w:r w:rsidRPr="00CF2F73">
        <w:rPr>
          <w:rFonts w:ascii="Times New Roman" w:hAnsi="Times New Roman"/>
          <w:sz w:val="24"/>
          <w:szCs w:val="24"/>
        </w:rPr>
        <w:t xml:space="preserve">3. </w:t>
      </w:r>
      <w:proofErr w:type="spellStart"/>
      <w:r w:rsidRPr="00CF2F73">
        <w:rPr>
          <w:rFonts w:ascii="Times New Roman" w:hAnsi="Times New Roman"/>
          <w:sz w:val="24"/>
          <w:szCs w:val="24"/>
        </w:rPr>
        <w:t>Долгодворова</w:t>
      </w:r>
      <w:proofErr w:type="spellEnd"/>
      <w:r w:rsidRPr="00CF2F73">
        <w:rPr>
          <w:rFonts w:ascii="Times New Roman" w:hAnsi="Times New Roman"/>
          <w:sz w:val="24"/>
          <w:szCs w:val="24"/>
        </w:rPr>
        <w:t xml:space="preserve"> Т.И. – заместитель главы администрации города </w:t>
      </w:r>
      <w:proofErr w:type="spellStart"/>
      <w:r w:rsidRPr="00CF2F73">
        <w:rPr>
          <w:rFonts w:ascii="Times New Roman" w:hAnsi="Times New Roman"/>
          <w:sz w:val="24"/>
          <w:szCs w:val="24"/>
        </w:rPr>
        <w:t>Югорска</w:t>
      </w:r>
      <w:proofErr w:type="spellEnd"/>
      <w:r w:rsidRPr="00CF2F73">
        <w:rPr>
          <w:rFonts w:ascii="Times New Roman" w:hAnsi="Times New Roman"/>
          <w:sz w:val="24"/>
          <w:szCs w:val="24"/>
        </w:rPr>
        <w:t xml:space="preserve">; </w:t>
      </w:r>
    </w:p>
    <w:p w:rsidR="00900871" w:rsidRPr="00CF2F73" w:rsidRDefault="00900871" w:rsidP="00900871">
      <w:pPr>
        <w:spacing w:after="0" w:line="240" w:lineRule="auto"/>
        <w:rPr>
          <w:rFonts w:ascii="Times New Roman" w:hAnsi="Times New Roman"/>
          <w:sz w:val="24"/>
          <w:szCs w:val="24"/>
        </w:rPr>
      </w:pPr>
      <w:r w:rsidRPr="00CF2F73">
        <w:rPr>
          <w:rFonts w:ascii="Times New Roman" w:hAnsi="Times New Roman"/>
          <w:spacing w:val="-6"/>
          <w:sz w:val="24"/>
          <w:szCs w:val="24"/>
        </w:rPr>
        <w:t xml:space="preserve">4.  </w:t>
      </w:r>
      <w:proofErr w:type="spellStart"/>
      <w:r w:rsidRPr="00CF2F73">
        <w:rPr>
          <w:rFonts w:ascii="Times New Roman" w:hAnsi="Times New Roman"/>
          <w:spacing w:val="-6"/>
          <w:sz w:val="24"/>
          <w:szCs w:val="24"/>
        </w:rPr>
        <w:t>Резинкина</w:t>
      </w:r>
      <w:proofErr w:type="spellEnd"/>
      <w:r w:rsidRPr="00CF2F73">
        <w:rPr>
          <w:rFonts w:ascii="Times New Roman" w:hAnsi="Times New Roman"/>
          <w:spacing w:val="-6"/>
          <w:sz w:val="24"/>
          <w:szCs w:val="24"/>
        </w:rPr>
        <w:t xml:space="preserve"> Ж.В. – заместитель начальника управления экономической политики;</w:t>
      </w:r>
    </w:p>
    <w:p w:rsidR="00900871" w:rsidRPr="00CF2F73" w:rsidRDefault="00900871" w:rsidP="00900871">
      <w:pPr>
        <w:spacing w:after="0" w:line="240" w:lineRule="auto"/>
        <w:rPr>
          <w:rFonts w:ascii="Times New Roman" w:hAnsi="Times New Roman"/>
          <w:sz w:val="24"/>
          <w:szCs w:val="24"/>
        </w:rPr>
      </w:pPr>
      <w:r w:rsidRPr="00CF2F73">
        <w:rPr>
          <w:rFonts w:ascii="Times New Roman" w:hAnsi="Times New Roman"/>
          <w:spacing w:val="-6"/>
          <w:sz w:val="24"/>
          <w:szCs w:val="24"/>
        </w:rPr>
        <w:t xml:space="preserve">5. Абдуллаев А.Т. </w:t>
      </w:r>
      <w:r w:rsidRPr="00CF2F73">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900871" w:rsidRPr="00CF2F73" w:rsidRDefault="00900871" w:rsidP="00900871">
      <w:pPr>
        <w:spacing w:after="0" w:line="240" w:lineRule="auto"/>
        <w:rPr>
          <w:rFonts w:ascii="Times New Roman" w:hAnsi="Times New Roman"/>
          <w:sz w:val="24"/>
          <w:szCs w:val="24"/>
        </w:rPr>
      </w:pPr>
      <w:r w:rsidRPr="00CF2F73">
        <w:rPr>
          <w:rFonts w:ascii="Times New Roman" w:hAnsi="Times New Roman"/>
          <w:sz w:val="24"/>
          <w:szCs w:val="24"/>
        </w:rPr>
        <w:t>6. Захарова Н.Б. – начальник отдела муниципальных закупок.</w:t>
      </w:r>
    </w:p>
    <w:p w:rsidR="00900871" w:rsidRPr="00CF2F73" w:rsidRDefault="00900871" w:rsidP="00900871">
      <w:pPr>
        <w:spacing w:after="0" w:line="240" w:lineRule="auto"/>
        <w:ind w:right="-284"/>
        <w:rPr>
          <w:rFonts w:ascii="Times New Roman" w:hAnsi="Times New Roman"/>
          <w:sz w:val="24"/>
          <w:szCs w:val="24"/>
        </w:rPr>
      </w:pPr>
      <w:r w:rsidRPr="00CF2F73">
        <w:rPr>
          <w:rFonts w:ascii="Times New Roman" w:hAnsi="Times New Roman"/>
          <w:sz w:val="24"/>
          <w:szCs w:val="24"/>
        </w:rPr>
        <w:t>Всего присутствовали 6 членов комиссии из 8.</w:t>
      </w:r>
    </w:p>
    <w:p w:rsidR="00674E6A" w:rsidRPr="00674E6A" w:rsidRDefault="00674E6A" w:rsidP="00674E6A">
      <w:pPr>
        <w:spacing w:after="0" w:line="240" w:lineRule="auto"/>
        <w:ind w:right="-66"/>
        <w:jc w:val="both"/>
        <w:rPr>
          <w:rFonts w:ascii="Times New Roman" w:hAnsi="Times New Roman"/>
          <w:sz w:val="24"/>
          <w:szCs w:val="24"/>
        </w:rPr>
      </w:pPr>
      <w:r w:rsidRPr="00CF2F73">
        <w:rPr>
          <w:rFonts w:ascii="Times New Roman" w:hAnsi="Times New Roman"/>
          <w:sz w:val="24"/>
          <w:szCs w:val="24"/>
        </w:rPr>
        <w:t xml:space="preserve">Представитель заказчика: </w:t>
      </w:r>
      <w:proofErr w:type="spellStart"/>
      <w:r w:rsidRPr="00CF2F73">
        <w:rPr>
          <w:rFonts w:ascii="Times New Roman" w:hAnsi="Times New Roman"/>
          <w:sz w:val="24"/>
          <w:szCs w:val="24"/>
        </w:rPr>
        <w:t>Лекомцева</w:t>
      </w:r>
      <w:proofErr w:type="spellEnd"/>
      <w:r w:rsidRPr="00CF2F73">
        <w:rPr>
          <w:rFonts w:ascii="Times New Roman" w:hAnsi="Times New Roman"/>
          <w:sz w:val="24"/>
          <w:szCs w:val="24"/>
        </w:rPr>
        <w:t xml:space="preserve"> Екатерина Алексеевна</w:t>
      </w:r>
      <w:r w:rsidRPr="00674E6A">
        <w:rPr>
          <w:rFonts w:ascii="Times New Roman" w:hAnsi="Times New Roman"/>
          <w:sz w:val="24"/>
          <w:szCs w:val="24"/>
        </w:rPr>
        <w:t>, ведущий товаровед муниципального казенного учреждения «Центр материально-технического и информационно-методического обеспечения».</w:t>
      </w:r>
    </w:p>
    <w:p w:rsidR="00674E6A" w:rsidRPr="00674E6A" w:rsidRDefault="00674E6A" w:rsidP="00674E6A">
      <w:pPr>
        <w:tabs>
          <w:tab w:val="num" w:pos="0"/>
          <w:tab w:val="num" w:pos="567"/>
        </w:tabs>
        <w:spacing w:after="0" w:line="240" w:lineRule="auto"/>
        <w:jc w:val="both"/>
        <w:rPr>
          <w:rFonts w:ascii="Times New Roman" w:hAnsi="Times New Roman"/>
          <w:sz w:val="24"/>
          <w:szCs w:val="24"/>
        </w:rPr>
      </w:pPr>
      <w:r w:rsidRPr="00674E6A">
        <w:rPr>
          <w:rFonts w:ascii="Times New Roman" w:hAnsi="Times New Roman"/>
          <w:sz w:val="24"/>
          <w:szCs w:val="24"/>
        </w:rPr>
        <w:t>1. Наименование аукциона: аукцион в электронной форме № 0187300005814000146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специальной одежды.</w:t>
      </w:r>
    </w:p>
    <w:p w:rsidR="00674E6A" w:rsidRPr="00674E6A" w:rsidRDefault="00674E6A" w:rsidP="00674E6A">
      <w:pPr>
        <w:tabs>
          <w:tab w:val="num" w:pos="0"/>
          <w:tab w:val="num" w:pos="567"/>
        </w:tabs>
        <w:spacing w:after="0" w:line="240" w:lineRule="auto"/>
        <w:jc w:val="both"/>
        <w:rPr>
          <w:rFonts w:ascii="Times New Roman" w:hAnsi="Times New Roman"/>
          <w:sz w:val="24"/>
          <w:szCs w:val="24"/>
        </w:rPr>
      </w:pPr>
      <w:r w:rsidRPr="00674E6A">
        <w:rPr>
          <w:rFonts w:ascii="Times New Roman" w:hAnsi="Times New Roman"/>
          <w:sz w:val="24"/>
          <w:szCs w:val="24"/>
        </w:rPr>
        <w:t xml:space="preserve">Номер извещения о проведении торгов на официальном сайте – </w:t>
      </w:r>
      <w:hyperlink r:id="rId4" w:history="1">
        <w:r w:rsidRPr="00674E6A">
          <w:rPr>
            <w:rFonts w:ascii="Times New Roman" w:hAnsi="Times New Roman"/>
            <w:sz w:val="24"/>
            <w:szCs w:val="24"/>
          </w:rPr>
          <w:t>http://zakupki.gov.ru/</w:t>
        </w:r>
      </w:hyperlink>
      <w:r w:rsidRPr="00674E6A">
        <w:rPr>
          <w:rFonts w:ascii="Times New Roman" w:hAnsi="Times New Roman"/>
          <w:sz w:val="24"/>
          <w:szCs w:val="24"/>
        </w:rPr>
        <w:t xml:space="preserve">, код аукциона 0187300005815000146, дата публикации 23.03.2015. </w:t>
      </w:r>
    </w:p>
    <w:p w:rsidR="00674E6A" w:rsidRPr="00674E6A" w:rsidRDefault="00674E6A" w:rsidP="00674E6A">
      <w:pPr>
        <w:tabs>
          <w:tab w:val="num" w:pos="567"/>
        </w:tabs>
        <w:autoSpaceDE w:val="0"/>
        <w:autoSpaceDN w:val="0"/>
        <w:adjustRightInd w:val="0"/>
        <w:spacing w:after="0" w:line="240" w:lineRule="auto"/>
        <w:jc w:val="both"/>
        <w:rPr>
          <w:rFonts w:ascii="Times New Roman" w:hAnsi="Times New Roman"/>
          <w:sz w:val="24"/>
          <w:szCs w:val="24"/>
        </w:rPr>
      </w:pPr>
      <w:r w:rsidRPr="00674E6A">
        <w:rPr>
          <w:rFonts w:ascii="Times New Roman" w:hAnsi="Times New Roman"/>
          <w:sz w:val="24"/>
          <w:szCs w:val="24"/>
        </w:rPr>
        <w:t xml:space="preserve">2. Заказчик: Муниципальное казенное учреждение «Центр материально-технического и информационно-методического обеспечения». Почтовый адрес: 628260, Ханты - Мансийский автономный округ - </w:t>
      </w:r>
      <w:proofErr w:type="spellStart"/>
      <w:r w:rsidRPr="00674E6A">
        <w:rPr>
          <w:rFonts w:ascii="Times New Roman" w:hAnsi="Times New Roman"/>
          <w:sz w:val="24"/>
          <w:szCs w:val="24"/>
        </w:rPr>
        <w:t>Югра</w:t>
      </w:r>
      <w:proofErr w:type="spellEnd"/>
      <w:r w:rsidRPr="00674E6A">
        <w:rPr>
          <w:rFonts w:ascii="Times New Roman" w:hAnsi="Times New Roman"/>
          <w:sz w:val="24"/>
          <w:szCs w:val="24"/>
        </w:rPr>
        <w:t xml:space="preserve">, Тюменская обл.,  г. </w:t>
      </w:r>
      <w:proofErr w:type="spellStart"/>
      <w:r w:rsidRPr="00674E6A">
        <w:rPr>
          <w:rFonts w:ascii="Times New Roman" w:hAnsi="Times New Roman"/>
          <w:sz w:val="24"/>
          <w:szCs w:val="24"/>
        </w:rPr>
        <w:t>Югорск</w:t>
      </w:r>
      <w:proofErr w:type="spellEnd"/>
      <w:r w:rsidRPr="00674E6A">
        <w:rPr>
          <w:rFonts w:ascii="Times New Roman" w:hAnsi="Times New Roman"/>
          <w:sz w:val="24"/>
          <w:szCs w:val="24"/>
        </w:rPr>
        <w:t>, ул. Геологов,9.</w:t>
      </w:r>
    </w:p>
    <w:p w:rsidR="00674E6A" w:rsidRPr="00674E6A" w:rsidRDefault="00674E6A" w:rsidP="00674E6A">
      <w:pPr>
        <w:spacing w:after="0" w:line="240" w:lineRule="auto"/>
        <w:jc w:val="both"/>
        <w:rPr>
          <w:rFonts w:ascii="Times New Roman" w:hAnsi="Times New Roman"/>
          <w:sz w:val="24"/>
          <w:szCs w:val="24"/>
        </w:rPr>
      </w:pPr>
      <w:r w:rsidRPr="00674E6A">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07 апреля 2015 года, по адресу: ул. 40 лет Победы, 11, г. </w:t>
      </w:r>
      <w:proofErr w:type="spellStart"/>
      <w:r w:rsidRPr="00674E6A">
        <w:rPr>
          <w:rFonts w:ascii="Times New Roman" w:hAnsi="Times New Roman"/>
          <w:sz w:val="24"/>
          <w:szCs w:val="24"/>
        </w:rPr>
        <w:t>Югорск</w:t>
      </w:r>
      <w:proofErr w:type="spellEnd"/>
      <w:r w:rsidRPr="00674E6A">
        <w:rPr>
          <w:rFonts w:ascii="Times New Roman" w:hAnsi="Times New Roman"/>
          <w:sz w:val="24"/>
          <w:szCs w:val="24"/>
        </w:rPr>
        <w:t xml:space="preserve">, Ханты-Мансийский  автономный  </w:t>
      </w:r>
      <w:proofErr w:type="spellStart"/>
      <w:r w:rsidRPr="00674E6A">
        <w:rPr>
          <w:rFonts w:ascii="Times New Roman" w:hAnsi="Times New Roman"/>
          <w:sz w:val="24"/>
          <w:szCs w:val="24"/>
        </w:rPr>
        <w:t>округ-Югра</w:t>
      </w:r>
      <w:proofErr w:type="spellEnd"/>
      <w:r w:rsidRPr="00674E6A">
        <w:rPr>
          <w:rFonts w:ascii="Times New Roman" w:hAnsi="Times New Roman"/>
          <w:sz w:val="24"/>
          <w:szCs w:val="24"/>
        </w:rPr>
        <w:t>, Тюменская область.</w:t>
      </w:r>
    </w:p>
    <w:p w:rsidR="00674E6A" w:rsidRPr="00131E18" w:rsidRDefault="00674E6A" w:rsidP="00674E6A">
      <w:pPr>
        <w:spacing w:after="0" w:line="240" w:lineRule="auto"/>
        <w:jc w:val="both"/>
        <w:rPr>
          <w:rFonts w:ascii="Times New Roman" w:hAnsi="Times New Roman"/>
          <w:noProof/>
          <w:sz w:val="24"/>
          <w:szCs w:val="24"/>
        </w:rPr>
      </w:pPr>
      <w:r w:rsidRPr="00131E18">
        <w:rPr>
          <w:rFonts w:ascii="Times New Roman" w:hAnsi="Times New Roman"/>
          <w:noProof/>
          <w:sz w:val="24"/>
          <w:szCs w:val="24"/>
        </w:rPr>
        <w:t xml:space="preserve">4. Количество поступивших заявок на участие  в аукционе – </w:t>
      </w:r>
      <w:r w:rsidR="00131E18" w:rsidRPr="00131E18">
        <w:rPr>
          <w:rFonts w:ascii="Times New Roman" w:hAnsi="Times New Roman"/>
          <w:noProof/>
          <w:sz w:val="24"/>
          <w:szCs w:val="24"/>
        </w:rPr>
        <w:t>4</w:t>
      </w:r>
      <w:r w:rsidRPr="00131E18">
        <w:rPr>
          <w:rFonts w:ascii="Times New Roman" w:hAnsi="Times New Roman"/>
          <w:noProof/>
          <w:sz w:val="24"/>
          <w:szCs w:val="24"/>
        </w:rPr>
        <w:t xml:space="preserve">. </w:t>
      </w:r>
    </w:p>
    <w:p w:rsidR="00674E6A" w:rsidRDefault="00674E6A" w:rsidP="00674E6A">
      <w:pPr>
        <w:spacing w:after="0" w:line="240" w:lineRule="auto"/>
        <w:jc w:val="both"/>
        <w:rPr>
          <w:rFonts w:ascii="Times New Roman" w:hAnsi="Times New Roman"/>
          <w:noProof/>
          <w:sz w:val="24"/>
          <w:szCs w:val="24"/>
        </w:rPr>
      </w:pPr>
      <w:r w:rsidRPr="00131E18">
        <w:rPr>
          <w:rFonts w:ascii="Times New Roman" w:hAnsi="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tblPr>
      <w:tblGrid>
        <w:gridCol w:w="1605"/>
        <w:gridCol w:w="2932"/>
        <w:gridCol w:w="6094"/>
      </w:tblGrid>
      <w:tr w:rsidR="00674E6A" w:rsidRPr="00674E6A" w:rsidTr="00CF2F73">
        <w:tc>
          <w:tcPr>
            <w:tcW w:w="7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74E6A" w:rsidRPr="00131E18" w:rsidRDefault="00674E6A" w:rsidP="00674E6A">
            <w:pPr>
              <w:pStyle w:val="a4"/>
              <w:spacing w:after="0"/>
              <w:jc w:val="center"/>
              <w:rPr>
                <w:rFonts w:ascii="Times New Roman" w:eastAsia="Times New Roman" w:hAnsi="Times New Roman"/>
                <w:sz w:val="24"/>
                <w:szCs w:val="24"/>
              </w:rPr>
            </w:pPr>
            <w:r w:rsidRPr="00131E18">
              <w:rPr>
                <w:rFonts w:ascii="Times New Roman" w:eastAsia="Times New Roman" w:hAnsi="Times New Roman"/>
                <w:sz w:val="24"/>
                <w:szCs w:val="24"/>
              </w:rPr>
              <w:t>Порядковый номер заявки</w:t>
            </w:r>
          </w:p>
        </w:tc>
        <w:tc>
          <w:tcPr>
            <w:tcW w:w="137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74E6A" w:rsidRPr="00131E18" w:rsidRDefault="00674E6A" w:rsidP="00674E6A">
            <w:pPr>
              <w:pStyle w:val="a4"/>
              <w:spacing w:after="0"/>
              <w:jc w:val="center"/>
              <w:rPr>
                <w:rFonts w:ascii="Times New Roman" w:eastAsia="Times New Roman" w:hAnsi="Times New Roman"/>
                <w:sz w:val="24"/>
                <w:szCs w:val="24"/>
              </w:rPr>
            </w:pPr>
            <w:r w:rsidRPr="00131E18">
              <w:rPr>
                <w:rFonts w:ascii="Times New Roman" w:eastAsia="Times New Roman" w:hAnsi="Times New Roman"/>
                <w:sz w:val="24"/>
                <w:szCs w:val="24"/>
              </w:rPr>
              <w:t>Решение о допуске или об отказе в допуске</w:t>
            </w:r>
          </w:p>
        </w:tc>
        <w:tc>
          <w:tcPr>
            <w:tcW w:w="28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74E6A" w:rsidRPr="00131E18" w:rsidRDefault="00674E6A" w:rsidP="00674E6A">
            <w:pPr>
              <w:pStyle w:val="a4"/>
              <w:spacing w:after="0"/>
              <w:jc w:val="center"/>
              <w:rPr>
                <w:rFonts w:ascii="Times New Roman" w:eastAsia="Times New Roman" w:hAnsi="Times New Roman"/>
                <w:sz w:val="24"/>
                <w:szCs w:val="24"/>
              </w:rPr>
            </w:pPr>
            <w:r w:rsidRPr="00131E18">
              <w:rPr>
                <w:rFonts w:ascii="Times New Roman" w:eastAsia="Times New Roman" w:hAnsi="Times New Roman"/>
                <w:sz w:val="24"/>
                <w:szCs w:val="24"/>
              </w:rPr>
              <w:t>Причина отказа в допуске</w:t>
            </w:r>
          </w:p>
        </w:tc>
      </w:tr>
      <w:tr w:rsidR="00674E6A" w:rsidRPr="00674E6A" w:rsidTr="00CF2F73">
        <w:trPr>
          <w:trHeight w:val="530"/>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4E6A" w:rsidRPr="00131E18" w:rsidRDefault="00674E6A" w:rsidP="00674E6A">
            <w:pPr>
              <w:spacing w:after="0" w:line="240" w:lineRule="auto"/>
              <w:jc w:val="center"/>
              <w:rPr>
                <w:rFonts w:ascii="Times New Roman" w:hAnsi="Times New Roman"/>
                <w:spacing w:val="-6"/>
                <w:sz w:val="18"/>
                <w:szCs w:val="18"/>
                <w:highlight w:val="yellow"/>
              </w:rPr>
            </w:pPr>
            <w:r w:rsidRPr="00131E18">
              <w:rPr>
                <w:rFonts w:ascii="Times New Roman" w:eastAsia="Times New Roman" w:hAnsi="Times New Roman"/>
              </w:rPr>
              <w:t>5314424</w:t>
            </w:r>
            <w:r w:rsidRPr="00131E18">
              <w:rPr>
                <w:rFonts w:ascii="Times New Roman" w:hAnsi="Times New Roman"/>
              </w:rPr>
              <w:t> </w:t>
            </w:r>
          </w:p>
        </w:tc>
        <w:tc>
          <w:tcPr>
            <w:tcW w:w="13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4E6A" w:rsidRPr="00131E18" w:rsidRDefault="00674E6A" w:rsidP="00674E6A">
            <w:pPr>
              <w:spacing w:after="0" w:line="240" w:lineRule="auto"/>
              <w:ind w:left="125" w:right="127"/>
              <w:jc w:val="center"/>
              <w:rPr>
                <w:rFonts w:ascii="Times New Roman" w:hAnsi="Times New Roman"/>
                <w:spacing w:val="-6"/>
                <w:sz w:val="18"/>
                <w:szCs w:val="18"/>
              </w:rPr>
            </w:pPr>
            <w:r w:rsidRPr="00131E18">
              <w:rPr>
                <w:rFonts w:ascii="Times New Roman" w:hAnsi="Times New Roman"/>
                <w:spacing w:val="-6"/>
                <w:sz w:val="18"/>
                <w:szCs w:val="18"/>
              </w:rPr>
              <w:t>отказать в допуске к участию в аукционе</w:t>
            </w:r>
          </w:p>
        </w:tc>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4E6A" w:rsidRPr="00131E18" w:rsidRDefault="00674E6A" w:rsidP="00674E6A">
            <w:pPr>
              <w:spacing w:after="0" w:line="240" w:lineRule="auto"/>
              <w:ind w:left="127" w:right="127"/>
              <w:jc w:val="both"/>
              <w:rPr>
                <w:rFonts w:ascii="Times New Roman" w:hAnsi="Times New Roman"/>
                <w:noProof/>
                <w:sz w:val="20"/>
                <w:szCs w:val="20"/>
              </w:rPr>
            </w:pPr>
            <w:r w:rsidRPr="00131E18">
              <w:rPr>
                <w:rFonts w:ascii="Times New Roman" w:hAnsi="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674E6A" w:rsidRPr="00131E18" w:rsidRDefault="00674E6A" w:rsidP="00674E6A">
            <w:pPr>
              <w:spacing w:after="0" w:line="240" w:lineRule="auto"/>
              <w:ind w:left="127" w:right="127"/>
              <w:jc w:val="both"/>
              <w:rPr>
                <w:rFonts w:ascii="Times New Roman" w:hAnsi="Times New Roman"/>
                <w:noProof/>
                <w:sz w:val="20"/>
                <w:szCs w:val="20"/>
              </w:rPr>
            </w:pPr>
            <w:r w:rsidRPr="00131E18">
              <w:rPr>
                <w:rFonts w:ascii="Times New Roman" w:hAnsi="Times New Roman"/>
                <w:noProof/>
                <w:sz w:val="20"/>
                <w:szCs w:val="20"/>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674E6A" w:rsidRPr="00131E18" w:rsidRDefault="00674E6A" w:rsidP="00674E6A">
            <w:pPr>
              <w:tabs>
                <w:tab w:val="left" w:pos="6647"/>
              </w:tabs>
              <w:spacing w:after="0" w:line="240" w:lineRule="auto"/>
              <w:ind w:left="127"/>
              <w:rPr>
                <w:rFonts w:ascii="Times New Roman" w:hAnsi="Times New Roman"/>
                <w:b/>
                <w:sz w:val="20"/>
                <w:szCs w:val="20"/>
              </w:rPr>
            </w:pPr>
            <w:r w:rsidRPr="00131E18">
              <w:rPr>
                <w:rFonts w:ascii="Times New Roman" w:hAnsi="Times New Roman"/>
                <w:noProof/>
                <w:sz w:val="20"/>
                <w:szCs w:val="20"/>
              </w:rPr>
              <w:t xml:space="preserve">  - </w:t>
            </w:r>
            <w:r w:rsidR="00131E18" w:rsidRPr="00131E18">
              <w:rPr>
                <w:rFonts w:ascii="Times New Roman" w:hAnsi="Times New Roman"/>
                <w:noProof/>
                <w:sz w:val="20"/>
                <w:szCs w:val="20"/>
              </w:rPr>
              <w:t>позиция «Костюм мужской утепленный»</w:t>
            </w:r>
            <w:r w:rsidRPr="00131E18">
              <w:rPr>
                <w:rFonts w:ascii="Times New Roman" w:hAnsi="Times New Roman"/>
                <w:noProof/>
                <w:sz w:val="20"/>
                <w:szCs w:val="20"/>
              </w:rPr>
              <w:t xml:space="preserve"> </w:t>
            </w:r>
            <w:r w:rsidRPr="00131E18">
              <w:rPr>
                <w:rFonts w:ascii="Times New Roman" w:hAnsi="Times New Roman"/>
                <w:sz w:val="20"/>
                <w:szCs w:val="20"/>
              </w:rPr>
              <w:t xml:space="preserve"> – в описании характеристик товаров </w:t>
            </w:r>
            <w:r w:rsidR="00131E18" w:rsidRPr="00131E18">
              <w:rPr>
                <w:rFonts w:ascii="Times New Roman" w:hAnsi="Times New Roman"/>
                <w:sz w:val="20"/>
                <w:szCs w:val="20"/>
              </w:rPr>
              <w:t>показатель «п</w:t>
            </w:r>
            <w:r w:rsidRPr="00131E18">
              <w:rPr>
                <w:rFonts w:ascii="Times New Roman" w:hAnsi="Times New Roman"/>
                <w:sz w:val="20"/>
                <w:szCs w:val="20"/>
              </w:rPr>
              <w:t>лотность утеплителя</w:t>
            </w:r>
            <w:r w:rsidR="00131E18" w:rsidRPr="00131E18">
              <w:rPr>
                <w:rFonts w:ascii="Times New Roman" w:hAnsi="Times New Roman"/>
                <w:sz w:val="20"/>
                <w:szCs w:val="20"/>
              </w:rPr>
              <w:t>» указан неконкретно («Плотность утеплителя: 150 г/м</w:t>
            </w:r>
            <w:proofErr w:type="gramStart"/>
            <w:r w:rsidR="00131E18" w:rsidRPr="00131E18">
              <w:rPr>
                <w:rFonts w:ascii="Times New Roman" w:hAnsi="Times New Roman"/>
                <w:sz w:val="20"/>
                <w:szCs w:val="20"/>
              </w:rPr>
              <w:t>2</w:t>
            </w:r>
            <w:proofErr w:type="gramEnd"/>
            <w:r w:rsidR="00131E18" w:rsidRPr="00131E18">
              <w:rPr>
                <w:rFonts w:ascii="Times New Roman" w:hAnsi="Times New Roman"/>
                <w:sz w:val="20"/>
                <w:szCs w:val="20"/>
              </w:rPr>
              <w:t xml:space="preserve"> пл. 200 г/м2»).</w:t>
            </w:r>
          </w:p>
          <w:p w:rsidR="00674E6A" w:rsidRPr="00131E18" w:rsidRDefault="00131E18" w:rsidP="00131E18">
            <w:pPr>
              <w:tabs>
                <w:tab w:val="left" w:pos="6647"/>
              </w:tabs>
              <w:spacing w:after="0" w:line="240" w:lineRule="auto"/>
              <w:ind w:left="127"/>
              <w:rPr>
                <w:rFonts w:ascii="Times New Roman" w:hAnsi="Times New Roman"/>
                <w:noProof/>
                <w:sz w:val="20"/>
                <w:szCs w:val="20"/>
              </w:rPr>
            </w:pPr>
            <w:r w:rsidRPr="00131E18">
              <w:rPr>
                <w:rFonts w:ascii="Times New Roman" w:hAnsi="Times New Roman"/>
                <w:bCs/>
                <w:sz w:val="20"/>
                <w:szCs w:val="20"/>
              </w:rPr>
              <w:t xml:space="preserve"> </w:t>
            </w:r>
            <w:r w:rsidR="00674E6A" w:rsidRPr="00131E18">
              <w:rPr>
                <w:rFonts w:ascii="Times New Roman" w:hAnsi="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674E6A" w:rsidRPr="00131E18" w:rsidRDefault="00674E6A" w:rsidP="00674E6A">
            <w:pPr>
              <w:spacing w:after="0" w:line="240" w:lineRule="auto"/>
              <w:ind w:left="127" w:right="127"/>
              <w:jc w:val="both"/>
              <w:rPr>
                <w:rFonts w:ascii="Times New Roman" w:hAnsi="Times New Roman"/>
                <w:kern w:val="2"/>
                <w:sz w:val="18"/>
                <w:szCs w:val="18"/>
                <w:lang w:eastAsia="ar-SA"/>
              </w:rPr>
            </w:pPr>
            <w:r w:rsidRPr="00131E18">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674E6A" w:rsidRPr="00674E6A" w:rsidTr="00CF2F73">
        <w:trPr>
          <w:trHeight w:val="258"/>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4E6A" w:rsidRPr="00131E18" w:rsidRDefault="00674E6A" w:rsidP="00674E6A">
            <w:pPr>
              <w:spacing w:after="0" w:line="240" w:lineRule="auto"/>
              <w:rPr>
                <w:rFonts w:ascii="Times New Roman" w:hAnsi="Times New Roman"/>
                <w:color w:val="FF0000"/>
                <w:highlight w:val="yellow"/>
              </w:rPr>
            </w:pPr>
            <w:r w:rsidRPr="00131E18">
              <w:rPr>
                <w:rFonts w:ascii="Times New Roman" w:hAnsi="Times New Roman"/>
                <w:color w:val="FF0000"/>
              </w:rPr>
              <w:t xml:space="preserve">        </w:t>
            </w:r>
            <w:r w:rsidRPr="00131E18">
              <w:rPr>
                <w:rFonts w:ascii="Times New Roman" w:eastAsia="Times New Roman" w:hAnsi="Times New Roman"/>
              </w:rPr>
              <w:t>8788734</w:t>
            </w:r>
          </w:p>
        </w:tc>
        <w:tc>
          <w:tcPr>
            <w:tcW w:w="13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74E6A" w:rsidRPr="00131E18" w:rsidRDefault="00131E18" w:rsidP="00674E6A">
            <w:pPr>
              <w:spacing w:after="0" w:line="240" w:lineRule="auto"/>
              <w:ind w:left="125" w:right="127"/>
              <w:jc w:val="center"/>
              <w:rPr>
                <w:rFonts w:ascii="Times New Roman" w:hAnsi="Times New Roman"/>
                <w:color w:val="FF0000"/>
                <w:spacing w:val="-6"/>
                <w:sz w:val="18"/>
                <w:szCs w:val="18"/>
                <w:highlight w:val="yellow"/>
              </w:rPr>
            </w:pPr>
            <w:r w:rsidRPr="00131E18">
              <w:rPr>
                <w:rFonts w:ascii="Times New Roman" w:hAnsi="Times New Roman"/>
                <w:bCs/>
                <w:color w:val="000000"/>
                <w:sz w:val="20"/>
                <w:szCs w:val="20"/>
              </w:rPr>
              <w:t>допустить к участию в аукционе и признать участником аукциона</w:t>
            </w:r>
          </w:p>
        </w:tc>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4E6A" w:rsidRPr="00131E18" w:rsidRDefault="00674E6A" w:rsidP="00674E6A">
            <w:pPr>
              <w:spacing w:after="0" w:line="240" w:lineRule="auto"/>
              <w:ind w:left="127" w:right="127"/>
              <w:rPr>
                <w:rFonts w:ascii="Times New Roman" w:hAnsi="Times New Roman"/>
                <w:color w:val="FF0000"/>
                <w:highlight w:val="yellow"/>
              </w:rPr>
            </w:pPr>
          </w:p>
        </w:tc>
      </w:tr>
      <w:tr w:rsidR="00131E18" w:rsidRPr="00674E6A" w:rsidTr="00CF2F73">
        <w:trPr>
          <w:trHeight w:val="530"/>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31E18" w:rsidRPr="00131E18" w:rsidRDefault="00131E18" w:rsidP="00674E6A">
            <w:pPr>
              <w:spacing w:after="0" w:line="240" w:lineRule="auto"/>
              <w:jc w:val="center"/>
              <w:rPr>
                <w:rFonts w:ascii="Times New Roman" w:hAnsi="Times New Roman"/>
                <w:color w:val="FF0000"/>
              </w:rPr>
            </w:pPr>
            <w:r w:rsidRPr="00131E18">
              <w:rPr>
                <w:rFonts w:ascii="Times New Roman" w:eastAsia="Times New Roman" w:hAnsi="Times New Roman"/>
              </w:rPr>
              <w:t>6487620</w:t>
            </w:r>
          </w:p>
        </w:tc>
        <w:tc>
          <w:tcPr>
            <w:tcW w:w="13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E18" w:rsidRPr="00131E18" w:rsidRDefault="00131E18" w:rsidP="00131E18">
            <w:pPr>
              <w:spacing w:after="0" w:line="240" w:lineRule="auto"/>
              <w:jc w:val="center"/>
              <w:rPr>
                <w:rFonts w:ascii="Times New Roman" w:hAnsi="Times New Roman"/>
              </w:rPr>
            </w:pPr>
            <w:r w:rsidRPr="00131E18">
              <w:rPr>
                <w:rFonts w:ascii="Times New Roman" w:hAnsi="Times New Roman"/>
                <w:bCs/>
                <w:color w:val="000000"/>
                <w:sz w:val="20"/>
                <w:szCs w:val="20"/>
              </w:rPr>
              <w:t>допустить к участию в аукционе и признать участником аукциона</w:t>
            </w:r>
          </w:p>
        </w:tc>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E18" w:rsidRPr="00131E18" w:rsidRDefault="00131E18" w:rsidP="00674E6A">
            <w:pPr>
              <w:spacing w:after="0" w:line="240" w:lineRule="auto"/>
              <w:ind w:left="127" w:right="127"/>
              <w:jc w:val="both"/>
              <w:rPr>
                <w:rFonts w:ascii="Times New Roman" w:hAnsi="Times New Roman"/>
                <w:noProof/>
                <w:color w:val="FF0000"/>
                <w:szCs w:val="24"/>
              </w:rPr>
            </w:pPr>
          </w:p>
        </w:tc>
      </w:tr>
      <w:tr w:rsidR="00131E18" w:rsidRPr="00674E6A" w:rsidTr="00CF2F73">
        <w:trPr>
          <w:trHeight w:val="530"/>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31E18" w:rsidRPr="00131E18" w:rsidRDefault="00131E18" w:rsidP="00674E6A">
            <w:pPr>
              <w:spacing w:after="0" w:line="240" w:lineRule="auto"/>
              <w:jc w:val="center"/>
              <w:rPr>
                <w:rFonts w:ascii="Times New Roman" w:eastAsia="Times New Roman" w:hAnsi="Times New Roman"/>
              </w:rPr>
            </w:pPr>
            <w:r w:rsidRPr="00131E18">
              <w:rPr>
                <w:rFonts w:ascii="Times New Roman" w:eastAsia="Times New Roman" w:hAnsi="Times New Roman"/>
              </w:rPr>
              <w:t>2389583</w:t>
            </w:r>
          </w:p>
        </w:tc>
        <w:tc>
          <w:tcPr>
            <w:tcW w:w="13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E18" w:rsidRPr="00131E18" w:rsidRDefault="00131E18" w:rsidP="00131E18">
            <w:pPr>
              <w:spacing w:after="0" w:line="240" w:lineRule="auto"/>
              <w:jc w:val="center"/>
              <w:rPr>
                <w:rFonts w:ascii="Times New Roman" w:hAnsi="Times New Roman"/>
              </w:rPr>
            </w:pPr>
            <w:r w:rsidRPr="00131E18">
              <w:rPr>
                <w:rFonts w:ascii="Times New Roman" w:hAnsi="Times New Roman"/>
                <w:bCs/>
                <w:color w:val="000000"/>
                <w:sz w:val="20"/>
                <w:szCs w:val="20"/>
              </w:rPr>
              <w:t>допустить к участию в аукционе и признать участником аукциона</w:t>
            </w:r>
          </w:p>
        </w:tc>
        <w:tc>
          <w:tcPr>
            <w:tcW w:w="28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1E18" w:rsidRPr="00131E18" w:rsidRDefault="00131E18" w:rsidP="00674E6A">
            <w:pPr>
              <w:spacing w:after="0" w:line="240" w:lineRule="auto"/>
              <w:ind w:left="127" w:right="127"/>
              <w:jc w:val="both"/>
              <w:rPr>
                <w:rFonts w:ascii="Times New Roman" w:hAnsi="Times New Roman"/>
                <w:noProof/>
                <w:color w:val="FF0000"/>
                <w:sz w:val="20"/>
                <w:szCs w:val="20"/>
              </w:rPr>
            </w:pPr>
          </w:p>
        </w:tc>
      </w:tr>
    </w:tbl>
    <w:p w:rsidR="00131E18" w:rsidRDefault="00131E18" w:rsidP="00131E18">
      <w:pPr>
        <w:spacing w:after="0" w:line="240" w:lineRule="auto"/>
        <w:jc w:val="both"/>
        <w:rPr>
          <w:rFonts w:ascii="Times New Roman" w:hAnsi="Times New Roman"/>
          <w:color w:val="FF0000"/>
          <w:sz w:val="24"/>
          <w:szCs w:val="24"/>
        </w:rPr>
      </w:pPr>
    </w:p>
    <w:p w:rsidR="00674E6A" w:rsidRPr="00131E18" w:rsidRDefault="00674E6A" w:rsidP="00131E18">
      <w:pPr>
        <w:spacing w:after="0" w:line="240" w:lineRule="auto"/>
        <w:jc w:val="both"/>
        <w:rPr>
          <w:rFonts w:ascii="Times New Roman" w:hAnsi="Times New Roman"/>
          <w:bCs/>
          <w:sz w:val="24"/>
          <w:szCs w:val="24"/>
        </w:rPr>
      </w:pPr>
      <w:r w:rsidRPr="00131E18">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5" w:history="1">
        <w:r w:rsidRPr="00131E18">
          <w:rPr>
            <w:rStyle w:val="a6"/>
            <w:color w:val="auto"/>
            <w:sz w:val="24"/>
            <w:szCs w:val="24"/>
          </w:rPr>
          <w:t>http://www.sberbank-ast.ru</w:t>
        </w:r>
      </w:hyperlink>
      <w:r w:rsidRPr="00131E18">
        <w:rPr>
          <w:rFonts w:ascii="Times New Roman" w:hAnsi="Times New Roman"/>
        </w:rPr>
        <w:t>.</w:t>
      </w:r>
    </w:p>
    <w:p w:rsidR="00674E6A" w:rsidRPr="00131E18" w:rsidRDefault="00674E6A" w:rsidP="00674E6A">
      <w:pPr>
        <w:tabs>
          <w:tab w:val="left" w:pos="426"/>
          <w:tab w:val="left" w:pos="567"/>
        </w:tabs>
        <w:spacing w:after="0" w:line="240" w:lineRule="auto"/>
        <w:jc w:val="both"/>
        <w:rPr>
          <w:rFonts w:ascii="Times New Roman" w:hAnsi="Times New Roman"/>
        </w:rPr>
      </w:pPr>
    </w:p>
    <w:p w:rsidR="00674E6A" w:rsidRPr="00131E18" w:rsidRDefault="00674E6A" w:rsidP="00674E6A">
      <w:pPr>
        <w:spacing w:after="0" w:line="240" w:lineRule="auto"/>
        <w:jc w:val="center"/>
        <w:rPr>
          <w:rFonts w:ascii="Times New Roman" w:hAnsi="Times New Roman"/>
          <w:noProof/>
          <w:sz w:val="24"/>
          <w:szCs w:val="24"/>
        </w:rPr>
      </w:pPr>
      <w:r w:rsidRPr="00131E18">
        <w:rPr>
          <w:rFonts w:ascii="Times New Roman" w:hAnsi="Times New Roman"/>
          <w:noProof/>
          <w:sz w:val="24"/>
          <w:szCs w:val="24"/>
        </w:rPr>
        <w:t>Сведения о решении</w:t>
      </w:r>
    </w:p>
    <w:p w:rsidR="00674E6A" w:rsidRPr="00131E18" w:rsidRDefault="00674E6A" w:rsidP="00674E6A">
      <w:pPr>
        <w:spacing w:after="0" w:line="240" w:lineRule="auto"/>
        <w:jc w:val="center"/>
        <w:rPr>
          <w:rFonts w:ascii="Times New Roman" w:hAnsi="Times New Roman"/>
          <w:noProof/>
          <w:sz w:val="24"/>
          <w:szCs w:val="24"/>
        </w:rPr>
      </w:pPr>
      <w:r w:rsidRPr="00131E18">
        <w:rPr>
          <w:rFonts w:ascii="Times New Roman" w:hAnsi="Times New Roman"/>
          <w:noProof/>
          <w:sz w:val="24"/>
          <w:szCs w:val="24"/>
        </w:rPr>
        <w:t xml:space="preserve">членов комиссии о допуске участника закупки к участию в аукционе </w:t>
      </w:r>
    </w:p>
    <w:p w:rsidR="00674E6A" w:rsidRPr="00131E18" w:rsidRDefault="00674E6A" w:rsidP="00674E6A">
      <w:pPr>
        <w:spacing w:after="0" w:line="240" w:lineRule="auto"/>
        <w:jc w:val="center"/>
        <w:rPr>
          <w:rFonts w:ascii="Times New Roman" w:hAnsi="Times New Roman"/>
          <w:noProof/>
          <w:sz w:val="24"/>
          <w:szCs w:val="24"/>
        </w:rPr>
      </w:pPr>
      <w:r w:rsidRPr="00131E18">
        <w:rPr>
          <w:rFonts w:ascii="Times New Roman" w:hAnsi="Times New Roman"/>
          <w:noProof/>
          <w:sz w:val="24"/>
          <w:szCs w:val="24"/>
        </w:rPr>
        <w:t>или об отказе их  в допуске к участию в аукционе</w:t>
      </w:r>
    </w:p>
    <w:p w:rsidR="00674E6A" w:rsidRPr="00131E18" w:rsidRDefault="00674E6A" w:rsidP="00674E6A">
      <w:pPr>
        <w:spacing w:after="0" w:line="240" w:lineRule="auto"/>
        <w:jc w:val="center"/>
        <w:rPr>
          <w:rFonts w:ascii="Times New Roman" w:hAnsi="Times New Roman"/>
          <w:noProof/>
          <w:sz w:val="24"/>
          <w:szCs w:val="24"/>
        </w:rPr>
      </w:pPr>
    </w:p>
    <w:tbl>
      <w:tblPr>
        <w:tblW w:w="10348" w:type="dxa"/>
        <w:tblInd w:w="108" w:type="dxa"/>
        <w:tblLayout w:type="fixed"/>
        <w:tblLook w:val="01E0"/>
      </w:tblPr>
      <w:tblGrid>
        <w:gridCol w:w="5529"/>
        <w:gridCol w:w="2126"/>
        <w:gridCol w:w="2693"/>
      </w:tblGrid>
      <w:tr w:rsidR="00900871" w:rsidRPr="00CF2F73" w:rsidTr="00674E6A">
        <w:tc>
          <w:tcPr>
            <w:tcW w:w="5529" w:type="dxa"/>
            <w:tcBorders>
              <w:top w:val="single" w:sz="4" w:space="0" w:color="auto"/>
              <w:left w:val="single" w:sz="4" w:space="0" w:color="auto"/>
              <w:bottom w:val="single" w:sz="4" w:space="0" w:color="auto"/>
              <w:right w:val="single" w:sz="4" w:space="0" w:color="auto"/>
            </w:tcBorders>
            <w:vAlign w:val="center"/>
            <w:hideMark/>
          </w:tcPr>
          <w:p w:rsidR="00900871" w:rsidRPr="00CF2F73" w:rsidRDefault="00900871" w:rsidP="00674E6A">
            <w:pPr>
              <w:spacing w:after="0" w:line="240" w:lineRule="auto"/>
              <w:jc w:val="both"/>
              <w:rPr>
                <w:rFonts w:ascii="Times New Roman" w:hAnsi="Times New Roman"/>
                <w:noProof/>
                <w:sz w:val="16"/>
                <w:szCs w:val="16"/>
              </w:rPr>
            </w:pPr>
            <w:r w:rsidRPr="00CF2F73">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00871" w:rsidRPr="00CF2F73" w:rsidRDefault="00900871" w:rsidP="00674E6A">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871" w:rsidRPr="00CF2F73" w:rsidRDefault="00900871" w:rsidP="00C40531">
            <w:pPr>
              <w:spacing w:after="0" w:line="240" w:lineRule="auto"/>
              <w:jc w:val="center"/>
              <w:rPr>
                <w:rFonts w:ascii="Times New Roman" w:hAnsi="Times New Roman"/>
                <w:sz w:val="24"/>
                <w:szCs w:val="24"/>
              </w:rPr>
            </w:pPr>
            <w:r w:rsidRPr="00CF2F73">
              <w:rPr>
                <w:rFonts w:ascii="Times New Roman" w:hAnsi="Times New Roman"/>
                <w:sz w:val="24"/>
                <w:szCs w:val="24"/>
              </w:rPr>
              <w:t xml:space="preserve">С.Д. </w:t>
            </w:r>
            <w:proofErr w:type="spellStart"/>
            <w:r w:rsidRPr="00CF2F73">
              <w:rPr>
                <w:rFonts w:ascii="Times New Roman" w:hAnsi="Times New Roman"/>
                <w:sz w:val="24"/>
                <w:szCs w:val="24"/>
              </w:rPr>
              <w:t>Голин</w:t>
            </w:r>
            <w:proofErr w:type="spellEnd"/>
          </w:p>
        </w:tc>
      </w:tr>
      <w:tr w:rsidR="00900871" w:rsidRPr="00CF2F73" w:rsidTr="00674E6A">
        <w:tc>
          <w:tcPr>
            <w:tcW w:w="5529" w:type="dxa"/>
            <w:tcBorders>
              <w:top w:val="single" w:sz="4" w:space="0" w:color="auto"/>
              <w:left w:val="single" w:sz="4" w:space="0" w:color="auto"/>
              <w:bottom w:val="single" w:sz="4" w:space="0" w:color="auto"/>
              <w:right w:val="single" w:sz="4" w:space="0" w:color="auto"/>
            </w:tcBorders>
            <w:hideMark/>
          </w:tcPr>
          <w:p w:rsidR="00900871" w:rsidRPr="00CF2F73" w:rsidRDefault="00900871" w:rsidP="00674E6A">
            <w:pPr>
              <w:spacing w:after="0" w:line="240" w:lineRule="auto"/>
              <w:jc w:val="both"/>
              <w:rPr>
                <w:rFonts w:ascii="Times New Roman" w:hAnsi="Times New Roman"/>
              </w:rPr>
            </w:pPr>
            <w:r w:rsidRPr="00CF2F73">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00871" w:rsidRPr="00CF2F73" w:rsidRDefault="00900871" w:rsidP="00674E6A">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871" w:rsidRPr="00CF2F73" w:rsidRDefault="00900871" w:rsidP="00C40531">
            <w:pPr>
              <w:spacing w:after="0" w:line="240" w:lineRule="auto"/>
              <w:jc w:val="center"/>
              <w:rPr>
                <w:rFonts w:ascii="Times New Roman" w:hAnsi="Times New Roman"/>
                <w:sz w:val="24"/>
                <w:szCs w:val="24"/>
              </w:rPr>
            </w:pPr>
            <w:r w:rsidRPr="00CF2F73">
              <w:rPr>
                <w:rFonts w:ascii="Times New Roman" w:hAnsi="Times New Roman"/>
                <w:sz w:val="24"/>
                <w:szCs w:val="24"/>
              </w:rPr>
              <w:t>Н.А.Морозова</w:t>
            </w:r>
          </w:p>
        </w:tc>
      </w:tr>
      <w:tr w:rsidR="00900871" w:rsidRPr="00CF2F73" w:rsidTr="00674E6A">
        <w:tc>
          <w:tcPr>
            <w:tcW w:w="5529" w:type="dxa"/>
            <w:tcBorders>
              <w:top w:val="single" w:sz="4" w:space="0" w:color="auto"/>
              <w:left w:val="single" w:sz="4" w:space="0" w:color="auto"/>
              <w:bottom w:val="single" w:sz="4" w:space="0" w:color="auto"/>
              <w:right w:val="single" w:sz="4" w:space="0" w:color="auto"/>
            </w:tcBorders>
            <w:hideMark/>
          </w:tcPr>
          <w:p w:rsidR="00900871" w:rsidRPr="00CF2F73" w:rsidRDefault="00900871" w:rsidP="00674E6A">
            <w:pPr>
              <w:spacing w:after="0" w:line="240" w:lineRule="auto"/>
            </w:pPr>
            <w:r w:rsidRPr="00CF2F73">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00871" w:rsidRPr="00CF2F73" w:rsidRDefault="00900871" w:rsidP="00674E6A">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871" w:rsidRPr="00CF2F73" w:rsidRDefault="00900871" w:rsidP="00C40531">
            <w:pPr>
              <w:spacing w:after="0" w:line="240" w:lineRule="auto"/>
              <w:jc w:val="center"/>
              <w:rPr>
                <w:rFonts w:ascii="Times New Roman" w:hAnsi="Times New Roman"/>
                <w:sz w:val="24"/>
                <w:szCs w:val="24"/>
              </w:rPr>
            </w:pPr>
            <w:r w:rsidRPr="00CF2F73">
              <w:rPr>
                <w:rFonts w:ascii="Times New Roman" w:hAnsi="Times New Roman"/>
                <w:sz w:val="24"/>
                <w:szCs w:val="24"/>
              </w:rPr>
              <w:t xml:space="preserve">Т.И. </w:t>
            </w:r>
            <w:proofErr w:type="spellStart"/>
            <w:r w:rsidRPr="00CF2F73">
              <w:rPr>
                <w:rFonts w:ascii="Times New Roman" w:hAnsi="Times New Roman"/>
                <w:sz w:val="24"/>
                <w:szCs w:val="24"/>
              </w:rPr>
              <w:t>Долгодворова</w:t>
            </w:r>
            <w:proofErr w:type="spellEnd"/>
          </w:p>
        </w:tc>
      </w:tr>
      <w:tr w:rsidR="00900871" w:rsidRPr="00CF2F73" w:rsidTr="00674E6A">
        <w:tc>
          <w:tcPr>
            <w:tcW w:w="5529" w:type="dxa"/>
            <w:tcBorders>
              <w:top w:val="single" w:sz="4" w:space="0" w:color="auto"/>
              <w:left w:val="single" w:sz="4" w:space="0" w:color="auto"/>
              <w:bottom w:val="single" w:sz="4" w:space="0" w:color="auto"/>
              <w:right w:val="single" w:sz="4" w:space="0" w:color="auto"/>
            </w:tcBorders>
            <w:hideMark/>
          </w:tcPr>
          <w:p w:rsidR="00900871" w:rsidRPr="00CF2F73" w:rsidRDefault="00900871" w:rsidP="00674E6A">
            <w:pPr>
              <w:spacing w:after="0" w:line="240" w:lineRule="auto"/>
            </w:pPr>
            <w:r w:rsidRPr="00CF2F73">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00871" w:rsidRPr="00CF2F73" w:rsidRDefault="00900871" w:rsidP="00674E6A">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871" w:rsidRPr="00CF2F73" w:rsidRDefault="00900871" w:rsidP="00C40531">
            <w:pPr>
              <w:spacing w:after="0" w:line="240" w:lineRule="auto"/>
              <w:jc w:val="center"/>
              <w:rPr>
                <w:rFonts w:ascii="Times New Roman" w:hAnsi="Times New Roman"/>
                <w:sz w:val="24"/>
                <w:szCs w:val="24"/>
              </w:rPr>
            </w:pPr>
            <w:r w:rsidRPr="00CF2F73">
              <w:rPr>
                <w:rFonts w:ascii="Times New Roman" w:hAnsi="Times New Roman"/>
                <w:sz w:val="24"/>
                <w:szCs w:val="24"/>
              </w:rPr>
              <w:t xml:space="preserve">Ж.В. </w:t>
            </w:r>
            <w:proofErr w:type="spellStart"/>
            <w:r w:rsidRPr="00CF2F73">
              <w:rPr>
                <w:rFonts w:ascii="Times New Roman" w:hAnsi="Times New Roman"/>
                <w:sz w:val="24"/>
                <w:szCs w:val="24"/>
              </w:rPr>
              <w:t>Резинкина</w:t>
            </w:r>
            <w:proofErr w:type="spellEnd"/>
          </w:p>
        </w:tc>
      </w:tr>
      <w:tr w:rsidR="00900871" w:rsidRPr="00CF2F73" w:rsidTr="00674E6A">
        <w:tc>
          <w:tcPr>
            <w:tcW w:w="5529" w:type="dxa"/>
            <w:tcBorders>
              <w:top w:val="single" w:sz="4" w:space="0" w:color="auto"/>
              <w:left w:val="single" w:sz="4" w:space="0" w:color="auto"/>
              <w:bottom w:val="single" w:sz="4" w:space="0" w:color="auto"/>
              <w:right w:val="single" w:sz="4" w:space="0" w:color="auto"/>
            </w:tcBorders>
            <w:hideMark/>
          </w:tcPr>
          <w:p w:rsidR="00900871" w:rsidRPr="00CF2F73" w:rsidRDefault="00900871" w:rsidP="00674E6A">
            <w:pPr>
              <w:spacing w:after="0" w:line="240" w:lineRule="auto"/>
              <w:jc w:val="both"/>
              <w:rPr>
                <w:rFonts w:ascii="Times New Roman" w:hAnsi="Times New Roman"/>
              </w:rPr>
            </w:pPr>
            <w:r w:rsidRPr="00CF2F73">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00871" w:rsidRPr="00CF2F73" w:rsidRDefault="00900871" w:rsidP="00674E6A">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871" w:rsidRPr="00CF2F73" w:rsidRDefault="00900871" w:rsidP="00C40531">
            <w:pPr>
              <w:spacing w:after="0" w:line="240" w:lineRule="auto"/>
              <w:jc w:val="center"/>
              <w:rPr>
                <w:rFonts w:ascii="Times New Roman" w:hAnsi="Times New Roman"/>
                <w:sz w:val="24"/>
                <w:szCs w:val="24"/>
              </w:rPr>
            </w:pPr>
            <w:r w:rsidRPr="00CF2F73">
              <w:rPr>
                <w:rFonts w:ascii="Times New Roman" w:hAnsi="Times New Roman"/>
                <w:sz w:val="24"/>
                <w:szCs w:val="24"/>
              </w:rPr>
              <w:t>А.Т. Абдуллаев</w:t>
            </w:r>
          </w:p>
        </w:tc>
      </w:tr>
      <w:tr w:rsidR="00900871" w:rsidRPr="00CF2F73" w:rsidTr="00674E6A">
        <w:tc>
          <w:tcPr>
            <w:tcW w:w="5529" w:type="dxa"/>
            <w:tcBorders>
              <w:top w:val="single" w:sz="4" w:space="0" w:color="auto"/>
              <w:left w:val="single" w:sz="4" w:space="0" w:color="auto"/>
              <w:bottom w:val="single" w:sz="4" w:space="0" w:color="auto"/>
              <w:right w:val="single" w:sz="4" w:space="0" w:color="auto"/>
            </w:tcBorders>
            <w:hideMark/>
          </w:tcPr>
          <w:p w:rsidR="00900871" w:rsidRPr="00CF2F73" w:rsidRDefault="00900871" w:rsidP="00674E6A">
            <w:pPr>
              <w:spacing w:after="0" w:line="240" w:lineRule="auto"/>
              <w:rPr>
                <w:rFonts w:ascii="Times New Roman" w:hAnsi="Times New Roman"/>
              </w:rPr>
            </w:pPr>
            <w:r w:rsidRPr="00CF2F73">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00871" w:rsidRPr="00CF2F73" w:rsidRDefault="00900871" w:rsidP="00674E6A">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871" w:rsidRPr="00CF2F73" w:rsidRDefault="00900871" w:rsidP="00C40531">
            <w:pPr>
              <w:spacing w:after="0" w:line="240" w:lineRule="auto"/>
              <w:jc w:val="center"/>
              <w:rPr>
                <w:rFonts w:ascii="Times New Roman" w:hAnsi="Times New Roman"/>
                <w:sz w:val="24"/>
                <w:szCs w:val="24"/>
              </w:rPr>
            </w:pPr>
            <w:r w:rsidRPr="00CF2F73">
              <w:rPr>
                <w:rFonts w:ascii="Times New Roman" w:hAnsi="Times New Roman"/>
                <w:sz w:val="24"/>
                <w:szCs w:val="24"/>
              </w:rPr>
              <w:t>Н.Б.Захарова</w:t>
            </w:r>
          </w:p>
        </w:tc>
      </w:tr>
    </w:tbl>
    <w:p w:rsidR="00674E6A" w:rsidRPr="00CF2F73" w:rsidRDefault="00674E6A" w:rsidP="00674E6A">
      <w:pPr>
        <w:spacing w:after="0" w:line="240" w:lineRule="auto"/>
        <w:jc w:val="both"/>
        <w:rPr>
          <w:rFonts w:ascii="Times New Roman" w:hAnsi="Times New Roman"/>
          <w:b/>
          <w:color w:val="FF0000"/>
          <w:sz w:val="24"/>
          <w:szCs w:val="24"/>
        </w:rPr>
      </w:pPr>
    </w:p>
    <w:p w:rsidR="00674E6A" w:rsidRPr="00CF2F73" w:rsidRDefault="00674E6A" w:rsidP="00674E6A">
      <w:pPr>
        <w:spacing w:after="0" w:line="240" w:lineRule="auto"/>
        <w:jc w:val="both"/>
        <w:rPr>
          <w:rFonts w:ascii="Times New Roman" w:hAnsi="Times New Roman"/>
          <w:b/>
          <w:sz w:val="24"/>
          <w:szCs w:val="24"/>
        </w:rPr>
      </w:pPr>
      <w:r w:rsidRPr="00CF2F73">
        <w:rPr>
          <w:rFonts w:ascii="Times New Roman" w:hAnsi="Times New Roman"/>
          <w:b/>
          <w:sz w:val="24"/>
          <w:szCs w:val="24"/>
        </w:rPr>
        <w:t xml:space="preserve">Председатель комиссии:                                                                </w:t>
      </w:r>
      <w:r w:rsidRPr="00CF2F73">
        <w:rPr>
          <w:rFonts w:ascii="Times New Roman" w:hAnsi="Times New Roman"/>
          <w:b/>
          <w:sz w:val="24"/>
          <w:szCs w:val="24"/>
        </w:rPr>
        <w:tab/>
      </w:r>
      <w:r w:rsidRPr="00CF2F73">
        <w:rPr>
          <w:rFonts w:ascii="Times New Roman" w:hAnsi="Times New Roman"/>
          <w:b/>
          <w:sz w:val="24"/>
          <w:szCs w:val="24"/>
        </w:rPr>
        <w:tab/>
        <w:t xml:space="preserve">С.Д. </w:t>
      </w:r>
      <w:proofErr w:type="spellStart"/>
      <w:r w:rsidRPr="00CF2F73">
        <w:rPr>
          <w:rFonts w:ascii="Times New Roman" w:hAnsi="Times New Roman"/>
          <w:b/>
          <w:sz w:val="24"/>
          <w:szCs w:val="24"/>
        </w:rPr>
        <w:t>Голин</w:t>
      </w:r>
      <w:proofErr w:type="spellEnd"/>
    </w:p>
    <w:p w:rsidR="00674E6A" w:rsidRPr="00CF2F73" w:rsidRDefault="00674E6A" w:rsidP="00674E6A">
      <w:pPr>
        <w:spacing w:after="0" w:line="240" w:lineRule="auto"/>
        <w:jc w:val="both"/>
        <w:rPr>
          <w:rFonts w:ascii="Times New Roman" w:hAnsi="Times New Roman"/>
          <w:sz w:val="24"/>
          <w:szCs w:val="24"/>
        </w:rPr>
      </w:pPr>
      <w:r w:rsidRPr="00CF2F73">
        <w:rPr>
          <w:rFonts w:ascii="Times New Roman" w:hAnsi="Times New Roman"/>
          <w:b/>
          <w:sz w:val="24"/>
          <w:szCs w:val="24"/>
        </w:rPr>
        <w:t xml:space="preserve">Члены  комиссии                                                                                                                                                                                                </w:t>
      </w:r>
    </w:p>
    <w:p w:rsidR="00674E6A" w:rsidRPr="00CF2F73" w:rsidRDefault="00674E6A" w:rsidP="00674E6A">
      <w:pPr>
        <w:spacing w:after="0" w:line="240" w:lineRule="auto"/>
        <w:jc w:val="right"/>
        <w:rPr>
          <w:rFonts w:ascii="Times New Roman" w:hAnsi="Times New Roman"/>
          <w:sz w:val="24"/>
          <w:szCs w:val="24"/>
        </w:rPr>
      </w:pPr>
      <w:r w:rsidRPr="00CF2F73">
        <w:rPr>
          <w:rFonts w:ascii="Times New Roman" w:hAnsi="Times New Roman"/>
          <w:sz w:val="24"/>
          <w:szCs w:val="24"/>
        </w:rPr>
        <w:t xml:space="preserve">                                                                                                     ____________________  Н.А. Морозова</w:t>
      </w:r>
    </w:p>
    <w:p w:rsidR="00674E6A" w:rsidRPr="00CF2F73" w:rsidRDefault="00674E6A" w:rsidP="00674E6A">
      <w:pPr>
        <w:spacing w:after="0" w:line="240" w:lineRule="auto"/>
        <w:jc w:val="right"/>
        <w:rPr>
          <w:rFonts w:ascii="Times New Roman" w:hAnsi="Times New Roman"/>
          <w:sz w:val="24"/>
          <w:szCs w:val="24"/>
        </w:rPr>
      </w:pPr>
      <w:r w:rsidRPr="00CF2F73">
        <w:rPr>
          <w:rFonts w:ascii="Times New Roman" w:hAnsi="Times New Roman"/>
          <w:sz w:val="24"/>
          <w:szCs w:val="24"/>
        </w:rPr>
        <w:t xml:space="preserve">_________________________Т.И. </w:t>
      </w:r>
      <w:proofErr w:type="spellStart"/>
      <w:r w:rsidRPr="00CF2F73">
        <w:rPr>
          <w:rFonts w:ascii="Times New Roman" w:hAnsi="Times New Roman"/>
          <w:sz w:val="24"/>
          <w:szCs w:val="24"/>
        </w:rPr>
        <w:t>Долгодворова</w:t>
      </w:r>
      <w:proofErr w:type="spellEnd"/>
    </w:p>
    <w:p w:rsidR="00674E6A" w:rsidRPr="00CF2F73" w:rsidRDefault="00674E6A" w:rsidP="00674E6A">
      <w:pPr>
        <w:spacing w:after="0" w:line="240" w:lineRule="auto"/>
        <w:jc w:val="right"/>
        <w:rPr>
          <w:rFonts w:ascii="Times New Roman" w:hAnsi="Times New Roman"/>
          <w:sz w:val="24"/>
          <w:szCs w:val="24"/>
        </w:rPr>
      </w:pPr>
      <w:r w:rsidRPr="00CF2F73">
        <w:rPr>
          <w:rFonts w:ascii="Times New Roman" w:hAnsi="Times New Roman"/>
          <w:sz w:val="24"/>
          <w:szCs w:val="24"/>
        </w:rPr>
        <w:t xml:space="preserve">_____________________Ж.В. </w:t>
      </w:r>
      <w:proofErr w:type="spellStart"/>
      <w:r w:rsidRPr="00CF2F73">
        <w:rPr>
          <w:rFonts w:ascii="Times New Roman" w:hAnsi="Times New Roman"/>
          <w:sz w:val="24"/>
          <w:szCs w:val="24"/>
        </w:rPr>
        <w:t>Резинкина</w:t>
      </w:r>
      <w:proofErr w:type="spellEnd"/>
    </w:p>
    <w:p w:rsidR="00674E6A" w:rsidRPr="00CF2F73" w:rsidRDefault="00674E6A" w:rsidP="00674E6A">
      <w:pPr>
        <w:spacing w:after="0" w:line="240" w:lineRule="auto"/>
        <w:jc w:val="right"/>
        <w:rPr>
          <w:rFonts w:ascii="Times New Roman" w:hAnsi="Times New Roman"/>
          <w:sz w:val="24"/>
          <w:szCs w:val="24"/>
        </w:rPr>
      </w:pPr>
      <w:r w:rsidRPr="00CF2F73">
        <w:rPr>
          <w:rFonts w:ascii="Times New Roman" w:hAnsi="Times New Roman"/>
          <w:sz w:val="24"/>
          <w:szCs w:val="24"/>
        </w:rPr>
        <w:tab/>
      </w:r>
      <w:r w:rsidRPr="00CF2F73">
        <w:rPr>
          <w:rFonts w:ascii="Times New Roman" w:hAnsi="Times New Roman"/>
          <w:sz w:val="24"/>
          <w:szCs w:val="24"/>
        </w:rPr>
        <w:tab/>
      </w:r>
      <w:r w:rsidRPr="00CF2F73">
        <w:rPr>
          <w:rFonts w:ascii="Times New Roman" w:hAnsi="Times New Roman"/>
          <w:sz w:val="24"/>
          <w:szCs w:val="24"/>
        </w:rPr>
        <w:tab/>
      </w:r>
      <w:r w:rsidRPr="00CF2F73">
        <w:rPr>
          <w:rFonts w:ascii="Times New Roman" w:hAnsi="Times New Roman"/>
          <w:sz w:val="24"/>
          <w:szCs w:val="24"/>
        </w:rPr>
        <w:tab/>
      </w:r>
      <w:r w:rsidRPr="00CF2F73">
        <w:rPr>
          <w:rFonts w:ascii="Times New Roman" w:hAnsi="Times New Roman"/>
          <w:sz w:val="24"/>
          <w:szCs w:val="24"/>
        </w:rPr>
        <w:tab/>
      </w:r>
      <w:r w:rsidRPr="00CF2F73">
        <w:rPr>
          <w:rFonts w:ascii="Times New Roman" w:hAnsi="Times New Roman"/>
          <w:sz w:val="24"/>
          <w:szCs w:val="24"/>
        </w:rPr>
        <w:tab/>
      </w:r>
      <w:r w:rsidRPr="00CF2F73">
        <w:rPr>
          <w:rFonts w:ascii="Times New Roman" w:hAnsi="Times New Roman"/>
          <w:sz w:val="24"/>
          <w:szCs w:val="24"/>
        </w:rPr>
        <w:tab/>
        <w:t xml:space="preserve">  ____________________ А.Т. Абдуллаев</w:t>
      </w:r>
    </w:p>
    <w:p w:rsidR="00674E6A" w:rsidRPr="00CF2F73" w:rsidRDefault="00674E6A" w:rsidP="00674E6A">
      <w:pPr>
        <w:spacing w:after="0" w:line="240" w:lineRule="auto"/>
        <w:jc w:val="right"/>
        <w:rPr>
          <w:rFonts w:ascii="Times New Roman" w:hAnsi="Times New Roman"/>
          <w:sz w:val="24"/>
          <w:szCs w:val="24"/>
        </w:rPr>
      </w:pPr>
      <w:r w:rsidRPr="00CF2F73">
        <w:rPr>
          <w:rFonts w:ascii="Times New Roman" w:hAnsi="Times New Roman"/>
          <w:sz w:val="24"/>
          <w:szCs w:val="24"/>
        </w:rPr>
        <w:t xml:space="preserve">________________________Н.Б. Захарова                                                                                </w:t>
      </w:r>
    </w:p>
    <w:p w:rsidR="00674E6A" w:rsidRPr="00CF2F73" w:rsidRDefault="00674E6A" w:rsidP="00674E6A">
      <w:pPr>
        <w:spacing w:after="0" w:line="240" w:lineRule="auto"/>
        <w:jc w:val="right"/>
        <w:rPr>
          <w:rFonts w:ascii="Times New Roman" w:hAnsi="Times New Roman"/>
          <w:sz w:val="24"/>
          <w:szCs w:val="24"/>
        </w:rPr>
      </w:pPr>
    </w:p>
    <w:p w:rsidR="00674E6A" w:rsidRPr="00131E18" w:rsidRDefault="00674E6A" w:rsidP="00674E6A">
      <w:pPr>
        <w:spacing w:after="0" w:line="240" w:lineRule="auto"/>
        <w:rPr>
          <w:rFonts w:ascii="Times New Roman" w:hAnsi="Times New Roman"/>
          <w:sz w:val="24"/>
        </w:rPr>
      </w:pPr>
      <w:r w:rsidRPr="00CF2F73">
        <w:rPr>
          <w:rFonts w:ascii="Times New Roman" w:hAnsi="Times New Roman"/>
          <w:sz w:val="24"/>
          <w:szCs w:val="24"/>
        </w:rPr>
        <w:t xml:space="preserve">Представитель заказчика </w:t>
      </w:r>
      <w:r w:rsidRPr="00CF2F73">
        <w:rPr>
          <w:rFonts w:ascii="Times New Roman" w:hAnsi="Times New Roman"/>
        </w:rPr>
        <w:t xml:space="preserve">                                                                           ________________</w:t>
      </w:r>
      <w:r w:rsidRPr="00CF2F73">
        <w:rPr>
          <w:rFonts w:ascii="Times New Roman" w:hAnsi="Times New Roman"/>
          <w:sz w:val="24"/>
        </w:rPr>
        <w:t xml:space="preserve">Е.А. </w:t>
      </w:r>
      <w:proofErr w:type="spellStart"/>
      <w:r w:rsidRPr="00CF2F73">
        <w:rPr>
          <w:rFonts w:ascii="Times New Roman" w:hAnsi="Times New Roman"/>
          <w:sz w:val="24"/>
        </w:rPr>
        <w:t>Лекомцева</w:t>
      </w:r>
      <w:proofErr w:type="spellEnd"/>
    </w:p>
    <w:p w:rsidR="00674E6A" w:rsidRPr="00131E18" w:rsidRDefault="00674E6A" w:rsidP="00674E6A">
      <w:pPr>
        <w:spacing w:after="0" w:line="240" w:lineRule="auto"/>
        <w:ind w:right="-66"/>
        <w:jc w:val="right"/>
        <w:rPr>
          <w:rFonts w:ascii="Times New Roman" w:hAnsi="Times New Roman"/>
          <w:sz w:val="20"/>
          <w:szCs w:val="20"/>
        </w:rPr>
        <w:sectPr w:rsidR="00674E6A" w:rsidRPr="00131E18" w:rsidSect="00CF2F73">
          <w:pgSz w:w="11906" w:h="16838"/>
          <w:pgMar w:top="426" w:right="566" w:bottom="1134" w:left="851" w:header="709" w:footer="709" w:gutter="0"/>
          <w:cols w:space="708"/>
          <w:docGrid w:linePitch="360"/>
        </w:sectPr>
      </w:pPr>
    </w:p>
    <w:p w:rsidR="00D2565F" w:rsidRDefault="00D2565F" w:rsidP="00D2565F">
      <w:pPr>
        <w:spacing w:after="0" w:line="240" w:lineRule="auto"/>
        <w:ind w:right="-66"/>
        <w:jc w:val="right"/>
        <w:rPr>
          <w:rFonts w:ascii="Times New Roman" w:hAnsi="Times New Roman"/>
          <w:sz w:val="20"/>
          <w:szCs w:val="20"/>
        </w:rPr>
      </w:pPr>
      <w:r>
        <w:rPr>
          <w:rFonts w:ascii="Times New Roman" w:hAnsi="Times New Roman"/>
          <w:sz w:val="20"/>
          <w:szCs w:val="20"/>
        </w:rPr>
        <w:lastRenderedPageBreak/>
        <w:t>Приложение</w:t>
      </w:r>
    </w:p>
    <w:p w:rsidR="00D2565F" w:rsidRDefault="00D2565F" w:rsidP="00D2565F">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                                                                                                                      к протоколу рассмотрения заявок</w:t>
      </w:r>
    </w:p>
    <w:p w:rsidR="00D2565F" w:rsidRDefault="00D2565F" w:rsidP="00D2565F">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на участие в аукционе в электронной форме</w:t>
      </w:r>
    </w:p>
    <w:p w:rsidR="00D2565F" w:rsidRDefault="00D2565F" w:rsidP="00D2565F">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от «07» апреля 2015 г. № </w:t>
      </w:r>
      <w:r w:rsidRPr="00877C77">
        <w:rPr>
          <w:rFonts w:ascii="Times New Roman" w:hAnsi="Times New Roman"/>
          <w:sz w:val="20"/>
          <w:szCs w:val="20"/>
        </w:rPr>
        <w:t>018730000581500014</w:t>
      </w:r>
      <w:r>
        <w:rPr>
          <w:rFonts w:ascii="Times New Roman" w:hAnsi="Times New Roman"/>
          <w:sz w:val="20"/>
          <w:szCs w:val="20"/>
        </w:rPr>
        <w:t>6-1</w:t>
      </w:r>
    </w:p>
    <w:p w:rsidR="00D2565F" w:rsidRDefault="00D2565F" w:rsidP="00D2565F">
      <w:pPr>
        <w:tabs>
          <w:tab w:val="left" w:pos="3930"/>
          <w:tab w:val="right" w:pos="9355"/>
        </w:tabs>
        <w:spacing w:after="0" w:line="240" w:lineRule="auto"/>
        <w:ind w:right="-136"/>
        <w:jc w:val="right"/>
        <w:rPr>
          <w:rFonts w:ascii="Times New Roman" w:hAnsi="Times New Roman"/>
          <w:sz w:val="20"/>
          <w:szCs w:val="20"/>
        </w:rPr>
      </w:pPr>
    </w:p>
    <w:p w:rsidR="00D2565F" w:rsidRPr="00FF12E0" w:rsidRDefault="00D2565F" w:rsidP="00D2565F">
      <w:pPr>
        <w:autoSpaceDE w:val="0"/>
        <w:autoSpaceDN w:val="0"/>
        <w:adjustRightInd w:val="0"/>
        <w:spacing w:after="0" w:line="240" w:lineRule="auto"/>
        <w:ind w:left="643"/>
        <w:jc w:val="center"/>
        <w:rPr>
          <w:rFonts w:ascii="Times New Roman" w:hAnsi="Times New Roman"/>
          <w:sz w:val="20"/>
          <w:szCs w:val="20"/>
        </w:rPr>
      </w:pPr>
      <w:r w:rsidRPr="00FF12E0">
        <w:rPr>
          <w:rFonts w:ascii="Times New Roman" w:hAnsi="Times New Roman"/>
          <w:sz w:val="20"/>
          <w:szCs w:val="20"/>
        </w:rPr>
        <w:t>Таблица рассмотрения первых частей заявок</w:t>
      </w:r>
    </w:p>
    <w:p w:rsidR="00D2565F" w:rsidRDefault="00D2565F" w:rsidP="00D2565F">
      <w:pPr>
        <w:autoSpaceDE w:val="0"/>
        <w:autoSpaceDN w:val="0"/>
        <w:adjustRightInd w:val="0"/>
        <w:spacing w:after="0" w:line="240" w:lineRule="auto"/>
        <w:ind w:left="643"/>
        <w:jc w:val="center"/>
        <w:rPr>
          <w:rFonts w:ascii="Times New Roman" w:hAnsi="Times New Roman"/>
          <w:sz w:val="20"/>
          <w:szCs w:val="20"/>
        </w:rPr>
      </w:pPr>
      <w:r>
        <w:rPr>
          <w:rFonts w:ascii="Times New Roman" w:hAnsi="Times New Roman"/>
          <w:sz w:val="20"/>
          <w:szCs w:val="20"/>
        </w:rPr>
        <w:t>на участие</w:t>
      </w:r>
      <w:r w:rsidRPr="00FF12E0">
        <w:rPr>
          <w:rFonts w:ascii="Times New Roman" w:hAnsi="Times New Roman"/>
          <w:sz w:val="20"/>
          <w:szCs w:val="20"/>
        </w:rPr>
        <w:t xml:space="preserve"> в аукционе электронной форме среди субъектов малого предпринимательства и социально ориентированных некоммерческих организаций на право заключения муниц</w:t>
      </w:r>
      <w:r>
        <w:rPr>
          <w:rFonts w:ascii="Times New Roman" w:hAnsi="Times New Roman"/>
          <w:sz w:val="20"/>
          <w:szCs w:val="20"/>
        </w:rPr>
        <w:t>ипального контракта на поставку</w:t>
      </w:r>
      <w:r w:rsidRPr="009B7963">
        <w:rPr>
          <w:rFonts w:ascii="Times New Roman" w:hAnsi="Times New Roman"/>
          <w:sz w:val="20"/>
          <w:szCs w:val="20"/>
        </w:rPr>
        <w:t xml:space="preserve"> </w:t>
      </w:r>
      <w:r>
        <w:rPr>
          <w:rFonts w:ascii="Times New Roman" w:hAnsi="Times New Roman"/>
          <w:sz w:val="20"/>
          <w:szCs w:val="20"/>
        </w:rPr>
        <w:t>специальной одежды.</w:t>
      </w:r>
      <w:bookmarkStart w:id="0" w:name="_GoBack"/>
      <w:bookmarkEnd w:id="0"/>
    </w:p>
    <w:p w:rsidR="00D2565F" w:rsidRDefault="00D2565F" w:rsidP="00D2565F">
      <w:pPr>
        <w:autoSpaceDE w:val="0"/>
        <w:autoSpaceDN w:val="0"/>
        <w:adjustRightInd w:val="0"/>
        <w:spacing w:after="0" w:line="240" w:lineRule="auto"/>
        <w:ind w:left="643"/>
        <w:jc w:val="center"/>
        <w:rPr>
          <w:rFonts w:ascii="Times New Roman" w:hAnsi="Times New Roman"/>
          <w:sz w:val="20"/>
          <w:szCs w:val="20"/>
        </w:rPr>
      </w:pPr>
    </w:p>
    <w:p w:rsidR="00D2565F" w:rsidRDefault="00D2565F" w:rsidP="00D2565F">
      <w:pPr>
        <w:pStyle w:val="a4"/>
        <w:spacing w:after="0"/>
        <w:rPr>
          <w:rFonts w:ascii="Times New Roman" w:hAnsi="Times New Roman"/>
        </w:rPr>
      </w:pPr>
      <w:r>
        <w:rPr>
          <w:rFonts w:ascii="Times New Roman" w:hAnsi="Times New Roman"/>
        </w:rPr>
        <w:t xml:space="preserve">  Заказчик: </w:t>
      </w:r>
      <w:r w:rsidRPr="00EB0A9B">
        <w:rPr>
          <w:rFonts w:ascii="Times New Roman" w:hAnsi="Times New Roman"/>
        </w:rPr>
        <w:t xml:space="preserve">Муниципальное казенное учреждение </w:t>
      </w:r>
      <w:r>
        <w:rPr>
          <w:rFonts w:ascii="Times New Roman" w:hAnsi="Times New Roman"/>
        </w:rPr>
        <w:t xml:space="preserve">«Центр материально-технического </w:t>
      </w:r>
      <w:r w:rsidRPr="00EB0A9B">
        <w:rPr>
          <w:rFonts w:ascii="Times New Roman" w:hAnsi="Times New Roman"/>
        </w:rPr>
        <w:t>и информационно-методического обеспечения».</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567"/>
        <w:gridCol w:w="6520"/>
        <w:gridCol w:w="1559"/>
        <w:gridCol w:w="1560"/>
        <w:gridCol w:w="1559"/>
        <w:gridCol w:w="1559"/>
      </w:tblGrid>
      <w:tr w:rsidR="00D2565F" w:rsidTr="00674E6A">
        <w:trPr>
          <w:trHeight w:val="690"/>
        </w:trPr>
        <w:tc>
          <w:tcPr>
            <w:tcW w:w="2836" w:type="dxa"/>
            <w:vMerge w:val="restart"/>
            <w:tcBorders>
              <w:top w:val="single" w:sz="4" w:space="0" w:color="auto"/>
              <w:left w:val="single" w:sz="4" w:space="0" w:color="auto"/>
              <w:right w:val="single" w:sz="4" w:space="0" w:color="auto"/>
            </w:tcBorders>
          </w:tcPr>
          <w:p w:rsidR="00D2565F" w:rsidRDefault="00D2565F" w:rsidP="00674E6A">
            <w:pPr>
              <w:autoSpaceDE w:val="0"/>
              <w:autoSpaceDN w:val="0"/>
              <w:adjustRightInd w:val="0"/>
              <w:spacing w:after="0" w:line="240" w:lineRule="auto"/>
              <w:rPr>
                <w:rFonts w:ascii="Times New Roman" w:hAnsi="Times New Roman"/>
                <w:sz w:val="20"/>
                <w:szCs w:val="20"/>
              </w:rPr>
            </w:pPr>
            <w:r w:rsidRPr="009B178E">
              <w:rPr>
                <w:rFonts w:ascii="Times New Roman" w:hAnsi="Times New Roman"/>
                <w:sz w:val="20"/>
                <w:szCs w:val="20"/>
              </w:rPr>
              <w:t>Обязательные требования</w:t>
            </w:r>
          </w:p>
          <w:p w:rsidR="00D2565F" w:rsidRDefault="00D2565F" w:rsidP="00674E6A">
            <w:pPr>
              <w:autoSpaceDE w:val="0"/>
              <w:autoSpaceDN w:val="0"/>
              <w:adjustRightInd w:val="0"/>
              <w:spacing w:after="0" w:line="240" w:lineRule="auto"/>
              <w:rPr>
                <w:rFonts w:ascii="Times New Roman" w:hAnsi="Times New Roman"/>
                <w:sz w:val="20"/>
                <w:szCs w:val="20"/>
              </w:rPr>
            </w:pPr>
            <w:r w:rsidRPr="009B178E">
              <w:rPr>
                <w:rFonts w:ascii="Times New Roman" w:hAnsi="Times New Roman"/>
                <w:sz w:val="20"/>
                <w:szCs w:val="20"/>
              </w:rPr>
              <w:t>Первая часть заявки на участие в электронном аукционе должна содержать следующие сведения:</w:t>
            </w:r>
          </w:p>
          <w:p w:rsidR="00D2565F" w:rsidRPr="00721057" w:rsidRDefault="00D2565F" w:rsidP="00674E6A">
            <w:pPr>
              <w:autoSpaceDE w:val="0"/>
              <w:autoSpaceDN w:val="0"/>
              <w:adjustRightInd w:val="0"/>
              <w:spacing w:after="0" w:line="240" w:lineRule="auto"/>
              <w:rPr>
                <w:rFonts w:ascii="Times New Roman" w:hAnsi="Times New Roman"/>
                <w:sz w:val="20"/>
                <w:szCs w:val="20"/>
              </w:rPr>
            </w:pPr>
            <w:proofErr w:type="gramStart"/>
            <w:r w:rsidRPr="00721057">
              <w:rPr>
                <w:rFonts w:ascii="Times New Roman" w:hAnsi="Times New Roman"/>
                <w:sz w:val="20"/>
                <w:szCs w:val="20"/>
              </w:rPr>
              <w:t>конкретные показатели, соответствующие значениям, установленным в части II «ТЕХНИЧЕСКОЕ ЗАДАНИЕ» документации</w:t>
            </w:r>
            <w:r w:rsidR="00131E18">
              <w:rPr>
                <w:rFonts w:ascii="Times New Roman" w:hAnsi="Times New Roman"/>
                <w:sz w:val="20"/>
                <w:szCs w:val="20"/>
              </w:rPr>
              <w:t xml:space="preserve"> об аукционе</w:t>
            </w:r>
            <w:r w:rsidRPr="00721057">
              <w:rPr>
                <w:rFonts w:ascii="Times New Roman" w:hAnsi="Times New Roman"/>
                <w:sz w:val="20"/>
                <w:szCs w:val="20"/>
              </w:rPr>
              <w:t>,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D2565F" w:rsidRDefault="00D2565F" w:rsidP="00674E6A">
            <w:pPr>
              <w:autoSpaceDE w:val="0"/>
              <w:autoSpaceDN w:val="0"/>
              <w:adjustRightInd w:val="0"/>
              <w:spacing w:after="0" w:line="240" w:lineRule="auto"/>
              <w:rPr>
                <w:rFonts w:ascii="Times New Roman" w:hAnsi="Times New Roman"/>
                <w:sz w:val="20"/>
                <w:szCs w:val="20"/>
              </w:rPr>
            </w:pPr>
            <w:r w:rsidRPr="00721057">
              <w:rPr>
                <w:rFonts w:ascii="Times New Roman" w:hAnsi="Times New Roman"/>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right w:val="single" w:sz="4" w:space="0" w:color="auto"/>
            </w:tcBorders>
            <w:vAlign w:val="center"/>
            <w:hideMark/>
          </w:tcPr>
          <w:p w:rsidR="00D2565F" w:rsidRDefault="00D2565F" w:rsidP="00674E6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 </w:t>
            </w:r>
            <w:proofErr w:type="spellStart"/>
            <w:proofErr w:type="gramStart"/>
            <w:r>
              <w:rPr>
                <w:rFonts w:ascii="Times New Roman" w:hAnsi="Times New Roman"/>
                <w:sz w:val="20"/>
                <w:szCs w:val="20"/>
              </w:rPr>
              <w:t>п</w:t>
            </w:r>
            <w:proofErr w:type="spellEnd"/>
            <w:proofErr w:type="gramEnd"/>
            <w:r>
              <w:rPr>
                <w:rFonts w:ascii="Times New Roman" w:hAnsi="Times New Roman"/>
                <w:sz w:val="20"/>
                <w:szCs w:val="20"/>
              </w:rPr>
              <w:t>/</w:t>
            </w:r>
            <w:proofErr w:type="spellStart"/>
            <w:r>
              <w:rPr>
                <w:rFonts w:ascii="Times New Roman" w:hAnsi="Times New Roman"/>
                <w:sz w:val="20"/>
                <w:szCs w:val="20"/>
              </w:rPr>
              <w:t>п</w:t>
            </w:r>
            <w:proofErr w:type="spellEnd"/>
          </w:p>
        </w:tc>
        <w:tc>
          <w:tcPr>
            <w:tcW w:w="6520" w:type="dxa"/>
            <w:tcBorders>
              <w:top w:val="single" w:sz="4" w:space="0" w:color="auto"/>
              <w:left w:val="single" w:sz="4" w:space="0" w:color="auto"/>
              <w:right w:val="single" w:sz="4" w:space="0" w:color="auto"/>
            </w:tcBorders>
            <w:vAlign w:val="center"/>
            <w:hideMark/>
          </w:tcPr>
          <w:p w:rsidR="00D2565F" w:rsidRDefault="00D2565F" w:rsidP="00674E6A">
            <w:pPr>
              <w:autoSpaceDE w:val="0"/>
              <w:autoSpaceDN w:val="0"/>
              <w:adjustRightInd w:val="0"/>
              <w:spacing w:after="0" w:line="240" w:lineRule="auto"/>
              <w:jc w:val="center"/>
              <w:rPr>
                <w:rFonts w:ascii="Times New Roman" w:hAnsi="Times New Roman"/>
                <w:sz w:val="20"/>
                <w:szCs w:val="20"/>
              </w:rPr>
            </w:pPr>
            <w:r w:rsidRPr="009E1E3F">
              <w:rPr>
                <w:rFonts w:ascii="Times New Roman" w:hAnsi="Times New Roman"/>
                <w:sz w:val="20"/>
                <w:szCs w:val="20"/>
              </w:rPr>
              <w:t>Характеристика товара</w:t>
            </w:r>
          </w:p>
        </w:tc>
        <w:tc>
          <w:tcPr>
            <w:tcW w:w="1559" w:type="dxa"/>
            <w:tcBorders>
              <w:top w:val="single" w:sz="4" w:space="0" w:color="auto"/>
              <w:left w:val="single" w:sz="4" w:space="0" w:color="auto"/>
              <w:right w:val="single" w:sz="4" w:space="0" w:color="auto"/>
            </w:tcBorders>
            <w:vAlign w:val="center"/>
          </w:tcPr>
          <w:p w:rsidR="00D2565F" w:rsidRPr="009B7963" w:rsidRDefault="00D2565F" w:rsidP="00674E6A">
            <w:pPr>
              <w:autoSpaceDE w:val="0"/>
              <w:autoSpaceDN w:val="0"/>
              <w:adjustRightInd w:val="0"/>
              <w:spacing w:after="0" w:line="240" w:lineRule="auto"/>
              <w:jc w:val="center"/>
              <w:rPr>
                <w:rFonts w:ascii="Times New Roman" w:hAnsi="Times New Roman"/>
                <w:sz w:val="20"/>
                <w:szCs w:val="20"/>
              </w:rPr>
            </w:pPr>
            <w:r w:rsidRPr="00273652">
              <w:rPr>
                <w:rFonts w:ascii="Times New Roman" w:hAnsi="Times New Roman"/>
                <w:sz w:val="20"/>
                <w:szCs w:val="20"/>
              </w:rPr>
              <w:t xml:space="preserve">№: </w:t>
            </w:r>
            <w:r w:rsidRPr="001B539C">
              <w:rPr>
                <w:rFonts w:ascii="Times New Roman" w:hAnsi="Times New Roman"/>
                <w:sz w:val="20"/>
                <w:szCs w:val="20"/>
              </w:rPr>
              <w:t>5314424</w:t>
            </w:r>
          </w:p>
        </w:tc>
        <w:tc>
          <w:tcPr>
            <w:tcW w:w="1560" w:type="dxa"/>
            <w:tcBorders>
              <w:top w:val="single" w:sz="4" w:space="0" w:color="auto"/>
              <w:left w:val="single" w:sz="4" w:space="0" w:color="auto"/>
              <w:right w:val="single" w:sz="4" w:space="0" w:color="auto"/>
            </w:tcBorders>
            <w:vAlign w:val="center"/>
          </w:tcPr>
          <w:p w:rsidR="00D2565F" w:rsidRPr="009B7963" w:rsidRDefault="00D2565F" w:rsidP="00674E6A">
            <w:pPr>
              <w:autoSpaceDE w:val="0"/>
              <w:autoSpaceDN w:val="0"/>
              <w:adjustRightInd w:val="0"/>
              <w:spacing w:after="0" w:line="240" w:lineRule="auto"/>
              <w:jc w:val="center"/>
              <w:rPr>
                <w:rFonts w:ascii="Times New Roman" w:hAnsi="Times New Roman"/>
                <w:sz w:val="20"/>
                <w:szCs w:val="20"/>
              </w:rPr>
            </w:pPr>
            <w:r w:rsidRPr="00273652">
              <w:rPr>
                <w:rFonts w:ascii="Times New Roman" w:hAnsi="Times New Roman"/>
                <w:sz w:val="20"/>
                <w:szCs w:val="20"/>
              </w:rPr>
              <w:t xml:space="preserve">№: </w:t>
            </w:r>
            <w:r w:rsidRPr="001B539C">
              <w:rPr>
                <w:rFonts w:ascii="Times New Roman" w:hAnsi="Times New Roman"/>
                <w:sz w:val="20"/>
                <w:szCs w:val="20"/>
              </w:rPr>
              <w:t>8788734</w:t>
            </w:r>
          </w:p>
        </w:tc>
        <w:tc>
          <w:tcPr>
            <w:tcW w:w="1559" w:type="dxa"/>
            <w:tcBorders>
              <w:top w:val="single" w:sz="4" w:space="0" w:color="auto"/>
              <w:left w:val="single" w:sz="4" w:space="0" w:color="auto"/>
              <w:right w:val="single" w:sz="4" w:space="0" w:color="auto"/>
            </w:tcBorders>
            <w:vAlign w:val="center"/>
          </w:tcPr>
          <w:p w:rsidR="00D2565F" w:rsidRPr="00273652" w:rsidRDefault="00D2565F" w:rsidP="00674E6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1B539C">
              <w:rPr>
                <w:rFonts w:ascii="Times New Roman" w:hAnsi="Times New Roman"/>
                <w:sz w:val="20"/>
                <w:szCs w:val="20"/>
              </w:rPr>
              <w:t>6487620</w:t>
            </w:r>
          </w:p>
        </w:tc>
        <w:tc>
          <w:tcPr>
            <w:tcW w:w="1559" w:type="dxa"/>
            <w:tcBorders>
              <w:top w:val="single" w:sz="4" w:space="0" w:color="auto"/>
              <w:left w:val="single" w:sz="4" w:space="0" w:color="auto"/>
              <w:right w:val="single" w:sz="4" w:space="0" w:color="auto"/>
            </w:tcBorders>
            <w:vAlign w:val="center"/>
          </w:tcPr>
          <w:p w:rsidR="00D2565F" w:rsidRDefault="00D2565F" w:rsidP="00674E6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1B539C">
              <w:rPr>
                <w:rFonts w:ascii="Times New Roman" w:hAnsi="Times New Roman"/>
                <w:sz w:val="20"/>
                <w:szCs w:val="20"/>
              </w:rPr>
              <w:t>2389583</w:t>
            </w:r>
          </w:p>
        </w:tc>
      </w:tr>
      <w:tr w:rsidR="00D2565F" w:rsidTr="00674E6A">
        <w:tc>
          <w:tcPr>
            <w:tcW w:w="2836" w:type="dxa"/>
            <w:vMerge/>
            <w:tcBorders>
              <w:left w:val="single" w:sz="4" w:space="0" w:color="auto"/>
              <w:right w:val="single" w:sz="4" w:space="0" w:color="auto"/>
            </w:tcBorders>
          </w:tcPr>
          <w:p w:rsidR="00D2565F" w:rsidRDefault="00D2565F" w:rsidP="00674E6A">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D2565F" w:rsidRDefault="00D2565F" w:rsidP="00674E6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6520" w:type="dxa"/>
            <w:tcBorders>
              <w:top w:val="single" w:sz="4" w:space="0" w:color="auto"/>
              <w:left w:val="single" w:sz="4" w:space="0" w:color="auto"/>
              <w:bottom w:val="single" w:sz="4" w:space="0" w:color="auto"/>
              <w:right w:val="single" w:sz="4" w:space="0" w:color="auto"/>
            </w:tcBorders>
          </w:tcPr>
          <w:p w:rsidR="00D2565F" w:rsidRDefault="00D2565F" w:rsidP="00674E6A">
            <w:pPr>
              <w:spacing w:after="0" w:line="240" w:lineRule="auto"/>
              <w:rPr>
                <w:rFonts w:ascii="Times New Roman" w:hAnsi="Times New Roman"/>
                <w:b/>
                <w:sz w:val="20"/>
                <w:szCs w:val="20"/>
              </w:rPr>
            </w:pPr>
            <w:r w:rsidRPr="001B539C">
              <w:rPr>
                <w:rFonts w:ascii="Times New Roman" w:hAnsi="Times New Roman"/>
                <w:b/>
                <w:sz w:val="20"/>
                <w:szCs w:val="20"/>
              </w:rPr>
              <w:t>Костюм  мужской</w:t>
            </w:r>
          </w:p>
          <w:p w:rsidR="00D2565F" w:rsidRDefault="00D2565F" w:rsidP="00674E6A">
            <w:pPr>
              <w:spacing w:after="0" w:line="240" w:lineRule="auto"/>
              <w:rPr>
                <w:rFonts w:ascii="Times New Roman" w:hAnsi="Times New Roman"/>
                <w:sz w:val="20"/>
                <w:szCs w:val="20"/>
              </w:rPr>
            </w:pPr>
            <w:r w:rsidRPr="001B539C">
              <w:rPr>
                <w:rFonts w:ascii="Times New Roman" w:hAnsi="Times New Roman"/>
                <w:sz w:val="20"/>
                <w:szCs w:val="20"/>
              </w:rPr>
              <w:t>Костюм  мужской рабочий: Полукомбинезон и куртка. Плотность ткани: не менее 220 г/м</w:t>
            </w:r>
            <w:proofErr w:type="gramStart"/>
            <w:r w:rsidRPr="001B539C">
              <w:rPr>
                <w:rFonts w:ascii="Times New Roman" w:hAnsi="Times New Roman"/>
                <w:sz w:val="20"/>
                <w:szCs w:val="20"/>
              </w:rPr>
              <w:t>2</w:t>
            </w:r>
            <w:proofErr w:type="gramEnd"/>
            <w:r w:rsidRPr="001B539C">
              <w:rPr>
                <w:rFonts w:ascii="Times New Roman" w:hAnsi="Times New Roman"/>
                <w:sz w:val="20"/>
                <w:szCs w:val="20"/>
              </w:rPr>
              <w:t xml:space="preserve"> и не более 260 г/м2. Состав ткани: </w:t>
            </w:r>
            <w:proofErr w:type="gramStart"/>
            <w:r w:rsidRPr="001B539C">
              <w:rPr>
                <w:rFonts w:ascii="Times New Roman" w:hAnsi="Times New Roman"/>
                <w:sz w:val="20"/>
                <w:szCs w:val="20"/>
              </w:rPr>
              <w:t>Смесовая</w:t>
            </w:r>
            <w:proofErr w:type="gramEnd"/>
            <w:r w:rsidRPr="001B539C">
              <w:rPr>
                <w:rFonts w:ascii="Times New Roman" w:hAnsi="Times New Roman"/>
                <w:sz w:val="20"/>
                <w:szCs w:val="20"/>
              </w:rPr>
              <w:t xml:space="preserve">, не менее 54% хлопок, полиэфир. Куртка: Модель на поясе с накладными карманами. Потайная застёжка на пуговицах. Полукомбинезон: Регулируемые бретели, с </w:t>
            </w:r>
            <w:proofErr w:type="spellStart"/>
            <w:r w:rsidRPr="001B539C">
              <w:rPr>
                <w:rFonts w:ascii="Times New Roman" w:hAnsi="Times New Roman"/>
                <w:sz w:val="20"/>
                <w:szCs w:val="20"/>
              </w:rPr>
              <w:t>фастексами</w:t>
            </w:r>
            <w:proofErr w:type="spellEnd"/>
            <w:r w:rsidRPr="001B539C">
              <w:rPr>
                <w:rFonts w:ascii="Times New Roman" w:hAnsi="Times New Roman"/>
                <w:sz w:val="20"/>
                <w:szCs w:val="20"/>
              </w:rPr>
              <w:t xml:space="preserve"> и эластичной лентой. Цвет: </w:t>
            </w:r>
            <w:proofErr w:type="gramStart"/>
            <w:r w:rsidRPr="001B539C">
              <w:rPr>
                <w:rFonts w:ascii="Times New Roman" w:hAnsi="Times New Roman"/>
                <w:sz w:val="20"/>
                <w:szCs w:val="20"/>
              </w:rPr>
              <w:t>Тёмно-синий</w:t>
            </w:r>
            <w:proofErr w:type="gramEnd"/>
            <w:r w:rsidRPr="001B539C">
              <w:rPr>
                <w:rFonts w:ascii="Times New Roman" w:hAnsi="Times New Roman"/>
                <w:sz w:val="20"/>
                <w:szCs w:val="20"/>
              </w:rPr>
              <w:t xml:space="preserve"> с васильковой отделкой.</w:t>
            </w:r>
          </w:p>
        </w:tc>
        <w:tc>
          <w:tcPr>
            <w:tcW w:w="1559" w:type="dxa"/>
            <w:tcBorders>
              <w:top w:val="single" w:sz="4" w:space="0" w:color="auto"/>
              <w:left w:val="single" w:sz="4" w:space="0" w:color="auto"/>
              <w:bottom w:val="single" w:sz="4" w:space="0" w:color="auto"/>
              <w:right w:val="single" w:sz="4" w:space="0" w:color="auto"/>
            </w:tcBorders>
          </w:tcPr>
          <w:p w:rsidR="00D2565F" w:rsidRPr="009B7963" w:rsidRDefault="00D2565F" w:rsidP="00674E6A">
            <w:pPr>
              <w:autoSpaceDE w:val="0"/>
              <w:autoSpaceDN w:val="0"/>
              <w:adjustRightInd w:val="0"/>
              <w:jc w:val="center"/>
              <w:rPr>
                <w:rFonts w:ascii="Times New Roman" w:hAnsi="Times New Roman"/>
                <w:sz w:val="20"/>
                <w:szCs w:val="20"/>
              </w:rPr>
            </w:pPr>
            <w:r w:rsidRPr="00E062EC">
              <w:rPr>
                <w:rFonts w:ascii="Times New Roman" w:hAnsi="Times New Roman"/>
                <w:sz w:val="20"/>
                <w:szCs w:val="20"/>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D2565F" w:rsidRPr="009B7963" w:rsidRDefault="00D2565F" w:rsidP="00674E6A">
            <w:pPr>
              <w:autoSpaceDE w:val="0"/>
              <w:autoSpaceDN w:val="0"/>
              <w:adjustRightInd w:val="0"/>
              <w:jc w:val="center"/>
              <w:rPr>
                <w:rFonts w:ascii="Times New Roman" w:hAnsi="Times New Roman"/>
                <w:sz w:val="20"/>
                <w:szCs w:val="20"/>
              </w:rPr>
            </w:pPr>
            <w:r w:rsidRPr="001B539C">
              <w:rPr>
                <w:rFonts w:ascii="Times New Roman" w:hAnsi="Times New Roman"/>
                <w:sz w:val="20"/>
                <w:szCs w:val="20"/>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D2565F" w:rsidRPr="00A90ECF" w:rsidRDefault="00D2565F" w:rsidP="00674E6A">
            <w:pPr>
              <w:autoSpaceDE w:val="0"/>
              <w:autoSpaceDN w:val="0"/>
              <w:adjustRightInd w:val="0"/>
              <w:jc w:val="center"/>
              <w:rPr>
                <w:rFonts w:ascii="Times New Roman" w:hAnsi="Times New Roman"/>
                <w:sz w:val="20"/>
                <w:szCs w:val="20"/>
              </w:rPr>
            </w:pPr>
            <w:r w:rsidRPr="006D6419">
              <w:rPr>
                <w:rFonts w:ascii="Times New Roman" w:hAnsi="Times New Roman"/>
                <w:sz w:val="20"/>
                <w:szCs w:val="20"/>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D2565F" w:rsidRPr="006D6419" w:rsidRDefault="00D2565F" w:rsidP="00674E6A">
            <w:pPr>
              <w:autoSpaceDE w:val="0"/>
              <w:autoSpaceDN w:val="0"/>
              <w:adjustRightInd w:val="0"/>
              <w:jc w:val="center"/>
              <w:rPr>
                <w:rFonts w:ascii="Times New Roman" w:hAnsi="Times New Roman"/>
                <w:sz w:val="20"/>
                <w:szCs w:val="20"/>
              </w:rPr>
            </w:pPr>
            <w:r w:rsidRPr="001B539C">
              <w:rPr>
                <w:rFonts w:ascii="Times New Roman" w:hAnsi="Times New Roman"/>
                <w:sz w:val="20"/>
                <w:szCs w:val="20"/>
              </w:rPr>
              <w:t>Соответствует</w:t>
            </w:r>
          </w:p>
        </w:tc>
      </w:tr>
      <w:tr w:rsidR="00D2565F" w:rsidTr="00674E6A">
        <w:tc>
          <w:tcPr>
            <w:tcW w:w="2836" w:type="dxa"/>
            <w:vMerge/>
            <w:tcBorders>
              <w:left w:val="single" w:sz="4" w:space="0" w:color="auto"/>
              <w:right w:val="single" w:sz="4" w:space="0" w:color="auto"/>
            </w:tcBorders>
          </w:tcPr>
          <w:p w:rsidR="00D2565F" w:rsidRDefault="00D2565F" w:rsidP="00674E6A">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D2565F" w:rsidRDefault="00D2565F" w:rsidP="00674E6A">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6520" w:type="dxa"/>
            <w:tcBorders>
              <w:top w:val="single" w:sz="4" w:space="0" w:color="auto"/>
              <w:left w:val="single" w:sz="4" w:space="0" w:color="auto"/>
              <w:bottom w:val="single" w:sz="4" w:space="0" w:color="auto"/>
              <w:right w:val="single" w:sz="4" w:space="0" w:color="auto"/>
            </w:tcBorders>
          </w:tcPr>
          <w:p w:rsidR="00D2565F" w:rsidRDefault="00D2565F" w:rsidP="00674E6A">
            <w:pPr>
              <w:spacing w:after="0" w:line="240" w:lineRule="auto"/>
              <w:rPr>
                <w:rFonts w:ascii="Times New Roman" w:hAnsi="Times New Roman"/>
                <w:sz w:val="20"/>
                <w:szCs w:val="20"/>
              </w:rPr>
            </w:pPr>
            <w:r w:rsidRPr="001B539C">
              <w:rPr>
                <w:rFonts w:ascii="Times New Roman" w:hAnsi="Times New Roman"/>
                <w:b/>
                <w:sz w:val="20"/>
                <w:szCs w:val="20"/>
              </w:rPr>
              <w:t>Костюм мужской утепленный</w:t>
            </w:r>
          </w:p>
          <w:p w:rsidR="00D2565F" w:rsidRPr="009B7963" w:rsidRDefault="00D2565F" w:rsidP="00674E6A">
            <w:pPr>
              <w:spacing w:after="0" w:line="240" w:lineRule="auto"/>
              <w:rPr>
                <w:rFonts w:ascii="Times New Roman" w:hAnsi="Times New Roman"/>
                <w:sz w:val="20"/>
                <w:szCs w:val="20"/>
              </w:rPr>
            </w:pPr>
            <w:r w:rsidRPr="001B539C">
              <w:rPr>
                <w:rFonts w:ascii="Times New Roman" w:hAnsi="Times New Roman"/>
                <w:sz w:val="20"/>
                <w:szCs w:val="20"/>
              </w:rPr>
              <w:t>Комплектация: Полукомбинезон и куртка: Куртка прямая. Светоотражающие элементы: Лента не менее 5 см. Состав ткани: Смесовая. Плотность ткани: не менее 240 г/м</w:t>
            </w:r>
            <w:proofErr w:type="gramStart"/>
            <w:r w:rsidRPr="001B539C">
              <w:rPr>
                <w:rFonts w:ascii="Times New Roman" w:hAnsi="Times New Roman"/>
                <w:sz w:val="20"/>
                <w:szCs w:val="20"/>
              </w:rPr>
              <w:t>2</w:t>
            </w:r>
            <w:proofErr w:type="gramEnd"/>
            <w:r w:rsidRPr="001B539C">
              <w:rPr>
                <w:rFonts w:ascii="Times New Roman" w:hAnsi="Times New Roman"/>
                <w:sz w:val="20"/>
                <w:szCs w:val="20"/>
              </w:rPr>
              <w:t xml:space="preserve">. Застёжка на </w:t>
            </w:r>
            <w:proofErr w:type="spellStart"/>
            <w:r w:rsidRPr="001B539C">
              <w:rPr>
                <w:rFonts w:ascii="Times New Roman" w:hAnsi="Times New Roman"/>
                <w:sz w:val="20"/>
                <w:szCs w:val="20"/>
              </w:rPr>
              <w:t>двухзамковую</w:t>
            </w:r>
            <w:proofErr w:type="spellEnd"/>
            <w:r w:rsidRPr="001B539C">
              <w:rPr>
                <w:rFonts w:ascii="Times New Roman" w:hAnsi="Times New Roman"/>
                <w:sz w:val="20"/>
                <w:szCs w:val="20"/>
              </w:rPr>
              <w:t xml:space="preserve"> молнию. Ветрозащитная планка на кнопках. Кулиса по линии талии. Объёмные карманы с клапанами. Трикотажные манжеты внутри рукава. Пата на рукаве регулирует ширину. Воротник - стойка с </w:t>
            </w:r>
            <w:proofErr w:type="spellStart"/>
            <w:r w:rsidRPr="001B539C">
              <w:rPr>
                <w:rFonts w:ascii="Times New Roman" w:hAnsi="Times New Roman"/>
                <w:sz w:val="20"/>
                <w:szCs w:val="20"/>
              </w:rPr>
              <w:t>флисом</w:t>
            </w:r>
            <w:proofErr w:type="spellEnd"/>
            <w:r w:rsidRPr="001B539C">
              <w:rPr>
                <w:rFonts w:ascii="Times New Roman" w:hAnsi="Times New Roman"/>
                <w:sz w:val="20"/>
                <w:szCs w:val="20"/>
              </w:rPr>
              <w:t xml:space="preserve">. Съёмный капюшон на кнопках. Съёмная опушка из искусственного меха. Ветрозащитная ткань. </w:t>
            </w:r>
            <w:proofErr w:type="spellStart"/>
            <w:r w:rsidRPr="001B539C">
              <w:rPr>
                <w:rFonts w:ascii="Times New Roman" w:hAnsi="Times New Roman"/>
                <w:sz w:val="20"/>
                <w:szCs w:val="20"/>
              </w:rPr>
              <w:t>Подклад</w:t>
            </w:r>
            <w:proofErr w:type="spellEnd"/>
            <w:r w:rsidRPr="001B539C">
              <w:rPr>
                <w:rFonts w:ascii="Times New Roman" w:hAnsi="Times New Roman"/>
                <w:sz w:val="20"/>
                <w:szCs w:val="20"/>
              </w:rPr>
              <w:t xml:space="preserve">: полиэфир. Утеплитель: </w:t>
            </w:r>
            <w:proofErr w:type="spellStart"/>
            <w:r w:rsidRPr="001B539C">
              <w:rPr>
                <w:rFonts w:ascii="Times New Roman" w:hAnsi="Times New Roman"/>
                <w:sz w:val="20"/>
                <w:szCs w:val="20"/>
              </w:rPr>
              <w:t>Синтепон</w:t>
            </w:r>
            <w:proofErr w:type="spellEnd"/>
            <w:r w:rsidRPr="001B539C">
              <w:rPr>
                <w:rFonts w:ascii="Times New Roman" w:hAnsi="Times New Roman"/>
                <w:sz w:val="20"/>
                <w:szCs w:val="20"/>
              </w:rPr>
              <w:t>. Плотность утеплителя: не менее 400 г/м</w:t>
            </w:r>
            <w:proofErr w:type="gramStart"/>
            <w:r w:rsidRPr="001B539C">
              <w:rPr>
                <w:rFonts w:ascii="Times New Roman" w:hAnsi="Times New Roman"/>
                <w:sz w:val="20"/>
                <w:szCs w:val="20"/>
              </w:rPr>
              <w:t>2</w:t>
            </w:r>
            <w:proofErr w:type="gramEnd"/>
            <w:r w:rsidRPr="001B539C">
              <w:rPr>
                <w:rFonts w:ascii="Times New Roman" w:hAnsi="Times New Roman"/>
                <w:sz w:val="20"/>
                <w:szCs w:val="20"/>
              </w:rPr>
              <w:t xml:space="preserve"> и не более 450 г/м2. Цвет: Тёмно-синий василёк. Состав ткани: не менее 35% хлопок, полиэфир. Полукомбинезон: Светоотражающие элементы: Лента не менее 5 см. Плотность ткани: не менее 220 г/м</w:t>
            </w:r>
            <w:proofErr w:type="gramStart"/>
            <w:r w:rsidRPr="001B539C">
              <w:rPr>
                <w:rFonts w:ascii="Times New Roman" w:hAnsi="Times New Roman"/>
                <w:sz w:val="20"/>
                <w:szCs w:val="20"/>
              </w:rPr>
              <w:t>2</w:t>
            </w:r>
            <w:proofErr w:type="gramEnd"/>
            <w:r w:rsidRPr="001B539C">
              <w:rPr>
                <w:rFonts w:ascii="Times New Roman" w:hAnsi="Times New Roman"/>
                <w:sz w:val="20"/>
                <w:szCs w:val="20"/>
              </w:rPr>
              <w:t xml:space="preserve"> и не более 260 г/м2. Состав ткани: </w:t>
            </w:r>
            <w:proofErr w:type="gramStart"/>
            <w:r w:rsidRPr="001B539C">
              <w:rPr>
                <w:rFonts w:ascii="Times New Roman" w:hAnsi="Times New Roman"/>
                <w:sz w:val="20"/>
                <w:szCs w:val="20"/>
              </w:rPr>
              <w:t>Смесовая</w:t>
            </w:r>
            <w:proofErr w:type="gramEnd"/>
            <w:r w:rsidRPr="001B539C">
              <w:rPr>
                <w:rFonts w:ascii="Times New Roman" w:hAnsi="Times New Roman"/>
                <w:sz w:val="20"/>
                <w:szCs w:val="20"/>
              </w:rPr>
              <w:t xml:space="preserve">, не менее 65% хлопок, полиэфир. Особенности: высокая закрытая спинка. Застёжка на молнию и кнопки. Не менее четырех карманов. Эластичная лента на плечах и пата на кнопках для регулировки роста. Эластичная лента на поясе. Вставки на молнии внизу брючин для удобства надевания обуви. </w:t>
            </w:r>
            <w:proofErr w:type="spellStart"/>
            <w:r w:rsidRPr="001B539C">
              <w:rPr>
                <w:rFonts w:ascii="Times New Roman" w:hAnsi="Times New Roman"/>
                <w:sz w:val="20"/>
                <w:szCs w:val="20"/>
              </w:rPr>
              <w:t>Подклад</w:t>
            </w:r>
            <w:proofErr w:type="spellEnd"/>
            <w:r w:rsidRPr="001B539C">
              <w:rPr>
                <w:rFonts w:ascii="Times New Roman" w:hAnsi="Times New Roman"/>
                <w:sz w:val="20"/>
                <w:szCs w:val="20"/>
              </w:rPr>
              <w:t xml:space="preserve">: полиэфир. Утеплитель: </w:t>
            </w:r>
            <w:proofErr w:type="spellStart"/>
            <w:r w:rsidRPr="001B539C">
              <w:rPr>
                <w:rFonts w:ascii="Times New Roman" w:hAnsi="Times New Roman"/>
                <w:sz w:val="20"/>
                <w:szCs w:val="20"/>
              </w:rPr>
              <w:t>Синтепон</w:t>
            </w:r>
            <w:proofErr w:type="spellEnd"/>
            <w:r w:rsidRPr="001B539C">
              <w:rPr>
                <w:rFonts w:ascii="Times New Roman" w:hAnsi="Times New Roman"/>
                <w:sz w:val="20"/>
                <w:szCs w:val="20"/>
              </w:rPr>
              <w:t>. Плотность утеплителя: не менее 150 г/м</w:t>
            </w:r>
            <w:proofErr w:type="gramStart"/>
            <w:r w:rsidRPr="001B539C">
              <w:rPr>
                <w:rFonts w:ascii="Times New Roman" w:hAnsi="Times New Roman"/>
                <w:sz w:val="20"/>
                <w:szCs w:val="20"/>
              </w:rPr>
              <w:t>2</w:t>
            </w:r>
            <w:proofErr w:type="gramEnd"/>
            <w:r w:rsidRPr="001B539C">
              <w:rPr>
                <w:rFonts w:ascii="Times New Roman" w:hAnsi="Times New Roman"/>
                <w:sz w:val="20"/>
                <w:szCs w:val="20"/>
              </w:rPr>
              <w:t xml:space="preserve"> и не более 200 г/м2. Цвет: Тёмно-синий</w:t>
            </w:r>
          </w:p>
        </w:tc>
        <w:tc>
          <w:tcPr>
            <w:tcW w:w="1559" w:type="dxa"/>
            <w:tcBorders>
              <w:top w:val="single" w:sz="4" w:space="0" w:color="auto"/>
              <w:left w:val="single" w:sz="4" w:space="0" w:color="auto"/>
              <w:bottom w:val="single" w:sz="4" w:space="0" w:color="auto"/>
              <w:right w:val="single" w:sz="4" w:space="0" w:color="auto"/>
            </w:tcBorders>
          </w:tcPr>
          <w:p w:rsidR="00D2565F" w:rsidRPr="00A90ECF" w:rsidRDefault="00D2565F" w:rsidP="00674E6A">
            <w:pPr>
              <w:autoSpaceDE w:val="0"/>
              <w:autoSpaceDN w:val="0"/>
              <w:adjustRightInd w:val="0"/>
              <w:jc w:val="center"/>
              <w:rPr>
                <w:rFonts w:ascii="Times New Roman" w:hAnsi="Times New Roman"/>
                <w:sz w:val="20"/>
                <w:szCs w:val="20"/>
              </w:rPr>
            </w:pPr>
            <w:r w:rsidRPr="00E062EC">
              <w:rPr>
                <w:rFonts w:ascii="Times New Roman" w:hAnsi="Times New Roman"/>
                <w:sz w:val="20"/>
                <w:szCs w:val="20"/>
              </w:rPr>
              <w:t>Не соответствует:</w:t>
            </w:r>
            <w:r>
              <w:rPr>
                <w:rFonts w:ascii="Times New Roman" w:hAnsi="Times New Roman"/>
                <w:sz w:val="20"/>
                <w:szCs w:val="20"/>
              </w:rPr>
              <w:t xml:space="preserve"> </w:t>
            </w:r>
            <w:r w:rsidRPr="00E062EC">
              <w:rPr>
                <w:rFonts w:ascii="Times New Roman" w:hAnsi="Times New Roman"/>
                <w:b/>
                <w:sz w:val="20"/>
                <w:szCs w:val="20"/>
              </w:rPr>
              <w:t>Плотност</w:t>
            </w:r>
            <w:r>
              <w:rPr>
                <w:rFonts w:ascii="Times New Roman" w:hAnsi="Times New Roman"/>
                <w:b/>
                <w:sz w:val="20"/>
                <w:szCs w:val="20"/>
              </w:rPr>
              <w:t xml:space="preserve">ь утеплителя: </w:t>
            </w:r>
            <w:r w:rsidRPr="00E062EC">
              <w:rPr>
                <w:rFonts w:ascii="Times New Roman" w:hAnsi="Times New Roman"/>
                <w:b/>
                <w:sz w:val="20"/>
                <w:szCs w:val="20"/>
              </w:rPr>
              <w:t>150 г/м</w:t>
            </w:r>
            <w:proofErr w:type="gramStart"/>
            <w:r w:rsidRPr="00E062EC">
              <w:rPr>
                <w:rFonts w:ascii="Times New Roman" w:hAnsi="Times New Roman"/>
                <w:b/>
                <w:sz w:val="20"/>
                <w:szCs w:val="20"/>
              </w:rPr>
              <w:t>2</w:t>
            </w:r>
            <w:proofErr w:type="gramEnd"/>
            <w:r w:rsidRPr="00E062EC">
              <w:rPr>
                <w:rFonts w:ascii="Times New Roman" w:hAnsi="Times New Roman"/>
                <w:b/>
                <w:sz w:val="20"/>
                <w:szCs w:val="20"/>
              </w:rPr>
              <w:t xml:space="preserve"> </w:t>
            </w:r>
            <w:r>
              <w:rPr>
                <w:rFonts w:ascii="Times New Roman" w:hAnsi="Times New Roman"/>
                <w:b/>
                <w:sz w:val="20"/>
                <w:szCs w:val="20"/>
              </w:rPr>
              <w:t>пл.</w:t>
            </w:r>
            <w:r w:rsidRPr="00E062EC">
              <w:rPr>
                <w:rFonts w:ascii="Times New Roman" w:hAnsi="Times New Roman"/>
                <w:b/>
                <w:sz w:val="20"/>
                <w:szCs w:val="20"/>
              </w:rPr>
              <w:t xml:space="preserve"> 200 г/м2</w:t>
            </w:r>
          </w:p>
        </w:tc>
        <w:tc>
          <w:tcPr>
            <w:tcW w:w="1560" w:type="dxa"/>
            <w:tcBorders>
              <w:top w:val="single" w:sz="4" w:space="0" w:color="auto"/>
              <w:left w:val="single" w:sz="4" w:space="0" w:color="auto"/>
              <w:bottom w:val="single" w:sz="4" w:space="0" w:color="auto"/>
              <w:right w:val="single" w:sz="4" w:space="0" w:color="auto"/>
            </w:tcBorders>
          </w:tcPr>
          <w:p w:rsidR="00D2565F" w:rsidRPr="00A90ECF" w:rsidRDefault="00D2565F" w:rsidP="00674E6A">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D2565F" w:rsidRPr="00A90ECF" w:rsidRDefault="00D2565F" w:rsidP="00674E6A">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D2565F" w:rsidRPr="006B462A" w:rsidRDefault="00D2565F" w:rsidP="00674E6A">
            <w:pPr>
              <w:autoSpaceDE w:val="0"/>
              <w:autoSpaceDN w:val="0"/>
              <w:adjustRightInd w:val="0"/>
              <w:jc w:val="center"/>
              <w:rPr>
                <w:rFonts w:ascii="Times New Roman" w:hAnsi="Times New Roman"/>
                <w:sz w:val="20"/>
                <w:szCs w:val="20"/>
              </w:rPr>
            </w:pPr>
            <w:r w:rsidRPr="00E062EC">
              <w:rPr>
                <w:rFonts w:ascii="Times New Roman" w:hAnsi="Times New Roman"/>
                <w:sz w:val="20"/>
                <w:szCs w:val="20"/>
              </w:rPr>
              <w:t>Соответствует</w:t>
            </w:r>
          </w:p>
        </w:tc>
      </w:tr>
    </w:tbl>
    <w:p w:rsidR="00D2565F" w:rsidRDefault="00D2565F" w:rsidP="00D2565F"/>
    <w:p w:rsidR="00570942" w:rsidRDefault="00570942"/>
    <w:sectPr w:rsidR="00570942" w:rsidSect="00674E6A">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565F"/>
    <w:rsid w:val="00131E18"/>
    <w:rsid w:val="00266C45"/>
    <w:rsid w:val="002F3CA1"/>
    <w:rsid w:val="003C3CFB"/>
    <w:rsid w:val="00570942"/>
    <w:rsid w:val="00674E6A"/>
    <w:rsid w:val="00900871"/>
    <w:rsid w:val="009C5EF6"/>
    <w:rsid w:val="00B453DF"/>
    <w:rsid w:val="00CD0D7A"/>
    <w:rsid w:val="00CE0791"/>
    <w:rsid w:val="00CF2F73"/>
    <w:rsid w:val="00D2565F"/>
    <w:rsid w:val="00EE69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65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D2565F"/>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D2565F"/>
    <w:pPr>
      <w:widowControl w:val="0"/>
      <w:spacing w:after="120" w:line="240" w:lineRule="auto"/>
    </w:pPr>
    <w:rPr>
      <w:sz w:val="20"/>
      <w:szCs w:val="20"/>
      <w:lang w:eastAsia="ru-RU"/>
    </w:rPr>
  </w:style>
  <w:style w:type="character" w:customStyle="1" w:styleId="1">
    <w:name w:val="Основной текст Знак1"/>
    <w:basedOn w:val="a0"/>
    <w:link w:val="a4"/>
    <w:uiPriority w:val="99"/>
    <w:semiHidden/>
    <w:rsid w:val="00D2565F"/>
    <w:rPr>
      <w:rFonts w:ascii="Calibri" w:eastAsia="Calibri" w:hAnsi="Calibri" w:cs="Times New Roman"/>
    </w:rPr>
  </w:style>
  <w:style w:type="paragraph" w:styleId="a5">
    <w:name w:val="List Paragraph"/>
    <w:basedOn w:val="a"/>
    <w:uiPriority w:val="34"/>
    <w:qFormat/>
    <w:rsid w:val="00D2565F"/>
    <w:pPr>
      <w:ind w:left="720"/>
      <w:contextualSpacing/>
    </w:pPr>
  </w:style>
  <w:style w:type="character" w:styleId="a6">
    <w:name w:val="Hyperlink"/>
    <w:semiHidden/>
    <w:unhideWhenUsed/>
    <w:rsid w:val="00EE690D"/>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1308</Words>
  <Characters>7456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2015-04-07T03:15:00Z</cp:lastPrinted>
  <dcterms:created xsi:type="dcterms:W3CDTF">2015-04-02T10:04:00Z</dcterms:created>
  <dcterms:modified xsi:type="dcterms:W3CDTF">2015-04-07T03:57:00Z</dcterms:modified>
</cp:coreProperties>
</file>