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D66C16"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2509E4" w:rsidRPr="002509E4">
        <w:rPr>
          <w:rFonts w:ascii="Times New Roman" w:eastAsia="Times New Roman" w:hAnsi="Times New Roman" w:cs="Times New Roman"/>
          <w:sz w:val="24"/>
          <w:szCs w:val="24"/>
          <w:lang w:eastAsia="ru-RU"/>
        </w:rPr>
        <w:t>203862200236886220100100420014321244</w:t>
      </w:r>
      <w:r w:rsidRPr="00D66C16">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CB67DF">
        <w:rPr>
          <w:rFonts w:ascii="Times New Roman" w:eastAsia="Times New Roman" w:hAnsi="Times New Roman" w:cs="Times New Roman"/>
          <w:color w:val="00000A"/>
          <w:sz w:val="24"/>
          <w:szCs w:val="24"/>
          <w:lang w:eastAsia="ru-RU"/>
        </w:rPr>
        <w:t xml:space="preserve">Администрация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(протокол_________ </w:t>
      </w:r>
      <w:proofErr w:type="gramStart"/>
      <w:r w:rsidRPr="00CB67DF">
        <w:rPr>
          <w:rFonts w:ascii="Times New Roman" w:eastAsia="Times New Roman" w:hAnsi="Times New Roman" w:cs="Times New Roman"/>
          <w:color w:val="00000A"/>
          <w:sz w:val="24"/>
          <w:szCs w:val="24"/>
          <w:lang w:eastAsia="ru-RU"/>
        </w:rPr>
        <w:t>от</w:t>
      </w:r>
      <w:proofErr w:type="gramEnd"/>
      <w:r w:rsidRPr="00CB67DF">
        <w:rPr>
          <w:rFonts w:ascii="Times New Roman" w:eastAsia="Times New Roman" w:hAnsi="Times New Roman" w:cs="Times New Roman"/>
          <w:color w:val="00000A"/>
          <w:sz w:val="24"/>
          <w:szCs w:val="24"/>
          <w:lang w:eastAsia="ru-RU"/>
        </w:rPr>
        <w:t xml:space="preserve"> _____ № _____)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CB67DF">
        <w:rPr>
          <w:rFonts w:ascii="Times New Roman" w:eastAsia="Times New Roman" w:hAnsi="Times New Roman" w:cs="Times New Roman"/>
          <w:i/>
          <w:color w:val="00000A"/>
          <w:sz w:val="24"/>
          <w:szCs w:val="24"/>
          <w:lang w:eastAsia="ru-RU"/>
        </w:rPr>
        <w:t xml:space="preserve">решения Заказчика </w:t>
      </w:r>
      <w:proofErr w:type="gramStart"/>
      <w:r w:rsidRPr="00CB67DF">
        <w:rPr>
          <w:rFonts w:ascii="Times New Roman" w:eastAsia="Times New Roman" w:hAnsi="Times New Roman" w:cs="Times New Roman"/>
          <w:i/>
          <w:color w:val="00000A"/>
          <w:sz w:val="24"/>
          <w:szCs w:val="24"/>
          <w:lang w:eastAsia="ru-RU"/>
        </w:rPr>
        <w:t>от _________ № __________ об осуществлении закупки у единственного исполнителя в соответствии с пунктом</w:t>
      </w:r>
      <w:proofErr w:type="gramEnd"/>
      <w:r w:rsidRPr="00CB67DF">
        <w:rPr>
          <w:rFonts w:ascii="Times New Roman" w:eastAsia="Times New Roman" w:hAnsi="Times New Roman" w:cs="Times New Roman"/>
          <w:i/>
          <w:color w:val="00000A"/>
          <w:sz w:val="24"/>
          <w:szCs w:val="24"/>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CB67DF"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1. Предмет контракта</w:t>
      </w:r>
    </w:p>
    <w:p w:rsidR="00407514" w:rsidRPr="00CB67DF"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1.1.</w:t>
      </w:r>
      <w:r w:rsidRPr="00CB67DF">
        <w:rPr>
          <w:rFonts w:ascii="Times New Roman" w:eastAsia="Times New Roman" w:hAnsi="Times New Roman" w:cs="Times New Roman"/>
          <w:color w:val="000000"/>
          <w:sz w:val="24"/>
          <w:szCs w:val="24"/>
          <w:lang w:eastAsia="ru-RU"/>
        </w:rPr>
        <w:tab/>
      </w:r>
      <w:r w:rsidRPr="00CB67DF">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27337B" w:rsidRPr="00CB67DF">
        <w:rPr>
          <w:rFonts w:ascii="Times New Roman" w:eastAsia="Times New Roman" w:hAnsi="Times New Roman" w:cs="Times New Roman"/>
          <w:bCs/>
          <w:color w:val="000000"/>
          <w:sz w:val="24"/>
          <w:szCs w:val="24"/>
          <w:lang w:eastAsia="ru-RU"/>
        </w:rPr>
        <w:t xml:space="preserve">услуги </w:t>
      </w:r>
      <w:r w:rsidR="00747446">
        <w:rPr>
          <w:rFonts w:ascii="Times New Roman" w:eastAsia="Times New Roman" w:hAnsi="Times New Roman" w:cs="Times New Roman"/>
          <w:bCs/>
          <w:color w:val="000000"/>
          <w:sz w:val="24"/>
          <w:szCs w:val="24"/>
          <w:lang w:eastAsia="ru-RU"/>
        </w:rPr>
        <w:t xml:space="preserve">по </w:t>
      </w:r>
      <w:r w:rsidR="00796E05" w:rsidRPr="00796E05">
        <w:rPr>
          <w:rFonts w:ascii="Times New Roman" w:eastAsia="Times New Roman" w:hAnsi="Times New Roman" w:cs="Times New Roman"/>
          <w:bCs/>
          <w:color w:val="000000"/>
          <w:sz w:val="24"/>
          <w:szCs w:val="24"/>
          <w:lang w:eastAsia="ru-RU"/>
        </w:rPr>
        <w:t>замене свет</w:t>
      </w:r>
      <w:r w:rsidR="00796E05">
        <w:rPr>
          <w:rFonts w:ascii="Times New Roman" w:eastAsia="Times New Roman" w:hAnsi="Times New Roman" w:cs="Times New Roman"/>
          <w:bCs/>
          <w:color w:val="000000"/>
          <w:sz w:val="24"/>
          <w:szCs w:val="24"/>
          <w:lang w:eastAsia="ru-RU"/>
        </w:rPr>
        <w:t xml:space="preserve">ильников и ламп </w:t>
      </w:r>
      <w:proofErr w:type="gramStart"/>
      <w:r w:rsidR="00796E05">
        <w:rPr>
          <w:rFonts w:ascii="Times New Roman" w:eastAsia="Times New Roman" w:hAnsi="Times New Roman" w:cs="Times New Roman"/>
          <w:bCs/>
          <w:color w:val="000000"/>
          <w:sz w:val="24"/>
          <w:szCs w:val="24"/>
          <w:lang w:eastAsia="ru-RU"/>
        </w:rPr>
        <w:t>на</w:t>
      </w:r>
      <w:proofErr w:type="gramEnd"/>
      <w:r w:rsidR="00796E05">
        <w:rPr>
          <w:rFonts w:ascii="Times New Roman" w:eastAsia="Times New Roman" w:hAnsi="Times New Roman" w:cs="Times New Roman"/>
          <w:bCs/>
          <w:color w:val="000000"/>
          <w:sz w:val="24"/>
          <w:szCs w:val="24"/>
          <w:lang w:eastAsia="ru-RU"/>
        </w:rPr>
        <w:t xml:space="preserve"> светодиодные</w:t>
      </w:r>
      <w:r w:rsidRPr="00CB67DF">
        <w:rPr>
          <w:rFonts w:ascii="Times New Roman" w:eastAsia="Times New Roman" w:hAnsi="Times New Roman" w:cs="Times New Roman"/>
          <w:color w:val="000099"/>
          <w:sz w:val="24"/>
          <w:szCs w:val="24"/>
          <w:lang w:eastAsia="ru-RU"/>
        </w:rPr>
        <w:t>,</w:t>
      </w:r>
      <w:r w:rsidRPr="00CB67DF">
        <w:rPr>
          <w:rFonts w:ascii="Times New Roman" w:eastAsia="Times New Roman" w:hAnsi="Times New Roman" w:cs="Times New Roman"/>
          <w:color w:val="00000A"/>
          <w:sz w:val="24"/>
          <w:szCs w:val="24"/>
          <w:lang w:eastAsia="ru-RU"/>
        </w:rPr>
        <w:t xml:space="preserve"> а Заказчик</w:t>
      </w:r>
      <w:r w:rsidRPr="00CB67DF">
        <w:rPr>
          <w:rFonts w:ascii="Times New Roman" w:eastAsia="Times New Roman" w:hAnsi="Times New Roman" w:cs="Times New Roman"/>
          <w:color w:val="000000"/>
          <w:sz w:val="24"/>
          <w:szCs w:val="24"/>
          <w:lang w:eastAsia="ru-RU"/>
        </w:rPr>
        <w:t xml:space="preserve"> обязуется принять и оплатить их.</w:t>
      </w:r>
    </w:p>
    <w:p w:rsidR="00407514" w:rsidRPr="00CB67DF"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Состав и объем услуг определяется в Техническом задании (Приложение</w:t>
      </w:r>
      <w:r w:rsidR="001356A5">
        <w:rPr>
          <w:rFonts w:ascii="Times New Roman" w:eastAsia="Times New Roman" w:hAnsi="Times New Roman" w:cs="Times New Roman"/>
          <w:color w:val="000000"/>
          <w:sz w:val="24"/>
          <w:szCs w:val="24"/>
          <w:lang w:eastAsia="ru-RU"/>
        </w:rPr>
        <w:t xml:space="preserve"> 1</w:t>
      </w:r>
      <w:r w:rsidRPr="00CB67DF">
        <w:rPr>
          <w:rFonts w:ascii="Times New Roman" w:eastAsia="Times New Roman" w:hAnsi="Times New Roman" w:cs="Times New Roman"/>
          <w:color w:val="000000"/>
          <w:sz w:val="24"/>
          <w:szCs w:val="24"/>
          <w:lang w:eastAsia="ru-RU"/>
        </w:rPr>
        <w:t>) к Контракту.</w:t>
      </w:r>
    </w:p>
    <w:p w:rsidR="00796E05" w:rsidRPr="00796E05" w:rsidRDefault="00407514" w:rsidP="00796E05">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CB67DF">
        <w:rPr>
          <w:rFonts w:ascii="Times New Roman" w:eastAsia="Times New Roman" w:hAnsi="Times New Roman" w:cs="Times New Roman"/>
          <w:color w:val="000000"/>
          <w:sz w:val="24"/>
          <w:szCs w:val="24"/>
          <w:lang w:eastAsia="ru-RU"/>
        </w:rPr>
        <w:t xml:space="preserve">  1.3. </w:t>
      </w:r>
      <w:r w:rsidR="00401C7D" w:rsidRPr="00CB67DF">
        <w:rPr>
          <w:rFonts w:ascii="Times New Roman" w:eastAsia="Times New Roman" w:hAnsi="Times New Roman" w:cs="Times New Roman"/>
          <w:color w:val="000000"/>
          <w:sz w:val="24"/>
          <w:szCs w:val="24"/>
          <w:lang w:eastAsia="ru-RU"/>
        </w:rPr>
        <w:t xml:space="preserve">Место оказания услуг: </w:t>
      </w:r>
      <w:r w:rsidR="00747446">
        <w:rPr>
          <w:rFonts w:ascii="Times New Roman" w:eastAsia="Times New Roman" w:hAnsi="Times New Roman" w:cs="Times New Roman"/>
          <w:color w:val="000000"/>
          <w:sz w:val="24"/>
          <w:szCs w:val="24"/>
          <w:lang w:eastAsia="ru-RU"/>
        </w:rPr>
        <w:t>нежилые помещения в административных зданиях Заказчика</w:t>
      </w:r>
      <w:r w:rsidR="00796E05" w:rsidRPr="00796E05">
        <w:rPr>
          <w:rFonts w:ascii="Times New Roman" w:eastAsia="Times New Roman" w:hAnsi="Times New Roman" w:cs="Times New Roman"/>
          <w:color w:val="000000"/>
          <w:sz w:val="24"/>
          <w:szCs w:val="24"/>
          <w:lang w:eastAsia="ru-RU"/>
        </w:rPr>
        <w:t>,  расположенн</w:t>
      </w:r>
      <w:r w:rsidR="00747446">
        <w:rPr>
          <w:rFonts w:ascii="Times New Roman" w:eastAsia="Times New Roman" w:hAnsi="Times New Roman" w:cs="Times New Roman"/>
          <w:color w:val="000000"/>
          <w:sz w:val="24"/>
          <w:szCs w:val="24"/>
          <w:lang w:eastAsia="ru-RU"/>
        </w:rPr>
        <w:t>ы</w:t>
      </w:r>
      <w:r w:rsidR="00EB02C8">
        <w:rPr>
          <w:rFonts w:ascii="Times New Roman" w:eastAsia="Times New Roman" w:hAnsi="Times New Roman" w:cs="Times New Roman"/>
          <w:color w:val="000000"/>
          <w:sz w:val="24"/>
          <w:szCs w:val="24"/>
          <w:lang w:eastAsia="ru-RU"/>
        </w:rPr>
        <w:t>х</w:t>
      </w:r>
      <w:r w:rsidR="00796E05" w:rsidRPr="00796E05">
        <w:rPr>
          <w:rFonts w:ascii="Times New Roman" w:eastAsia="Times New Roman" w:hAnsi="Times New Roman" w:cs="Times New Roman"/>
          <w:color w:val="000000"/>
          <w:sz w:val="24"/>
          <w:szCs w:val="24"/>
          <w:lang w:eastAsia="ru-RU"/>
        </w:rPr>
        <w:t xml:space="preserve"> в городе </w:t>
      </w:r>
      <w:proofErr w:type="spellStart"/>
      <w:r w:rsidR="00796E05" w:rsidRPr="00796E05">
        <w:rPr>
          <w:rFonts w:ascii="Times New Roman" w:eastAsia="Times New Roman" w:hAnsi="Times New Roman" w:cs="Times New Roman"/>
          <w:color w:val="000000"/>
          <w:sz w:val="24"/>
          <w:szCs w:val="24"/>
          <w:lang w:eastAsia="ru-RU"/>
        </w:rPr>
        <w:t>Югорске</w:t>
      </w:r>
      <w:proofErr w:type="spellEnd"/>
      <w:r w:rsidR="00796E05" w:rsidRPr="00796E05">
        <w:rPr>
          <w:rFonts w:ascii="Times New Roman" w:eastAsia="Times New Roman" w:hAnsi="Times New Roman" w:cs="Times New Roman"/>
          <w:color w:val="000000"/>
          <w:sz w:val="24"/>
          <w:szCs w:val="24"/>
          <w:lang w:eastAsia="ru-RU"/>
        </w:rPr>
        <w:t xml:space="preserve"> Ханты-Мансийского автономного округа-Югры по</w:t>
      </w:r>
      <w:r w:rsidR="00EB02C8">
        <w:rPr>
          <w:rFonts w:ascii="Times New Roman" w:eastAsia="Times New Roman" w:hAnsi="Times New Roman" w:cs="Times New Roman"/>
          <w:color w:val="000000"/>
          <w:sz w:val="24"/>
          <w:szCs w:val="24"/>
          <w:lang w:eastAsia="ru-RU"/>
        </w:rPr>
        <w:t xml:space="preserve"> следующим</w:t>
      </w:r>
      <w:r w:rsidR="00796E05" w:rsidRPr="00796E05">
        <w:rPr>
          <w:rFonts w:ascii="Times New Roman" w:eastAsia="Times New Roman" w:hAnsi="Times New Roman" w:cs="Times New Roman"/>
          <w:color w:val="000000"/>
          <w:sz w:val="24"/>
          <w:szCs w:val="24"/>
          <w:lang w:eastAsia="ru-RU"/>
        </w:rPr>
        <w:t xml:space="preserve"> адресам:</w:t>
      </w:r>
    </w:p>
    <w:p w:rsidR="00796E05" w:rsidRPr="00796E05" w:rsidRDefault="00EB02C8" w:rsidP="00796E05">
      <w:pPr>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6E05" w:rsidRPr="00796E05">
        <w:rPr>
          <w:rFonts w:ascii="Times New Roman" w:eastAsia="Times New Roman" w:hAnsi="Times New Roman" w:cs="Times New Roman"/>
          <w:color w:val="000000"/>
          <w:sz w:val="24"/>
          <w:szCs w:val="24"/>
          <w:lang w:eastAsia="ru-RU"/>
        </w:rPr>
        <w:t xml:space="preserve">628260, Ханты-Мансийский автономный округ-Югра, г. </w:t>
      </w:r>
      <w:proofErr w:type="spellStart"/>
      <w:r w:rsidR="00796E05" w:rsidRPr="00796E05">
        <w:rPr>
          <w:rFonts w:ascii="Times New Roman" w:eastAsia="Times New Roman" w:hAnsi="Times New Roman" w:cs="Times New Roman"/>
          <w:color w:val="000000"/>
          <w:sz w:val="24"/>
          <w:szCs w:val="24"/>
          <w:lang w:eastAsia="ru-RU"/>
        </w:rPr>
        <w:t>Югорск</w:t>
      </w:r>
      <w:proofErr w:type="spellEnd"/>
      <w:r w:rsidR="00796E05" w:rsidRPr="00796E05">
        <w:rPr>
          <w:rFonts w:ascii="Times New Roman" w:eastAsia="Times New Roman" w:hAnsi="Times New Roman" w:cs="Times New Roman"/>
          <w:color w:val="000000"/>
          <w:sz w:val="24"/>
          <w:szCs w:val="24"/>
          <w:lang w:eastAsia="ru-RU"/>
        </w:rPr>
        <w:t>, ул. 40 лет Победы,11;</w:t>
      </w:r>
    </w:p>
    <w:p w:rsidR="00CB67DF" w:rsidRDefault="00EB02C8" w:rsidP="00796E05">
      <w:pPr>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6E05" w:rsidRPr="00796E05">
        <w:rPr>
          <w:rFonts w:ascii="Times New Roman" w:eastAsia="Times New Roman" w:hAnsi="Times New Roman" w:cs="Times New Roman"/>
          <w:color w:val="000000"/>
          <w:sz w:val="24"/>
          <w:szCs w:val="24"/>
          <w:lang w:eastAsia="ru-RU"/>
        </w:rPr>
        <w:t xml:space="preserve">628260, Ханты-Мансийский автономный округ-Югра, г. </w:t>
      </w:r>
      <w:proofErr w:type="spellStart"/>
      <w:r w:rsidR="00796E05" w:rsidRPr="00796E05">
        <w:rPr>
          <w:rFonts w:ascii="Times New Roman" w:eastAsia="Times New Roman" w:hAnsi="Times New Roman" w:cs="Times New Roman"/>
          <w:color w:val="000000"/>
          <w:sz w:val="24"/>
          <w:szCs w:val="24"/>
          <w:lang w:eastAsia="ru-RU"/>
        </w:rPr>
        <w:t>Югорск</w:t>
      </w:r>
      <w:proofErr w:type="spellEnd"/>
      <w:r w:rsidR="00796E05" w:rsidRPr="00796E05">
        <w:rPr>
          <w:rFonts w:ascii="Times New Roman" w:eastAsia="Times New Roman" w:hAnsi="Times New Roman" w:cs="Times New Roman"/>
          <w:color w:val="000000"/>
          <w:sz w:val="24"/>
          <w:szCs w:val="24"/>
          <w:lang w:eastAsia="ru-RU"/>
        </w:rPr>
        <w:t xml:space="preserve">, ул. </w:t>
      </w:r>
      <w:proofErr w:type="gramStart"/>
      <w:r w:rsidR="00796E05" w:rsidRPr="00796E05">
        <w:rPr>
          <w:rFonts w:ascii="Times New Roman" w:eastAsia="Times New Roman" w:hAnsi="Times New Roman" w:cs="Times New Roman"/>
          <w:color w:val="000000"/>
          <w:sz w:val="24"/>
          <w:szCs w:val="24"/>
          <w:lang w:eastAsia="ru-RU"/>
        </w:rPr>
        <w:t>Спортивная</w:t>
      </w:r>
      <w:proofErr w:type="gramEnd"/>
      <w:r w:rsidR="00796E05" w:rsidRPr="00796E05">
        <w:rPr>
          <w:rFonts w:ascii="Times New Roman" w:eastAsia="Times New Roman" w:hAnsi="Times New Roman" w:cs="Times New Roman"/>
          <w:color w:val="000000"/>
          <w:sz w:val="24"/>
          <w:szCs w:val="24"/>
          <w:lang w:eastAsia="ru-RU"/>
        </w:rPr>
        <w:t>, д.2.</w:t>
      </w:r>
    </w:p>
    <w:p w:rsidR="00796E05" w:rsidRPr="00CB67DF" w:rsidRDefault="00796E05" w:rsidP="00796E05">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CB67DF"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2. Цена контракта и порядок расчётов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B67DF">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Источник финансирования: бюджет города </w:t>
      </w:r>
      <w:proofErr w:type="spellStart"/>
      <w:r w:rsidRPr="00CB67DF">
        <w:rPr>
          <w:rFonts w:ascii="Times New Roman" w:eastAsia="Times New Roman" w:hAnsi="Times New Roman" w:cs="Times New Roman"/>
          <w:sz w:val="24"/>
          <w:szCs w:val="24"/>
          <w:lang w:eastAsia="ru-RU"/>
        </w:rPr>
        <w:t>Югорска</w:t>
      </w:r>
      <w:proofErr w:type="spellEnd"/>
      <w:r w:rsidRPr="00CB67DF">
        <w:rPr>
          <w:rFonts w:ascii="Times New Roman" w:eastAsia="Times New Roman" w:hAnsi="Times New Roman" w:cs="Times New Roman"/>
          <w:sz w:val="24"/>
          <w:szCs w:val="24"/>
          <w:lang w:eastAsia="ru-RU"/>
        </w:rPr>
        <w:t xml:space="preserve"> на 2020 год.</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CB67DF">
        <w:rPr>
          <w:rFonts w:ascii="Times New Roman" w:eastAsia="Times New Roman" w:hAnsi="Times New Roman" w:cs="Times New Roman"/>
          <w:sz w:val="24"/>
          <w:szCs w:val="24"/>
          <w:lang w:eastAsia="ru-RU"/>
        </w:rPr>
        <w:t xml:space="preserve"> (__  %): _________________________ </w:t>
      </w:r>
      <w:proofErr w:type="gramEnd"/>
      <w:r w:rsidRPr="00CB67DF">
        <w:rPr>
          <w:rFonts w:ascii="Times New Roman" w:eastAsia="Times New Roman" w:hAnsi="Times New Roman" w:cs="Times New Roman"/>
          <w:sz w:val="24"/>
          <w:szCs w:val="24"/>
          <w:lang w:eastAsia="ru-RU"/>
        </w:rPr>
        <w:t>рублей __ копеек /</w:t>
      </w:r>
      <w:r w:rsidRPr="00CB67DF">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CB67DF">
        <w:rPr>
          <w:rFonts w:ascii="Times New Roman" w:eastAsia="Times New Roman" w:hAnsi="Times New Roman" w:cs="Times New Roman"/>
          <w:i/>
          <w:sz w:val="24"/>
          <w:szCs w:val="24"/>
          <w:vertAlign w:val="superscript"/>
          <w:lang w:eastAsia="ru-RU"/>
        </w:rPr>
        <w:footnoteReference w:id="1"/>
      </w:r>
      <w:r w:rsidRPr="00CB67DF">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sz w:val="24"/>
          <w:szCs w:val="24"/>
          <w:lang w:eastAsia="ru-RU"/>
        </w:rPr>
        <w:t xml:space="preserve">2.3. В общую цену Контракта включены </w:t>
      </w:r>
      <w:r w:rsidRPr="00CB67DF">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w:t>
      </w:r>
      <w:r w:rsidRPr="00CB67DF">
        <w:rPr>
          <w:rFonts w:ascii="Times New Roman" w:eastAsia="Times New Roman" w:hAnsi="Times New Roman" w:cs="Times New Roman"/>
          <w:color w:val="00000A"/>
          <w:sz w:val="24"/>
          <w:szCs w:val="24"/>
          <w:lang w:eastAsia="ru-RU"/>
        </w:rPr>
        <w:lastRenderedPageBreak/>
        <w:t xml:space="preserve">платежи, иные </w:t>
      </w:r>
      <w:proofErr w:type="gramStart"/>
      <w:r w:rsidRPr="00CB67DF">
        <w:rPr>
          <w:rFonts w:ascii="Times New Roman" w:eastAsia="Times New Roman" w:hAnsi="Times New Roman" w:cs="Times New Roman"/>
          <w:color w:val="00000A"/>
          <w:sz w:val="24"/>
          <w:szCs w:val="24"/>
          <w:lang w:eastAsia="ru-RU"/>
        </w:rPr>
        <w:t>расходы</w:t>
      </w:r>
      <w:proofErr w:type="gramEnd"/>
      <w:r w:rsidRPr="00CB67DF">
        <w:rPr>
          <w:rFonts w:ascii="Times New Roman" w:eastAsia="Times New Roman" w:hAnsi="Times New Roman" w:cs="Times New Roman"/>
          <w:color w:val="00000A"/>
          <w:sz w:val="24"/>
          <w:szCs w:val="24"/>
          <w:lang w:eastAsia="ru-RU"/>
        </w:rPr>
        <w:t xml:space="preserve"> связанные с оказанием услуг.</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2.4.4. Расчёт за оказанные услуги осуществляется </w:t>
      </w:r>
      <w:r w:rsidR="00F966B0" w:rsidRPr="00CB67DF">
        <w:rPr>
          <w:rFonts w:ascii="Times New Roman" w:eastAsia="Times New Roman" w:hAnsi="Times New Roman" w:cs="Times New Roman"/>
          <w:color w:val="00000A"/>
          <w:sz w:val="24"/>
          <w:szCs w:val="24"/>
          <w:lang w:eastAsia="ru-RU"/>
        </w:rPr>
        <w:t>единовременным платежом</w:t>
      </w:r>
      <w:r w:rsidRPr="00CB67DF">
        <w:rPr>
          <w:rFonts w:ascii="Times New Roman" w:eastAsia="Times New Roman" w:hAnsi="Times New Roman" w:cs="Times New Roman"/>
          <w:color w:val="00000A"/>
          <w:sz w:val="24"/>
          <w:szCs w:val="24"/>
          <w:lang w:eastAsia="ru-RU"/>
        </w:rPr>
        <w:t>, по факту оказанных услуг в течение 15 (пятнадцати) рабочих дней со дня подписания Заказчиком документа о приёмке</w:t>
      </w:r>
      <w:r w:rsidR="00BE19A9" w:rsidRPr="00CB67DF">
        <w:rPr>
          <w:rFonts w:ascii="Times New Roman" w:eastAsia="Times New Roman" w:hAnsi="Times New Roman" w:cs="Times New Roman"/>
          <w:color w:val="00000A"/>
          <w:sz w:val="24"/>
          <w:szCs w:val="24"/>
          <w:lang w:eastAsia="ru-RU"/>
        </w:rPr>
        <w:t xml:space="preserve"> (акта об оказанных услугах</w:t>
      </w:r>
      <w:r w:rsidR="000D5838" w:rsidRPr="00CB67DF">
        <w:rPr>
          <w:rFonts w:ascii="Times New Roman" w:eastAsia="Times New Roman" w:hAnsi="Times New Roman" w:cs="Times New Roman"/>
          <w:color w:val="00000A"/>
          <w:sz w:val="24"/>
          <w:szCs w:val="24"/>
          <w:lang w:eastAsia="ru-RU"/>
        </w:rPr>
        <w:t>)</w:t>
      </w:r>
      <w:r w:rsidRPr="00CB67DF">
        <w:rPr>
          <w:rFonts w:ascii="Times New Roman" w:eastAsia="Times New Roman" w:hAnsi="Times New Roman" w:cs="Times New Roman"/>
          <w:color w:val="00000A"/>
          <w:sz w:val="24"/>
          <w:szCs w:val="24"/>
          <w:lang w:eastAsia="ru-RU"/>
        </w:rPr>
        <w:t xml:space="preserve">, предусмотренного Контрактом.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D5838" w:rsidRPr="00CB67DF"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3. Права и обязанности сторон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 Заказчик имеет право:</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3.1.1. Досрочно </w:t>
      </w:r>
      <w:proofErr w:type="gramStart"/>
      <w:r w:rsidRPr="00CB67DF">
        <w:rPr>
          <w:rFonts w:ascii="Times New Roman" w:eastAsia="Times New Roman" w:hAnsi="Times New Roman" w:cs="Times New Roman"/>
          <w:sz w:val="24"/>
          <w:szCs w:val="24"/>
          <w:lang w:eastAsia="ru-RU"/>
        </w:rPr>
        <w:t>принять и оплатить</w:t>
      </w:r>
      <w:proofErr w:type="gramEnd"/>
      <w:r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CB67DF" w:rsidRDefault="00401C7D" w:rsidP="00401C7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3.1.5. Осуществлять иные права, предусмотренные Контрактом и законодательством Российской Федерации.</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 Заказчик обязан: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3.2.1. Обеспечить приемку </w:t>
      </w:r>
      <w:proofErr w:type="gramStart"/>
      <w:r w:rsidRPr="00CB67DF">
        <w:rPr>
          <w:rFonts w:ascii="Times New Roman" w:eastAsia="Times New Roman" w:hAnsi="Times New Roman" w:cs="Times New Roman"/>
          <w:sz w:val="24"/>
          <w:szCs w:val="24"/>
          <w:lang w:eastAsia="ru-RU"/>
        </w:rPr>
        <w:t>оказанных</w:t>
      </w:r>
      <w:proofErr w:type="gramEnd"/>
      <w:r w:rsidRPr="00CB67DF">
        <w:rPr>
          <w:rFonts w:ascii="Times New Roman" w:eastAsia="Times New Roman" w:hAnsi="Times New Roman" w:cs="Times New Roman"/>
          <w:sz w:val="24"/>
          <w:szCs w:val="24"/>
          <w:lang w:eastAsia="ru-RU"/>
        </w:rPr>
        <w:t xml:space="preserve"> по Контракту услуг по объему и качеству.</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w:t>
      </w:r>
      <w:r w:rsidRPr="00CB67DF">
        <w:rPr>
          <w:rFonts w:ascii="Times New Roman" w:eastAsia="Times New Roman" w:hAnsi="Times New Roman" w:cs="Times New Roman"/>
          <w:sz w:val="24"/>
          <w:szCs w:val="24"/>
          <w:lang w:eastAsia="x-none"/>
        </w:rPr>
        <w:t>3</w:t>
      </w:r>
      <w:r w:rsidRPr="00CB67DF">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 Исполнитель обязан:</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3.3.1. Оказать услуги в сроки,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05A27" w:rsidRPr="00D05A27" w:rsidRDefault="00D05A27" w:rsidP="00D05A27">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D05A27">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3.</w:t>
      </w:r>
      <w:r w:rsidRPr="00D05A27">
        <w:rPr>
          <w:rFonts w:ascii="Times New Roman" w:eastAsia="Times New Roman" w:hAnsi="Times New Roman" w:cs="Times New Roman"/>
          <w:bCs/>
          <w:sz w:val="24"/>
          <w:szCs w:val="24"/>
          <w:lang w:eastAsia="ru-RU"/>
        </w:rPr>
        <w:t xml:space="preserve">5. Вместе с товаром предоставить гарантию на товар, установленную производителем товара, при этом срок действия такой гарантии должен быть на оборудование – не менее двенадцати месяцев </w:t>
      </w:r>
      <w:proofErr w:type="gramStart"/>
      <w:r w:rsidRPr="00D05A27">
        <w:rPr>
          <w:rFonts w:ascii="Times New Roman" w:eastAsia="Times New Roman" w:hAnsi="Times New Roman" w:cs="Times New Roman"/>
          <w:bCs/>
          <w:sz w:val="24"/>
          <w:szCs w:val="24"/>
          <w:lang w:eastAsia="ru-RU"/>
        </w:rPr>
        <w:t>с даты подписания</w:t>
      </w:r>
      <w:proofErr w:type="gramEnd"/>
      <w:r w:rsidRPr="00D05A27">
        <w:rPr>
          <w:rFonts w:ascii="Times New Roman" w:eastAsia="Times New Roman" w:hAnsi="Times New Roman" w:cs="Times New Roman"/>
          <w:bCs/>
          <w:sz w:val="24"/>
          <w:szCs w:val="24"/>
          <w:lang w:eastAsia="ru-RU"/>
        </w:rPr>
        <w:t xml:space="preserve"> документа о приёмке. </w:t>
      </w:r>
    </w:p>
    <w:p w:rsidR="00D05A27" w:rsidRPr="00D05A27" w:rsidRDefault="00D05A27" w:rsidP="00D05A27">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D05A27">
        <w:rPr>
          <w:rFonts w:ascii="Times New Roman" w:eastAsia="Times New Roman" w:hAnsi="Times New Roman" w:cs="Times New Roman"/>
          <w:bCs/>
          <w:sz w:val="24"/>
          <w:szCs w:val="24"/>
          <w:lang w:eastAsia="ru-RU"/>
        </w:rPr>
        <w:t xml:space="preserve">Дополнительно вместе с товаром предоставить гарантию </w:t>
      </w:r>
      <w:r w:rsidRPr="00D05A27">
        <w:rPr>
          <w:rFonts w:ascii="Times New Roman" w:eastAsia="Times New Roman" w:hAnsi="Times New Roman" w:cs="Times New Roman"/>
          <w:b/>
          <w:bCs/>
          <w:sz w:val="24"/>
          <w:szCs w:val="24"/>
          <w:lang w:eastAsia="ru-RU"/>
        </w:rPr>
        <w:t>Поставщика (или Производителя)</w:t>
      </w:r>
      <w:r w:rsidRPr="00D05A27">
        <w:rPr>
          <w:rFonts w:ascii="Times New Roman" w:eastAsia="Times New Roman" w:hAnsi="Times New Roman" w:cs="Times New Roman"/>
          <w:bCs/>
          <w:sz w:val="24"/>
          <w:szCs w:val="24"/>
          <w:lang w:eastAsia="ru-RU"/>
        </w:rPr>
        <w:t xml:space="preserve"> на товар и срок действия гарантии должен быть на оборудование – не менее двенадцати месяцев </w:t>
      </w:r>
      <w:proofErr w:type="gramStart"/>
      <w:r w:rsidRPr="00D05A27">
        <w:rPr>
          <w:rFonts w:ascii="Times New Roman" w:eastAsia="Times New Roman" w:hAnsi="Times New Roman" w:cs="Times New Roman"/>
          <w:bCs/>
          <w:sz w:val="24"/>
          <w:szCs w:val="24"/>
          <w:lang w:eastAsia="ru-RU"/>
        </w:rPr>
        <w:t>с даты подписания</w:t>
      </w:r>
      <w:proofErr w:type="gramEnd"/>
      <w:r w:rsidRPr="00D05A27">
        <w:rPr>
          <w:rFonts w:ascii="Times New Roman" w:eastAsia="Times New Roman" w:hAnsi="Times New Roman" w:cs="Times New Roman"/>
          <w:bCs/>
          <w:sz w:val="24"/>
          <w:szCs w:val="24"/>
          <w:lang w:eastAsia="ru-RU"/>
        </w:rPr>
        <w:t xml:space="preserve"> документа о приёмке.</w:t>
      </w:r>
    </w:p>
    <w:p w:rsidR="00D05A27" w:rsidRPr="00D05A27" w:rsidRDefault="00D05A27" w:rsidP="00D05A27">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D05A27">
        <w:rPr>
          <w:rFonts w:ascii="Times New Roman" w:eastAsia="Times New Roman" w:hAnsi="Times New Roman" w:cs="Times New Roman"/>
          <w:bCs/>
          <w:sz w:val="24"/>
          <w:szCs w:val="24"/>
          <w:lang w:eastAsia="ru-RU"/>
        </w:rPr>
        <w:lastRenderedPageBreak/>
        <w:t>3.3.</w:t>
      </w:r>
      <w:r>
        <w:rPr>
          <w:rFonts w:ascii="Times New Roman" w:eastAsia="Times New Roman" w:hAnsi="Times New Roman" w:cs="Times New Roman"/>
          <w:bCs/>
          <w:sz w:val="24"/>
          <w:szCs w:val="24"/>
          <w:lang w:eastAsia="ru-RU"/>
        </w:rPr>
        <w:t>6</w:t>
      </w:r>
      <w:r w:rsidRPr="00D05A27">
        <w:rPr>
          <w:rFonts w:ascii="Times New Roman" w:eastAsia="Times New Roman" w:hAnsi="Times New Roman" w:cs="Times New Roman"/>
          <w:bCs/>
          <w:sz w:val="24"/>
          <w:szCs w:val="24"/>
          <w:lang w:eastAsia="ru-RU"/>
        </w:rPr>
        <w:t xml:space="preserve">. Бесплатно осуществлять гарантийные обязательства в отношении товара и комплектующих изделий в течение гарантийного срока, а также осуществлять гарантийное обслуживание товара, ремонт, восстановление, замену. </w:t>
      </w:r>
    </w:p>
    <w:p w:rsidR="00D05A27" w:rsidRPr="00D05A27" w:rsidRDefault="00D05A27" w:rsidP="00D05A27">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D05A27">
        <w:rPr>
          <w:rFonts w:ascii="Times New Roman" w:eastAsia="Times New Roman" w:hAnsi="Times New Roman" w:cs="Times New Roman"/>
          <w:bCs/>
          <w:sz w:val="24"/>
          <w:szCs w:val="24"/>
          <w:lang w:eastAsia="ru-RU"/>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путём ремонта, восстановления, замены товара. </w:t>
      </w:r>
    </w:p>
    <w:p w:rsidR="00D05A27" w:rsidRPr="00D05A27" w:rsidRDefault="00D05A27" w:rsidP="00D05A27">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D05A27">
        <w:rPr>
          <w:rFonts w:ascii="Times New Roman" w:eastAsia="Times New Roman" w:hAnsi="Times New Roman" w:cs="Times New Roman"/>
          <w:bCs/>
          <w:sz w:val="24"/>
          <w:szCs w:val="24"/>
          <w:lang w:eastAsia="ru-RU"/>
        </w:rPr>
        <w:t xml:space="preserve">Гарантия качества должна распространяться на товар в целом и на все составляющие (комплектующие) части товара.  </w:t>
      </w:r>
    </w:p>
    <w:p w:rsidR="00D05A27" w:rsidRPr="00D05A27" w:rsidRDefault="00D05A27" w:rsidP="00D05A27">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D05A27">
        <w:rPr>
          <w:rFonts w:ascii="Times New Roman" w:eastAsia="Times New Roman" w:hAnsi="Times New Roman" w:cs="Times New Roman"/>
          <w:bCs/>
          <w:sz w:val="24"/>
          <w:szCs w:val="24"/>
          <w:lang w:eastAsia="ru-RU"/>
        </w:rPr>
        <w:t xml:space="preserve">Гарантийное обслуживание включает в себя действия </w:t>
      </w:r>
      <w:r>
        <w:rPr>
          <w:rFonts w:ascii="Times New Roman" w:eastAsia="Times New Roman" w:hAnsi="Times New Roman" w:cs="Times New Roman"/>
          <w:bCs/>
          <w:sz w:val="24"/>
          <w:szCs w:val="24"/>
          <w:lang w:eastAsia="ru-RU"/>
        </w:rPr>
        <w:t>Исполнителя</w:t>
      </w:r>
      <w:r w:rsidRPr="00D05A27">
        <w:rPr>
          <w:rFonts w:ascii="Times New Roman" w:eastAsia="Times New Roman" w:hAnsi="Times New Roman" w:cs="Times New Roman"/>
          <w:bCs/>
          <w:sz w:val="24"/>
          <w:szCs w:val="24"/>
          <w:lang w:eastAsia="ru-RU"/>
        </w:rPr>
        <w:t xml:space="preserve"> по обслуживанию товара в целях поддержания его работоспособности. Все расходы, связанные с гарантийным обслуживанием товара в течение гарантийного срока, несёт </w:t>
      </w:r>
      <w:r>
        <w:rPr>
          <w:rFonts w:ascii="Times New Roman" w:eastAsia="Times New Roman" w:hAnsi="Times New Roman" w:cs="Times New Roman"/>
          <w:bCs/>
          <w:sz w:val="24"/>
          <w:szCs w:val="24"/>
          <w:lang w:eastAsia="ru-RU"/>
        </w:rPr>
        <w:t>Исполнитель</w:t>
      </w:r>
      <w:r w:rsidRPr="00D05A27">
        <w:rPr>
          <w:rFonts w:ascii="Times New Roman" w:eastAsia="Times New Roman" w:hAnsi="Times New Roman" w:cs="Times New Roman"/>
          <w:bCs/>
          <w:sz w:val="24"/>
          <w:szCs w:val="24"/>
          <w:lang w:eastAsia="ru-RU"/>
        </w:rPr>
        <w:t>. Такие расходы включают в себя, в том числе стоимость работ (услуг), запасных частей и расходных материалов.</w:t>
      </w:r>
    </w:p>
    <w:p w:rsidR="00D05A27" w:rsidRPr="00D05A27" w:rsidRDefault="00D05A27" w:rsidP="00D05A27">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D05A27">
        <w:rPr>
          <w:rFonts w:ascii="Times New Roman" w:eastAsia="Times New Roman" w:hAnsi="Times New Roman" w:cs="Times New Roman"/>
          <w:bCs/>
          <w:sz w:val="24"/>
          <w:szCs w:val="24"/>
          <w:lang w:eastAsia="ru-RU"/>
        </w:rPr>
        <w:t xml:space="preserve">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 </w:t>
      </w:r>
    </w:p>
    <w:p w:rsidR="00D05A27" w:rsidRPr="00D05A27" w:rsidRDefault="00D05A27" w:rsidP="00D05A27">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D05A27">
        <w:rPr>
          <w:rFonts w:ascii="Times New Roman" w:eastAsia="Times New Roman" w:hAnsi="Times New Roman" w:cs="Times New Roman"/>
          <w:bCs/>
          <w:sz w:val="24"/>
          <w:szCs w:val="24"/>
          <w:lang w:eastAsia="ru-RU"/>
        </w:rPr>
        <w:t xml:space="preserve">Исполнение гарантийных обязательств осуществляется как по местонахождению Заказчика, так и по месту нахождения </w:t>
      </w:r>
      <w:r w:rsidRPr="00D05A27">
        <w:rPr>
          <w:rFonts w:ascii="Times New Roman" w:eastAsia="Times New Roman" w:hAnsi="Times New Roman" w:cs="Times New Roman"/>
          <w:b/>
          <w:bCs/>
          <w:sz w:val="24"/>
          <w:szCs w:val="24"/>
          <w:lang w:eastAsia="ru-RU"/>
        </w:rPr>
        <w:t>Исполнителя (или Производителя)</w:t>
      </w:r>
      <w:r w:rsidRPr="00D05A27">
        <w:rPr>
          <w:rFonts w:ascii="Times New Roman" w:eastAsia="Times New Roman" w:hAnsi="Times New Roman" w:cs="Times New Roman"/>
          <w:bCs/>
          <w:sz w:val="24"/>
          <w:szCs w:val="24"/>
          <w:lang w:eastAsia="ru-RU"/>
        </w:rPr>
        <w:t xml:space="preserve">. В случаях, когда гарантийные обязательства осуществляются по местонахождению </w:t>
      </w:r>
      <w:r>
        <w:rPr>
          <w:rFonts w:ascii="Times New Roman" w:eastAsia="Times New Roman" w:hAnsi="Times New Roman" w:cs="Times New Roman"/>
          <w:bCs/>
          <w:sz w:val="24"/>
          <w:szCs w:val="24"/>
          <w:lang w:eastAsia="ru-RU"/>
        </w:rPr>
        <w:t>исполнителя</w:t>
      </w:r>
      <w:r w:rsidRPr="00D05A27">
        <w:rPr>
          <w:rFonts w:ascii="Times New Roman" w:eastAsia="Times New Roman" w:hAnsi="Times New Roman" w:cs="Times New Roman"/>
          <w:bCs/>
          <w:sz w:val="24"/>
          <w:szCs w:val="24"/>
          <w:lang w:eastAsia="ru-RU"/>
        </w:rPr>
        <w:t xml:space="preserve"> (или Производителя), доставка товара и комплектующих изделий к месту гарантийного обслуживания, ремонта, замены и обратно осуществляется за счёт </w:t>
      </w:r>
      <w:r>
        <w:rPr>
          <w:rFonts w:ascii="Times New Roman" w:eastAsia="Times New Roman" w:hAnsi="Times New Roman" w:cs="Times New Roman"/>
          <w:bCs/>
          <w:sz w:val="24"/>
          <w:szCs w:val="24"/>
          <w:lang w:eastAsia="ru-RU"/>
        </w:rPr>
        <w:t>Исполнителя</w:t>
      </w:r>
      <w:r w:rsidRPr="00D05A27">
        <w:rPr>
          <w:rFonts w:ascii="Times New Roman" w:eastAsia="Times New Roman" w:hAnsi="Times New Roman" w:cs="Times New Roman"/>
          <w:bCs/>
          <w:sz w:val="24"/>
          <w:szCs w:val="24"/>
          <w:lang w:eastAsia="ru-RU"/>
        </w:rPr>
        <w:t>.</w:t>
      </w:r>
    </w:p>
    <w:p w:rsidR="00D05A27" w:rsidRDefault="008408DC" w:rsidP="00D05A27">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Исполнитель</w:t>
      </w:r>
      <w:r w:rsidR="00D05A27" w:rsidRPr="00D05A27">
        <w:rPr>
          <w:rFonts w:ascii="Times New Roman" w:eastAsia="Times New Roman" w:hAnsi="Times New Roman" w:cs="Times New Roman"/>
          <w:bCs/>
          <w:sz w:val="24"/>
          <w:szCs w:val="24"/>
          <w:lang w:eastAsia="ru-RU"/>
        </w:rPr>
        <w:t xml:space="preserve"> обязуется предоставлять Заказчику контактный телефон, по которому лица, осуществляющие использование и обслуживание товара, могли бы связаться с квалифицированным персоналом </w:t>
      </w:r>
      <w:r w:rsidR="00D05A27">
        <w:rPr>
          <w:rFonts w:ascii="Times New Roman" w:eastAsia="Times New Roman" w:hAnsi="Times New Roman" w:cs="Times New Roman"/>
          <w:bCs/>
          <w:sz w:val="24"/>
          <w:szCs w:val="24"/>
          <w:lang w:eastAsia="ru-RU"/>
        </w:rPr>
        <w:t>Исполнителя</w:t>
      </w:r>
      <w:r w:rsidR="00D05A27" w:rsidRPr="00D05A27">
        <w:rPr>
          <w:rFonts w:ascii="Times New Roman" w:eastAsia="Times New Roman" w:hAnsi="Times New Roman" w:cs="Times New Roman"/>
          <w:bCs/>
          <w:sz w:val="24"/>
          <w:szCs w:val="24"/>
          <w:lang w:eastAsia="ru-RU"/>
        </w:rPr>
        <w:t xml:space="preserve"> для решения вопросов о выявленных </w:t>
      </w:r>
      <w:proofErr w:type="gramStart"/>
      <w:r w:rsidR="00D05A27" w:rsidRPr="00D05A27">
        <w:rPr>
          <w:rFonts w:ascii="Times New Roman" w:eastAsia="Times New Roman" w:hAnsi="Times New Roman" w:cs="Times New Roman"/>
          <w:bCs/>
          <w:sz w:val="24"/>
          <w:szCs w:val="24"/>
          <w:lang w:eastAsia="ru-RU"/>
        </w:rPr>
        <w:t>неисправностях</w:t>
      </w:r>
      <w:proofErr w:type="gramEnd"/>
      <w:r w:rsidR="00D05A27" w:rsidRPr="00D05A27">
        <w:rPr>
          <w:rFonts w:ascii="Times New Roman" w:eastAsia="Times New Roman" w:hAnsi="Times New Roman" w:cs="Times New Roman"/>
          <w:bCs/>
          <w:sz w:val="24"/>
          <w:szCs w:val="24"/>
          <w:lang w:eastAsia="ru-RU"/>
        </w:rPr>
        <w:t xml:space="preserve">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w:t>
      </w:r>
      <w:r w:rsidR="00D05A27">
        <w:rPr>
          <w:rFonts w:ascii="Times New Roman" w:eastAsia="Times New Roman" w:hAnsi="Times New Roman" w:cs="Times New Roman"/>
          <w:bCs/>
          <w:sz w:val="24"/>
          <w:szCs w:val="24"/>
          <w:lang w:eastAsia="ru-RU"/>
        </w:rPr>
        <w:t>7</w:t>
      </w:r>
      <w:r w:rsidRPr="00CB67DF">
        <w:rPr>
          <w:rFonts w:ascii="Times New Roman" w:eastAsia="Times New Roman" w:hAnsi="Times New Roman" w:cs="Times New Roman"/>
          <w:bCs/>
          <w:sz w:val="24"/>
          <w:szCs w:val="24"/>
          <w:lang w:eastAsia="ru-RU"/>
        </w:rPr>
        <w:t>. Выполнять иные обязанности, предусмотренные Контрактом.</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 Исполнитель вправе:</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220BF7" w:rsidRDefault="00401C7D" w:rsidP="00220BF7">
      <w:pPr>
        <w:shd w:val="clear" w:color="auto" w:fill="FFFFFF"/>
        <w:tabs>
          <w:tab w:val="left" w:pos="1498"/>
        </w:tabs>
        <w:spacing w:line="240" w:lineRule="auto"/>
        <w:ind w:firstLine="709"/>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3.4.2. По согласованию с Заказчиком досрочно оказать услуги.</w:t>
      </w:r>
      <w:r w:rsidR="00220BF7" w:rsidRPr="00CB67DF">
        <w:rPr>
          <w:rFonts w:ascii="Times New Roman" w:eastAsia="Times New Roman" w:hAnsi="Times New Roman" w:cs="Times New Roman"/>
          <w:sz w:val="24"/>
          <w:szCs w:val="24"/>
          <w:lang w:eastAsia="ru-RU"/>
        </w:rPr>
        <w:t xml:space="preserve"> Заказчик вправе досрочно </w:t>
      </w:r>
      <w:proofErr w:type="gramStart"/>
      <w:r w:rsidR="00220BF7" w:rsidRPr="00CB67DF">
        <w:rPr>
          <w:rFonts w:ascii="Times New Roman" w:eastAsia="Times New Roman" w:hAnsi="Times New Roman" w:cs="Times New Roman"/>
          <w:sz w:val="24"/>
          <w:szCs w:val="24"/>
          <w:lang w:eastAsia="ru-RU"/>
        </w:rPr>
        <w:t>принять и оплатить</w:t>
      </w:r>
      <w:proofErr w:type="gramEnd"/>
      <w:r w:rsidR="00220BF7"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4. Сроки оказания услуг</w:t>
      </w:r>
    </w:p>
    <w:p w:rsidR="00E176B4" w:rsidRPr="00CB67DF" w:rsidRDefault="00E176B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786427"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0"/>
          <w:kern w:val="2"/>
          <w:sz w:val="24"/>
          <w:szCs w:val="24"/>
          <w:lang w:eastAsia="ru-RU"/>
        </w:rPr>
        <w:t>4.1. Срок оказания услуг:</w:t>
      </w:r>
      <w:r w:rsidRPr="00CB67DF">
        <w:rPr>
          <w:rFonts w:ascii="Times New Roman" w:eastAsia="Times New Roman" w:hAnsi="Times New Roman" w:cs="Times New Roman"/>
          <w:color w:val="833C0B"/>
          <w:sz w:val="24"/>
          <w:szCs w:val="24"/>
          <w:lang w:eastAsia="ru-RU"/>
        </w:rPr>
        <w:t xml:space="preserve"> </w:t>
      </w:r>
      <w:r w:rsidR="00CB67DF" w:rsidRPr="00CB67DF">
        <w:rPr>
          <w:rFonts w:ascii="Times New Roman" w:eastAsia="Times New Roman" w:hAnsi="Times New Roman" w:cs="Times New Roman"/>
          <w:color w:val="000099"/>
          <w:sz w:val="24"/>
          <w:szCs w:val="24"/>
          <w:lang w:eastAsia="ru-RU"/>
        </w:rPr>
        <w:t>с момента подписания муниципального контракта по 30.</w:t>
      </w:r>
      <w:r w:rsidR="00796E05">
        <w:rPr>
          <w:rFonts w:ascii="Times New Roman" w:eastAsia="Times New Roman" w:hAnsi="Times New Roman" w:cs="Times New Roman"/>
          <w:color w:val="000099"/>
          <w:sz w:val="24"/>
          <w:szCs w:val="24"/>
          <w:lang w:eastAsia="ru-RU"/>
        </w:rPr>
        <w:t>11</w:t>
      </w:r>
      <w:r w:rsidR="00CB67DF" w:rsidRPr="00CB67DF">
        <w:rPr>
          <w:rFonts w:ascii="Times New Roman" w:eastAsia="Times New Roman" w:hAnsi="Times New Roman" w:cs="Times New Roman"/>
          <w:color w:val="000099"/>
          <w:sz w:val="24"/>
          <w:szCs w:val="24"/>
          <w:lang w:eastAsia="ru-RU"/>
        </w:rPr>
        <w:t>.2020.</w:t>
      </w:r>
    </w:p>
    <w:p w:rsidR="00D70EE8" w:rsidRPr="00CB67DF" w:rsidRDefault="00407514" w:rsidP="00D70EE8">
      <w:pPr>
        <w:spacing w:after="0"/>
        <w:ind w:firstLine="567"/>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4.2. </w:t>
      </w:r>
      <w:r w:rsidR="00D70EE8" w:rsidRPr="00CB67DF">
        <w:rPr>
          <w:rFonts w:ascii="Times New Roman" w:eastAsia="Times New Roman" w:hAnsi="Times New Roman" w:cs="Times New Roman"/>
          <w:sz w:val="24"/>
          <w:szCs w:val="24"/>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w:t>
      </w:r>
      <w:r w:rsidRPr="00CB67DF">
        <w:rPr>
          <w:rFonts w:ascii="Times New Roman" w:eastAsia="Times New Roman" w:hAnsi="Times New Roman" w:cs="Times New Roman"/>
          <w:sz w:val="24"/>
          <w:szCs w:val="24"/>
          <w:lang w:eastAsia="ru-RU"/>
        </w:rPr>
        <w:lastRenderedPageBreak/>
        <w:t xml:space="preserve">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Исполнитель обязан подписать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786427" w:rsidRPr="00CB67DF" w:rsidRDefault="00786427" w:rsidP="00D70EE8">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4"/>
          <w:lang w:eastAsia="ru-RU"/>
        </w:rPr>
      </w:pPr>
      <w:r w:rsidRPr="00CB67DF">
        <w:rPr>
          <w:rFonts w:ascii="Times New Roman" w:eastAsia="Times New Roman" w:hAnsi="Times New Roman" w:cs="Times New Roman"/>
          <w:b/>
          <w:color w:val="00000A"/>
          <w:sz w:val="24"/>
          <w:szCs w:val="24"/>
          <w:lang w:eastAsia="ru-RU"/>
        </w:rPr>
        <w:t>5. Порядок сдачи и приёмки услуг</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5.1. Исполнитель после оказания услуг, в срок не более 5 дней направляет в адрес Заказчика Акт об оказанных услугах и счет-фактуру.</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sz w:val="24"/>
          <w:szCs w:val="24"/>
          <w:lang w:eastAsia="ru-RU"/>
        </w:rPr>
        <w:t>5.3. Стороны подписывают Акты об оказанных услугах в течение 3 дней со дня  их получения.</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sz w:val="24"/>
          <w:szCs w:val="24"/>
          <w:lang w:eastAsia="ru-RU"/>
        </w:rPr>
        <w:t>5.4. </w:t>
      </w:r>
      <w:r w:rsidRPr="00CB67DF">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kern w:val="16"/>
          <w:sz w:val="24"/>
          <w:szCs w:val="24"/>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CB67DF" w:rsidRDefault="00C35899" w:rsidP="00C35899">
      <w:pPr>
        <w:tabs>
          <w:tab w:val="left" w:pos="709"/>
        </w:tabs>
        <w:spacing w:after="0" w:line="240" w:lineRule="auto"/>
        <w:ind w:firstLine="709"/>
        <w:jc w:val="both"/>
        <w:rPr>
          <w:rFonts w:ascii="Times New Roman" w:eastAsia="Times New Roman" w:hAnsi="Times New Roman" w:cs="Times New Roman"/>
          <w:kern w:val="16"/>
          <w:sz w:val="24"/>
          <w:szCs w:val="24"/>
          <w:lang w:val="x-none" w:eastAsia="x-none"/>
        </w:rPr>
      </w:pPr>
      <w:r w:rsidRPr="00CB67DF">
        <w:rPr>
          <w:rFonts w:ascii="Times New Roman" w:eastAsia="Times New Roman" w:hAnsi="Times New Roman" w:cs="Times New Roman"/>
          <w:kern w:val="16"/>
          <w:sz w:val="24"/>
          <w:szCs w:val="24"/>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B67DF">
        <w:rPr>
          <w:rFonts w:ascii="Times New Roman" w:eastAsia="Times New Roman" w:hAnsi="Times New Roman" w:cs="Times New Roman"/>
          <w:sz w:val="24"/>
          <w:szCs w:val="24"/>
          <w:lang w:val="x-none" w:eastAsia="x-none"/>
        </w:rPr>
        <w:t xml:space="preserve"> </w:t>
      </w:r>
      <w:r w:rsidRPr="00CB67DF">
        <w:rPr>
          <w:rFonts w:ascii="Times New Roman" w:eastAsia="Times New Roman" w:hAnsi="Times New Roman" w:cs="Times New Roman"/>
          <w:sz w:val="24"/>
          <w:szCs w:val="24"/>
          <w:lang w:eastAsia="x-none"/>
        </w:rPr>
        <w:t>________</w:t>
      </w:r>
      <w:r w:rsidRPr="00CB67DF">
        <w:rPr>
          <w:rFonts w:ascii="Times New Roman" w:eastAsia="Times New Roman" w:hAnsi="Times New Roman" w:cs="Times New Roman"/>
          <w:kern w:val="16"/>
          <w:sz w:val="24"/>
          <w:szCs w:val="24"/>
          <w:lang w:val="x-none" w:eastAsia="x-none"/>
        </w:rPr>
        <w:t xml:space="preserve">. Номером факса для получения уведомления является: </w:t>
      </w:r>
      <w:r w:rsidRPr="00CB67DF">
        <w:rPr>
          <w:rFonts w:ascii="Times New Roman" w:eastAsia="Times New Roman" w:hAnsi="Times New Roman" w:cs="Times New Roman"/>
          <w:kern w:val="16"/>
          <w:sz w:val="24"/>
          <w:szCs w:val="24"/>
          <w:lang w:eastAsia="x-none"/>
        </w:rPr>
        <w:t>________</w:t>
      </w:r>
      <w:r w:rsidRPr="00CB67DF">
        <w:rPr>
          <w:rFonts w:ascii="Times New Roman" w:eastAsia="Times New Roman" w:hAnsi="Times New Roman" w:cs="Times New Roman"/>
          <w:kern w:val="16"/>
          <w:sz w:val="24"/>
          <w:szCs w:val="24"/>
          <w:lang w:val="x-none" w:eastAsia="x-none"/>
        </w:rPr>
        <w:t>.</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kern w:val="16"/>
          <w:sz w:val="24"/>
          <w:szCs w:val="24"/>
          <w:lang w:eastAsia="ru-RU"/>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B67DF">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6. Обеспечение исполнения контракта, обеспечение гарантийных обязательств</w:t>
      </w:r>
      <w:r w:rsidRPr="00CB67DF">
        <w:rPr>
          <w:rFonts w:ascii="Times New Roman" w:eastAsia="Times New Roman" w:hAnsi="Times New Roman" w:cs="Times New Roman"/>
          <w:b/>
          <w:color w:val="00000A"/>
          <w:sz w:val="24"/>
          <w:szCs w:val="24"/>
          <w:vertAlign w:val="superscript"/>
          <w:lang w:eastAsia="ru-RU"/>
        </w:rPr>
        <w:footnoteReference w:id="2"/>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w:t>
      </w:r>
      <w:r w:rsidRPr="00CB67DF">
        <w:rPr>
          <w:rFonts w:ascii="Times New Roman" w:eastAsia="Times New Roman" w:hAnsi="Times New Roman" w:cs="Times New Roman"/>
          <w:color w:val="00000A"/>
          <w:sz w:val="24"/>
          <w:szCs w:val="24"/>
          <w:lang w:eastAsia="ru-RU"/>
        </w:rPr>
        <w:lastRenderedPageBreak/>
        <w:t xml:space="preserve">на котором в соответствии с законодательством Российской Федерации учитываются операции со средствами, поступающими заказчику.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A"/>
          <w:sz w:val="24"/>
          <w:szCs w:val="24"/>
          <w:lang w:eastAsia="ru-RU"/>
        </w:rPr>
        <w:t xml:space="preserve">6.2. </w:t>
      </w:r>
      <w:r w:rsidRPr="00CB67DF">
        <w:rPr>
          <w:rFonts w:ascii="Times New Roman" w:eastAsia="Times New Roman" w:hAnsi="Times New Roman" w:cs="Times New Roman"/>
          <w:color w:val="000000"/>
          <w:kern w:val="2"/>
          <w:sz w:val="24"/>
          <w:szCs w:val="24"/>
          <w:lang w:eastAsia="ru-RU"/>
        </w:rPr>
        <w:t xml:space="preserve">Обеспечение исполнения Контракта предоставляется Заказчику до заключения Контракта. </w:t>
      </w:r>
      <w:r w:rsidRPr="00CB67DF">
        <w:rPr>
          <w:rFonts w:ascii="Times New Roman" w:eastAsia="Times New Roman" w:hAnsi="Times New Roman" w:cs="Times New Roman"/>
          <w:color w:val="00000A"/>
          <w:sz w:val="24"/>
          <w:szCs w:val="24"/>
          <w:lang w:eastAsia="ru-RU"/>
        </w:rPr>
        <w:t xml:space="preserve">Размер обеспечения исполнения Контракта </w:t>
      </w:r>
      <w:r w:rsidRPr="00CB67DF">
        <w:rPr>
          <w:rFonts w:ascii="Times New Roman" w:eastAsia="Times New Roman" w:hAnsi="Times New Roman" w:cs="Times New Roman"/>
          <w:color w:val="000099"/>
          <w:sz w:val="24"/>
          <w:szCs w:val="24"/>
          <w:lang w:eastAsia="ru-RU"/>
        </w:rPr>
        <w:t>составляет 5 % от цены, по которой в соответствии с законом о контрактной системе заключается контракт.</w:t>
      </w:r>
    </w:p>
    <w:p w:rsidR="00D05A27" w:rsidRDefault="00D05A27"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D05A27">
        <w:rPr>
          <w:rFonts w:ascii="Times New Roman" w:eastAsia="Times New Roman" w:hAnsi="Times New Roman" w:cs="Times New Roman"/>
          <w:color w:val="000099"/>
          <w:sz w:val="24"/>
          <w:szCs w:val="24"/>
          <w:lang w:eastAsia="ru-RU"/>
        </w:rPr>
        <w:t>Обеспечение исполнения гарантийных обязатель</w:t>
      </w:r>
      <w:proofErr w:type="gramStart"/>
      <w:r w:rsidRPr="00D05A27">
        <w:rPr>
          <w:rFonts w:ascii="Times New Roman" w:eastAsia="Times New Roman" w:hAnsi="Times New Roman" w:cs="Times New Roman"/>
          <w:color w:val="000099"/>
          <w:sz w:val="24"/>
          <w:szCs w:val="24"/>
          <w:lang w:eastAsia="ru-RU"/>
        </w:rPr>
        <w:t>ств пр</w:t>
      </w:r>
      <w:proofErr w:type="gramEnd"/>
      <w:r w:rsidRPr="00D05A27">
        <w:rPr>
          <w:rFonts w:ascii="Times New Roman" w:eastAsia="Times New Roman" w:hAnsi="Times New Roman" w:cs="Times New Roman"/>
          <w:color w:val="000099"/>
          <w:sz w:val="24"/>
          <w:szCs w:val="24"/>
          <w:lang w:eastAsia="ru-RU"/>
        </w:rPr>
        <w:t xml:space="preserve">едоставляется Заказчику до оформления документа о приёмке (за исключением отдельного этапа исполнения контракта). Размер обеспечения гарантийных обязательств составляет </w:t>
      </w:r>
      <w:proofErr w:type="gramStart"/>
      <w:r w:rsidRPr="00D05A27">
        <w:rPr>
          <w:rFonts w:ascii="Times New Roman" w:eastAsia="Times New Roman" w:hAnsi="Times New Roman" w:cs="Times New Roman"/>
          <w:color w:val="000099"/>
          <w:sz w:val="24"/>
          <w:szCs w:val="24"/>
          <w:lang w:eastAsia="ru-RU"/>
        </w:rPr>
        <w:t>размере</w:t>
      </w:r>
      <w:proofErr w:type="gramEnd"/>
      <w:r w:rsidRPr="00D05A27">
        <w:rPr>
          <w:rFonts w:ascii="Times New Roman" w:eastAsia="Times New Roman" w:hAnsi="Times New Roman" w:cs="Times New Roman"/>
          <w:color w:val="000099"/>
          <w:sz w:val="24"/>
          <w:szCs w:val="24"/>
          <w:lang w:eastAsia="ru-RU"/>
        </w:rPr>
        <w:t xml:space="preserve"> 7 843 (семь тысяч восемьсот сорок три) рубля 3</w:t>
      </w:r>
      <w:r w:rsidR="002509E4">
        <w:rPr>
          <w:rFonts w:ascii="Times New Roman" w:eastAsia="Times New Roman" w:hAnsi="Times New Roman" w:cs="Times New Roman"/>
          <w:color w:val="000099"/>
          <w:sz w:val="24"/>
          <w:szCs w:val="24"/>
          <w:lang w:eastAsia="ru-RU"/>
        </w:rPr>
        <w:t>3</w:t>
      </w:r>
      <w:r w:rsidRPr="00D05A27">
        <w:rPr>
          <w:rFonts w:ascii="Times New Roman" w:eastAsia="Times New Roman" w:hAnsi="Times New Roman" w:cs="Times New Roman"/>
          <w:color w:val="000099"/>
          <w:sz w:val="24"/>
          <w:szCs w:val="24"/>
          <w:lang w:eastAsia="ru-RU"/>
        </w:rPr>
        <w:t xml:space="preserve"> копе</w:t>
      </w:r>
      <w:r w:rsidR="002509E4">
        <w:rPr>
          <w:rFonts w:ascii="Times New Roman" w:eastAsia="Times New Roman" w:hAnsi="Times New Roman" w:cs="Times New Roman"/>
          <w:color w:val="000099"/>
          <w:sz w:val="24"/>
          <w:szCs w:val="24"/>
          <w:lang w:eastAsia="ru-RU"/>
        </w:rPr>
        <w:t>йки</w:t>
      </w:r>
      <w:r w:rsidRPr="00D05A27">
        <w:rPr>
          <w:rFonts w:ascii="Times New Roman" w:eastAsia="Times New Roman" w:hAnsi="Times New Roman" w:cs="Times New Roman"/>
          <w:color w:val="000099"/>
          <w:sz w:val="24"/>
          <w:szCs w:val="24"/>
          <w:lang w:eastAsia="ru-RU"/>
        </w:rPr>
        <w:t xml:space="preserve"> (10% от начальной (максимальной) </w:t>
      </w:r>
      <w:r>
        <w:rPr>
          <w:rFonts w:ascii="Times New Roman" w:eastAsia="Times New Roman" w:hAnsi="Times New Roman" w:cs="Times New Roman"/>
          <w:color w:val="000099"/>
          <w:sz w:val="24"/>
          <w:szCs w:val="24"/>
          <w:lang w:eastAsia="ru-RU"/>
        </w:rPr>
        <w:t>цены контракта).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CB67DF">
        <w:rPr>
          <w:rFonts w:ascii="Times New Roman" w:eastAsia="Times New Roman" w:hAnsi="Times New Roman" w:cs="Times New Roman"/>
          <w:iCs/>
          <w:color w:val="00000A"/>
          <w:kern w:val="2"/>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color w:val="00000A"/>
          <w:kern w:val="2"/>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0"/>
          <w:kern w:val="2"/>
          <w:sz w:val="24"/>
          <w:szCs w:val="24"/>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kern w:val="2"/>
          <w:sz w:val="24"/>
          <w:szCs w:val="24"/>
          <w:lang w:eastAsia="ru-RU"/>
        </w:rPr>
        <w:t xml:space="preserve">6.6. </w:t>
      </w:r>
      <w:r w:rsidRPr="00CB67DF">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CB67DF">
        <w:rPr>
          <w:rFonts w:ascii="Times New Roman" w:hAnsi="Times New Roman" w:cs="Times New Roman"/>
          <w:sz w:val="24"/>
          <w:szCs w:val="24"/>
        </w:rPr>
        <w:t xml:space="preserve"> </w:t>
      </w:r>
      <w:r w:rsidR="007D78F8" w:rsidRPr="00CB67DF">
        <w:rPr>
          <w:rFonts w:ascii="Times New Roman" w:eastAsia="Times New Roman" w:hAnsi="Times New Roman" w:cs="Times New Roman"/>
          <w:kern w:val="16"/>
          <w:sz w:val="24"/>
          <w:szCs w:val="24"/>
          <w:lang w:eastAsia="ru-RU"/>
        </w:rPr>
        <w:t>квалифицированной</w:t>
      </w:r>
      <w:r w:rsidRPr="00CB67DF">
        <w:rPr>
          <w:rFonts w:ascii="Times New Roman" w:eastAsia="Times New Roman" w:hAnsi="Times New Roman" w:cs="Times New Roman"/>
          <w:kern w:val="16"/>
          <w:sz w:val="24"/>
          <w:szCs w:val="24"/>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CB67DF">
        <w:rPr>
          <w:rFonts w:ascii="Times New Roman" w:eastAsia="Times New Roman" w:hAnsi="Times New Roman" w:cs="Times New Roman"/>
          <w:sz w:val="24"/>
          <w:szCs w:val="24"/>
          <w:lang w:eastAsia="ru-RU"/>
        </w:rPr>
        <w:t>Федеральным законом</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lastRenderedPageBreak/>
        <w:t xml:space="preserve">6.8. Предусмотренное </w:t>
      </w:r>
      <w:hyperlink r:id="rId9" w:history="1">
        <w:r w:rsidRPr="00CB67DF">
          <w:rPr>
            <w:rFonts w:ascii="Times New Roman" w:eastAsia="Times New Roman" w:hAnsi="Times New Roman" w:cs="Times New Roman"/>
            <w:sz w:val="24"/>
            <w:szCs w:val="24"/>
            <w:lang w:eastAsia="ru-RU"/>
          </w:rPr>
          <w:t>частями 7</w:t>
        </w:r>
      </w:hyperlink>
      <w:r w:rsidRPr="00CB67DF">
        <w:rPr>
          <w:rFonts w:ascii="Times New Roman" w:eastAsia="Times New Roman" w:hAnsi="Times New Roman" w:cs="Times New Roman"/>
          <w:sz w:val="24"/>
          <w:szCs w:val="24"/>
          <w:lang w:eastAsia="ru-RU"/>
        </w:rPr>
        <w:t xml:space="preserve"> статьи 96 Федерального закона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CB67DF">
          <w:rPr>
            <w:rFonts w:ascii="Times New Roman" w:eastAsia="Times New Roman" w:hAnsi="Times New Roman" w:cs="Times New Roman"/>
            <w:sz w:val="24"/>
            <w:szCs w:val="24"/>
            <w:lang w:eastAsia="ru-RU"/>
          </w:rPr>
          <w:t>пунктом 1 части 1 статьи 30</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CB67DF">
          <w:rPr>
            <w:rFonts w:ascii="Times New Roman" w:eastAsia="Times New Roman" w:hAnsi="Times New Roman" w:cs="Times New Roman"/>
            <w:sz w:val="24"/>
            <w:szCs w:val="24"/>
            <w:lang w:eastAsia="ru-RU"/>
          </w:rPr>
          <w:t>статьи 37</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7. Ответственность Сторон</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0" w:name="P57"/>
      <w:bookmarkEnd w:id="0"/>
      <w:r w:rsidRPr="00CB67DF">
        <w:rPr>
          <w:rFonts w:ascii="Times New Roman" w:eastAsia="Times New Roman" w:hAnsi="Times New Roman" w:cs="Times New Roman"/>
          <w:sz w:val="24"/>
          <w:szCs w:val="24"/>
          <w:lang w:eastAsia="ru-RU"/>
        </w:rPr>
        <w:t xml:space="preserve">7.2. Размер штрафа </w:t>
      </w:r>
      <w:r w:rsidRPr="00CB67DF">
        <w:rPr>
          <w:rFonts w:ascii="Times New Roman" w:eastAsia="Times New Roman" w:hAnsi="Times New Roman"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w:t>
      </w:r>
      <w:r w:rsidRPr="00CB67DF">
        <w:rPr>
          <w:rFonts w:ascii="Times New Roman" w:eastAsia="Times New Roman" w:hAnsi="Times New Roman" w:cs="Times New Roman"/>
          <w:color w:val="00000A"/>
          <w:sz w:val="24"/>
          <w:szCs w:val="24"/>
          <w:lang w:eastAsia="ru-RU"/>
        </w:rPr>
        <w:lastRenderedPageBreak/>
        <w:t>но не более 5 тыс. рублей и не менее 1 тыс.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82"/>
      <w:bookmarkEnd w:id="1"/>
      <w:r w:rsidRPr="00CB67DF">
        <w:rPr>
          <w:rFonts w:ascii="Times New Roman" w:eastAsia="Times New Roman" w:hAnsi="Times New Roman" w:cs="Times New Roman"/>
          <w:color w:val="00000A"/>
          <w:sz w:val="24"/>
          <w:szCs w:val="24"/>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w:t>
      </w:r>
      <w:r w:rsidRPr="00CB67DF">
        <w:rPr>
          <w:rFonts w:ascii="Times New Roman" w:eastAsia="Times New Roman" w:hAnsi="Times New Roman" w:cs="Times New Roman"/>
          <w:color w:val="00000A"/>
          <w:sz w:val="24"/>
          <w:szCs w:val="24"/>
          <w:lang w:eastAsia="ru-RU"/>
        </w:rPr>
        <w:lastRenderedPageBreak/>
        <w:t xml:space="preserve">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CB67DF" w:rsidRDefault="00407514" w:rsidP="008C423C">
      <w:pPr>
        <w:widowControl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8. Форс-мажорные обстоятельства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4"/>
          <w:lang w:eastAsia="ru-RU"/>
        </w:rPr>
      </w:pPr>
    </w:p>
    <w:p w:rsidR="00407514" w:rsidRPr="00CB67DF"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9. Порядок разрешения споров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CB67DF" w:rsidRDefault="00CB67DF"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4"/>
          <w:lang w:eastAsia="ru-RU"/>
        </w:rPr>
      </w:pPr>
    </w:p>
    <w:p w:rsidR="00407514" w:rsidRPr="00CB67DF"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10. Расторжение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w:t>
      </w:r>
      <w:r w:rsidRPr="00CB67DF">
        <w:rPr>
          <w:rFonts w:ascii="Times New Roman" w:eastAsia="Times New Roman" w:hAnsi="Times New Roman" w:cs="Times New Roman"/>
          <w:sz w:val="24"/>
          <w:szCs w:val="24"/>
          <w:lang w:eastAsia="ru-RU"/>
        </w:rPr>
        <w:lastRenderedPageBreak/>
        <w:t>обеих Сторон дальнейшее исполнение обязательств по Контракту невозможно либо возникает нецелесообразность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w:t>
      </w:r>
      <w:r w:rsidRPr="00CB67DF">
        <w:rPr>
          <w:rFonts w:ascii="Times New Roman" w:eastAsia="Times New Roman" w:hAnsi="Times New Roman" w:cs="Times New Roman"/>
          <w:sz w:val="24"/>
          <w:szCs w:val="24"/>
          <w:lang w:eastAsia="ru-RU"/>
        </w:rPr>
        <w:lastRenderedPageBreak/>
        <w:t>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11.Срок действия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11.1. Контра</w:t>
      </w:r>
      <w:proofErr w:type="gramStart"/>
      <w:r w:rsidRPr="00CB67DF">
        <w:rPr>
          <w:rFonts w:ascii="Times New Roman" w:eastAsia="Times New Roman" w:hAnsi="Times New Roman" w:cs="Times New Roman"/>
          <w:color w:val="00000A"/>
          <w:sz w:val="24"/>
          <w:szCs w:val="24"/>
          <w:lang w:eastAsia="ru-RU"/>
        </w:rPr>
        <w:t>кт вст</w:t>
      </w:r>
      <w:proofErr w:type="gramEnd"/>
      <w:r w:rsidRPr="00CB67DF">
        <w:rPr>
          <w:rFonts w:ascii="Times New Roman" w:eastAsia="Times New Roman" w:hAnsi="Times New Roman" w:cs="Times New Roman"/>
          <w:color w:val="00000A"/>
          <w:sz w:val="24"/>
          <w:szCs w:val="24"/>
          <w:lang w:eastAsia="ru-RU"/>
        </w:rPr>
        <w:t xml:space="preserve">упает в силу со дня подписания его Сторонами и действует по </w:t>
      </w:r>
      <w:r w:rsidR="00CB67DF" w:rsidRPr="00CB67DF">
        <w:rPr>
          <w:rFonts w:ascii="Times New Roman" w:eastAsia="Times New Roman" w:hAnsi="Times New Roman" w:cs="Times New Roman"/>
          <w:color w:val="00000A"/>
          <w:sz w:val="24"/>
          <w:szCs w:val="24"/>
          <w:lang w:eastAsia="ru-RU"/>
        </w:rPr>
        <w:t>3</w:t>
      </w:r>
      <w:r w:rsidR="00796E05">
        <w:rPr>
          <w:rFonts w:ascii="Times New Roman" w:eastAsia="Times New Roman" w:hAnsi="Times New Roman" w:cs="Times New Roman"/>
          <w:color w:val="00000A"/>
          <w:sz w:val="24"/>
          <w:szCs w:val="24"/>
          <w:lang w:eastAsia="ru-RU"/>
        </w:rPr>
        <w:t>1</w:t>
      </w:r>
      <w:r w:rsidR="00CB67DF" w:rsidRPr="00CB67DF">
        <w:rPr>
          <w:rFonts w:ascii="Times New Roman" w:eastAsia="Times New Roman" w:hAnsi="Times New Roman" w:cs="Times New Roman"/>
          <w:color w:val="00000A"/>
          <w:sz w:val="24"/>
          <w:szCs w:val="24"/>
          <w:lang w:eastAsia="ru-RU"/>
        </w:rPr>
        <w:t>.</w:t>
      </w:r>
      <w:r w:rsidR="00796E05">
        <w:rPr>
          <w:rFonts w:ascii="Times New Roman" w:eastAsia="Times New Roman" w:hAnsi="Times New Roman" w:cs="Times New Roman"/>
          <w:color w:val="00000A"/>
          <w:sz w:val="24"/>
          <w:szCs w:val="24"/>
          <w:lang w:eastAsia="ru-RU"/>
        </w:rPr>
        <w:t>12</w:t>
      </w:r>
      <w:r w:rsidR="00CB67DF" w:rsidRPr="00CB67DF">
        <w:rPr>
          <w:rFonts w:ascii="Times New Roman" w:eastAsia="Times New Roman" w:hAnsi="Times New Roman" w:cs="Times New Roman"/>
          <w:color w:val="00000A"/>
          <w:sz w:val="24"/>
          <w:szCs w:val="24"/>
          <w:lang w:eastAsia="ru-RU"/>
        </w:rPr>
        <w:t>.2020</w:t>
      </w:r>
      <w:r w:rsidRPr="00CB67DF">
        <w:rPr>
          <w:rFonts w:ascii="Times New Roman" w:eastAsia="Times New Roman" w:hAnsi="Times New Roman" w:cs="Times New Roman"/>
          <w:color w:val="000099"/>
          <w:sz w:val="24"/>
          <w:szCs w:val="24"/>
          <w:lang w:eastAsia="ru-RU"/>
        </w:rPr>
        <w:t xml:space="preserve">. </w:t>
      </w:r>
    </w:p>
    <w:p w:rsidR="00407514" w:rsidRPr="00CB67DF" w:rsidRDefault="00E176B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99"/>
          <w:sz w:val="24"/>
          <w:szCs w:val="24"/>
          <w:lang w:eastAsia="ru-RU"/>
        </w:rPr>
        <w:t>С 0</w:t>
      </w:r>
      <w:r w:rsidR="00407514" w:rsidRPr="00CB67DF">
        <w:rPr>
          <w:rFonts w:ascii="Times New Roman" w:eastAsia="Times New Roman" w:hAnsi="Times New Roman" w:cs="Times New Roman"/>
          <w:color w:val="000099"/>
          <w:sz w:val="24"/>
          <w:szCs w:val="24"/>
          <w:lang w:eastAsia="ru-RU"/>
        </w:rPr>
        <w:t>1.</w:t>
      </w:r>
      <w:r w:rsidR="00747446">
        <w:rPr>
          <w:rFonts w:ascii="Times New Roman" w:eastAsia="Times New Roman" w:hAnsi="Times New Roman" w:cs="Times New Roman"/>
          <w:color w:val="000099"/>
          <w:sz w:val="24"/>
          <w:szCs w:val="24"/>
          <w:lang w:eastAsia="ru-RU"/>
        </w:rPr>
        <w:t>01</w:t>
      </w:r>
      <w:r w:rsidR="00407514" w:rsidRPr="00CB67DF">
        <w:rPr>
          <w:rFonts w:ascii="Times New Roman" w:eastAsia="Times New Roman" w:hAnsi="Times New Roman" w:cs="Times New Roman"/>
          <w:color w:val="000099"/>
          <w:sz w:val="24"/>
          <w:szCs w:val="24"/>
          <w:lang w:eastAsia="ru-RU"/>
        </w:rPr>
        <w:t>.202</w:t>
      </w:r>
      <w:r w:rsidR="00747446">
        <w:rPr>
          <w:rFonts w:ascii="Times New Roman" w:eastAsia="Times New Roman" w:hAnsi="Times New Roman" w:cs="Times New Roman"/>
          <w:color w:val="000099"/>
          <w:sz w:val="24"/>
          <w:szCs w:val="24"/>
          <w:lang w:eastAsia="ru-RU"/>
        </w:rPr>
        <w:t>1</w:t>
      </w:r>
      <w:r w:rsidR="00407514" w:rsidRPr="00CB67DF">
        <w:rPr>
          <w:rFonts w:ascii="Times New Roman" w:eastAsia="Times New Roman" w:hAnsi="Times New Roman" w:cs="Times New Roman"/>
          <w:color w:val="000099"/>
          <w:sz w:val="24"/>
          <w:szCs w:val="24"/>
          <w:lang w:eastAsia="ru-RU"/>
        </w:rPr>
        <w:t xml:space="preserve"> </w:t>
      </w:r>
      <w:r w:rsidR="00CB67DF">
        <w:rPr>
          <w:rFonts w:ascii="Times New Roman" w:eastAsia="Times New Roman" w:hAnsi="Times New Roman" w:cs="Times New Roman"/>
          <w:color w:val="00000A"/>
          <w:sz w:val="24"/>
          <w:szCs w:val="24"/>
          <w:lang w:eastAsia="ru-RU"/>
        </w:rPr>
        <w:t>обяза</w:t>
      </w:r>
      <w:r w:rsidR="00407514" w:rsidRPr="00CB67DF">
        <w:rPr>
          <w:rFonts w:ascii="Times New Roman" w:eastAsia="Times New Roman" w:hAnsi="Times New Roman" w:cs="Times New Roman"/>
          <w:color w:val="00000A"/>
          <w:sz w:val="24"/>
          <w:szCs w:val="24"/>
          <w:lang w:eastAsia="ru-RU"/>
        </w:rPr>
        <w:t>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12. Прочие условия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12.3. К Контракту прилагаются:</w:t>
      </w:r>
    </w:p>
    <w:p w:rsid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Техническое задание (Приложение</w:t>
      </w:r>
      <w:r w:rsidR="00796E05">
        <w:rPr>
          <w:rFonts w:ascii="Times New Roman" w:eastAsia="Times New Roman" w:hAnsi="Times New Roman" w:cs="Times New Roman"/>
          <w:color w:val="00000A"/>
          <w:sz w:val="24"/>
          <w:szCs w:val="24"/>
          <w:lang w:eastAsia="ru-RU"/>
        </w:rPr>
        <w:t xml:space="preserve"> 1</w:t>
      </w:r>
      <w:r w:rsidRPr="00CB67DF">
        <w:rPr>
          <w:rFonts w:ascii="Times New Roman" w:eastAsia="Times New Roman" w:hAnsi="Times New Roman" w:cs="Times New Roman"/>
          <w:color w:val="00000A"/>
          <w:sz w:val="24"/>
          <w:szCs w:val="24"/>
          <w:lang w:eastAsia="ru-RU"/>
        </w:rPr>
        <w:t>);</w:t>
      </w:r>
    </w:p>
    <w:p w:rsidR="00796E05" w:rsidRDefault="002509E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Спецификация (Приложение 2);</w:t>
      </w:r>
    </w:p>
    <w:p w:rsidR="002509E4" w:rsidRPr="00CB67DF" w:rsidRDefault="002509E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roofErr w:type="gramStart"/>
      <w:r>
        <w:rPr>
          <w:rFonts w:ascii="Times New Roman" w:eastAsia="Times New Roman" w:hAnsi="Times New Roman" w:cs="Times New Roman"/>
          <w:color w:val="00000A"/>
          <w:sz w:val="24"/>
          <w:szCs w:val="24"/>
          <w:lang w:eastAsia="ru-RU"/>
        </w:rPr>
        <w:t xml:space="preserve">- </w:t>
      </w:r>
      <w:r w:rsidRPr="002509E4">
        <w:rPr>
          <w:rFonts w:ascii="Times New Roman" w:eastAsia="Times New Roman" w:hAnsi="Times New Roman" w:cs="Times New Roman"/>
          <w:color w:val="00000A"/>
          <w:sz w:val="24"/>
          <w:szCs w:val="24"/>
          <w:lang w:eastAsia="ru-RU"/>
        </w:rPr>
        <w:t>Акт замены ламп и светильников на светодиодные</w:t>
      </w:r>
      <w:r>
        <w:rPr>
          <w:rFonts w:ascii="Times New Roman" w:eastAsia="Times New Roman" w:hAnsi="Times New Roman" w:cs="Times New Roman"/>
          <w:color w:val="00000A"/>
          <w:sz w:val="24"/>
          <w:szCs w:val="24"/>
          <w:lang w:eastAsia="ru-RU"/>
        </w:rPr>
        <w:t xml:space="preserve"> </w:t>
      </w:r>
      <w:r w:rsidRPr="002509E4">
        <w:rPr>
          <w:rFonts w:ascii="Times New Roman" w:eastAsia="Times New Roman" w:hAnsi="Times New Roman" w:cs="Times New Roman"/>
          <w:color w:val="00000A"/>
          <w:sz w:val="24"/>
          <w:szCs w:val="24"/>
          <w:lang w:eastAsia="ru-RU"/>
        </w:rPr>
        <w:t xml:space="preserve">(Приложение </w:t>
      </w:r>
      <w:r>
        <w:rPr>
          <w:rFonts w:ascii="Times New Roman" w:eastAsia="Times New Roman" w:hAnsi="Times New Roman" w:cs="Times New Roman"/>
          <w:color w:val="00000A"/>
          <w:sz w:val="24"/>
          <w:szCs w:val="24"/>
          <w:lang w:eastAsia="ru-RU"/>
        </w:rPr>
        <w:t>3</w:t>
      </w:r>
      <w:r w:rsidRPr="002509E4">
        <w:rPr>
          <w:rFonts w:ascii="Times New Roman" w:eastAsia="Times New Roman" w:hAnsi="Times New Roman" w:cs="Times New Roman"/>
          <w:color w:val="00000A"/>
          <w:sz w:val="24"/>
          <w:szCs w:val="24"/>
          <w:lang w:eastAsia="ru-RU"/>
        </w:rPr>
        <w:t>).</w:t>
      </w:r>
      <w:proofErr w:type="gramEnd"/>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w:t>
      </w:r>
      <w:r w:rsidRPr="00CB67DF">
        <w:rPr>
          <w:rFonts w:ascii="Times New Roman" w:eastAsia="Times New Roman" w:hAnsi="Times New Roman" w:cs="Times New Roman"/>
          <w:color w:val="00000A"/>
          <w:sz w:val="24"/>
          <w:szCs w:val="24"/>
          <w:lang w:eastAsia="ru-RU"/>
        </w:rPr>
        <w:lastRenderedPageBreak/>
        <w:t>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12.7. </w:t>
      </w:r>
      <w:r w:rsidRPr="00CB67DF">
        <w:rPr>
          <w:rFonts w:ascii="Times New Roman" w:eastAsia="Times New Roman" w:hAnsi="Times New Roman" w:cs="Times New Roman"/>
          <w:color w:val="000000"/>
          <w:sz w:val="24"/>
          <w:szCs w:val="24"/>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CB67DF"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13. Адреса места нахождения, банковские реквизиты и подписи Сторон</w:t>
      </w:r>
    </w:p>
    <w:p w:rsidR="00407514" w:rsidRPr="00CB67DF"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4"/>
          <w:lang w:eastAsia="ru-RU"/>
        </w:rPr>
      </w:pPr>
    </w:p>
    <w:tbl>
      <w:tblPr>
        <w:tblW w:w="9571" w:type="dxa"/>
        <w:tblInd w:w="109" w:type="dxa"/>
        <w:tblLook w:val="0000" w:firstRow="0" w:lastRow="0" w:firstColumn="0" w:lastColumn="0" w:noHBand="0" w:noVBand="0"/>
      </w:tblPr>
      <w:tblGrid>
        <w:gridCol w:w="4785"/>
        <w:gridCol w:w="4786"/>
      </w:tblGrid>
      <w:tr w:rsidR="00407514" w:rsidRPr="00CB67DF" w:rsidTr="000D5838">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Заказчик</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Исполнитель</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r>
    </w:tbl>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u w:val="single"/>
          <w:lang w:eastAsia="ru-RU"/>
        </w:rPr>
      </w:pP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u w:val="single"/>
          <w:lang w:eastAsia="ru-RU"/>
        </w:rPr>
        <w:t>Согласовано</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CB67DF">
        <w:rPr>
          <w:rFonts w:ascii="Times New Roman" w:eastAsia="Calibri" w:hAnsi="Times New Roman" w:cs="Times New Roman"/>
          <w:sz w:val="24"/>
          <w:szCs w:val="24"/>
        </w:rPr>
        <w:t>Юридическое управление                                                                                            Д. С. Плотников</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Управление бухгалтерского учета и отчетности</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(раздел 2 Контракта)</w:t>
      </w:r>
      <w:r w:rsidRPr="00CB67DF">
        <w:rPr>
          <w:rFonts w:ascii="Times New Roman" w:eastAsia="Times New Roman" w:hAnsi="Times New Roman" w:cs="Times New Roman"/>
          <w:color w:val="00000A"/>
          <w:sz w:val="24"/>
          <w:szCs w:val="24"/>
          <w:lang w:eastAsia="ru-RU"/>
        </w:rPr>
        <w:tab/>
      </w:r>
      <w:r w:rsidRPr="00CB67DF">
        <w:rPr>
          <w:rFonts w:ascii="Times New Roman" w:eastAsia="Times New Roman" w:hAnsi="Times New Roman" w:cs="Times New Roman"/>
          <w:color w:val="00000A"/>
          <w:sz w:val="24"/>
          <w:szCs w:val="24"/>
          <w:lang w:eastAsia="ru-RU"/>
        </w:rPr>
        <w:tab/>
        <w:t xml:space="preserve">                                                                             </w:t>
      </w:r>
      <w:r w:rsidR="00786427" w:rsidRPr="00CB67DF">
        <w:rPr>
          <w:rFonts w:ascii="Times New Roman" w:eastAsia="Times New Roman" w:hAnsi="Times New Roman" w:cs="Times New Roman"/>
          <w:color w:val="00000A"/>
          <w:sz w:val="24"/>
          <w:szCs w:val="24"/>
          <w:lang w:eastAsia="ru-RU"/>
        </w:rPr>
        <w:t xml:space="preserve">  </w:t>
      </w:r>
      <w:r w:rsidRPr="00CB67DF">
        <w:rPr>
          <w:rFonts w:ascii="Times New Roman" w:eastAsia="Times New Roman" w:hAnsi="Times New Roman" w:cs="Times New Roman"/>
          <w:color w:val="00000A"/>
          <w:sz w:val="24"/>
          <w:szCs w:val="24"/>
          <w:lang w:eastAsia="ru-RU"/>
        </w:rPr>
        <w:t xml:space="preserve">Л.А. Михайлова </w:t>
      </w:r>
    </w:p>
    <w:p w:rsidR="00786427" w:rsidRPr="00CB67DF"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C64572" w:rsidRPr="00CB67DF" w:rsidRDefault="00AF49CA" w:rsidP="00AD7908">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 xml:space="preserve">Заведующий по АХР </w:t>
      </w:r>
      <w:r w:rsidR="00AD7908" w:rsidRPr="00CB67D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А.И. Брусникин</w:t>
      </w:r>
    </w:p>
    <w:p w:rsidR="008C423C" w:rsidRPr="00CB67DF" w:rsidRDefault="008C423C"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Pr="00CB67DF"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Подписи сторон</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Адрес электронной площадки http://www.zakupki.gov.ru</w:t>
      </w:r>
    </w:p>
    <w:p w:rsidR="00407514" w:rsidRPr="00CB67DF" w:rsidRDefault="00407514" w:rsidP="00AF49CA">
      <w:pPr>
        <w:spacing w:after="0" w:line="240" w:lineRule="auto"/>
        <w:jc w:val="center"/>
        <w:rPr>
          <w:rFonts w:ascii="Times New Roman" w:eastAsia="Times New Roman" w:hAnsi="Times New Roman" w:cs="Times New Roman"/>
          <w:sz w:val="24"/>
          <w:szCs w:val="24"/>
          <w:lang w:eastAsia="ru-RU"/>
        </w:rPr>
      </w:pPr>
    </w:p>
    <w:p w:rsidR="00407514" w:rsidRPr="00CB67DF" w:rsidRDefault="00407514" w:rsidP="00407514">
      <w:pPr>
        <w:spacing w:after="0" w:line="240" w:lineRule="auto"/>
        <w:rPr>
          <w:rFonts w:ascii="Times New Roman" w:eastAsia="Times New Roman" w:hAnsi="Times New Roman" w:cs="Times New Roman"/>
          <w:sz w:val="24"/>
          <w:szCs w:val="24"/>
          <w:lang w:eastAsia="ru-RU"/>
        </w:rPr>
      </w:pPr>
    </w:p>
    <w:p w:rsidR="006966A3" w:rsidRPr="00CB67DF" w:rsidRDefault="006966A3" w:rsidP="00407514">
      <w:pPr>
        <w:spacing w:after="0" w:line="240" w:lineRule="auto"/>
        <w:rPr>
          <w:rFonts w:ascii="Times New Roman" w:eastAsia="Times New Roman" w:hAnsi="Times New Roman" w:cs="Times New Roman"/>
          <w:sz w:val="24"/>
          <w:szCs w:val="24"/>
          <w:lang w:eastAsia="ru-RU"/>
        </w:rPr>
      </w:pPr>
    </w:p>
    <w:p w:rsidR="00747446" w:rsidRDefault="00747446"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47446" w:rsidRDefault="00747446"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47446" w:rsidRDefault="00747446"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47446" w:rsidRDefault="00747446"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47446" w:rsidRDefault="00747446"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47446" w:rsidRDefault="00747446"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47446" w:rsidRDefault="00747446"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47446" w:rsidRDefault="00747446"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47446" w:rsidRDefault="00747446"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407514" w:rsidRPr="00CB67DF" w:rsidRDefault="00AF49CA" w:rsidP="00407514">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lastRenderedPageBreak/>
        <w:t>П</w:t>
      </w:r>
      <w:r w:rsidR="00407514" w:rsidRPr="00CB67DF">
        <w:rPr>
          <w:rFonts w:ascii="Times New Roman" w:eastAsia="Times New Roman" w:hAnsi="Times New Roman" w:cs="Times New Roman"/>
          <w:color w:val="00000A"/>
          <w:sz w:val="24"/>
          <w:szCs w:val="24"/>
          <w:lang w:eastAsia="ru-RU"/>
        </w:rPr>
        <w:t xml:space="preserve">риложение </w:t>
      </w:r>
      <w:r w:rsidR="00796E05">
        <w:rPr>
          <w:rFonts w:ascii="Times New Roman" w:eastAsia="Times New Roman" w:hAnsi="Times New Roman" w:cs="Times New Roman"/>
          <w:color w:val="00000A"/>
          <w:sz w:val="24"/>
          <w:szCs w:val="24"/>
          <w:lang w:eastAsia="ru-RU"/>
        </w:rPr>
        <w:t>1</w:t>
      </w:r>
    </w:p>
    <w:p w:rsidR="00407514" w:rsidRPr="00CB67DF"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407514" w:rsidRPr="00CB67DF"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407514" w:rsidRPr="00CB67DF" w:rsidRDefault="00407514" w:rsidP="00407514">
      <w:pPr>
        <w:spacing w:after="0" w:line="240" w:lineRule="auto"/>
        <w:jc w:val="center"/>
        <w:rPr>
          <w:rFonts w:ascii="Times New Roman" w:eastAsia="Times New Roman" w:hAnsi="Times New Roman" w:cs="Times New Roman"/>
          <w:sz w:val="24"/>
          <w:szCs w:val="24"/>
          <w:lang w:eastAsia="zh-CN"/>
        </w:rPr>
      </w:pPr>
    </w:p>
    <w:p w:rsidR="00796E05" w:rsidRPr="00796E05" w:rsidRDefault="00796E05" w:rsidP="00796E05">
      <w:pPr>
        <w:tabs>
          <w:tab w:val="left" w:pos="360"/>
        </w:tabs>
        <w:autoSpaceDE w:val="0"/>
        <w:autoSpaceDN w:val="0"/>
        <w:adjustRightInd w:val="0"/>
        <w:spacing w:before="120" w:after="120"/>
        <w:contextualSpacing/>
        <w:jc w:val="center"/>
        <w:rPr>
          <w:rFonts w:ascii="Times New Roman" w:eastAsia="Times New Roman" w:hAnsi="Times New Roman" w:cs="Times New Roman"/>
          <w:b/>
          <w:bCs/>
          <w:sz w:val="24"/>
          <w:szCs w:val="24"/>
          <w:lang w:eastAsia="ru-RU"/>
        </w:rPr>
      </w:pPr>
      <w:r w:rsidRPr="00796E05">
        <w:rPr>
          <w:rFonts w:ascii="Times New Roman" w:eastAsia="Times New Roman" w:hAnsi="Times New Roman" w:cs="Times New Roman"/>
          <w:b/>
          <w:bCs/>
          <w:sz w:val="24"/>
          <w:szCs w:val="24"/>
          <w:lang w:eastAsia="ru-RU"/>
        </w:rPr>
        <w:t xml:space="preserve">Техническое задание </w:t>
      </w:r>
    </w:p>
    <w:p w:rsidR="00796E05" w:rsidRPr="00796E05" w:rsidRDefault="00796E05" w:rsidP="00796E05">
      <w:pPr>
        <w:tabs>
          <w:tab w:val="left" w:pos="360"/>
        </w:tabs>
        <w:autoSpaceDE w:val="0"/>
        <w:autoSpaceDN w:val="0"/>
        <w:adjustRightInd w:val="0"/>
        <w:spacing w:before="120" w:after="120"/>
        <w:contextualSpacing/>
        <w:jc w:val="center"/>
        <w:rPr>
          <w:rFonts w:ascii="Times New Roman" w:eastAsia="Times New Roman" w:hAnsi="Times New Roman" w:cs="Times New Roman"/>
          <w:b/>
          <w:bCs/>
          <w:sz w:val="24"/>
          <w:szCs w:val="24"/>
          <w:lang w:eastAsia="ru-RU"/>
        </w:rPr>
      </w:pPr>
      <w:r w:rsidRPr="00796E05">
        <w:rPr>
          <w:rFonts w:ascii="Times New Roman" w:eastAsia="Times New Roman" w:hAnsi="Times New Roman" w:cs="Times New Roman"/>
          <w:b/>
          <w:bCs/>
          <w:sz w:val="24"/>
          <w:szCs w:val="24"/>
          <w:lang w:eastAsia="ru-RU"/>
        </w:rPr>
        <w:t xml:space="preserve">на оказание услуг по замене светильников и ламп на </w:t>
      </w:r>
      <w:proofErr w:type="gramStart"/>
      <w:r w:rsidRPr="00796E05">
        <w:rPr>
          <w:rFonts w:ascii="Times New Roman" w:eastAsia="Times New Roman" w:hAnsi="Times New Roman" w:cs="Times New Roman"/>
          <w:b/>
          <w:bCs/>
          <w:sz w:val="24"/>
          <w:szCs w:val="24"/>
          <w:lang w:eastAsia="ru-RU"/>
        </w:rPr>
        <w:t>светодиодные</w:t>
      </w:r>
      <w:proofErr w:type="gramEnd"/>
      <w:r w:rsidRPr="00796E05">
        <w:rPr>
          <w:rFonts w:ascii="Times New Roman" w:eastAsia="Times New Roman" w:hAnsi="Times New Roman" w:cs="Times New Roman"/>
          <w:b/>
          <w:bCs/>
          <w:sz w:val="24"/>
          <w:szCs w:val="24"/>
          <w:lang w:eastAsia="ru-RU"/>
        </w:rPr>
        <w:t xml:space="preserve"> </w:t>
      </w:r>
    </w:p>
    <w:p w:rsidR="00796E05" w:rsidRPr="00796E05" w:rsidRDefault="00796E05" w:rsidP="00796E05">
      <w:pPr>
        <w:tabs>
          <w:tab w:val="left" w:pos="360"/>
        </w:tabs>
        <w:autoSpaceDE w:val="0"/>
        <w:autoSpaceDN w:val="0"/>
        <w:adjustRightInd w:val="0"/>
        <w:spacing w:before="120" w:after="120"/>
        <w:contextualSpacing/>
        <w:jc w:val="center"/>
        <w:rPr>
          <w:rFonts w:ascii="Times New Roman" w:eastAsia="Times New Roman" w:hAnsi="Times New Roman" w:cs="Times New Roman"/>
          <w:b/>
          <w:sz w:val="24"/>
          <w:szCs w:val="24"/>
          <w:lang w:eastAsia="ru-RU"/>
        </w:rPr>
      </w:pPr>
    </w:p>
    <w:p w:rsidR="00796E05" w:rsidRPr="00796E05" w:rsidRDefault="00796E05" w:rsidP="00796E05">
      <w:pPr>
        <w:spacing w:after="120" w:line="240" w:lineRule="auto"/>
        <w:jc w:val="both"/>
        <w:rPr>
          <w:rFonts w:ascii="Times New Roman" w:eastAsia="Times New Roman" w:hAnsi="Times New Roman" w:cs="Times New Roman"/>
          <w:lang w:val="x-none" w:eastAsia="x-none"/>
        </w:rPr>
      </w:pPr>
      <w:r w:rsidRPr="00796E05">
        <w:rPr>
          <w:rFonts w:ascii="Times New Roman" w:eastAsia="Times New Roman" w:hAnsi="Times New Roman" w:cs="Times New Roman"/>
          <w:b/>
          <w:lang w:val="x-none" w:eastAsia="x-none"/>
        </w:rPr>
        <w:t>1. Муниципальный заказчик:</w:t>
      </w:r>
      <w:r w:rsidRPr="00796E05">
        <w:rPr>
          <w:rFonts w:ascii="Times New Roman" w:eastAsia="Times New Roman" w:hAnsi="Times New Roman" w:cs="Times New Roman"/>
          <w:lang w:val="x-none" w:eastAsia="x-none"/>
        </w:rPr>
        <w:t xml:space="preserve"> </w:t>
      </w:r>
    </w:p>
    <w:p w:rsidR="00796E05" w:rsidRPr="00796E05" w:rsidRDefault="00796E05" w:rsidP="00796E05">
      <w:pPr>
        <w:spacing w:after="120" w:line="240" w:lineRule="auto"/>
        <w:jc w:val="both"/>
        <w:rPr>
          <w:rFonts w:ascii="Times New Roman" w:eastAsia="Times New Roman" w:hAnsi="Times New Roman" w:cs="Times New Roman"/>
          <w:lang w:eastAsia="x-none"/>
        </w:rPr>
      </w:pPr>
      <w:r w:rsidRPr="00796E05">
        <w:rPr>
          <w:rFonts w:ascii="Times New Roman" w:eastAsia="Times New Roman" w:hAnsi="Times New Roman" w:cs="Times New Roman"/>
          <w:bCs/>
          <w:lang w:val="x-none" w:eastAsia="x-none"/>
        </w:rPr>
        <w:t xml:space="preserve"> </w:t>
      </w:r>
      <w:r w:rsidRPr="00796E05">
        <w:rPr>
          <w:rFonts w:ascii="Times New Roman" w:eastAsia="Times New Roman" w:hAnsi="Times New Roman" w:cs="Times New Roman"/>
          <w:lang w:val="x-none" w:eastAsia="x-none"/>
        </w:rPr>
        <w:t xml:space="preserve">Администрация города </w:t>
      </w:r>
      <w:proofErr w:type="spellStart"/>
      <w:r w:rsidRPr="00796E05">
        <w:rPr>
          <w:rFonts w:ascii="Times New Roman" w:eastAsia="Times New Roman" w:hAnsi="Times New Roman" w:cs="Times New Roman"/>
          <w:lang w:val="x-none" w:eastAsia="x-none"/>
        </w:rPr>
        <w:t>Югорска</w:t>
      </w:r>
      <w:proofErr w:type="spellEnd"/>
      <w:r w:rsidRPr="00796E05">
        <w:rPr>
          <w:rFonts w:ascii="Times New Roman" w:eastAsia="Times New Roman" w:hAnsi="Times New Roman" w:cs="Times New Roman"/>
          <w:lang w:val="x-none" w:eastAsia="x-none"/>
        </w:rPr>
        <w:t>, 628260, Тюменская область, Ханты - Мансийский автономный округ  - Югра,</w:t>
      </w:r>
      <w:r w:rsidRPr="00796E05">
        <w:rPr>
          <w:rFonts w:ascii="Times New Roman" w:eastAsia="Times New Roman" w:hAnsi="Times New Roman" w:cs="Times New Roman"/>
          <w:lang w:eastAsia="ru-RU"/>
        </w:rPr>
        <w:t xml:space="preserve"> </w:t>
      </w:r>
      <w:r w:rsidRPr="00796E05">
        <w:rPr>
          <w:rFonts w:ascii="Times New Roman" w:eastAsia="Times New Roman" w:hAnsi="Times New Roman" w:cs="Times New Roman"/>
          <w:lang w:eastAsia="x-none"/>
        </w:rPr>
        <w:t xml:space="preserve">г. </w:t>
      </w:r>
      <w:proofErr w:type="spellStart"/>
      <w:r w:rsidRPr="00796E05">
        <w:rPr>
          <w:rFonts w:ascii="Times New Roman" w:eastAsia="Times New Roman" w:hAnsi="Times New Roman" w:cs="Times New Roman"/>
          <w:lang w:eastAsia="x-none"/>
        </w:rPr>
        <w:t>Югорск</w:t>
      </w:r>
      <w:proofErr w:type="spellEnd"/>
      <w:r w:rsidRPr="00796E05">
        <w:rPr>
          <w:rFonts w:ascii="Times New Roman" w:eastAsia="Times New Roman" w:hAnsi="Times New Roman" w:cs="Times New Roman"/>
          <w:lang w:eastAsia="x-none"/>
        </w:rPr>
        <w:t>,</w:t>
      </w:r>
      <w:r w:rsidRPr="00796E05">
        <w:rPr>
          <w:rFonts w:ascii="Times New Roman" w:eastAsia="Times New Roman" w:hAnsi="Times New Roman" w:cs="Times New Roman"/>
          <w:lang w:val="x-none" w:eastAsia="x-none"/>
        </w:rPr>
        <w:t xml:space="preserve"> ул. 40 лет Победы, 11</w:t>
      </w:r>
      <w:r w:rsidRPr="00796E05">
        <w:rPr>
          <w:rFonts w:ascii="Times New Roman" w:eastAsia="Times New Roman" w:hAnsi="Times New Roman" w:cs="Times New Roman"/>
          <w:lang w:eastAsia="x-none"/>
        </w:rPr>
        <w:t>.</w:t>
      </w:r>
      <w:r w:rsidRPr="00796E05">
        <w:rPr>
          <w:rFonts w:ascii="Times New Roman" w:eastAsia="Times New Roman" w:hAnsi="Times New Roman" w:cs="Times New Roman"/>
          <w:lang w:val="x-none" w:eastAsia="x-none"/>
        </w:rPr>
        <w:t xml:space="preserve"> </w:t>
      </w:r>
    </w:p>
    <w:p w:rsidR="00796E05" w:rsidRPr="00796E05" w:rsidRDefault="00796E05" w:rsidP="00796E05">
      <w:pPr>
        <w:spacing w:after="120" w:line="240" w:lineRule="auto"/>
        <w:jc w:val="both"/>
        <w:rPr>
          <w:rFonts w:ascii="Times New Roman" w:eastAsia="Times New Roman" w:hAnsi="Times New Roman" w:cs="Times New Roman"/>
          <w:lang w:eastAsia="x-none"/>
        </w:rPr>
      </w:pPr>
      <w:r w:rsidRPr="00796E05">
        <w:rPr>
          <w:rFonts w:ascii="Times New Roman" w:eastAsia="Times New Roman" w:hAnsi="Times New Roman" w:cs="Times New Roman"/>
          <w:lang w:val="x-none" w:eastAsia="x-none"/>
        </w:rPr>
        <w:t>тел. 8 (34675) 5-00-00, 5-00-45,5-00</w:t>
      </w:r>
      <w:r w:rsidRPr="00796E05">
        <w:rPr>
          <w:rFonts w:ascii="Times New Roman" w:eastAsia="Times New Roman" w:hAnsi="Times New Roman" w:cs="Times New Roman"/>
          <w:lang w:eastAsia="x-none"/>
        </w:rPr>
        <w:t>-</w:t>
      </w:r>
      <w:r w:rsidRPr="00796E05">
        <w:rPr>
          <w:rFonts w:ascii="Times New Roman" w:eastAsia="Times New Roman" w:hAnsi="Times New Roman" w:cs="Times New Roman"/>
          <w:lang w:val="x-none" w:eastAsia="x-none"/>
        </w:rPr>
        <w:t>47.</w:t>
      </w:r>
    </w:p>
    <w:p w:rsidR="00796E05" w:rsidRPr="00796E05" w:rsidRDefault="00796E05" w:rsidP="00796E05">
      <w:pPr>
        <w:tabs>
          <w:tab w:val="left" w:pos="360"/>
        </w:tabs>
        <w:spacing w:after="0" w:line="240" w:lineRule="auto"/>
        <w:jc w:val="both"/>
        <w:rPr>
          <w:rFonts w:ascii="Times New Roman" w:eastAsia="Times New Roman" w:hAnsi="Times New Roman" w:cs="Times New Roman"/>
          <w:b/>
        </w:rPr>
      </w:pPr>
    </w:p>
    <w:p w:rsidR="00796E05" w:rsidRPr="00796E05" w:rsidRDefault="00796E05" w:rsidP="00796E05">
      <w:pPr>
        <w:tabs>
          <w:tab w:val="left" w:pos="360"/>
        </w:tabs>
        <w:spacing w:after="0" w:line="240" w:lineRule="auto"/>
        <w:jc w:val="both"/>
        <w:rPr>
          <w:rFonts w:ascii="Times New Roman" w:eastAsia="Times New Roman" w:hAnsi="Times New Roman" w:cs="Times New Roman"/>
          <w:b/>
        </w:rPr>
      </w:pPr>
      <w:r w:rsidRPr="00796E05">
        <w:rPr>
          <w:rFonts w:ascii="Times New Roman" w:eastAsia="Times New Roman" w:hAnsi="Times New Roman" w:cs="Times New Roman"/>
          <w:b/>
        </w:rPr>
        <w:t xml:space="preserve">2.Требования к качеству </w:t>
      </w:r>
      <w:proofErr w:type="gramStart"/>
      <w:r w:rsidRPr="00796E05">
        <w:rPr>
          <w:rFonts w:ascii="Times New Roman" w:eastAsia="Times New Roman" w:hAnsi="Times New Roman" w:cs="Times New Roman"/>
          <w:b/>
        </w:rPr>
        <w:t>оказываемых</w:t>
      </w:r>
      <w:proofErr w:type="gramEnd"/>
      <w:r w:rsidRPr="00796E05">
        <w:rPr>
          <w:rFonts w:ascii="Times New Roman" w:eastAsia="Times New Roman" w:hAnsi="Times New Roman" w:cs="Times New Roman"/>
          <w:b/>
        </w:rPr>
        <w:t xml:space="preserve"> услуг:</w:t>
      </w:r>
    </w:p>
    <w:p w:rsidR="00796E05" w:rsidRPr="00796E05" w:rsidRDefault="00796E05" w:rsidP="00796E05">
      <w:pPr>
        <w:tabs>
          <w:tab w:val="left" w:pos="360"/>
        </w:tabs>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b/>
        </w:rPr>
        <w:t>2.1.</w:t>
      </w:r>
      <w:r w:rsidRPr="00796E05">
        <w:rPr>
          <w:rFonts w:ascii="Calibri" w:eastAsia="Calibri" w:hAnsi="Calibri" w:cs="Times New Roman"/>
        </w:rPr>
        <w:t xml:space="preserve"> </w:t>
      </w:r>
      <w:r w:rsidRPr="00796E05">
        <w:rPr>
          <w:rFonts w:ascii="Times New Roman" w:eastAsia="Times New Roman" w:hAnsi="Times New Roman" w:cs="Times New Roman"/>
        </w:rPr>
        <w:t xml:space="preserve">Все необходимые материалы, изделия для оказания услуг </w:t>
      </w:r>
      <w:proofErr w:type="gramStart"/>
      <w:r w:rsidRPr="00796E05">
        <w:rPr>
          <w:rFonts w:ascii="Times New Roman" w:eastAsia="Times New Roman" w:hAnsi="Times New Roman" w:cs="Times New Roman"/>
        </w:rPr>
        <w:t>приобретаются и   доставляются</w:t>
      </w:r>
      <w:proofErr w:type="gramEnd"/>
      <w:r w:rsidRPr="00796E05">
        <w:rPr>
          <w:rFonts w:ascii="Times New Roman" w:eastAsia="Times New Roman" w:hAnsi="Times New Roman" w:cs="Times New Roman"/>
        </w:rPr>
        <w:t xml:space="preserve"> к месту услуг </w:t>
      </w:r>
      <w:r w:rsidR="00747446">
        <w:rPr>
          <w:rFonts w:ascii="Times New Roman" w:eastAsia="Times New Roman" w:hAnsi="Times New Roman" w:cs="Times New Roman"/>
        </w:rPr>
        <w:t>Исполнителем</w:t>
      </w:r>
      <w:r w:rsidRPr="00796E05">
        <w:rPr>
          <w:rFonts w:ascii="Times New Roman" w:eastAsia="Times New Roman" w:hAnsi="Times New Roman" w:cs="Times New Roman"/>
        </w:rPr>
        <w:t>, их стоимость входит в цену контракта.</w:t>
      </w:r>
      <w:r w:rsidR="00747446">
        <w:rPr>
          <w:rFonts w:ascii="Times New Roman" w:eastAsia="Times New Roman" w:hAnsi="Times New Roman" w:cs="Times New Roman"/>
        </w:rPr>
        <w:t xml:space="preserve"> Дата изготовления светодиодных ламп и светильников не ранее 2020 года.</w:t>
      </w:r>
    </w:p>
    <w:p w:rsidR="00796E05" w:rsidRPr="00796E05" w:rsidRDefault="00796E05" w:rsidP="00796E05">
      <w:pPr>
        <w:tabs>
          <w:tab w:val="left" w:pos="360"/>
        </w:tabs>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b/>
        </w:rPr>
        <w:t xml:space="preserve">2.2. </w:t>
      </w:r>
      <w:r w:rsidRPr="00796E05">
        <w:rPr>
          <w:rFonts w:ascii="Times New Roman" w:eastAsia="Times New Roman" w:hAnsi="Times New Roman" w:cs="Times New Roman"/>
        </w:rPr>
        <w:t xml:space="preserve"> Все строительные материалы, изделия, используемые для выполнения работ, должны иметь сертификаты качества и соответствовать стандартам РФ.</w:t>
      </w:r>
    </w:p>
    <w:p w:rsidR="00796E05" w:rsidRPr="00796E05" w:rsidRDefault="00796E05" w:rsidP="00796E05">
      <w:pPr>
        <w:tabs>
          <w:tab w:val="left" w:pos="-3402"/>
        </w:tabs>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b/>
        </w:rPr>
        <w:t>2.3</w:t>
      </w:r>
      <w:r w:rsidRPr="00796E05">
        <w:rPr>
          <w:rFonts w:ascii="Times New Roman" w:eastAsia="Times New Roman" w:hAnsi="Times New Roman" w:cs="Times New Roman"/>
        </w:rPr>
        <w:t>. Качество оказываемых услуг, их безопасность и результаты оказания услуг должны соответствовать требованиям действующих на территории Российской Федерации государственных стандартов, технических регламентов, строительных норм и правил, и требованиям иной нормативной документации, действующей на территории Российской Федерации, в том числе требованиям документов:</w:t>
      </w:r>
    </w:p>
    <w:p w:rsidR="00796E05" w:rsidRPr="00796E05" w:rsidRDefault="00796E05" w:rsidP="00796E05">
      <w:pPr>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rPr>
        <w:t>- Правила устройства электроустановок ПУЭ;</w:t>
      </w:r>
    </w:p>
    <w:p w:rsidR="00796E05" w:rsidRPr="00796E05" w:rsidRDefault="00796E05" w:rsidP="00796E05">
      <w:pPr>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rPr>
        <w:t xml:space="preserve">- «Правила технической эксплуатации электроустановок потребителей» Приказ Министерства энергетики РФ от 13.01.2003 № 6; </w:t>
      </w:r>
    </w:p>
    <w:p w:rsidR="00796E05" w:rsidRPr="00796E05" w:rsidRDefault="00796E05" w:rsidP="00796E05">
      <w:pPr>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rPr>
        <w:t xml:space="preserve">- ГОСТ 12.1.030-81 «Система стандартов безопасности труда. Электробезопасность. Защитное заземление. </w:t>
      </w:r>
      <w:proofErr w:type="spellStart"/>
      <w:r w:rsidRPr="00796E05">
        <w:rPr>
          <w:rFonts w:ascii="Times New Roman" w:eastAsia="Times New Roman" w:hAnsi="Times New Roman" w:cs="Times New Roman"/>
        </w:rPr>
        <w:t>Зануление</w:t>
      </w:r>
      <w:proofErr w:type="spellEnd"/>
      <w:r w:rsidRPr="00796E05">
        <w:rPr>
          <w:rFonts w:ascii="Times New Roman" w:eastAsia="Times New Roman" w:hAnsi="Times New Roman" w:cs="Times New Roman"/>
        </w:rPr>
        <w:t>»;</w:t>
      </w:r>
    </w:p>
    <w:p w:rsidR="00796E05" w:rsidRPr="00796E05" w:rsidRDefault="00796E05" w:rsidP="00796E05">
      <w:pPr>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rPr>
        <w:t>- Федеральный закон от 21.12.1994 № 69 –ФЗ «О пожарной безопасности»;</w:t>
      </w:r>
    </w:p>
    <w:p w:rsidR="00796E05" w:rsidRPr="00796E05" w:rsidRDefault="00796E05" w:rsidP="00796E05">
      <w:pPr>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rPr>
        <w:t xml:space="preserve">- Межотраслевые правила по охране труда (Правила безопасности) при эксплуатации электроустановок ПОТ </w:t>
      </w:r>
      <w:proofErr w:type="gramStart"/>
      <w:r w:rsidRPr="00796E05">
        <w:rPr>
          <w:rFonts w:ascii="Times New Roman" w:eastAsia="Times New Roman" w:hAnsi="Times New Roman" w:cs="Times New Roman"/>
        </w:rPr>
        <w:t>Р</w:t>
      </w:r>
      <w:proofErr w:type="gramEnd"/>
      <w:r w:rsidRPr="00796E05">
        <w:rPr>
          <w:rFonts w:ascii="Times New Roman" w:eastAsia="Times New Roman" w:hAnsi="Times New Roman" w:cs="Times New Roman"/>
        </w:rPr>
        <w:t xml:space="preserve"> М-016-2001 РД 153-34.0-03.150-00.</w:t>
      </w:r>
    </w:p>
    <w:p w:rsidR="00796E05" w:rsidRPr="00796E05" w:rsidRDefault="00796E05" w:rsidP="00796E05">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b/>
        </w:rPr>
        <w:t>2.4</w:t>
      </w:r>
      <w:r w:rsidRPr="00796E05">
        <w:rPr>
          <w:rFonts w:ascii="Times New Roman" w:eastAsia="Times New Roman" w:hAnsi="Times New Roman" w:cs="Times New Roman"/>
        </w:rPr>
        <w:t>. Исполнитель несет полную ответственность за соблюдение привлеченным к исполнению контракта персоналом правил техники безопасности, пожарной безопасности, электробезопасности при оказании услуг.</w:t>
      </w:r>
    </w:p>
    <w:p w:rsidR="00796E05" w:rsidRPr="00796E05" w:rsidRDefault="00796E05" w:rsidP="00796E05">
      <w:pPr>
        <w:widowControl w:val="0"/>
        <w:shd w:val="clear" w:color="auto" w:fill="FFFFFF"/>
        <w:tabs>
          <w:tab w:val="left" w:pos="0"/>
          <w:tab w:val="left" w:pos="426"/>
        </w:tabs>
        <w:autoSpaceDE w:val="0"/>
        <w:autoSpaceDN w:val="0"/>
        <w:adjustRightInd w:val="0"/>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b/>
        </w:rPr>
        <w:t>2.5</w:t>
      </w:r>
      <w:r w:rsidRPr="00796E05">
        <w:rPr>
          <w:rFonts w:ascii="Times New Roman" w:eastAsia="Times New Roman" w:hAnsi="Times New Roman" w:cs="Times New Roman"/>
        </w:rPr>
        <w:t xml:space="preserve">. Исполнитель гарантирует надлежащее качество </w:t>
      </w:r>
      <w:proofErr w:type="gramStart"/>
      <w:r w:rsidRPr="00796E05">
        <w:rPr>
          <w:rFonts w:ascii="Times New Roman" w:eastAsia="Times New Roman" w:hAnsi="Times New Roman" w:cs="Times New Roman"/>
        </w:rPr>
        <w:t>оказываемых</w:t>
      </w:r>
      <w:proofErr w:type="gramEnd"/>
      <w:r w:rsidRPr="00796E05">
        <w:rPr>
          <w:rFonts w:ascii="Times New Roman" w:eastAsia="Times New Roman" w:hAnsi="Times New Roman" w:cs="Times New Roman"/>
        </w:rPr>
        <w:t xml:space="preserve"> услуг в соответствии с требованиями технического задания, государственными стандартами, правилами, техническими регламентами, утвержденными на данные виды услуг, и иными действующими на территории Российской Федерации нормативно-правовыми актами.</w:t>
      </w:r>
    </w:p>
    <w:p w:rsidR="00796E05" w:rsidRPr="00796E05" w:rsidRDefault="00796E05" w:rsidP="00796E05">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b/>
        </w:rPr>
        <w:t>2.6</w:t>
      </w:r>
      <w:r w:rsidRPr="00796E05">
        <w:rPr>
          <w:rFonts w:ascii="Times New Roman" w:eastAsia="Times New Roman" w:hAnsi="Times New Roman" w:cs="Times New Roman"/>
        </w:rPr>
        <w:t>. На результат оказанных услуг Исполнитель дает гарантию 12 месяцев с момента подписания акта.</w:t>
      </w:r>
    </w:p>
    <w:p w:rsidR="00796E05" w:rsidRPr="00796E05" w:rsidRDefault="00796E05" w:rsidP="00796E05">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b/>
        </w:rPr>
        <w:t>2.7</w:t>
      </w:r>
      <w:r w:rsidRPr="00796E05">
        <w:rPr>
          <w:rFonts w:ascii="Times New Roman" w:eastAsia="Times New Roman" w:hAnsi="Times New Roman" w:cs="Times New Roman"/>
        </w:rPr>
        <w:t xml:space="preserve">. Гарантийный срок на оборудование, установленное взамен </w:t>
      </w:r>
      <w:r w:rsidR="00EB02C8">
        <w:rPr>
          <w:rFonts w:ascii="Times New Roman" w:eastAsia="Times New Roman" w:hAnsi="Times New Roman" w:cs="Times New Roman"/>
        </w:rPr>
        <w:t>демонтированного</w:t>
      </w:r>
      <w:r w:rsidRPr="00796E05">
        <w:rPr>
          <w:rFonts w:ascii="Times New Roman" w:eastAsia="Times New Roman" w:hAnsi="Times New Roman" w:cs="Times New Roman"/>
        </w:rPr>
        <w:t>, должен быть не менее срока, установленного заводом-изготовителем. Если в гарантийный срок обнаружатся дефекты (недостатки) оборудования, делающие невозможным его нормальную эксплуатацию, Исполнитель обязан устранить дефекты (недостатки) за свой счет в согласованные с Заказчиком сроки.</w:t>
      </w:r>
    </w:p>
    <w:p w:rsidR="00796E05" w:rsidRPr="00796E05" w:rsidRDefault="00796E05" w:rsidP="00796E05">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rPr>
      </w:pPr>
      <w:r w:rsidRPr="00796E05">
        <w:rPr>
          <w:rFonts w:ascii="Times New Roman" w:eastAsia="Times New Roman" w:hAnsi="Times New Roman" w:cs="Times New Roman"/>
          <w:b/>
        </w:rPr>
        <w:t>2.8</w:t>
      </w:r>
      <w:r w:rsidRPr="00796E05">
        <w:rPr>
          <w:rFonts w:ascii="Times New Roman" w:eastAsia="Times New Roman" w:hAnsi="Times New Roman" w:cs="Times New Roman"/>
        </w:rPr>
        <w:t>. Материалы должны быть сертифицированы и соответствовать федеральному закону от 22.07.2008 № 123-ФЗ «Технический регламент о требованиях пожарной безопасности» и СанПиН 2.4.2.1178-02.</w:t>
      </w:r>
    </w:p>
    <w:p w:rsidR="00796E05" w:rsidRPr="00796E05" w:rsidRDefault="00796E05" w:rsidP="00796E05">
      <w:pPr>
        <w:spacing w:after="60" w:line="240" w:lineRule="auto"/>
        <w:jc w:val="both"/>
        <w:rPr>
          <w:rFonts w:ascii="Times New Roman" w:eastAsia="Times New Roman" w:hAnsi="Times New Roman" w:cs="Times New Roman"/>
          <w:b/>
          <w:lang w:eastAsia="ru-RU"/>
        </w:rPr>
      </w:pPr>
    </w:p>
    <w:p w:rsidR="00796E05" w:rsidRPr="00796E05" w:rsidRDefault="00796E05" w:rsidP="00796E05">
      <w:pPr>
        <w:spacing w:after="60" w:line="240" w:lineRule="auto"/>
        <w:jc w:val="both"/>
        <w:rPr>
          <w:rFonts w:ascii="Times New Roman" w:eastAsia="Times New Roman" w:hAnsi="Times New Roman" w:cs="Times New Roman"/>
          <w:lang w:eastAsia="ru-RU"/>
        </w:rPr>
      </w:pPr>
      <w:r w:rsidRPr="00796E05">
        <w:rPr>
          <w:rFonts w:ascii="Times New Roman" w:eastAsia="Times New Roman" w:hAnsi="Times New Roman" w:cs="Times New Roman"/>
          <w:b/>
          <w:lang w:eastAsia="ru-RU"/>
        </w:rPr>
        <w:t>4.  Срок оказания услуг:</w:t>
      </w:r>
      <w:r w:rsidRPr="00796E05">
        <w:rPr>
          <w:rFonts w:ascii="Times New Roman" w:eastAsia="Times New Roman" w:hAnsi="Times New Roman" w:cs="Times New Roman"/>
          <w:lang w:eastAsia="ru-RU"/>
        </w:rPr>
        <w:t xml:space="preserve"> </w:t>
      </w:r>
    </w:p>
    <w:p w:rsidR="00796E05" w:rsidRPr="00796E05" w:rsidRDefault="00796E05" w:rsidP="00796E05">
      <w:pPr>
        <w:spacing w:after="60" w:line="240" w:lineRule="auto"/>
        <w:jc w:val="both"/>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Услуги по замене светильников и ламп на светодиодные должны исполняться с момента подписания муниципального контракта по 30.11.2020 года, согласно перечню электрооборудования, которое должно быть установлено  на объектах (Приложение № 2 к техническому заданию) и объему оказываемых услуг (Приложение № 1 к техническому заданию).</w:t>
      </w:r>
    </w:p>
    <w:p w:rsidR="00796E05" w:rsidRPr="00796E05" w:rsidRDefault="000B7A9A" w:rsidP="00796E05">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lastRenderedPageBreak/>
        <w:t>4</w:t>
      </w:r>
      <w:r w:rsidR="00796E05" w:rsidRPr="00796E05">
        <w:rPr>
          <w:rFonts w:ascii="Times New Roman" w:eastAsia="Times New Roman" w:hAnsi="Times New Roman" w:cs="Times New Roman"/>
          <w:b/>
          <w:lang w:eastAsia="ru-RU"/>
        </w:rPr>
        <w:t>.</w:t>
      </w:r>
      <w:r w:rsidR="00796E05" w:rsidRPr="00796E05">
        <w:rPr>
          <w:rFonts w:ascii="Times New Roman" w:eastAsia="Times New Roman" w:hAnsi="Times New Roman" w:cs="Times New Roman"/>
          <w:lang w:eastAsia="ru-RU"/>
        </w:rPr>
        <w:t xml:space="preserve"> </w:t>
      </w:r>
      <w:r w:rsidR="00796E05" w:rsidRPr="00796E05">
        <w:rPr>
          <w:rFonts w:ascii="Times New Roman" w:eastAsia="Times New Roman" w:hAnsi="Times New Roman" w:cs="Times New Roman"/>
          <w:b/>
          <w:lang w:eastAsia="ru-RU"/>
        </w:rPr>
        <w:t>Место оказания услуг</w:t>
      </w:r>
      <w:r w:rsidR="00796E05" w:rsidRPr="00796E05">
        <w:rPr>
          <w:rFonts w:ascii="Times New Roman" w:eastAsia="Times New Roman" w:hAnsi="Times New Roman" w:cs="Times New Roman"/>
          <w:lang w:eastAsia="ru-RU"/>
        </w:rPr>
        <w:t>:</w:t>
      </w:r>
    </w:p>
    <w:p w:rsidR="00747446" w:rsidRPr="00747446" w:rsidRDefault="00796E05" w:rsidP="00747446">
      <w:pPr>
        <w:autoSpaceDE w:val="0"/>
        <w:autoSpaceDN w:val="0"/>
        <w:adjustRightInd w:val="0"/>
        <w:spacing w:after="0" w:line="240" w:lineRule="auto"/>
        <w:jc w:val="both"/>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 xml:space="preserve"> </w:t>
      </w:r>
      <w:r w:rsidR="00F7338C">
        <w:rPr>
          <w:rFonts w:ascii="Times New Roman" w:eastAsia="Times New Roman" w:hAnsi="Times New Roman" w:cs="Times New Roman"/>
          <w:lang w:eastAsia="ru-RU"/>
        </w:rPr>
        <w:t>Н</w:t>
      </w:r>
      <w:r w:rsidR="00747446" w:rsidRPr="00747446">
        <w:rPr>
          <w:rFonts w:ascii="Times New Roman" w:eastAsia="Times New Roman" w:hAnsi="Times New Roman" w:cs="Times New Roman"/>
          <w:lang w:eastAsia="ru-RU"/>
        </w:rPr>
        <w:t>ежилые помещения в административных зданиях Заказчика,  расположенны</w:t>
      </w:r>
      <w:r w:rsidR="00EB02C8">
        <w:rPr>
          <w:rFonts w:ascii="Times New Roman" w:eastAsia="Times New Roman" w:hAnsi="Times New Roman" w:cs="Times New Roman"/>
          <w:lang w:eastAsia="ru-RU"/>
        </w:rPr>
        <w:t>х</w:t>
      </w:r>
      <w:r w:rsidR="00747446" w:rsidRPr="00747446">
        <w:rPr>
          <w:rFonts w:ascii="Times New Roman" w:eastAsia="Times New Roman" w:hAnsi="Times New Roman" w:cs="Times New Roman"/>
          <w:lang w:eastAsia="ru-RU"/>
        </w:rPr>
        <w:t xml:space="preserve"> в городе </w:t>
      </w:r>
      <w:proofErr w:type="spellStart"/>
      <w:r w:rsidR="00747446" w:rsidRPr="00747446">
        <w:rPr>
          <w:rFonts w:ascii="Times New Roman" w:eastAsia="Times New Roman" w:hAnsi="Times New Roman" w:cs="Times New Roman"/>
          <w:lang w:eastAsia="ru-RU"/>
        </w:rPr>
        <w:t>Югорске</w:t>
      </w:r>
      <w:proofErr w:type="spellEnd"/>
      <w:r w:rsidR="00747446" w:rsidRPr="00747446">
        <w:rPr>
          <w:rFonts w:ascii="Times New Roman" w:eastAsia="Times New Roman" w:hAnsi="Times New Roman" w:cs="Times New Roman"/>
          <w:lang w:eastAsia="ru-RU"/>
        </w:rPr>
        <w:t xml:space="preserve"> Ханты-Мансийского автономного округа-Югры по </w:t>
      </w:r>
      <w:r w:rsidR="00EB02C8">
        <w:rPr>
          <w:rFonts w:ascii="Times New Roman" w:eastAsia="Times New Roman" w:hAnsi="Times New Roman" w:cs="Times New Roman"/>
          <w:lang w:eastAsia="ru-RU"/>
        </w:rPr>
        <w:t xml:space="preserve">следующим </w:t>
      </w:r>
      <w:r w:rsidR="00747446" w:rsidRPr="00747446">
        <w:rPr>
          <w:rFonts w:ascii="Times New Roman" w:eastAsia="Times New Roman" w:hAnsi="Times New Roman" w:cs="Times New Roman"/>
          <w:lang w:eastAsia="ru-RU"/>
        </w:rPr>
        <w:t>адресам:</w:t>
      </w:r>
    </w:p>
    <w:p w:rsidR="00EB02C8" w:rsidRPr="00EB02C8" w:rsidRDefault="00EB02C8" w:rsidP="00EB02C8">
      <w:pPr>
        <w:autoSpaceDE w:val="0"/>
        <w:autoSpaceDN w:val="0"/>
        <w:adjustRightInd w:val="0"/>
        <w:spacing w:after="0" w:line="240" w:lineRule="auto"/>
        <w:rPr>
          <w:rFonts w:ascii="Times New Roman" w:eastAsia="Times New Roman" w:hAnsi="Times New Roman" w:cs="Times New Roman"/>
          <w:lang w:eastAsia="ru-RU"/>
        </w:rPr>
      </w:pPr>
      <w:r w:rsidRPr="00EB02C8">
        <w:rPr>
          <w:rFonts w:ascii="Times New Roman" w:eastAsia="Times New Roman" w:hAnsi="Times New Roman" w:cs="Times New Roman"/>
          <w:lang w:eastAsia="ru-RU"/>
        </w:rPr>
        <w:t xml:space="preserve">- 628260, Ханты-Мансийский автономный округ-Югра, г. </w:t>
      </w:r>
      <w:proofErr w:type="spellStart"/>
      <w:r w:rsidRPr="00EB02C8">
        <w:rPr>
          <w:rFonts w:ascii="Times New Roman" w:eastAsia="Times New Roman" w:hAnsi="Times New Roman" w:cs="Times New Roman"/>
          <w:lang w:eastAsia="ru-RU"/>
        </w:rPr>
        <w:t>Югорск</w:t>
      </w:r>
      <w:proofErr w:type="spellEnd"/>
      <w:r w:rsidRPr="00EB02C8">
        <w:rPr>
          <w:rFonts w:ascii="Times New Roman" w:eastAsia="Times New Roman" w:hAnsi="Times New Roman" w:cs="Times New Roman"/>
          <w:lang w:eastAsia="ru-RU"/>
        </w:rPr>
        <w:t>, ул. 40 лет Победы,11;</w:t>
      </w:r>
    </w:p>
    <w:p w:rsidR="00796E05" w:rsidRPr="00796E05" w:rsidRDefault="00EB02C8" w:rsidP="00EB02C8">
      <w:pPr>
        <w:autoSpaceDE w:val="0"/>
        <w:autoSpaceDN w:val="0"/>
        <w:adjustRightInd w:val="0"/>
        <w:spacing w:after="0" w:line="240" w:lineRule="auto"/>
        <w:rPr>
          <w:rFonts w:ascii="Times New Roman" w:eastAsia="Times New Roman" w:hAnsi="Times New Roman" w:cs="Times New Roman"/>
          <w:b/>
          <w:sz w:val="24"/>
          <w:szCs w:val="24"/>
          <w:lang w:eastAsia="ru-RU"/>
        </w:rPr>
      </w:pPr>
      <w:r w:rsidRPr="00EB02C8">
        <w:rPr>
          <w:rFonts w:ascii="Times New Roman" w:eastAsia="Times New Roman" w:hAnsi="Times New Roman" w:cs="Times New Roman"/>
          <w:lang w:eastAsia="ru-RU"/>
        </w:rPr>
        <w:t xml:space="preserve">-  628260, Ханты-Мансийский автономный округ-Югра, г. </w:t>
      </w:r>
      <w:proofErr w:type="spellStart"/>
      <w:r w:rsidRPr="00EB02C8">
        <w:rPr>
          <w:rFonts w:ascii="Times New Roman" w:eastAsia="Times New Roman" w:hAnsi="Times New Roman" w:cs="Times New Roman"/>
          <w:lang w:eastAsia="ru-RU"/>
        </w:rPr>
        <w:t>Югорск</w:t>
      </w:r>
      <w:proofErr w:type="spellEnd"/>
      <w:r w:rsidRPr="00EB02C8">
        <w:rPr>
          <w:rFonts w:ascii="Times New Roman" w:eastAsia="Times New Roman" w:hAnsi="Times New Roman" w:cs="Times New Roman"/>
          <w:lang w:eastAsia="ru-RU"/>
        </w:rPr>
        <w:t xml:space="preserve">, ул. </w:t>
      </w:r>
      <w:proofErr w:type="gramStart"/>
      <w:r w:rsidRPr="00EB02C8">
        <w:rPr>
          <w:rFonts w:ascii="Times New Roman" w:eastAsia="Times New Roman" w:hAnsi="Times New Roman" w:cs="Times New Roman"/>
          <w:lang w:eastAsia="ru-RU"/>
        </w:rPr>
        <w:t>Спортивная</w:t>
      </w:r>
      <w:proofErr w:type="gramEnd"/>
      <w:r w:rsidRPr="00EB02C8">
        <w:rPr>
          <w:rFonts w:ascii="Times New Roman" w:eastAsia="Times New Roman" w:hAnsi="Times New Roman" w:cs="Times New Roman"/>
          <w:lang w:eastAsia="ru-RU"/>
        </w:rPr>
        <w:t>, д.2.</w:t>
      </w:r>
    </w:p>
    <w:p w:rsidR="00796E05" w:rsidRPr="00796E05" w:rsidRDefault="00796E05" w:rsidP="00796E05">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796E05" w:rsidRPr="00796E05" w:rsidRDefault="00796E05" w:rsidP="00796E05">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B02C8" w:rsidRDefault="00EB02C8"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B02C8" w:rsidRDefault="00EB02C8"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B02C8" w:rsidRDefault="00EB02C8"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96E05" w:rsidRP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lastRenderedPageBreak/>
        <w:t>Приложение № 1</w:t>
      </w:r>
    </w:p>
    <w:p w:rsidR="00796E05" w:rsidRPr="00796E05" w:rsidRDefault="00796E05" w:rsidP="00796E0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к техническому заданию</w:t>
      </w:r>
    </w:p>
    <w:p w:rsidR="00796E05" w:rsidRPr="00796E05" w:rsidRDefault="00796E05" w:rsidP="00796E0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96E05">
        <w:rPr>
          <w:rFonts w:ascii="Times New Roman" w:eastAsia="Times New Roman" w:hAnsi="Times New Roman" w:cs="Times New Roman"/>
          <w:b/>
          <w:sz w:val="24"/>
          <w:szCs w:val="24"/>
          <w:lang w:eastAsia="ru-RU"/>
        </w:rPr>
        <w:t xml:space="preserve">Объем </w:t>
      </w:r>
      <w:proofErr w:type="gramStart"/>
      <w:r w:rsidRPr="00796E05">
        <w:rPr>
          <w:rFonts w:ascii="Times New Roman" w:eastAsia="Times New Roman" w:hAnsi="Times New Roman" w:cs="Times New Roman"/>
          <w:b/>
          <w:sz w:val="24"/>
          <w:szCs w:val="24"/>
          <w:lang w:eastAsia="ru-RU"/>
        </w:rPr>
        <w:t>оказываемых</w:t>
      </w:r>
      <w:proofErr w:type="gramEnd"/>
      <w:r w:rsidRPr="00796E05">
        <w:rPr>
          <w:rFonts w:ascii="Times New Roman" w:eastAsia="Times New Roman" w:hAnsi="Times New Roman" w:cs="Times New Roman"/>
          <w:b/>
          <w:sz w:val="24"/>
          <w:szCs w:val="24"/>
          <w:lang w:eastAsia="ru-RU"/>
        </w:rPr>
        <w:t xml:space="preserve"> услуг:</w:t>
      </w:r>
    </w:p>
    <w:p w:rsidR="00796E05" w:rsidRPr="00796E05" w:rsidRDefault="00796E05" w:rsidP="00796E0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551"/>
        <w:gridCol w:w="6662"/>
      </w:tblGrid>
      <w:tr w:rsidR="00796E05" w:rsidRPr="00796E05" w:rsidTr="00796E05">
        <w:tc>
          <w:tcPr>
            <w:tcW w:w="852" w:type="dxa"/>
          </w:tcPr>
          <w:p w:rsidR="00796E05" w:rsidRPr="00796E05" w:rsidRDefault="00796E05" w:rsidP="00796E05">
            <w:pPr>
              <w:spacing w:after="0" w:line="240" w:lineRule="auto"/>
              <w:contextualSpacing/>
              <w:jc w:val="center"/>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 xml:space="preserve">№ </w:t>
            </w:r>
            <w:proofErr w:type="gramStart"/>
            <w:r w:rsidRPr="00796E05">
              <w:rPr>
                <w:rFonts w:ascii="Times New Roman" w:eastAsia="Times New Roman" w:hAnsi="Times New Roman" w:cs="Times New Roman"/>
                <w:lang w:eastAsia="ru-RU"/>
              </w:rPr>
              <w:t>п</w:t>
            </w:r>
            <w:proofErr w:type="gramEnd"/>
            <w:r w:rsidRPr="00796E05">
              <w:rPr>
                <w:rFonts w:ascii="Times New Roman" w:eastAsia="Times New Roman" w:hAnsi="Times New Roman" w:cs="Times New Roman"/>
                <w:lang w:eastAsia="ru-RU"/>
              </w:rPr>
              <w:t>/п</w:t>
            </w:r>
          </w:p>
        </w:tc>
        <w:tc>
          <w:tcPr>
            <w:tcW w:w="2551" w:type="dxa"/>
            <w:vAlign w:val="center"/>
          </w:tcPr>
          <w:p w:rsidR="00796E05" w:rsidRPr="00796E05" w:rsidRDefault="00796E05" w:rsidP="00796E05">
            <w:pPr>
              <w:spacing w:after="0" w:line="240" w:lineRule="auto"/>
              <w:contextualSpacing/>
              <w:jc w:val="center"/>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Наименование услуг</w:t>
            </w:r>
          </w:p>
        </w:tc>
        <w:tc>
          <w:tcPr>
            <w:tcW w:w="6662" w:type="dxa"/>
            <w:vAlign w:val="center"/>
          </w:tcPr>
          <w:p w:rsidR="00796E05" w:rsidRPr="00796E05" w:rsidRDefault="00796E05" w:rsidP="00796E05">
            <w:pPr>
              <w:spacing w:after="0" w:line="240" w:lineRule="auto"/>
              <w:contextualSpacing/>
              <w:jc w:val="center"/>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Характеристика услуг</w:t>
            </w:r>
          </w:p>
        </w:tc>
      </w:tr>
      <w:tr w:rsidR="00796E05" w:rsidRPr="00796E05" w:rsidTr="00796E05">
        <w:tc>
          <w:tcPr>
            <w:tcW w:w="10065" w:type="dxa"/>
            <w:gridSpan w:val="3"/>
          </w:tcPr>
          <w:p w:rsidR="00796E05" w:rsidRPr="00796E05" w:rsidRDefault="00747446" w:rsidP="00747446">
            <w:pPr>
              <w:spacing w:after="0" w:line="240" w:lineRule="auto"/>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Нежилые помещения в з</w:t>
            </w:r>
            <w:r w:rsidR="00796E05" w:rsidRPr="00796E05">
              <w:rPr>
                <w:rFonts w:ascii="Times New Roman" w:eastAsia="Times New Roman" w:hAnsi="Times New Roman" w:cs="Times New Roman"/>
                <w:b/>
                <w:lang w:eastAsia="ru-RU"/>
              </w:rPr>
              <w:t>дани</w:t>
            </w:r>
            <w:r>
              <w:rPr>
                <w:rFonts w:ascii="Times New Roman" w:eastAsia="Times New Roman" w:hAnsi="Times New Roman" w:cs="Times New Roman"/>
                <w:b/>
                <w:lang w:eastAsia="ru-RU"/>
              </w:rPr>
              <w:t>и</w:t>
            </w:r>
            <w:r w:rsidR="00796E05" w:rsidRPr="00796E05">
              <w:rPr>
                <w:rFonts w:ascii="Times New Roman" w:eastAsia="Times New Roman" w:hAnsi="Times New Roman" w:cs="Times New Roman"/>
                <w:b/>
                <w:lang w:eastAsia="ru-RU"/>
              </w:rPr>
              <w:t xml:space="preserve"> администрации города </w:t>
            </w:r>
            <w:proofErr w:type="spellStart"/>
            <w:r w:rsidR="00796E05" w:rsidRPr="00796E05">
              <w:rPr>
                <w:rFonts w:ascii="Times New Roman" w:eastAsia="Times New Roman" w:hAnsi="Times New Roman" w:cs="Times New Roman"/>
                <w:b/>
                <w:lang w:eastAsia="ru-RU"/>
              </w:rPr>
              <w:t>Югорска</w:t>
            </w:r>
            <w:proofErr w:type="spellEnd"/>
            <w:r w:rsidR="00796E05" w:rsidRPr="00796E05">
              <w:rPr>
                <w:rFonts w:ascii="Times New Roman" w:eastAsia="Times New Roman" w:hAnsi="Times New Roman" w:cs="Times New Roman"/>
                <w:b/>
                <w:lang w:eastAsia="ru-RU"/>
              </w:rPr>
              <w:t xml:space="preserve">, по адресу:  628260, Ханты-Мансийский автономный округ-Югра, г. </w:t>
            </w:r>
            <w:proofErr w:type="spellStart"/>
            <w:r w:rsidR="00796E05" w:rsidRPr="00796E05">
              <w:rPr>
                <w:rFonts w:ascii="Times New Roman" w:eastAsia="Times New Roman" w:hAnsi="Times New Roman" w:cs="Times New Roman"/>
                <w:b/>
                <w:lang w:eastAsia="ru-RU"/>
              </w:rPr>
              <w:t>Югорск</w:t>
            </w:r>
            <w:proofErr w:type="spellEnd"/>
            <w:r w:rsidR="00796E05" w:rsidRPr="00796E05">
              <w:rPr>
                <w:rFonts w:ascii="Times New Roman" w:eastAsia="Times New Roman" w:hAnsi="Times New Roman" w:cs="Times New Roman"/>
                <w:b/>
                <w:lang w:eastAsia="ru-RU"/>
              </w:rPr>
              <w:t>, ул. 40 лет Победы,11</w:t>
            </w:r>
          </w:p>
        </w:tc>
      </w:tr>
      <w:tr w:rsidR="00796E05" w:rsidRPr="00796E05" w:rsidTr="00747446">
        <w:trPr>
          <w:trHeight w:val="1801"/>
        </w:trPr>
        <w:tc>
          <w:tcPr>
            <w:tcW w:w="852" w:type="dxa"/>
          </w:tcPr>
          <w:p w:rsidR="00796E05" w:rsidRPr="00796E05" w:rsidRDefault="00796E05" w:rsidP="00796E05">
            <w:pPr>
              <w:spacing w:after="0" w:line="240" w:lineRule="auto"/>
              <w:contextualSpacing/>
              <w:jc w:val="both"/>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1</w:t>
            </w:r>
          </w:p>
        </w:tc>
        <w:tc>
          <w:tcPr>
            <w:tcW w:w="2551" w:type="dxa"/>
          </w:tcPr>
          <w:p w:rsidR="00796E05" w:rsidRPr="00796E05" w:rsidRDefault="00796E05" w:rsidP="00796E05">
            <w:pPr>
              <w:spacing w:after="0" w:line="240" w:lineRule="auto"/>
              <w:contextualSpacing/>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 xml:space="preserve">Оказание услуг по замене светильников на </w:t>
            </w:r>
            <w:proofErr w:type="gramStart"/>
            <w:r w:rsidRPr="00796E05">
              <w:rPr>
                <w:rFonts w:ascii="Times New Roman" w:eastAsia="Times New Roman" w:hAnsi="Times New Roman" w:cs="Times New Roman"/>
                <w:lang w:eastAsia="ru-RU"/>
              </w:rPr>
              <w:t>светодиодные</w:t>
            </w:r>
            <w:proofErr w:type="gramEnd"/>
          </w:p>
        </w:tc>
        <w:tc>
          <w:tcPr>
            <w:tcW w:w="6662" w:type="dxa"/>
          </w:tcPr>
          <w:p w:rsidR="00796E05" w:rsidRPr="00796E05" w:rsidRDefault="00796E05" w:rsidP="00796E05">
            <w:pPr>
              <w:spacing w:after="0" w:line="240" w:lineRule="auto"/>
              <w:contextualSpacing/>
              <w:rPr>
                <w:rFonts w:ascii="Times New Roman" w:eastAsia="Times New Roman" w:hAnsi="Times New Roman" w:cs="Times New Roman"/>
                <w:bCs/>
                <w:kern w:val="28"/>
                <w:lang w:eastAsia="ru-RU"/>
              </w:rPr>
            </w:pPr>
            <w:r w:rsidRPr="00796E05">
              <w:rPr>
                <w:rFonts w:ascii="Times New Roman" w:eastAsia="Times New Roman" w:hAnsi="Times New Roman" w:cs="Times New Roman"/>
                <w:lang w:eastAsia="ru-RU"/>
              </w:rPr>
              <w:t xml:space="preserve">Демонтаж светильников с люминесцентными лампами, встраиваемых  для общественных помещений с двойной зеркальной параболической решеткой со степенью защиты-IP20 в количестве 70 штук и установка светильников светодиодных, встраиваемых  для общественных помещений с двойной зеркальной параболической решеткой с указанной характеристикой (раздел 1 приложения № 2 к техническому заданию) в количестве 70 шт. </w:t>
            </w:r>
          </w:p>
        </w:tc>
      </w:tr>
      <w:tr w:rsidR="00796E05" w:rsidRPr="00796E05" w:rsidTr="00796E05">
        <w:trPr>
          <w:trHeight w:val="411"/>
        </w:trPr>
        <w:tc>
          <w:tcPr>
            <w:tcW w:w="10065" w:type="dxa"/>
            <w:gridSpan w:val="3"/>
          </w:tcPr>
          <w:p w:rsidR="00796E05" w:rsidRPr="00796E05" w:rsidRDefault="00747446" w:rsidP="00747446">
            <w:pPr>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b/>
                <w:lang w:eastAsia="ru-RU"/>
              </w:rPr>
              <w:t>Нежилые п</w:t>
            </w:r>
            <w:r w:rsidR="00796E05" w:rsidRPr="00796E05">
              <w:rPr>
                <w:rFonts w:ascii="Times New Roman" w:eastAsia="Times New Roman" w:hAnsi="Times New Roman" w:cs="Times New Roman"/>
                <w:b/>
                <w:lang w:eastAsia="ru-RU"/>
              </w:rPr>
              <w:t>омещени</w:t>
            </w:r>
            <w:r>
              <w:rPr>
                <w:rFonts w:ascii="Times New Roman" w:eastAsia="Times New Roman" w:hAnsi="Times New Roman" w:cs="Times New Roman"/>
                <w:b/>
                <w:lang w:eastAsia="ru-RU"/>
              </w:rPr>
              <w:t>я</w:t>
            </w:r>
            <w:r w:rsidR="00796E05" w:rsidRPr="00796E05">
              <w:rPr>
                <w:rFonts w:ascii="Times New Roman" w:eastAsia="Times New Roman" w:hAnsi="Times New Roman" w:cs="Times New Roman"/>
                <w:b/>
                <w:lang w:eastAsia="ru-RU"/>
              </w:rPr>
              <w:t xml:space="preserve"> отдела записи актов гражданского состояния, по адресу: 628260, Ханты-Мансийский автономный округ-Югра, г. </w:t>
            </w:r>
            <w:proofErr w:type="spellStart"/>
            <w:r w:rsidR="00796E05" w:rsidRPr="00796E05">
              <w:rPr>
                <w:rFonts w:ascii="Times New Roman" w:eastAsia="Times New Roman" w:hAnsi="Times New Roman" w:cs="Times New Roman"/>
                <w:b/>
                <w:lang w:eastAsia="ru-RU"/>
              </w:rPr>
              <w:t>Югорск</w:t>
            </w:r>
            <w:proofErr w:type="gramStart"/>
            <w:r w:rsidR="00796E05" w:rsidRPr="00796E05">
              <w:rPr>
                <w:rFonts w:ascii="Times New Roman" w:eastAsia="Times New Roman" w:hAnsi="Times New Roman" w:cs="Times New Roman"/>
                <w:b/>
                <w:lang w:eastAsia="ru-RU"/>
              </w:rPr>
              <w:t>,у</w:t>
            </w:r>
            <w:proofErr w:type="gramEnd"/>
            <w:r w:rsidR="00796E05" w:rsidRPr="00796E05">
              <w:rPr>
                <w:rFonts w:ascii="Times New Roman" w:eastAsia="Times New Roman" w:hAnsi="Times New Roman" w:cs="Times New Roman"/>
                <w:b/>
                <w:lang w:eastAsia="ru-RU"/>
              </w:rPr>
              <w:t>л</w:t>
            </w:r>
            <w:proofErr w:type="spellEnd"/>
            <w:r w:rsidR="00796E05" w:rsidRPr="00796E05">
              <w:rPr>
                <w:rFonts w:ascii="Times New Roman" w:eastAsia="Times New Roman" w:hAnsi="Times New Roman" w:cs="Times New Roman"/>
                <w:b/>
                <w:lang w:eastAsia="ru-RU"/>
              </w:rPr>
              <w:t>. Спортивная, д.2</w:t>
            </w:r>
          </w:p>
        </w:tc>
      </w:tr>
      <w:tr w:rsidR="00796E05" w:rsidRPr="00796E05" w:rsidTr="00747446">
        <w:trPr>
          <w:trHeight w:val="1593"/>
        </w:trPr>
        <w:tc>
          <w:tcPr>
            <w:tcW w:w="852" w:type="dxa"/>
          </w:tcPr>
          <w:p w:rsidR="00796E05" w:rsidRPr="00796E05" w:rsidRDefault="00796E05" w:rsidP="00796E05">
            <w:pPr>
              <w:spacing w:after="0" w:line="240" w:lineRule="auto"/>
              <w:contextualSpacing/>
              <w:jc w:val="both"/>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2</w:t>
            </w:r>
          </w:p>
        </w:tc>
        <w:tc>
          <w:tcPr>
            <w:tcW w:w="2551" w:type="dxa"/>
          </w:tcPr>
          <w:p w:rsidR="00796E05" w:rsidRPr="00796E05" w:rsidRDefault="00796E05" w:rsidP="00796E05">
            <w:pPr>
              <w:spacing w:after="0" w:line="240" w:lineRule="auto"/>
              <w:contextualSpacing/>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 xml:space="preserve">Оказание услуг по замене ламп на </w:t>
            </w:r>
            <w:proofErr w:type="gramStart"/>
            <w:r w:rsidRPr="00796E05">
              <w:rPr>
                <w:rFonts w:ascii="Times New Roman" w:eastAsia="Times New Roman" w:hAnsi="Times New Roman" w:cs="Times New Roman"/>
                <w:lang w:eastAsia="ru-RU"/>
              </w:rPr>
              <w:t>светодиодные</w:t>
            </w:r>
            <w:proofErr w:type="gramEnd"/>
          </w:p>
        </w:tc>
        <w:tc>
          <w:tcPr>
            <w:tcW w:w="6662" w:type="dxa"/>
          </w:tcPr>
          <w:p w:rsidR="00796E05" w:rsidRPr="00796E05" w:rsidRDefault="00796E05" w:rsidP="00796E05">
            <w:pPr>
              <w:spacing w:after="0" w:line="240" w:lineRule="auto"/>
              <w:contextualSpacing/>
              <w:rPr>
                <w:rFonts w:ascii="Times New Roman" w:eastAsia="Times New Roman" w:hAnsi="Times New Roman" w:cs="Times New Roman"/>
                <w:lang w:eastAsia="ru-RU"/>
              </w:rPr>
            </w:pPr>
            <w:proofErr w:type="gramStart"/>
            <w:r w:rsidRPr="00796E05">
              <w:rPr>
                <w:rFonts w:ascii="Times New Roman" w:eastAsia="Times New Roman" w:hAnsi="Times New Roman" w:cs="Times New Roman"/>
                <w:lang w:eastAsia="ru-RU"/>
              </w:rPr>
              <w:t>Демонтаж ламп накаливания СТАРТ Б 60Вт Е27</w:t>
            </w:r>
            <w:r w:rsidRPr="00796E05">
              <w:rPr>
                <w:rFonts w:ascii="Times New Roman" w:eastAsia="Calibri" w:hAnsi="Times New Roman" w:cs="Times New Roman"/>
              </w:rPr>
              <w:t xml:space="preserve"> </w:t>
            </w:r>
            <w:r w:rsidRPr="00796E05">
              <w:rPr>
                <w:rFonts w:ascii="Times New Roman" w:eastAsia="Times New Roman" w:hAnsi="Times New Roman" w:cs="Times New Roman"/>
                <w:lang w:eastAsia="ru-RU"/>
              </w:rPr>
              <w:t>в количестве 25 штук, ламп накаливания ШАР P45 40Вт 220В E14</w:t>
            </w:r>
            <w:r w:rsidRPr="00796E05">
              <w:rPr>
                <w:rFonts w:ascii="Times New Roman" w:eastAsia="Calibri" w:hAnsi="Times New Roman" w:cs="Times New Roman"/>
              </w:rPr>
              <w:t xml:space="preserve"> в количестве 50 штук </w:t>
            </w:r>
            <w:r w:rsidRPr="00796E05">
              <w:rPr>
                <w:rFonts w:ascii="Times New Roman" w:eastAsia="Times New Roman" w:hAnsi="Times New Roman" w:cs="Times New Roman"/>
                <w:lang w:eastAsia="ru-RU"/>
              </w:rPr>
              <w:t>и установка ламп светодиодных с указанной характеристикой (раздел 2 приложения № 2 к техническому заданию)  в количестве 25 штук,</w:t>
            </w:r>
            <w:r w:rsidRPr="00796E05">
              <w:rPr>
                <w:rFonts w:ascii="Times New Roman" w:eastAsia="Calibri" w:hAnsi="Times New Roman" w:cs="Times New Roman"/>
              </w:rPr>
              <w:t xml:space="preserve"> </w:t>
            </w:r>
            <w:r w:rsidRPr="00796E05">
              <w:rPr>
                <w:rFonts w:ascii="Times New Roman" w:eastAsia="Times New Roman" w:hAnsi="Times New Roman" w:cs="Times New Roman"/>
                <w:lang w:eastAsia="ru-RU"/>
              </w:rPr>
              <w:t>ламп светодиодных  с указанной характеристикой (раздел 2 приложения № 3 к техническому заданию) в количестве 50 штук.</w:t>
            </w:r>
            <w:proofErr w:type="gramEnd"/>
          </w:p>
        </w:tc>
      </w:tr>
    </w:tbl>
    <w:p w:rsidR="00796E05" w:rsidRPr="00796E05" w:rsidRDefault="00796E05" w:rsidP="00796E05">
      <w:pPr>
        <w:spacing w:after="60" w:line="240" w:lineRule="auto"/>
        <w:rPr>
          <w:rFonts w:ascii="Times New Roman" w:eastAsia="Times New Roman" w:hAnsi="Times New Roman" w:cs="Times New Roman"/>
          <w:b/>
          <w:sz w:val="24"/>
          <w:szCs w:val="24"/>
          <w:lang w:eastAsia="ru-RU"/>
        </w:rPr>
      </w:pPr>
    </w:p>
    <w:p w:rsidR="00796E05" w:rsidRPr="00796E05" w:rsidRDefault="00A85ECF" w:rsidP="00796E05">
      <w:pPr>
        <w:spacing w:after="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помещений</w:t>
      </w:r>
      <w:r w:rsidR="00EB02C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которых необходимо провести замену ламп и светильников на </w:t>
      </w:r>
      <w:proofErr w:type="gramStart"/>
      <w:r>
        <w:rPr>
          <w:rFonts w:ascii="Times New Roman" w:eastAsia="Times New Roman" w:hAnsi="Times New Roman" w:cs="Times New Roman"/>
          <w:sz w:val="24"/>
          <w:szCs w:val="24"/>
          <w:lang w:eastAsia="ru-RU"/>
        </w:rPr>
        <w:t>светодиодные</w:t>
      </w:r>
      <w:proofErr w:type="gramEnd"/>
      <w:r>
        <w:rPr>
          <w:rFonts w:ascii="Times New Roman" w:eastAsia="Times New Roman" w:hAnsi="Times New Roman" w:cs="Times New Roman"/>
          <w:sz w:val="24"/>
          <w:szCs w:val="24"/>
          <w:lang w:eastAsia="ru-RU"/>
        </w:rPr>
        <w:t xml:space="preserve"> согласовывается</w:t>
      </w:r>
      <w:r w:rsidR="00FA2F3A">
        <w:rPr>
          <w:rFonts w:ascii="Times New Roman" w:eastAsia="Times New Roman" w:hAnsi="Times New Roman" w:cs="Times New Roman"/>
          <w:sz w:val="24"/>
          <w:szCs w:val="24"/>
          <w:lang w:eastAsia="ru-RU"/>
        </w:rPr>
        <w:t xml:space="preserve"> Исполнителем</w:t>
      </w:r>
      <w:r w:rsidR="00EB02C8">
        <w:rPr>
          <w:rFonts w:ascii="Times New Roman" w:eastAsia="Times New Roman" w:hAnsi="Times New Roman" w:cs="Times New Roman"/>
          <w:sz w:val="24"/>
          <w:szCs w:val="24"/>
          <w:lang w:eastAsia="ru-RU"/>
        </w:rPr>
        <w:t xml:space="preserve"> с </w:t>
      </w:r>
      <w:r w:rsidR="00EB02C8" w:rsidRPr="00EB02C8">
        <w:rPr>
          <w:rFonts w:ascii="Times New Roman" w:eastAsia="Times New Roman" w:hAnsi="Times New Roman" w:cs="Times New Roman"/>
          <w:sz w:val="24"/>
          <w:szCs w:val="24"/>
          <w:lang w:eastAsia="ru-RU"/>
        </w:rPr>
        <w:t>заведующим по административно-хозяйственной работе</w:t>
      </w:r>
      <w:r w:rsidR="00EB02C8">
        <w:rPr>
          <w:rFonts w:ascii="Times New Roman" w:eastAsia="Times New Roman" w:hAnsi="Times New Roman" w:cs="Times New Roman"/>
          <w:sz w:val="24"/>
          <w:szCs w:val="24"/>
          <w:lang w:eastAsia="ru-RU"/>
        </w:rPr>
        <w:t xml:space="preserve"> (далее – уполномоченное лицо Заказчика)</w:t>
      </w:r>
      <w:r>
        <w:rPr>
          <w:rFonts w:ascii="Times New Roman" w:eastAsia="Times New Roman" w:hAnsi="Times New Roman" w:cs="Times New Roman"/>
          <w:sz w:val="24"/>
          <w:szCs w:val="24"/>
          <w:lang w:eastAsia="ru-RU"/>
        </w:rPr>
        <w:t xml:space="preserve"> и оформляется уполномоченным лицом  Заказчика  в соответствии с Приложением № 3 к </w:t>
      </w:r>
      <w:r w:rsidR="00E23DB0">
        <w:rPr>
          <w:rFonts w:ascii="Times New Roman" w:eastAsia="Times New Roman" w:hAnsi="Times New Roman" w:cs="Times New Roman"/>
          <w:sz w:val="24"/>
          <w:szCs w:val="24"/>
          <w:lang w:eastAsia="ru-RU"/>
        </w:rPr>
        <w:t>муниципальному контракту.</w:t>
      </w: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796E05" w:rsidRPr="00796E05" w:rsidRDefault="00796E05" w:rsidP="00796E05">
      <w:pPr>
        <w:spacing w:after="60" w:line="240" w:lineRule="auto"/>
        <w:jc w:val="right"/>
        <w:rPr>
          <w:rFonts w:ascii="Times New Roman" w:eastAsia="Times New Roman" w:hAnsi="Times New Roman" w:cs="Times New Roman"/>
          <w:b/>
          <w:sz w:val="24"/>
          <w:szCs w:val="24"/>
          <w:lang w:eastAsia="ru-RU"/>
        </w:rPr>
      </w:pPr>
    </w:p>
    <w:p w:rsidR="00E23DB0" w:rsidRDefault="00E23DB0" w:rsidP="00796E05">
      <w:pPr>
        <w:spacing w:after="0" w:line="240" w:lineRule="auto"/>
        <w:jc w:val="right"/>
        <w:rPr>
          <w:rFonts w:ascii="Times New Roman" w:eastAsia="Times New Roman" w:hAnsi="Times New Roman" w:cs="Times New Roman"/>
          <w:sz w:val="24"/>
          <w:szCs w:val="24"/>
          <w:lang w:eastAsia="ru-RU"/>
        </w:rPr>
      </w:pPr>
    </w:p>
    <w:p w:rsidR="00E23DB0" w:rsidRDefault="00E23DB0" w:rsidP="00796E05">
      <w:pPr>
        <w:spacing w:after="0" w:line="240" w:lineRule="auto"/>
        <w:jc w:val="right"/>
        <w:rPr>
          <w:rFonts w:ascii="Times New Roman" w:eastAsia="Times New Roman" w:hAnsi="Times New Roman" w:cs="Times New Roman"/>
          <w:sz w:val="24"/>
          <w:szCs w:val="24"/>
          <w:lang w:eastAsia="ru-RU"/>
        </w:rPr>
      </w:pPr>
    </w:p>
    <w:p w:rsidR="00796E05" w:rsidRPr="00796E05" w:rsidRDefault="00796E05" w:rsidP="00796E05">
      <w:pPr>
        <w:spacing w:after="0" w:line="240" w:lineRule="auto"/>
        <w:jc w:val="right"/>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lastRenderedPageBreak/>
        <w:t>Приложение № 2</w:t>
      </w:r>
    </w:p>
    <w:p w:rsidR="00796E05" w:rsidRPr="00796E05" w:rsidRDefault="00796E05" w:rsidP="00796E05">
      <w:pPr>
        <w:spacing w:after="0" w:line="240" w:lineRule="auto"/>
        <w:jc w:val="right"/>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к  техническому заданию</w:t>
      </w:r>
    </w:p>
    <w:p w:rsidR="00796E05" w:rsidRPr="00796E05" w:rsidRDefault="00796E05" w:rsidP="00796E05">
      <w:pPr>
        <w:spacing w:after="60" w:line="240" w:lineRule="auto"/>
        <w:jc w:val="center"/>
        <w:rPr>
          <w:rFonts w:ascii="Times New Roman" w:eastAsia="Times New Roman" w:hAnsi="Times New Roman" w:cs="Times New Roman"/>
          <w:b/>
          <w:sz w:val="24"/>
          <w:szCs w:val="24"/>
          <w:lang w:eastAsia="ru-RU"/>
        </w:rPr>
      </w:pPr>
      <w:r w:rsidRPr="00796E05">
        <w:rPr>
          <w:rFonts w:ascii="Times New Roman" w:eastAsia="Times New Roman" w:hAnsi="Times New Roman" w:cs="Times New Roman"/>
          <w:b/>
          <w:sz w:val="24"/>
          <w:szCs w:val="24"/>
          <w:lang w:eastAsia="ru-RU"/>
        </w:rPr>
        <w:t>ПЕРЕЧЕНЬ</w:t>
      </w:r>
    </w:p>
    <w:p w:rsidR="00796E05" w:rsidRPr="00796E05" w:rsidRDefault="00796E05" w:rsidP="00796E05">
      <w:pPr>
        <w:spacing w:after="60" w:line="240" w:lineRule="auto"/>
        <w:jc w:val="center"/>
        <w:rPr>
          <w:rFonts w:ascii="Times New Roman" w:eastAsia="Times New Roman" w:hAnsi="Times New Roman" w:cs="Times New Roman"/>
          <w:sz w:val="24"/>
          <w:szCs w:val="24"/>
          <w:lang w:eastAsia="ru-RU"/>
        </w:rPr>
      </w:pPr>
      <w:r w:rsidRPr="00796E05">
        <w:rPr>
          <w:rFonts w:ascii="Times New Roman" w:eastAsia="Times New Roman" w:hAnsi="Times New Roman" w:cs="Times New Roman"/>
          <w:b/>
          <w:sz w:val="24"/>
          <w:szCs w:val="24"/>
          <w:lang w:eastAsia="ru-RU"/>
        </w:rPr>
        <w:t>электрооборудования, которое должно быть установлено на объектах:</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3"/>
        <w:gridCol w:w="141"/>
        <w:gridCol w:w="3402"/>
        <w:gridCol w:w="567"/>
        <w:gridCol w:w="142"/>
        <w:gridCol w:w="533"/>
        <w:gridCol w:w="4786"/>
        <w:gridCol w:w="209"/>
      </w:tblGrid>
      <w:tr w:rsidR="00796E05" w:rsidRPr="00313BDA" w:rsidTr="00313BDA">
        <w:trPr>
          <w:trHeight w:val="474"/>
        </w:trPr>
        <w:tc>
          <w:tcPr>
            <w:tcW w:w="851" w:type="dxa"/>
            <w:gridSpan w:val="3"/>
            <w:tcBorders>
              <w:top w:val="single" w:sz="4" w:space="0" w:color="auto"/>
              <w:left w:val="single" w:sz="4" w:space="0" w:color="auto"/>
              <w:bottom w:val="single" w:sz="4" w:space="0" w:color="auto"/>
              <w:right w:val="single" w:sz="4" w:space="0" w:color="auto"/>
            </w:tcBorders>
          </w:tcPr>
          <w:p w:rsidR="00796E05" w:rsidRPr="00313BDA" w:rsidRDefault="00796E05" w:rsidP="00796E05">
            <w:pPr>
              <w:spacing w:after="60" w:line="240" w:lineRule="auto"/>
              <w:jc w:val="center"/>
              <w:rPr>
                <w:rFonts w:ascii="Times New Roman" w:eastAsia="Times New Roman" w:hAnsi="Times New Roman" w:cs="Times New Roman"/>
                <w:b/>
                <w:sz w:val="21"/>
                <w:szCs w:val="21"/>
                <w:lang w:eastAsia="ru-RU"/>
              </w:rPr>
            </w:pPr>
            <w:r w:rsidRPr="00313BDA">
              <w:rPr>
                <w:rFonts w:ascii="Times New Roman" w:eastAsia="Times New Roman" w:hAnsi="Times New Roman" w:cs="Times New Roman"/>
                <w:b/>
                <w:sz w:val="21"/>
                <w:szCs w:val="21"/>
                <w:lang w:eastAsia="ru-RU"/>
              </w:rPr>
              <w:t xml:space="preserve">№ </w:t>
            </w:r>
            <w:proofErr w:type="gramStart"/>
            <w:r w:rsidRPr="00313BDA">
              <w:rPr>
                <w:rFonts w:ascii="Times New Roman" w:eastAsia="Times New Roman" w:hAnsi="Times New Roman" w:cs="Times New Roman"/>
                <w:b/>
                <w:sz w:val="21"/>
                <w:szCs w:val="21"/>
                <w:lang w:eastAsia="ru-RU"/>
              </w:rPr>
              <w:t>п</w:t>
            </w:r>
            <w:proofErr w:type="gramEnd"/>
            <w:r w:rsidRPr="00313BDA">
              <w:rPr>
                <w:rFonts w:ascii="Times New Roman" w:eastAsia="Times New Roman" w:hAnsi="Times New Roman" w:cs="Times New Roman"/>
                <w:b/>
                <w:sz w:val="21"/>
                <w:szCs w:val="21"/>
                <w:lang w:eastAsia="ru-RU"/>
              </w:rPr>
              <w:t>/п</w:t>
            </w:r>
          </w:p>
        </w:tc>
        <w:tc>
          <w:tcPr>
            <w:tcW w:w="3402" w:type="dxa"/>
            <w:tcBorders>
              <w:top w:val="single" w:sz="4" w:space="0" w:color="auto"/>
              <w:left w:val="single" w:sz="4" w:space="0" w:color="auto"/>
              <w:bottom w:val="single" w:sz="4" w:space="0" w:color="auto"/>
              <w:right w:val="single" w:sz="4" w:space="0" w:color="auto"/>
            </w:tcBorders>
          </w:tcPr>
          <w:p w:rsidR="00796E05" w:rsidRPr="00313BDA" w:rsidRDefault="00796E05" w:rsidP="00796E05">
            <w:pPr>
              <w:spacing w:after="60" w:line="240" w:lineRule="auto"/>
              <w:jc w:val="center"/>
              <w:rPr>
                <w:rFonts w:ascii="Times New Roman" w:eastAsia="Times New Roman" w:hAnsi="Times New Roman" w:cs="Times New Roman"/>
                <w:b/>
                <w:sz w:val="21"/>
                <w:szCs w:val="21"/>
                <w:lang w:eastAsia="ru-RU"/>
              </w:rPr>
            </w:pPr>
            <w:r w:rsidRPr="00313BDA">
              <w:rPr>
                <w:rFonts w:ascii="Times New Roman" w:eastAsia="Times New Roman" w:hAnsi="Times New Roman" w:cs="Times New Roman"/>
                <w:b/>
                <w:sz w:val="21"/>
                <w:szCs w:val="21"/>
                <w:lang w:eastAsia="ru-RU"/>
              </w:rPr>
              <w:t>Наименование оборудования</w:t>
            </w:r>
          </w:p>
        </w:tc>
        <w:tc>
          <w:tcPr>
            <w:tcW w:w="709" w:type="dxa"/>
            <w:gridSpan w:val="2"/>
            <w:tcBorders>
              <w:top w:val="single" w:sz="4" w:space="0" w:color="auto"/>
              <w:left w:val="single" w:sz="4" w:space="0" w:color="auto"/>
              <w:bottom w:val="single" w:sz="4" w:space="0" w:color="auto"/>
              <w:right w:val="single" w:sz="4" w:space="0" w:color="auto"/>
            </w:tcBorders>
          </w:tcPr>
          <w:p w:rsidR="00796E05" w:rsidRPr="00313BDA" w:rsidRDefault="00796E05" w:rsidP="00796E05">
            <w:pPr>
              <w:spacing w:after="60" w:line="240" w:lineRule="auto"/>
              <w:jc w:val="center"/>
              <w:rPr>
                <w:rFonts w:ascii="Times New Roman" w:eastAsia="Times New Roman" w:hAnsi="Times New Roman" w:cs="Times New Roman"/>
                <w:b/>
                <w:sz w:val="21"/>
                <w:szCs w:val="21"/>
                <w:lang w:eastAsia="ru-RU"/>
              </w:rPr>
            </w:pPr>
            <w:r w:rsidRPr="00313BDA">
              <w:rPr>
                <w:rFonts w:ascii="Times New Roman" w:eastAsia="Times New Roman" w:hAnsi="Times New Roman" w:cs="Times New Roman"/>
                <w:b/>
                <w:sz w:val="21"/>
                <w:szCs w:val="21"/>
                <w:lang w:eastAsia="ru-RU"/>
              </w:rPr>
              <w:t>Шт.</w:t>
            </w:r>
          </w:p>
        </w:tc>
        <w:tc>
          <w:tcPr>
            <w:tcW w:w="5528" w:type="dxa"/>
            <w:gridSpan w:val="3"/>
            <w:tcBorders>
              <w:top w:val="single" w:sz="4" w:space="0" w:color="auto"/>
              <w:left w:val="single" w:sz="4" w:space="0" w:color="auto"/>
              <w:bottom w:val="single" w:sz="4" w:space="0" w:color="auto"/>
              <w:right w:val="single" w:sz="4" w:space="0" w:color="auto"/>
            </w:tcBorders>
          </w:tcPr>
          <w:p w:rsidR="00796E05" w:rsidRPr="00313BDA" w:rsidRDefault="00796E05" w:rsidP="00796E05">
            <w:pPr>
              <w:spacing w:after="60" w:line="240" w:lineRule="auto"/>
              <w:jc w:val="center"/>
              <w:rPr>
                <w:rFonts w:ascii="Times New Roman" w:eastAsia="Times New Roman" w:hAnsi="Times New Roman" w:cs="Times New Roman"/>
                <w:b/>
                <w:sz w:val="21"/>
                <w:szCs w:val="21"/>
                <w:lang w:eastAsia="ru-RU"/>
              </w:rPr>
            </w:pPr>
            <w:r w:rsidRPr="00313BDA">
              <w:rPr>
                <w:rFonts w:ascii="Times New Roman" w:eastAsia="Times New Roman" w:hAnsi="Times New Roman" w:cs="Times New Roman"/>
                <w:b/>
                <w:sz w:val="21"/>
                <w:szCs w:val="21"/>
                <w:lang w:eastAsia="ru-RU"/>
              </w:rPr>
              <w:t>Характеристика</w:t>
            </w:r>
          </w:p>
        </w:tc>
      </w:tr>
      <w:tr w:rsidR="00796E05" w:rsidRPr="00313BDA" w:rsidTr="00313BDA">
        <w:tc>
          <w:tcPr>
            <w:tcW w:w="10490" w:type="dxa"/>
            <w:gridSpan w:val="9"/>
          </w:tcPr>
          <w:p w:rsidR="00796E05" w:rsidRPr="00313BDA" w:rsidRDefault="00796E05" w:rsidP="00796E05">
            <w:pPr>
              <w:spacing w:after="60" w:line="240" w:lineRule="auto"/>
              <w:jc w:val="center"/>
              <w:rPr>
                <w:rFonts w:ascii="Times New Roman" w:eastAsia="Times New Roman" w:hAnsi="Times New Roman" w:cs="Times New Roman"/>
                <w:b/>
                <w:sz w:val="21"/>
                <w:szCs w:val="21"/>
                <w:lang w:eastAsia="ru-RU"/>
              </w:rPr>
            </w:pPr>
            <w:r w:rsidRPr="00313BDA">
              <w:rPr>
                <w:rFonts w:ascii="Times New Roman" w:eastAsia="Times New Roman" w:hAnsi="Times New Roman" w:cs="Times New Roman"/>
                <w:b/>
                <w:sz w:val="21"/>
                <w:szCs w:val="21"/>
                <w:lang w:eastAsia="ru-RU"/>
              </w:rPr>
              <w:t>Оборудование светотехническое:</w:t>
            </w:r>
          </w:p>
        </w:tc>
      </w:tr>
      <w:tr w:rsidR="00796E05" w:rsidRPr="00313BDA" w:rsidTr="00313BDA">
        <w:tc>
          <w:tcPr>
            <w:tcW w:w="10490" w:type="dxa"/>
            <w:gridSpan w:val="9"/>
          </w:tcPr>
          <w:p w:rsidR="00796E05" w:rsidRPr="00313BDA" w:rsidRDefault="00EB02C8" w:rsidP="00796E05">
            <w:pPr>
              <w:spacing w:after="60" w:line="240" w:lineRule="auto"/>
              <w:jc w:val="center"/>
              <w:rPr>
                <w:rFonts w:ascii="Times New Roman" w:eastAsia="Times New Roman" w:hAnsi="Times New Roman" w:cs="Times New Roman"/>
                <w:b/>
                <w:sz w:val="21"/>
                <w:szCs w:val="21"/>
                <w:lang w:eastAsia="ru-RU"/>
              </w:rPr>
            </w:pPr>
            <w:r w:rsidRPr="00313BDA">
              <w:rPr>
                <w:rFonts w:ascii="Times New Roman" w:eastAsia="Times New Roman" w:hAnsi="Times New Roman" w:cs="Times New Roman"/>
                <w:b/>
                <w:sz w:val="21"/>
                <w:szCs w:val="21"/>
                <w:lang w:eastAsia="ru-RU"/>
              </w:rPr>
              <w:t xml:space="preserve">Нежилые помещения в здании администрации города </w:t>
            </w:r>
            <w:proofErr w:type="spellStart"/>
            <w:r w:rsidRPr="00313BDA">
              <w:rPr>
                <w:rFonts w:ascii="Times New Roman" w:eastAsia="Times New Roman" w:hAnsi="Times New Roman" w:cs="Times New Roman"/>
                <w:b/>
                <w:sz w:val="21"/>
                <w:szCs w:val="21"/>
                <w:lang w:eastAsia="ru-RU"/>
              </w:rPr>
              <w:t>Югорска</w:t>
            </w:r>
            <w:proofErr w:type="spellEnd"/>
            <w:r w:rsidRPr="00313BDA">
              <w:rPr>
                <w:rFonts w:ascii="Times New Roman" w:eastAsia="Times New Roman" w:hAnsi="Times New Roman" w:cs="Times New Roman"/>
                <w:b/>
                <w:sz w:val="21"/>
                <w:szCs w:val="21"/>
                <w:lang w:eastAsia="ru-RU"/>
              </w:rPr>
              <w:t xml:space="preserve">, по адресу:  628260, Ханты-Мансийский автономный округ-Югра, г. </w:t>
            </w:r>
            <w:proofErr w:type="spellStart"/>
            <w:r w:rsidRPr="00313BDA">
              <w:rPr>
                <w:rFonts w:ascii="Times New Roman" w:eastAsia="Times New Roman" w:hAnsi="Times New Roman" w:cs="Times New Roman"/>
                <w:b/>
                <w:sz w:val="21"/>
                <w:szCs w:val="21"/>
                <w:lang w:eastAsia="ru-RU"/>
              </w:rPr>
              <w:t>Югорск</w:t>
            </w:r>
            <w:proofErr w:type="spellEnd"/>
            <w:r w:rsidRPr="00313BDA">
              <w:rPr>
                <w:rFonts w:ascii="Times New Roman" w:eastAsia="Times New Roman" w:hAnsi="Times New Roman" w:cs="Times New Roman"/>
                <w:b/>
                <w:sz w:val="21"/>
                <w:szCs w:val="21"/>
                <w:lang w:eastAsia="ru-RU"/>
              </w:rPr>
              <w:t>, ул. 40 лет Победы,11</w:t>
            </w:r>
          </w:p>
        </w:tc>
      </w:tr>
      <w:tr w:rsidR="00796E05" w:rsidRPr="00313BDA" w:rsidTr="00313BDA">
        <w:trPr>
          <w:trHeight w:val="3795"/>
        </w:trPr>
        <w:tc>
          <w:tcPr>
            <w:tcW w:w="567" w:type="dxa"/>
          </w:tcPr>
          <w:p w:rsidR="00796E05" w:rsidRPr="00313BDA" w:rsidRDefault="00796E05" w:rsidP="00796E05">
            <w:pPr>
              <w:spacing w:after="60" w:line="240" w:lineRule="auto"/>
              <w:jc w:val="center"/>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1.</w:t>
            </w:r>
          </w:p>
          <w:p w:rsidR="00796E05" w:rsidRPr="00313BDA" w:rsidRDefault="00796E05" w:rsidP="00796E05">
            <w:pPr>
              <w:spacing w:after="60" w:line="240" w:lineRule="auto"/>
              <w:jc w:val="center"/>
              <w:rPr>
                <w:rFonts w:ascii="Times New Roman" w:eastAsia="Times New Roman" w:hAnsi="Times New Roman" w:cs="Times New Roman"/>
                <w:sz w:val="21"/>
                <w:szCs w:val="21"/>
                <w:lang w:eastAsia="ru-RU"/>
              </w:rPr>
            </w:pPr>
          </w:p>
          <w:p w:rsidR="00796E05" w:rsidRPr="00313BDA" w:rsidRDefault="00796E05" w:rsidP="00796E05">
            <w:pPr>
              <w:spacing w:after="60" w:line="240" w:lineRule="auto"/>
              <w:jc w:val="center"/>
              <w:rPr>
                <w:rFonts w:ascii="Times New Roman" w:eastAsia="Times New Roman" w:hAnsi="Times New Roman" w:cs="Times New Roman"/>
                <w:sz w:val="21"/>
                <w:szCs w:val="21"/>
                <w:lang w:eastAsia="ru-RU"/>
              </w:rPr>
            </w:pPr>
          </w:p>
        </w:tc>
        <w:tc>
          <w:tcPr>
            <w:tcW w:w="3686" w:type="dxa"/>
            <w:gridSpan w:val="3"/>
          </w:tcPr>
          <w:p w:rsidR="00796E05" w:rsidRPr="00313BDA" w:rsidRDefault="00796E05" w:rsidP="00796E05">
            <w:pPr>
              <w:spacing w:after="6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Светильник светодиодный  для общественных помещений с двойной зеркальной параболической решеткой </w:t>
            </w:r>
          </w:p>
          <w:p w:rsidR="00796E05" w:rsidRPr="00313BDA" w:rsidRDefault="00796E05" w:rsidP="00796E05">
            <w:pPr>
              <w:spacing w:after="60" w:line="240" w:lineRule="auto"/>
              <w:rPr>
                <w:rFonts w:ascii="Times New Roman" w:eastAsia="Times New Roman" w:hAnsi="Times New Roman" w:cs="Times New Roman"/>
                <w:sz w:val="21"/>
                <w:szCs w:val="21"/>
                <w:lang w:eastAsia="ru-RU"/>
              </w:rPr>
            </w:pPr>
          </w:p>
        </w:tc>
        <w:tc>
          <w:tcPr>
            <w:tcW w:w="567" w:type="dxa"/>
          </w:tcPr>
          <w:p w:rsidR="00796E05" w:rsidRPr="00313BDA" w:rsidRDefault="00796E05" w:rsidP="00796E05">
            <w:pPr>
              <w:spacing w:after="60" w:line="240" w:lineRule="auto"/>
              <w:jc w:val="center"/>
              <w:rPr>
                <w:rFonts w:ascii="Times New Roman" w:eastAsia="Times New Roman" w:hAnsi="Times New Roman" w:cs="Times New Roman"/>
                <w:sz w:val="21"/>
                <w:szCs w:val="21"/>
                <w:lang w:eastAsia="ru-RU"/>
              </w:rPr>
            </w:pPr>
          </w:p>
          <w:p w:rsidR="00796E05" w:rsidRPr="00313BDA" w:rsidRDefault="00796E05" w:rsidP="00796E05">
            <w:pPr>
              <w:spacing w:after="60" w:line="240" w:lineRule="auto"/>
              <w:jc w:val="center"/>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70</w:t>
            </w:r>
          </w:p>
        </w:tc>
        <w:tc>
          <w:tcPr>
            <w:tcW w:w="5670" w:type="dxa"/>
            <w:gridSpan w:val="4"/>
          </w:tcPr>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Цвет светильника: Белый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Способ монтажа: </w:t>
            </w:r>
            <w:proofErr w:type="gramStart"/>
            <w:r w:rsidRPr="00313BDA">
              <w:rPr>
                <w:rFonts w:ascii="Times New Roman" w:eastAsia="Times New Roman" w:hAnsi="Times New Roman" w:cs="Times New Roman"/>
                <w:sz w:val="21"/>
                <w:szCs w:val="21"/>
                <w:lang w:eastAsia="ru-RU"/>
              </w:rPr>
              <w:t>Встраиваемый</w:t>
            </w:r>
            <w:proofErr w:type="gramEnd"/>
            <w:r w:rsidRPr="00313BDA">
              <w:rPr>
                <w:rFonts w:ascii="Times New Roman" w:eastAsia="Times New Roman" w:hAnsi="Times New Roman" w:cs="Times New Roman"/>
                <w:sz w:val="21"/>
                <w:szCs w:val="21"/>
                <w:lang w:eastAsia="ru-RU"/>
              </w:rPr>
              <w:t>/накладной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Материал изделия: Металл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Степень защиты: Не ниже IP20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Высота, </w:t>
            </w:r>
            <w:proofErr w:type="gramStart"/>
            <w:r w:rsidRPr="00313BDA">
              <w:rPr>
                <w:rFonts w:ascii="Times New Roman" w:eastAsia="Times New Roman" w:hAnsi="Times New Roman" w:cs="Times New Roman"/>
                <w:sz w:val="21"/>
                <w:szCs w:val="21"/>
                <w:lang w:eastAsia="ru-RU"/>
              </w:rPr>
              <w:t>мм</w:t>
            </w:r>
            <w:proofErr w:type="gramEnd"/>
            <w:r w:rsidRPr="00313BDA">
              <w:rPr>
                <w:rFonts w:ascii="Times New Roman" w:eastAsia="Times New Roman" w:hAnsi="Times New Roman" w:cs="Times New Roman"/>
                <w:sz w:val="21"/>
                <w:szCs w:val="21"/>
                <w:lang w:eastAsia="ru-RU"/>
              </w:rPr>
              <w:t>: 19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Длина, </w:t>
            </w:r>
            <w:proofErr w:type="gramStart"/>
            <w:r w:rsidRPr="00313BDA">
              <w:rPr>
                <w:rFonts w:ascii="Times New Roman" w:eastAsia="Times New Roman" w:hAnsi="Times New Roman" w:cs="Times New Roman"/>
                <w:sz w:val="21"/>
                <w:szCs w:val="21"/>
                <w:lang w:eastAsia="ru-RU"/>
              </w:rPr>
              <w:t>мм</w:t>
            </w:r>
            <w:proofErr w:type="gramEnd"/>
            <w:r w:rsidRPr="00313BDA">
              <w:rPr>
                <w:rFonts w:ascii="Times New Roman" w:eastAsia="Times New Roman" w:hAnsi="Times New Roman" w:cs="Times New Roman"/>
                <w:sz w:val="21"/>
                <w:szCs w:val="21"/>
                <w:lang w:eastAsia="ru-RU"/>
              </w:rPr>
              <w:t>: 595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Ширина, </w:t>
            </w:r>
            <w:proofErr w:type="gramStart"/>
            <w:r w:rsidRPr="00313BDA">
              <w:rPr>
                <w:rFonts w:ascii="Times New Roman" w:eastAsia="Times New Roman" w:hAnsi="Times New Roman" w:cs="Times New Roman"/>
                <w:sz w:val="21"/>
                <w:szCs w:val="21"/>
                <w:lang w:eastAsia="ru-RU"/>
              </w:rPr>
              <w:t>мм</w:t>
            </w:r>
            <w:proofErr w:type="gramEnd"/>
            <w:r w:rsidRPr="00313BDA">
              <w:rPr>
                <w:rFonts w:ascii="Times New Roman" w:eastAsia="Times New Roman" w:hAnsi="Times New Roman" w:cs="Times New Roman"/>
                <w:sz w:val="21"/>
                <w:szCs w:val="21"/>
                <w:lang w:eastAsia="ru-RU"/>
              </w:rPr>
              <w:t>: 595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Тип изделия: Светильник светодиодный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Мощность, </w:t>
            </w:r>
            <w:proofErr w:type="gramStart"/>
            <w:r w:rsidRPr="00313BDA">
              <w:rPr>
                <w:rFonts w:ascii="Times New Roman" w:eastAsia="Times New Roman" w:hAnsi="Times New Roman" w:cs="Times New Roman"/>
                <w:sz w:val="21"/>
                <w:szCs w:val="21"/>
                <w:lang w:eastAsia="ru-RU"/>
              </w:rPr>
              <w:t>Вт</w:t>
            </w:r>
            <w:proofErr w:type="gramEnd"/>
            <w:r w:rsidRPr="00313BDA">
              <w:rPr>
                <w:rFonts w:ascii="Times New Roman" w:eastAsia="Times New Roman" w:hAnsi="Times New Roman" w:cs="Times New Roman"/>
                <w:sz w:val="21"/>
                <w:szCs w:val="21"/>
                <w:lang w:eastAsia="ru-RU"/>
              </w:rPr>
              <w:t>: Не менее 45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Напряжение, В: 220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Цветовая температура: Не менее 4000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Срок службы, </w:t>
            </w:r>
            <w:proofErr w:type="gramStart"/>
            <w:r w:rsidRPr="00313BDA">
              <w:rPr>
                <w:rFonts w:ascii="Times New Roman" w:eastAsia="Times New Roman" w:hAnsi="Times New Roman" w:cs="Times New Roman"/>
                <w:sz w:val="21"/>
                <w:szCs w:val="21"/>
                <w:lang w:eastAsia="ru-RU"/>
              </w:rPr>
              <w:t>ч</w:t>
            </w:r>
            <w:proofErr w:type="gramEnd"/>
            <w:r w:rsidRPr="00313BDA">
              <w:rPr>
                <w:rFonts w:ascii="Times New Roman" w:eastAsia="Times New Roman" w:hAnsi="Times New Roman" w:cs="Times New Roman"/>
                <w:sz w:val="21"/>
                <w:szCs w:val="21"/>
                <w:lang w:eastAsia="ru-RU"/>
              </w:rPr>
              <w:t>: Не менее  30000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Цвет свечения: Белый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Световой поток, Лм: Не менее 4200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Материал </w:t>
            </w:r>
            <w:proofErr w:type="spellStart"/>
            <w:r w:rsidRPr="00313BDA">
              <w:rPr>
                <w:rFonts w:ascii="Times New Roman" w:eastAsia="Times New Roman" w:hAnsi="Times New Roman" w:cs="Times New Roman"/>
                <w:sz w:val="21"/>
                <w:szCs w:val="21"/>
                <w:lang w:eastAsia="ru-RU"/>
              </w:rPr>
              <w:t>рассеивателя</w:t>
            </w:r>
            <w:proofErr w:type="spellEnd"/>
            <w:r w:rsidRPr="00313BDA">
              <w:rPr>
                <w:rFonts w:ascii="Times New Roman" w:eastAsia="Times New Roman" w:hAnsi="Times New Roman" w:cs="Times New Roman"/>
                <w:sz w:val="21"/>
                <w:szCs w:val="21"/>
                <w:lang w:eastAsia="ru-RU"/>
              </w:rPr>
              <w:t>: Матовый акриловый полимер </w:t>
            </w:r>
          </w:p>
          <w:p w:rsidR="00796E05" w:rsidRPr="00313BDA" w:rsidRDefault="00796E05" w:rsidP="00796E05">
            <w:pPr>
              <w:shd w:val="clear" w:color="auto" w:fill="FFFFFF"/>
              <w:spacing w:after="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Напряжение питания, </w:t>
            </w:r>
            <w:proofErr w:type="gramStart"/>
            <w:r w:rsidRPr="00313BDA">
              <w:rPr>
                <w:rFonts w:ascii="Times New Roman" w:eastAsia="Times New Roman" w:hAnsi="Times New Roman" w:cs="Times New Roman"/>
                <w:sz w:val="21"/>
                <w:szCs w:val="21"/>
                <w:lang w:eastAsia="ru-RU"/>
              </w:rPr>
              <w:t>В</w:t>
            </w:r>
            <w:proofErr w:type="gramEnd"/>
            <w:r w:rsidRPr="00313BDA">
              <w:rPr>
                <w:rFonts w:ascii="Times New Roman" w:eastAsia="Times New Roman" w:hAnsi="Times New Roman" w:cs="Times New Roman"/>
                <w:sz w:val="21"/>
                <w:szCs w:val="21"/>
                <w:lang w:eastAsia="ru-RU"/>
              </w:rPr>
              <w:t>: Не более 230 </w:t>
            </w:r>
          </w:p>
        </w:tc>
      </w:tr>
      <w:tr w:rsidR="00796E05" w:rsidRPr="00313BDA" w:rsidTr="00313BDA">
        <w:tc>
          <w:tcPr>
            <w:tcW w:w="10490" w:type="dxa"/>
            <w:gridSpan w:val="9"/>
          </w:tcPr>
          <w:p w:rsidR="00796E05" w:rsidRPr="00313BDA" w:rsidRDefault="00EB02C8" w:rsidP="00796E05">
            <w:pPr>
              <w:spacing w:after="60" w:line="240" w:lineRule="auto"/>
              <w:jc w:val="center"/>
              <w:rPr>
                <w:rFonts w:ascii="Times New Roman" w:eastAsia="Times New Roman" w:hAnsi="Times New Roman" w:cs="Times New Roman"/>
                <w:b/>
                <w:sz w:val="21"/>
                <w:szCs w:val="21"/>
                <w:lang w:eastAsia="ru-RU"/>
              </w:rPr>
            </w:pPr>
            <w:r w:rsidRPr="00313BDA">
              <w:rPr>
                <w:rFonts w:ascii="Times New Roman" w:eastAsia="Times New Roman" w:hAnsi="Times New Roman" w:cs="Times New Roman"/>
                <w:b/>
                <w:sz w:val="21"/>
                <w:szCs w:val="21"/>
                <w:lang w:eastAsia="ru-RU"/>
              </w:rPr>
              <w:t xml:space="preserve">Нежилые помещения отдела записи актов гражданского состояния, по адресу: 628260, Ханты-Мансийский автономный округ-Югра, г. </w:t>
            </w:r>
            <w:proofErr w:type="spellStart"/>
            <w:r w:rsidRPr="00313BDA">
              <w:rPr>
                <w:rFonts w:ascii="Times New Roman" w:eastAsia="Times New Roman" w:hAnsi="Times New Roman" w:cs="Times New Roman"/>
                <w:b/>
                <w:sz w:val="21"/>
                <w:szCs w:val="21"/>
                <w:lang w:eastAsia="ru-RU"/>
              </w:rPr>
              <w:t>Югорск</w:t>
            </w:r>
            <w:proofErr w:type="gramStart"/>
            <w:r w:rsidRPr="00313BDA">
              <w:rPr>
                <w:rFonts w:ascii="Times New Roman" w:eastAsia="Times New Roman" w:hAnsi="Times New Roman" w:cs="Times New Roman"/>
                <w:b/>
                <w:sz w:val="21"/>
                <w:szCs w:val="21"/>
                <w:lang w:eastAsia="ru-RU"/>
              </w:rPr>
              <w:t>,у</w:t>
            </w:r>
            <w:proofErr w:type="gramEnd"/>
            <w:r w:rsidRPr="00313BDA">
              <w:rPr>
                <w:rFonts w:ascii="Times New Roman" w:eastAsia="Times New Roman" w:hAnsi="Times New Roman" w:cs="Times New Roman"/>
                <w:b/>
                <w:sz w:val="21"/>
                <w:szCs w:val="21"/>
                <w:lang w:eastAsia="ru-RU"/>
              </w:rPr>
              <w:t>л</w:t>
            </w:r>
            <w:proofErr w:type="spellEnd"/>
            <w:r w:rsidRPr="00313BDA">
              <w:rPr>
                <w:rFonts w:ascii="Times New Roman" w:eastAsia="Times New Roman" w:hAnsi="Times New Roman" w:cs="Times New Roman"/>
                <w:b/>
                <w:sz w:val="21"/>
                <w:szCs w:val="21"/>
                <w:lang w:eastAsia="ru-RU"/>
              </w:rPr>
              <w:t>. Спортивная, д.2</w:t>
            </w:r>
          </w:p>
        </w:tc>
      </w:tr>
      <w:tr w:rsidR="00796E05" w:rsidRPr="00313BDA" w:rsidTr="00313BDA">
        <w:trPr>
          <w:trHeight w:val="3564"/>
        </w:trPr>
        <w:tc>
          <w:tcPr>
            <w:tcW w:w="567" w:type="dxa"/>
          </w:tcPr>
          <w:p w:rsidR="00796E05" w:rsidRPr="00313BDA" w:rsidRDefault="00796E05" w:rsidP="00796E05">
            <w:pPr>
              <w:spacing w:after="60" w:line="240" w:lineRule="auto"/>
              <w:jc w:val="center"/>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2.</w:t>
            </w:r>
          </w:p>
          <w:p w:rsidR="00796E05" w:rsidRPr="00313BDA" w:rsidRDefault="00796E05" w:rsidP="00796E05">
            <w:pPr>
              <w:spacing w:after="60" w:line="240" w:lineRule="auto"/>
              <w:jc w:val="center"/>
              <w:rPr>
                <w:rFonts w:ascii="Times New Roman" w:eastAsia="Times New Roman" w:hAnsi="Times New Roman" w:cs="Times New Roman"/>
                <w:sz w:val="21"/>
                <w:szCs w:val="21"/>
                <w:lang w:eastAsia="ru-RU"/>
              </w:rPr>
            </w:pPr>
          </w:p>
          <w:p w:rsidR="00796E05" w:rsidRPr="00313BDA" w:rsidRDefault="00796E05" w:rsidP="00796E05">
            <w:pPr>
              <w:spacing w:after="60" w:line="240" w:lineRule="auto"/>
              <w:jc w:val="center"/>
              <w:rPr>
                <w:rFonts w:ascii="Times New Roman" w:eastAsia="Times New Roman" w:hAnsi="Times New Roman" w:cs="Times New Roman"/>
                <w:sz w:val="21"/>
                <w:szCs w:val="21"/>
                <w:lang w:eastAsia="ru-RU"/>
              </w:rPr>
            </w:pPr>
          </w:p>
          <w:p w:rsidR="00796E05" w:rsidRPr="00313BDA" w:rsidRDefault="00796E05" w:rsidP="00796E05">
            <w:pPr>
              <w:spacing w:after="60" w:line="240" w:lineRule="auto"/>
              <w:jc w:val="center"/>
              <w:rPr>
                <w:rFonts w:ascii="Times New Roman" w:eastAsia="Times New Roman" w:hAnsi="Times New Roman" w:cs="Times New Roman"/>
                <w:sz w:val="21"/>
                <w:szCs w:val="21"/>
                <w:lang w:eastAsia="ru-RU"/>
              </w:rPr>
            </w:pPr>
          </w:p>
        </w:tc>
        <w:tc>
          <w:tcPr>
            <w:tcW w:w="3686" w:type="dxa"/>
            <w:gridSpan w:val="3"/>
          </w:tcPr>
          <w:p w:rsidR="00796E05" w:rsidRPr="00313BDA" w:rsidRDefault="00796E05" w:rsidP="00796E05">
            <w:pPr>
              <w:spacing w:after="6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Лампа светодиодная </w:t>
            </w:r>
          </w:p>
          <w:p w:rsidR="00796E05" w:rsidRPr="00313BDA" w:rsidRDefault="00796E05" w:rsidP="00796E05">
            <w:pPr>
              <w:spacing w:after="60" w:line="240" w:lineRule="auto"/>
              <w:rPr>
                <w:rFonts w:ascii="Times New Roman" w:eastAsia="Times New Roman" w:hAnsi="Times New Roman" w:cs="Times New Roman"/>
                <w:sz w:val="21"/>
                <w:szCs w:val="21"/>
                <w:lang w:eastAsia="ru-RU"/>
              </w:rPr>
            </w:pPr>
          </w:p>
          <w:p w:rsidR="00796E05" w:rsidRPr="00313BDA" w:rsidRDefault="00796E05" w:rsidP="00796E05">
            <w:pPr>
              <w:spacing w:after="60" w:line="240" w:lineRule="auto"/>
              <w:rPr>
                <w:rFonts w:ascii="Times New Roman" w:eastAsia="Times New Roman" w:hAnsi="Times New Roman" w:cs="Times New Roman"/>
                <w:sz w:val="21"/>
                <w:szCs w:val="21"/>
                <w:lang w:eastAsia="ru-RU"/>
              </w:rPr>
            </w:pPr>
          </w:p>
          <w:p w:rsidR="00796E05" w:rsidRPr="00313BDA" w:rsidRDefault="00796E05" w:rsidP="00796E05">
            <w:pPr>
              <w:spacing w:after="60" w:line="240" w:lineRule="auto"/>
              <w:rPr>
                <w:rFonts w:ascii="Times New Roman" w:eastAsia="Times New Roman" w:hAnsi="Times New Roman" w:cs="Times New Roman"/>
                <w:sz w:val="21"/>
                <w:szCs w:val="21"/>
                <w:lang w:eastAsia="ru-RU"/>
              </w:rPr>
            </w:pPr>
          </w:p>
        </w:tc>
        <w:tc>
          <w:tcPr>
            <w:tcW w:w="567" w:type="dxa"/>
          </w:tcPr>
          <w:p w:rsidR="00796E05" w:rsidRPr="00313BDA" w:rsidRDefault="00796E05" w:rsidP="00796E05">
            <w:pPr>
              <w:spacing w:after="60" w:line="240" w:lineRule="auto"/>
              <w:jc w:val="center"/>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25</w:t>
            </w:r>
          </w:p>
          <w:p w:rsidR="00796E05" w:rsidRPr="00313BDA" w:rsidRDefault="00796E05" w:rsidP="00796E05">
            <w:pPr>
              <w:spacing w:after="60" w:line="240" w:lineRule="auto"/>
              <w:jc w:val="center"/>
              <w:rPr>
                <w:rFonts w:ascii="Times New Roman" w:eastAsia="Times New Roman" w:hAnsi="Times New Roman" w:cs="Times New Roman"/>
                <w:sz w:val="21"/>
                <w:szCs w:val="21"/>
                <w:lang w:eastAsia="ru-RU"/>
              </w:rPr>
            </w:pPr>
          </w:p>
          <w:p w:rsidR="00796E05" w:rsidRPr="00313BDA" w:rsidRDefault="00796E05" w:rsidP="00796E05">
            <w:pPr>
              <w:spacing w:after="60" w:line="240" w:lineRule="auto"/>
              <w:jc w:val="center"/>
              <w:rPr>
                <w:rFonts w:ascii="Times New Roman" w:eastAsia="Times New Roman" w:hAnsi="Times New Roman" w:cs="Times New Roman"/>
                <w:sz w:val="21"/>
                <w:szCs w:val="21"/>
                <w:lang w:eastAsia="ru-RU"/>
              </w:rPr>
            </w:pPr>
          </w:p>
          <w:p w:rsidR="00796E05" w:rsidRPr="00313BDA" w:rsidRDefault="00796E05" w:rsidP="00796E05">
            <w:pPr>
              <w:spacing w:after="60" w:line="240" w:lineRule="auto"/>
              <w:jc w:val="center"/>
              <w:rPr>
                <w:rFonts w:ascii="Times New Roman" w:eastAsia="Times New Roman" w:hAnsi="Times New Roman" w:cs="Times New Roman"/>
                <w:sz w:val="21"/>
                <w:szCs w:val="21"/>
                <w:lang w:eastAsia="ru-RU"/>
              </w:rPr>
            </w:pPr>
          </w:p>
        </w:tc>
        <w:tc>
          <w:tcPr>
            <w:tcW w:w="5670" w:type="dxa"/>
            <w:gridSpan w:val="4"/>
          </w:tcPr>
          <w:p w:rsidR="00796E05" w:rsidRPr="00313BDA" w:rsidRDefault="00796E05" w:rsidP="00796E05">
            <w:pPr>
              <w:spacing w:after="6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Цоколь: E27</w:t>
            </w:r>
          </w:p>
          <w:p w:rsidR="00796E05" w:rsidRPr="00313BDA" w:rsidRDefault="00796E05" w:rsidP="00796E05">
            <w:pPr>
              <w:spacing w:after="6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Цвет: Белый</w:t>
            </w:r>
          </w:p>
          <w:p w:rsidR="00796E05" w:rsidRPr="00313BDA" w:rsidRDefault="00796E05" w:rsidP="00796E05">
            <w:pPr>
              <w:spacing w:after="6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Длина: 110 мм</w:t>
            </w:r>
          </w:p>
          <w:p w:rsidR="00796E05" w:rsidRPr="00313BDA" w:rsidRDefault="00796E05" w:rsidP="00796E05">
            <w:pPr>
              <w:spacing w:after="6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Степень защиты (IP): Не ниже IP20</w:t>
            </w:r>
          </w:p>
          <w:p w:rsidR="00796E05" w:rsidRPr="00313BDA" w:rsidRDefault="00796E05" w:rsidP="00796E05">
            <w:pPr>
              <w:spacing w:after="6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Номинальная напряжение: от 150 до 265</w:t>
            </w:r>
            <w:proofErr w:type="gramStart"/>
            <w:r w:rsidRPr="00313BDA">
              <w:rPr>
                <w:rFonts w:ascii="Times New Roman" w:eastAsia="Times New Roman" w:hAnsi="Times New Roman" w:cs="Times New Roman"/>
                <w:sz w:val="21"/>
                <w:szCs w:val="21"/>
                <w:lang w:eastAsia="ru-RU"/>
              </w:rPr>
              <w:t xml:space="preserve"> В</w:t>
            </w:r>
            <w:proofErr w:type="gramEnd"/>
          </w:p>
          <w:p w:rsidR="00796E05" w:rsidRPr="00313BDA" w:rsidRDefault="00796E05" w:rsidP="00796E05">
            <w:pPr>
              <w:spacing w:after="6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Тип напряжения: AC (переменный ток.)</w:t>
            </w:r>
          </w:p>
          <w:p w:rsidR="00796E05" w:rsidRPr="00313BDA" w:rsidRDefault="00796E05" w:rsidP="00796E05">
            <w:pPr>
              <w:spacing w:after="6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Мощность лампы: Не менее10 Вт</w:t>
            </w:r>
          </w:p>
          <w:p w:rsidR="00796E05" w:rsidRPr="00313BDA" w:rsidRDefault="00796E05" w:rsidP="00796E05">
            <w:pPr>
              <w:spacing w:after="6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Форма лампы: Грушевидная</w:t>
            </w:r>
          </w:p>
          <w:p w:rsidR="00796E05" w:rsidRPr="00313BDA" w:rsidRDefault="00796E05" w:rsidP="00796E05">
            <w:pPr>
              <w:spacing w:after="6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Диаметр: 60 мм</w:t>
            </w:r>
          </w:p>
          <w:p w:rsidR="00796E05" w:rsidRPr="00313BDA" w:rsidRDefault="00796E05" w:rsidP="00796E05">
            <w:pPr>
              <w:spacing w:after="6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Средний  номинальный срок службы:</w:t>
            </w:r>
          </w:p>
          <w:p w:rsidR="00796E05" w:rsidRPr="00313BDA" w:rsidRDefault="00796E05" w:rsidP="00796E05">
            <w:pPr>
              <w:spacing w:after="6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Не менее  25000 ч</w:t>
            </w:r>
          </w:p>
        </w:tc>
      </w:tr>
      <w:tr w:rsidR="00796E05" w:rsidRPr="00313BDA" w:rsidTr="00313BDA">
        <w:trPr>
          <w:trHeight w:val="558"/>
        </w:trPr>
        <w:tc>
          <w:tcPr>
            <w:tcW w:w="567" w:type="dxa"/>
          </w:tcPr>
          <w:p w:rsidR="00796E05" w:rsidRPr="00313BDA" w:rsidRDefault="00796E05" w:rsidP="00796E05">
            <w:pPr>
              <w:spacing w:after="60" w:line="240" w:lineRule="auto"/>
              <w:jc w:val="center"/>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3.</w:t>
            </w:r>
          </w:p>
        </w:tc>
        <w:tc>
          <w:tcPr>
            <w:tcW w:w="3686" w:type="dxa"/>
            <w:gridSpan w:val="3"/>
          </w:tcPr>
          <w:p w:rsidR="00796E05" w:rsidRPr="00313BDA" w:rsidRDefault="00796E05" w:rsidP="00796E05">
            <w:pPr>
              <w:spacing w:after="6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Лампа светодиодная, свеча </w:t>
            </w:r>
          </w:p>
        </w:tc>
        <w:tc>
          <w:tcPr>
            <w:tcW w:w="567" w:type="dxa"/>
          </w:tcPr>
          <w:p w:rsidR="00796E05" w:rsidRPr="00313BDA" w:rsidRDefault="00796E05" w:rsidP="00796E05">
            <w:pPr>
              <w:spacing w:after="60" w:line="240" w:lineRule="auto"/>
              <w:jc w:val="center"/>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50</w:t>
            </w:r>
          </w:p>
        </w:tc>
        <w:tc>
          <w:tcPr>
            <w:tcW w:w="5670" w:type="dxa"/>
            <w:gridSpan w:val="4"/>
          </w:tcPr>
          <w:p w:rsidR="00796E05" w:rsidRPr="00313BDA" w:rsidRDefault="00796E05" w:rsidP="00796E05">
            <w:pPr>
              <w:spacing w:after="6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Цоколь: </w:t>
            </w:r>
            <w:r w:rsidRPr="00313BDA">
              <w:rPr>
                <w:rFonts w:ascii="Times New Roman" w:eastAsia="Times New Roman" w:hAnsi="Times New Roman" w:cs="Times New Roman"/>
                <w:bCs/>
                <w:sz w:val="21"/>
                <w:szCs w:val="21"/>
                <w:lang w:eastAsia="ru-RU"/>
              </w:rPr>
              <w:t>E27</w:t>
            </w:r>
          </w:p>
          <w:p w:rsidR="00796E05" w:rsidRPr="00313BDA" w:rsidRDefault="00796E05" w:rsidP="00796E05">
            <w:pPr>
              <w:spacing w:after="6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Цвет: </w:t>
            </w:r>
            <w:r w:rsidRPr="00313BDA">
              <w:rPr>
                <w:rFonts w:ascii="Times New Roman" w:eastAsia="Times New Roman" w:hAnsi="Times New Roman" w:cs="Times New Roman"/>
                <w:bCs/>
                <w:sz w:val="21"/>
                <w:szCs w:val="21"/>
                <w:lang w:eastAsia="ru-RU"/>
              </w:rPr>
              <w:t>Белый</w:t>
            </w:r>
          </w:p>
          <w:p w:rsidR="00796E05" w:rsidRPr="00313BDA" w:rsidRDefault="00796E05" w:rsidP="00796E05">
            <w:pPr>
              <w:spacing w:after="6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Степень защиты (IP): </w:t>
            </w:r>
            <w:r w:rsidRPr="00313BDA">
              <w:rPr>
                <w:rFonts w:ascii="Times New Roman" w:eastAsia="Times New Roman" w:hAnsi="Times New Roman" w:cs="Times New Roman"/>
                <w:bCs/>
                <w:sz w:val="21"/>
                <w:szCs w:val="21"/>
                <w:lang w:eastAsia="ru-RU"/>
              </w:rPr>
              <w:t>Не ниже P20</w:t>
            </w:r>
          </w:p>
          <w:p w:rsidR="00796E05" w:rsidRPr="00313BDA" w:rsidRDefault="00796E05" w:rsidP="00796E05">
            <w:pPr>
              <w:spacing w:after="6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Номинальное напряжение: </w:t>
            </w:r>
            <w:r w:rsidRPr="00313BDA">
              <w:rPr>
                <w:rFonts w:ascii="Times New Roman" w:eastAsia="Times New Roman" w:hAnsi="Times New Roman" w:cs="Times New Roman"/>
                <w:bCs/>
                <w:sz w:val="21"/>
                <w:szCs w:val="21"/>
                <w:lang w:eastAsia="ru-RU"/>
              </w:rPr>
              <w:t>от 180 до 240</w:t>
            </w:r>
            <w:proofErr w:type="gramStart"/>
            <w:r w:rsidRPr="00313BDA">
              <w:rPr>
                <w:rFonts w:ascii="Times New Roman" w:eastAsia="Times New Roman" w:hAnsi="Times New Roman" w:cs="Times New Roman"/>
                <w:bCs/>
                <w:sz w:val="21"/>
                <w:szCs w:val="21"/>
                <w:lang w:eastAsia="ru-RU"/>
              </w:rPr>
              <w:t xml:space="preserve"> В</w:t>
            </w:r>
            <w:proofErr w:type="gramEnd"/>
          </w:p>
          <w:p w:rsidR="00796E05" w:rsidRPr="00313BDA" w:rsidRDefault="00796E05" w:rsidP="00796E05">
            <w:pPr>
              <w:spacing w:after="6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Тип напряжения: </w:t>
            </w:r>
            <w:r w:rsidRPr="00313BDA">
              <w:rPr>
                <w:rFonts w:ascii="Times New Roman" w:eastAsia="Times New Roman" w:hAnsi="Times New Roman" w:cs="Times New Roman"/>
                <w:bCs/>
                <w:sz w:val="21"/>
                <w:szCs w:val="21"/>
                <w:lang w:eastAsia="ru-RU"/>
              </w:rPr>
              <w:t>AC (переменный ток)</w:t>
            </w:r>
          </w:p>
          <w:p w:rsidR="00796E05" w:rsidRPr="00313BDA" w:rsidRDefault="00796E05" w:rsidP="00796E05">
            <w:pPr>
              <w:spacing w:after="6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Мощность лампы: Не менее </w:t>
            </w:r>
            <w:r w:rsidRPr="00313BDA">
              <w:rPr>
                <w:rFonts w:ascii="Times New Roman" w:eastAsia="Times New Roman" w:hAnsi="Times New Roman" w:cs="Times New Roman"/>
                <w:bCs/>
                <w:sz w:val="21"/>
                <w:szCs w:val="21"/>
                <w:lang w:eastAsia="ru-RU"/>
              </w:rPr>
              <w:t>7 Вт</w:t>
            </w:r>
          </w:p>
          <w:p w:rsidR="00796E05" w:rsidRPr="00313BDA" w:rsidRDefault="00796E05" w:rsidP="00796E05">
            <w:pPr>
              <w:spacing w:after="6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Форма лампы: </w:t>
            </w:r>
            <w:r w:rsidRPr="00313BDA">
              <w:rPr>
                <w:rFonts w:ascii="Times New Roman" w:eastAsia="Times New Roman" w:hAnsi="Times New Roman" w:cs="Times New Roman"/>
                <w:bCs/>
                <w:sz w:val="21"/>
                <w:szCs w:val="21"/>
                <w:lang w:eastAsia="ru-RU"/>
              </w:rPr>
              <w:t>Шарообразная</w:t>
            </w:r>
          </w:p>
          <w:p w:rsidR="00796E05" w:rsidRPr="00313BDA" w:rsidRDefault="00796E05" w:rsidP="00796E05">
            <w:pPr>
              <w:spacing w:after="6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Диаметр: </w:t>
            </w:r>
            <w:r w:rsidRPr="00313BDA">
              <w:rPr>
                <w:rFonts w:ascii="Times New Roman" w:eastAsia="Times New Roman" w:hAnsi="Times New Roman" w:cs="Times New Roman"/>
                <w:bCs/>
                <w:sz w:val="21"/>
                <w:szCs w:val="21"/>
                <w:lang w:eastAsia="ru-RU"/>
              </w:rPr>
              <w:t>45 мм</w:t>
            </w:r>
          </w:p>
          <w:p w:rsidR="00796E05" w:rsidRPr="00313BDA" w:rsidRDefault="00796E05" w:rsidP="00796E05">
            <w:pPr>
              <w:spacing w:after="60" w:line="240" w:lineRule="auto"/>
              <w:rPr>
                <w:rFonts w:ascii="Times New Roman" w:eastAsia="Times New Roman" w:hAnsi="Times New Roman" w:cs="Times New Roman"/>
                <w:sz w:val="21"/>
                <w:szCs w:val="21"/>
                <w:lang w:eastAsia="ru-RU"/>
              </w:rPr>
            </w:pPr>
            <w:r w:rsidRPr="00313BDA">
              <w:rPr>
                <w:rFonts w:ascii="Times New Roman" w:eastAsia="Times New Roman" w:hAnsi="Times New Roman" w:cs="Times New Roman"/>
                <w:sz w:val="21"/>
                <w:szCs w:val="21"/>
                <w:lang w:eastAsia="ru-RU"/>
              </w:rPr>
              <w:t xml:space="preserve">Средний номинальный срок службы: Не менее </w:t>
            </w:r>
            <w:r w:rsidRPr="00313BDA">
              <w:rPr>
                <w:rFonts w:ascii="Times New Roman" w:eastAsia="Times New Roman" w:hAnsi="Times New Roman" w:cs="Times New Roman"/>
                <w:bCs/>
                <w:sz w:val="21"/>
                <w:szCs w:val="21"/>
                <w:lang w:eastAsia="ru-RU"/>
              </w:rPr>
              <w:t>25000 ч</w:t>
            </w:r>
          </w:p>
        </w:tc>
      </w:tr>
      <w:tr w:rsidR="00407514" w:rsidRPr="00313BDA" w:rsidTr="00313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710" w:type="dxa"/>
          <w:wAfter w:w="209" w:type="dxa"/>
        </w:trPr>
        <w:tc>
          <w:tcPr>
            <w:tcW w:w="4785" w:type="dxa"/>
            <w:gridSpan w:val="5"/>
            <w:shd w:val="clear" w:color="auto" w:fill="auto"/>
          </w:tcPr>
          <w:p w:rsidR="00313BDA" w:rsidRPr="00313BDA" w:rsidRDefault="00407514" w:rsidP="00407514">
            <w:pPr>
              <w:spacing w:after="0" w:line="240" w:lineRule="auto"/>
              <w:ind w:firstLine="709"/>
              <w:jc w:val="both"/>
              <w:rPr>
                <w:rFonts w:ascii="Times New Roman" w:eastAsia="Times New Roman" w:hAnsi="Times New Roman" w:cs="Times New Roman"/>
                <w:color w:val="00000A"/>
                <w:sz w:val="21"/>
                <w:szCs w:val="21"/>
                <w:lang w:eastAsia="ru-RU"/>
              </w:rPr>
            </w:pPr>
            <w:r w:rsidRPr="00313BDA">
              <w:rPr>
                <w:rFonts w:ascii="Times New Roman" w:eastAsia="Times New Roman" w:hAnsi="Times New Roman" w:cs="Times New Roman"/>
                <w:color w:val="00000A"/>
                <w:sz w:val="21"/>
                <w:szCs w:val="21"/>
                <w:lang w:eastAsia="ru-RU"/>
              </w:rPr>
              <w:t>Заказчик</w:t>
            </w:r>
          </w:p>
          <w:p w:rsidR="00407514" w:rsidRPr="00313BDA" w:rsidRDefault="00407514" w:rsidP="00407514">
            <w:pPr>
              <w:spacing w:after="0" w:line="240" w:lineRule="auto"/>
              <w:ind w:firstLine="709"/>
              <w:jc w:val="both"/>
              <w:rPr>
                <w:rFonts w:ascii="Times New Roman" w:eastAsia="Times New Roman" w:hAnsi="Times New Roman" w:cs="Times New Roman"/>
                <w:color w:val="00000A"/>
                <w:sz w:val="21"/>
                <w:szCs w:val="21"/>
                <w:lang w:eastAsia="ru-RU"/>
              </w:rPr>
            </w:pPr>
            <w:r w:rsidRPr="00313BDA">
              <w:rPr>
                <w:rFonts w:ascii="Times New Roman" w:eastAsia="Times New Roman" w:hAnsi="Times New Roman" w:cs="Times New Roman"/>
                <w:color w:val="00000A"/>
                <w:sz w:val="21"/>
                <w:szCs w:val="21"/>
                <w:lang w:eastAsia="ru-RU"/>
              </w:rPr>
              <w:t>__________________</w:t>
            </w:r>
          </w:p>
          <w:p w:rsidR="00407514" w:rsidRPr="00313BDA" w:rsidRDefault="00407514" w:rsidP="00407514">
            <w:pPr>
              <w:spacing w:after="0" w:line="240" w:lineRule="auto"/>
              <w:ind w:firstLine="709"/>
              <w:jc w:val="both"/>
              <w:rPr>
                <w:rFonts w:ascii="Times New Roman" w:eastAsia="Times New Roman" w:hAnsi="Times New Roman" w:cs="Times New Roman"/>
                <w:color w:val="00000A"/>
                <w:sz w:val="21"/>
                <w:szCs w:val="21"/>
                <w:lang w:eastAsia="ru-RU"/>
              </w:rPr>
            </w:pPr>
            <w:r w:rsidRPr="00313BDA">
              <w:rPr>
                <w:rFonts w:ascii="Times New Roman" w:eastAsia="Times New Roman" w:hAnsi="Times New Roman" w:cs="Times New Roman"/>
                <w:color w:val="00000A"/>
                <w:sz w:val="21"/>
                <w:szCs w:val="21"/>
                <w:lang w:eastAsia="ru-RU"/>
              </w:rPr>
              <w:t>«___» ______ 20__ г.</w:t>
            </w:r>
          </w:p>
          <w:p w:rsidR="00407514" w:rsidRPr="00313BDA" w:rsidRDefault="00407514" w:rsidP="00407514">
            <w:pPr>
              <w:spacing w:after="0" w:line="240" w:lineRule="auto"/>
              <w:ind w:firstLine="709"/>
              <w:jc w:val="both"/>
              <w:rPr>
                <w:rFonts w:ascii="Times New Roman" w:eastAsia="Times New Roman" w:hAnsi="Times New Roman" w:cs="Times New Roman"/>
                <w:color w:val="00000A"/>
                <w:sz w:val="21"/>
                <w:szCs w:val="21"/>
                <w:lang w:eastAsia="ru-RU"/>
              </w:rPr>
            </w:pPr>
            <w:r w:rsidRPr="00313BDA">
              <w:rPr>
                <w:rFonts w:ascii="Times New Roman" w:eastAsia="Times New Roman" w:hAnsi="Times New Roman" w:cs="Times New Roman"/>
                <w:color w:val="00000A"/>
                <w:sz w:val="21"/>
                <w:szCs w:val="21"/>
                <w:lang w:eastAsia="ru-RU"/>
              </w:rPr>
              <w:t>М.П.</w:t>
            </w:r>
          </w:p>
        </w:tc>
        <w:tc>
          <w:tcPr>
            <w:tcW w:w="4786" w:type="dxa"/>
            <w:shd w:val="clear" w:color="auto" w:fill="auto"/>
          </w:tcPr>
          <w:p w:rsidR="00407514" w:rsidRPr="00313BDA" w:rsidRDefault="00407514" w:rsidP="00407514">
            <w:pPr>
              <w:spacing w:after="0" w:line="240" w:lineRule="auto"/>
              <w:ind w:firstLine="709"/>
              <w:jc w:val="both"/>
              <w:rPr>
                <w:rFonts w:ascii="Times New Roman" w:eastAsia="Times New Roman" w:hAnsi="Times New Roman" w:cs="Times New Roman"/>
                <w:color w:val="00000A"/>
                <w:sz w:val="21"/>
                <w:szCs w:val="21"/>
                <w:lang w:eastAsia="ru-RU"/>
              </w:rPr>
            </w:pPr>
            <w:r w:rsidRPr="00313BDA">
              <w:rPr>
                <w:rFonts w:ascii="Times New Roman" w:eastAsia="Times New Roman" w:hAnsi="Times New Roman" w:cs="Times New Roman"/>
                <w:color w:val="00000A"/>
                <w:sz w:val="21"/>
                <w:szCs w:val="21"/>
                <w:lang w:eastAsia="ru-RU"/>
              </w:rPr>
              <w:t>Исполнитель</w:t>
            </w:r>
          </w:p>
          <w:p w:rsidR="00407514" w:rsidRPr="00313BDA" w:rsidRDefault="00407514" w:rsidP="00407514">
            <w:pPr>
              <w:spacing w:after="0" w:line="240" w:lineRule="auto"/>
              <w:ind w:firstLine="709"/>
              <w:jc w:val="both"/>
              <w:rPr>
                <w:rFonts w:ascii="Times New Roman" w:eastAsia="Times New Roman" w:hAnsi="Times New Roman" w:cs="Times New Roman"/>
                <w:color w:val="00000A"/>
                <w:sz w:val="21"/>
                <w:szCs w:val="21"/>
                <w:lang w:eastAsia="ru-RU"/>
              </w:rPr>
            </w:pPr>
            <w:r w:rsidRPr="00313BDA">
              <w:rPr>
                <w:rFonts w:ascii="Times New Roman" w:eastAsia="Times New Roman" w:hAnsi="Times New Roman" w:cs="Times New Roman"/>
                <w:color w:val="00000A"/>
                <w:sz w:val="21"/>
                <w:szCs w:val="21"/>
                <w:lang w:eastAsia="ru-RU"/>
              </w:rPr>
              <w:t>____________________</w:t>
            </w:r>
          </w:p>
          <w:p w:rsidR="00407514" w:rsidRPr="00313BDA" w:rsidRDefault="00407514" w:rsidP="00407514">
            <w:pPr>
              <w:spacing w:after="0" w:line="240" w:lineRule="auto"/>
              <w:ind w:firstLine="709"/>
              <w:jc w:val="both"/>
              <w:rPr>
                <w:rFonts w:ascii="Times New Roman" w:eastAsia="Times New Roman" w:hAnsi="Times New Roman" w:cs="Times New Roman"/>
                <w:color w:val="00000A"/>
                <w:sz w:val="21"/>
                <w:szCs w:val="21"/>
                <w:lang w:eastAsia="ru-RU"/>
              </w:rPr>
            </w:pPr>
            <w:r w:rsidRPr="00313BDA">
              <w:rPr>
                <w:rFonts w:ascii="Times New Roman" w:eastAsia="Times New Roman" w:hAnsi="Times New Roman" w:cs="Times New Roman"/>
                <w:color w:val="00000A"/>
                <w:sz w:val="21"/>
                <w:szCs w:val="21"/>
                <w:lang w:eastAsia="ru-RU"/>
              </w:rPr>
              <w:t>«___» ______ 20__ г.</w:t>
            </w:r>
          </w:p>
          <w:p w:rsidR="00407514" w:rsidRPr="00313BDA" w:rsidRDefault="00407514" w:rsidP="00407514">
            <w:pPr>
              <w:spacing w:after="0" w:line="240" w:lineRule="auto"/>
              <w:ind w:firstLine="709"/>
              <w:jc w:val="both"/>
              <w:rPr>
                <w:rFonts w:ascii="Times New Roman" w:eastAsia="Times New Roman" w:hAnsi="Times New Roman" w:cs="Times New Roman"/>
                <w:color w:val="00000A"/>
                <w:sz w:val="21"/>
                <w:szCs w:val="21"/>
                <w:lang w:eastAsia="ru-RU"/>
              </w:rPr>
            </w:pPr>
            <w:r w:rsidRPr="00313BDA">
              <w:rPr>
                <w:rFonts w:ascii="Times New Roman" w:eastAsia="Times New Roman" w:hAnsi="Times New Roman" w:cs="Times New Roman"/>
                <w:color w:val="00000A"/>
                <w:sz w:val="21"/>
                <w:szCs w:val="21"/>
                <w:lang w:eastAsia="ru-RU"/>
              </w:rPr>
              <w:t>М.П.</w:t>
            </w:r>
          </w:p>
        </w:tc>
      </w:tr>
    </w:tbl>
    <w:p w:rsidR="00407514" w:rsidRDefault="0040751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796E05" w:rsidRPr="00CB67DF" w:rsidRDefault="00796E05" w:rsidP="00796E05">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lastRenderedPageBreak/>
        <w:t>П</w:t>
      </w:r>
      <w:r w:rsidRPr="00CB67DF">
        <w:rPr>
          <w:rFonts w:ascii="Times New Roman" w:eastAsia="Times New Roman" w:hAnsi="Times New Roman" w:cs="Times New Roman"/>
          <w:color w:val="00000A"/>
          <w:sz w:val="24"/>
          <w:szCs w:val="24"/>
          <w:lang w:eastAsia="ru-RU"/>
        </w:rPr>
        <w:t xml:space="preserve">риложение </w:t>
      </w:r>
      <w:r>
        <w:rPr>
          <w:rFonts w:ascii="Times New Roman" w:eastAsia="Times New Roman" w:hAnsi="Times New Roman" w:cs="Times New Roman"/>
          <w:color w:val="00000A"/>
          <w:sz w:val="24"/>
          <w:szCs w:val="24"/>
          <w:lang w:eastAsia="ru-RU"/>
        </w:rPr>
        <w:t>2</w:t>
      </w:r>
    </w:p>
    <w:p w:rsidR="00796E05" w:rsidRPr="00CB67DF" w:rsidRDefault="00796E05" w:rsidP="00796E05">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796E05" w:rsidRPr="00CB67DF" w:rsidRDefault="00796E05" w:rsidP="00796E05">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796E05" w:rsidRPr="00796E05" w:rsidRDefault="00796E05" w:rsidP="00796E05">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Спецификация</w:t>
      </w: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tbl>
      <w:tblPr>
        <w:tblW w:w="9498" w:type="dxa"/>
        <w:tblInd w:w="108" w:type="dxa"/>
        <w:tblLayout w:type="fixed"/>
        <w:tblLook w:val="04A0" w:firstRow="1" w:lastRow="0" w:firstColumn="1" w:lastColumn="0" w:noHBand="0" w:noVBand="1"/>
      </w:tblPr>
      <w:tblGrid>
        <w:gridCol w:w="567"/>
        <w:gridCol w:w="1418"/>
        <w:gridCol w:w="2977"/>
        <w:gridCol w:w="708"/>
        <w:gridCol w:w="1134"/>
        <w:gridCol w:w="1134"/>
        <w:gridCol w:w="1560"/>
      </w:tblGrid>
      <w:tr w:rsidR="00796E05" w:rsidRPr="00796E05" w:rsidTr="00E15E34">
        <w:trPr>
          <w:trHeight w:val="406"/>
        </w:trPr>
        <w:tc>
          <w:tcPr>
            <w:tcW w:w="6804" w:type="dxa"/>
            <w:gridSpan w:val="5"/>
            <w:tcBorders>
              <w:top w:val="single" w:sz="8" w:space="0" w:color="auto"/>
              <w:left w:val="single" w:sz="8" w:space="0" w:color="auto"/>
              <w:bottom w:val="nil"/>
              <w:right w:val="single" w:sz="8" w:space="0" w:color="auto"/>
            </w:tcBorders>
            <w:shd w:val="clear" w:color="auto" w:fill="auto"/>
            <w:vAlign w:val="center"/>
          </w:tcPr>
          <w:p w:rsidR="00796E05" w:rsidRPr="00796E05" w:rsidRDefault="00796E05" w:rsidP="00796E05">
            <w:pPr>
              <w:spacing w:after="0" w:line="240" w:lineRule="auto"/>
              <w:jc w:val="center"/>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rsidR="00796E05" w:rsidRPr="00796E05" w:rsidRDefault="00796E05" w:rsidP="00796E05">
            <w:pPr>
              <w:spacing w:after="0" w:line="240" w:lineRule="auto"/>
              <w:jc w:val="center"/>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Цена за ед. товара, рублей</w:t>
            </w:r>
          </w:p>
        </w:tc>
        <w:tc>
          <w:tcPr>
            <w:tcW w:w="1560" w:type="dxa"/>
            <w:vMerge w:val="restart"/>
            <w:tcBorders>
              <w:top w:val="single" w:sz="8" w:space="0" w:color="auto"/>
              <w:left w:val="single" w:sz="8" w:space="0" w:color="auto"/>
              <w:right w:val="single" w:sz="8" w:space="0" w:color="auto"/>
            </w:tcBorders>
            <w:vAlign w:val="center"/>
          </w:tcPr>
          <w:p w:rsidR="00796E05" w:rsidRPr="00796E05" w:rsidRDefault="00796E05" w:rsidP="00796E05">
            <w:pPr>
              <w:spacing w:after="0" w:line="240" w:lineRule="auto"/>
              <w:jc w:val="center"/>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 xml:space="preserve"> Общая стоимость, рублей</w:t>
            </w:r>
          </w:p>
        </w:tc>
      </w:tr>
      <w:tr w:rsidR="00796E05" w:rsidRPr="00796E05" w:rsidTr="00E15E34">
        <w:trPr>
          <w:trHeight w:val="769"/>
        </w:trPr>
        <w:tc>
          <w:tcPr>
            <w:tcW w:w="56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96E05" w:rsidRPr="00796E05" w:rsidRDefault="00796E05" w:rsidP="00796E05">
            <w:pPr>
              <w:spacing w:after="0" w:line="240" w:lineRule="auto"/>
              <w:jc w:val="center"/>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 xml:space="preserve">№ </w:t>
            </w:r>
            <w:proofErr w:type="gramStart"/>
            <w:r w:rsidRPr="00796E05">
              <w:rPr>
                <w:rFonts w:ascii="Times New Roman" w:eastAsia="Times New Roman" w:hAnsi="Times New Roman" w:cs="Times New Roman"/>
                <w:lang w:eastAsia="ru-RU"/>
              </w:rPr>
              <w:t>п</w:t>
            </w:r>
            <w:proofErr w:type="gramEnd"/>
            <w:r w:rsidRPr="00796E05">
              <w:rPr>
                <w:rFonts w:ascii="Times New Roman" w:eastAsia="Times New Roman" w:hAnsi="Times New Roman" w:cs="Times New Roman"/>
                <w:lang w:eastAsia="ru-RU"/>
              </w:rPr>
              <w:t xml:space="preserve">/п </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rsidR="00796E05" w:rsidRPr="00796E05" w:rsidRDefault="00796E05" w:rsidP="00796E05">
            <w:pPr>
              <w:spacing w:after="0" w:line="240" w:lineRule="auto"/>
              <w:jc w:val="center"/>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Код ОКПД 2</w:t>
            </w:r>
          </w:p>
        </w:tc>
        <w:tc>
          <w:tcPr>
            <w:tcW w:w="2977" w:type="dxa"/>
            <w:tcBorders>
              <w:top w:val="single" w:sz="8" w:space="0" w:color="auto"/>
              <w:left w:val="nil"/>
              <w:bottom w:val="single" w:sz="4" w:space="0" w:color="auto"/>
              <w:right w:val="single" w:sz="8" w:space="0" w:color="auto"/>
            </w:tcBorders>
            <w:shd w:val="clear" w:color="auto" w:fill="auto"/>
            <w:vAlign w:val="center"/>
            <w:hideMark/>
          </w:tcPr>
          <w:p w:rsidR="00796E05" w:rsidRPr="00796E05" w:rsidRDefault="00796E05" w:rsidP="00796E05">
            <w:pPr>
              <w:spacing w:after="0" w:line="240" w:lineRule="auto"/>
              <w:jc w:val="center"/>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Наименование и описание объекта закупки</w:t>
            </w:r>
          </w:p>
        </w:tc>
        <w:tc>
          <w:tcPr>
            <w:tcW w:w="708" w:type="dxa"/>
            <w:tcBorders>
              <w:top w:val="single" w:sz="8" w:space="0" w:color="auto"/>
              <w:left w:val="nil"/>
              <w:bottom w:val="single" w:sz="4" w:space="0" w:color="auto"/>
              <w:right w:val="nil"/>
            </w:tcBorders>
            <w:shd w:val="clear" w:color="auto" w:fill="auto"/>
            <w:vAlign w:val="center"/>
            <w:hideMark/>
          </w:tcPr>
          <w:p w:rsidR="00796E05" w:rsidRPr="00796E05" w:rsidRDefault="00796E05" w:rsidP="00796E05">
            <w:pPr>
              <w:spacing w:after="0" w:line="240" w:lineRule="auto"/>
              <w:jc w:val="center"/>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rsidR="00796E05" w:rsidRPr="00796E05" w:rsidRDefault="00796E05" w:rsidP="00796E05">
            <w:pPr>
              <w:spacing w:after="0" w:line="240" w:lineRule="auto"/>
              <w:jc w:val="center"/>
              <w:rPr>
                <w:rFonts w:ascii="Times New Roman" w:eastAsia="Times New Roman" w:hAnsi="Times New Roman" w:cs="Times New Roman"/>
                <w:lang w:eastAsia="ru-RU"/>
              </w:rPr>
            </w:pPr>
            <w:r w:rsidRPr="00796E05">
              <w:rPr>
                <w:rFonts w:ascii="Times New Roman" w:eastAsia="Times New Roman" w:hAnsi="Times New Roman" w:cs="Times New Roman"/>
                <w:lang w:eastAsia="ru-RU"/>
              </w:rPr>
              <w:t>Кол-во</w:t>
            </w:r>
          </w:p>
        </w:tc>
        <w:tc>
          <w:tcPr>
            <w:tcW w:w="1134" w:type="dxa"/>
            <w:vMerge/>
            <w:tcBorders>
              <w:left w:val="single" w:sz="8" w:space="0" w:color="auto"/>
              <w:bottom w:val="nil"/>
              <w:right w:val="single" w:sz="8" w:space="0" w:color="auto"/>
            </w:tcBorders>
            <w:vAlign w:val="center"/>
          </w:tcPr>
          <w:p w:rsidR="00796E05" w:rsidRPr="00796E05" w:rsidRDefault="00796E05" w:rsidP="00796E05">
            <w:pPr>
              <w:spacing w:after="0" w:line="240" w:lineRule="auto"/>
              <w:jc w:val="center"/>
              <w:rPr>
                <w:rFonts w:ascii="Times New Roman" w:eastAsia="Times New Roman" w:hAnsi="Times New Roman" w:cs="Times New Roman"/>
                <w:lang w:eastAsia="ru-RU"/>
              </w:rPr>
            </w:pPr>
          </w:p>
        </w:tc>
        <w:tc>
          <w:tcPr>
            <w:tcW w:w="1560" w:type="dxa"/>
            <w:vMerge/>
            <w:tcBorders>
              <w:left w:val="single" w:sz="8" w:space="0" w:color="auto"/>
              <w:bottom w:val="nil"/>
              <w:right w:val="single" w:sz="8" w:space="0" w:color="auto"/>
            </w:tcBorders>
            <w:vAlign w:val="center"/>
          </w:tcPr>
          <w:p w:rsidR="00796E05" w:rsidRPr="00796E05" w:rsidRDefault="00796E05" w:rsidP="00796E05">
            <w:pPr>
              <w:spacing w:after="0" w:line="240" w:lineRule="auto"/>
              <w:jc w:val="center"/>
              <w:rPr>
                <w:rFonts w:ascii="Times New Roman" w:eastAsia="Times New Roman" w:hAnsi="Times New Roman" w:cs="Times New Roman"/>
                <w:lang w:eastAsia="ru-RU"/>
              </w:rPr>
            </w:pPr>
          </w:p>
        </w:tc>
      </w:tr>
      <w:tr w:rsidR="00796E05" w:rsidRPr="00796E05" w:rsidTr="00796E05">
        <w:trPr>
          <w:trHeight w:val="253"/>
        </w:trPr>
        <w:tc>
          <w:tcPr>
            <w:tcW w:w="9498" w:type="dxa"/>
            <w:gridSpan w:val="7"/>
            <w:tcBorders>
              <w:top w:val="single" w:sz="4" w:space="0" w:color="auto"/>
              <w:left w:val="single" w:sz="8" w:space="0" w:color="auto"/>
              <w:bottom w:val="single" w:sz="8" w:space="0" w:color="auto"/>
              <w:right w:val="single" w:sz="8" w:space="0" w:color="auto"/>
            </w:tcBorders>
            <w:shd w:val="clear" w:color="auto" w:fill="auto"/>
            <w:vAlign w:val="center"/>
          </w:tcPr>
          <w:p w:rsidR="00796E05" w:rsidRPr="00796E05" w:rsidRDefault="009B2CA6" w:rsidP="009B2CA6">
            <w:pPr>
              <w:spacing w:after="0" w:line="240" w:lineRule="auto"/>
              <w:ind w:firstLine="3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Нежилые помещения в з</w:t>
            </w:r>
            <w:r w:rsidR="00E15E34" w:rsidRPr="00E15E34">
              <w:rPr>
                <w:rFonts w:ascii="Times New Roman" w:eastAsia="Times New Roman" w:hAnsi="Times New Roman" w:cs="Times New Roman"/>
                <w:b/>
                <w:lang w:eastAsia="ru-RU"/>
              </w:rPr>
              <w:t>дани</w:t>
            </w:r>
            <w:r>
              <w:rPr>
                <w:rFonts w:ascii="Times New Roman" w:eastAsia="Times New Roman" w:hAnsi="Times New Roman" w:cs="Times New Roman"/>
                <w:b/>
                <w:lang w:eastAsia="ru-RU"/>
              </w:rPr>
              <w:t>и</w:t>
            </w:r>
            <w:r w:rsidR="00E15E34" w:rsidRPr="00E15E34">
              <w:rPr>
                <w:rFonts w:ascii="Times New Roman" w:eastAsia="Times New Roman" w:hAnsi="Times New Roman" w:cs="Times New Roman"/>
                <w:b/>
                <w:lang w:eastAsia="ru-RU"/>
              </w:rPr>
              <w:t xml:space="preserve"> администрации города </w:t>
            </w:r>
            <w:proofErr w:type="spellStart"/>
            <w:r w:rsidR="00E15E34" w:rsidRPr="00E15E34">
              <w:rPr>
                <w:rFonts w:ascii="Times New Roman" w:eastAsia="Times New Roman" w:hAnsi="Times New Roman" w:cs="Times New Roman"/>
                <w:b/>
                <w:lang w:eastAsia="ru-RU"/>
              </w:rPr>
              <w:t>Югорска</w:t>
            </w:r>
            <w:proofErr w:type="spellEnd"/>
            <w:r w:rsidR="00E15E34" w:rsidRPr="00E15E34">
              <w:rPr>
                <w:rFonts w:ascii="Times New Roman" w:eastAsia="Times New Roman" w:hAnsi="Times New Roman" w:cs="Times New Roman"/>
                <w:b/>
                <w:lang w:eastAsia="ru-RU"/>
              </w:rPr>
              <w:t xml:space="preserve">, по адресу:  628260, Ханты-Мансийский автономный округ-Югра, г. </w:t>
            </w:r>
            <w:proofErr w:type="spellStart"/>
            <w:r w:rsidR="00E15E34" w:rsidRPr="00E15E34">
              <w:rPr>
                <w:rFonts w:ascii="Times New Roman" w:eastAsia="Times New Roman" w:hAnsi="Times New Roman" w:cs="Times New Roman"/>
                <w:b/>
                <w:lang w:eastAsia="ru-RU"/>
              </w:rPr>
              <w:t>Югорск</w:t>
            </w:r>
            <w:proofErr w:type="spellEnd"/>
            <w:r w:rsidR="00E15E34" w:rsidRPr="00E15E34">
              <w:rPr>
                <w:rFonts w:ascii="Times New Roman" w:eastAsia="Times New Roman" w:hAnsi="Times New Roman" w:cs="Times New Roman"/>
                <w:b/>
                <w:lang w:eastAsia="ru-RU"/>
              </w:rPr>
              <w:t>, ул. 40 лет Победы,11</w:t>
            </w:r>
          </w:p>
        </w:tc>
      </w:tr>
      <w:tr w:rsidR="00796E05" w:rsidRPr="00796E05" w:rsidTr="00E15E34">
        <w:trPr>
          <w:trHeight w:val="262"/>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796E05" w:rsidRDefault="00796E05" w:rsidP="00796E05">
            <w:pPr>
              <w:spacing w:after="0" w:line="240" w:lineRule="auto"/>
              <w:rPr>
                <w:rFonts w:ascii="Times New Roman" w:eastAsia="Times New Roman" w:hAnsi="Times New Roman" w:cs="Times New Roman"/>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796E05" w:rsidRDefault="00796E05" w:rsidP="00796E05">
            <w:pPr>
              <w:spacing w:after="0" w:line="240" w:lineRule="auto"/>
              <w:rPr>
                <w:rFonts w:ascii="Times New Roman" w:eastAsia="Times New Roman" w:hAnsi="Times New Roman" w:cs="Times New Roman"/>
                <w:lang w:eastAsia="ru-RU"/>
              </w:rPr>
            </w:pPr>
          </w:p>
        </w:tc>
        <w:tc>
          <w:tcPr>
            <w:tcW w:w="708" w:type="dxa"/>
            <w:tcBorders>
              <w:top w:val="single" w:sz="4" w:space="0" w:color="auto"/>
              <w:left w:val="nil"/>
              <w:bottom w:val="single" w:sz="8" w:space="0" w:color="auto"/>
              <w:right w:val="nil"/>
            </w:tcBorders>
            <w:shd w:val="clear" w:color="auto" w:fill="auto"/>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r>
      <w:tr w:rsidR="00796E05" w:rsidRPr="00796E05" w:rsidTr="00E15E34">
        <w:trPr>
          <w:trHeight w:val="549"/>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796E05" w:rsidRDefault="00796E05" w:rsidP="00796E05">
            <w:pPr>
              <w:spacing w:after="0" w:line="240" w:lineRule="auto"/>
              <w:rPr>
                <w:rFonts w:ascii="Times New Roman" w:eastAsia="Times New Roman" w:hAnsi="Times New Roman" w:cs="Times New Roman"/>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796E05" w:rsidRDefault="00796E05" w:rsidP="00796E05">
            <w:pPr>
              <w:spacing w:after="0" w:line="240" w:lineRule="auto"/>
              <w:rPr>
                <w:rFonts w:ascii="Times New Roman" w:eastAsia="Times New Roman" w:hAnsi="Times New Roman" w:cs="Times New Roman"/>
                <w:lang w:eastAsia="ru-RU"/>
              </w:rPr>
            </w:pPr>
          </w:p>
        </w:tc>
        <w:tc>
          <w:tcPr>
            <w:tcW w:w="708" w:type="dxa"/>
            <w:tcBorders>
              <w:top w:val="single" w:sz="4" w:space="0" w:color="auto"/>
              <w:left w:val="nil"/>
              <w:bottom w:val="single" w:sz="8" w:space="0" w:color="auto"/>
              <w:right w:val="nil"/>
            </w:tcBorders>
            <w:shd w:val="clear" w:color="auto" w:fill="auto"/>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r>
      <w:tr w:rsidR="00796E05" w:rsidRPr="00796E05" w:rsidTr="00E15E34">
        <w:trPr>
          <w:trHeight w:val="218"/>
        </w:trPr>
        <w:tc>
          <w:tcPr>
            <w:tcW w:w="7938" w:type="dxa"/>
            <w:gridSpan w:val="6"/>
            <w:tcBorders>
              <w:top w:val="single" w:sz="4" w:space="0" w:color="auto"/>
              <w:left w:val="single" w:sz="8" w:space="0" w:color="auto"/>
              <w:bottom w:val="single" w:sz="8" w:space="0" w:color="auto"/>
              <w:right w:val="single" w:sz="8" w:space="0" w:color="auto"/>
            </w:tcBorders>
            <w:shd w:val="clear" w:color="auto" w:fill="auto"/>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796E05" w:rsidRDefault="00796E05" w:rsidP="00796E05">
            <w:pPr>
              <w:spacing w:after="0" w:line="240" w:lineRule="auto"/>
              <w:ind w:firstLine="34"/>
              <w:jc w:val="center"/>
              <w:rPr>
                <w:rFonts w:ascii="Times New Roman" w:eastAsia="Times New Roman" w:hAnsi="Times New Roman" w:cs="Times New Roman"/>
                <w:b/>
                <w:lang w:eastAsia="ru-RU"/>
              </w:rPr>
            </w:pPr>
          </w:p>
        </w:tc>
      </w:tr>
      <w:tr w:rsidR="00796E05" w:rsidRPr="00796E05" w:rsidTr="00796E05">
        <w:trPr>
          <w:trHeight w:val="265"/>
        </w:trPr>
        <w:tc>
          <w:tcPr>
            <w:tcW w:w="9498" w:type="dxa"/>
            <w:gridSpan w:val="7"/>
            <w:tcBorders>
              <w:top w:val="single" w:sz="4" w:space="0" w:color="auto"/>
              <w:left w:val="single" w:sz="8" w:space="0" w:color="auto"/>
              <w:bottom w:val="single" w:sz="8" w:space="0" w:color="auto"/>
              <w:right w:val="single" w:sz="8" w:space="0" w:color="auto"/>
            </w:tcBorders>
            <w:shd w:val="clear" w:color="auto" w:fill="auto"/>
          </w:tcPr>
          <w:p w:rsidR="00796E05" w:rsidRPr="00796E05" w:rsidRDefault="009B2CA6" w:rsidP="009B2CA6">
            <w:pPr>
              <w:spacing w:after="0" w:line="240" w:lineRule="auto"/>
              <w:ind w:firstLine="34"/>
              <w:jc w:val="center"/>
              <w:rPr>
                <w:rFonts w:ascii="Times New Roman" w:eastAsia="Times New Roman" w:hAnsi="Times New Roman" w:cs="Times New Roman"/>
                <w:b/>
                <w:lang w:eastAsia="ru-RU"/>
              </w:rPr>
            </w:pPr>
            <w:r w:rsidRPr="009B2CA6">
              <w:rPr>
                <w:rFonts w:ascii="Times New Roman" w:eastAsia="Times New Roman" w:hAnsi="Times New Roman" w:cs="Times New Roman"/>
                <w:b/>
                <w:lang w:eastAsia="ru-RU"/>
              </w:rPr>
              <w:t>Нежилые помещения</w:t>
            </w:r>
            <w:r w:rsidR="00E15E34" w:rsidRPr="00E15E34">
              <w:rPr>
                <w:rFonts w:ascii="Times New Roman" w:eastAsia="Times New Roman" w:hAnsi="Times New Roman" w:cs="Times New Roman"/>
                <w:b/>
                <w:lang w:eastAsia="ru-RU"/>
              </w:rPr>
              <w:t xml:space="preserve"> отдела записи актов гражданского состояния, по адресу: 628260, Ханты-Мансийский автономный округ-Югра, г. </w:t>
            </w:r>
            <w:proofErr w:type="spellStart"/>
            <w:r w:rsidR="00E15E34" w:rsidRPr="00E15E34">
              <w:rPr>
                <w:rFonts w:ascii="Times New Roman" w:eastAsia="Times New Roman" w:hAnsi="Times New Roman" w:cs="Times New Roman"/>
                <w:b/>
                <w:lang w:eastAsia="ru-RU"/>
              </w:rPr>
              <w:t>Югорск</w:t>
            </w:r>
            <w:proofErr w:type="gramStart"/>
            <w:r w:rsidR="00E15E34" w:rsidRPr="00E15E34">
              <w:rPr>
                <w:rFonts w:ascii="Times New Roman" w:eastAsia="Times New Roman" w:hAnsi="Times New Roman" w:cs="Times New Roman"/>
                <w:b/>
                <w:lang w:eastAsia="ru-RU"/>
              </w:rPr>
              <w:t>,у</w:t>
            </w:r>
            <w:proofErr w:type="gramEnd"/>
            <w:r w:rsidR="00E15E34" w:rsidRPr="00E15E34">
              <w:rPr>
                <w:rFonts w:ascii="Times New Roman" w:eastAsia="Times New Roman" w:hAnsi="Times New Roman" w:cs="Times New Roman"/>
                <w:b/>
                <w:lang w:eastAsia="ru-RU"/>
              </w:rPr>
              <w:t>л</w:t>
            </w:r>
            <w:proofErr w:type="spellEnd"/>
            <w:r w:rsidR="00E15E34" w:rsidRPr="00E15E34">
              <w:rPr>
                <w:rFonts w:ascii="Times New Roman" w:eastAsia="Times New Roman" w:hAnsi="Times New Roman" w:cs="Times New Roman"/>
                <w:b/>
                <w:lang w:eastAsia="ru-RU"/>
              </w:rPr>
              <w:t>. Спортивная, д.2</w:t>
            </w:r>
          </w:p>
        </w:tc>
      </w:tr>
      <w:tr w:rsidR="00796E05" w:rsidRPr="00796E05" w:rsidTr="00E15E34">
        <w:trPr>
          <w:trHeight w:val="558"/>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796E05" w:rsidRDefault="00796E05" w:rsidP="00796E05">
            <w:pPr>
              <w:spacing w:after="0" w:line="240" w:lineRule="auto"/>
              <w:rPr>
                <w:rFonts w:ascii="Times New Roman" w:eastAsia="Times New Roman" w:hAnsi="Times New Roman" w:cs="Times New Roman"/>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796E05" w:rsidRDefault="00796E05" w:rsidP="00796E05">
            <w:pPr>
              <w:spacing w:after="0" w:line="240" w:lineRule="auto"/>
              <w:rPr>
                <w:rFonts w:ascii="Times New Roman" w:eastAsia="Times New Roman" w:hAnsi="Times New Roman" w:cs="Times New Roman"/>
                <w:lang w:eastAsia="ru-RU"/>
              </w:rPr>
            </w:pPr>
          </w:p>
        </w:tc>
        <w:tc>
          <w:tcPr>
            <w:tcW w:w="708" w:type="dxa"/>
            <w:tcBorders>
              <w:top w:val="single" w:sz="4" w:space="0" w:color="auto"/>
              <w:left w:val="nil"/>
              <w:bottom w:val="single" w:sz="8" w:space="0" w:color="auto"/>
              <w:right w:val="nil"/>
            </w:tcBorders>
            <w:shd w:val="clear" w:color="auto" w:fill="auto"/>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r>
      <w:tr w:rsidR="00E15E34" w:rsidRPr="00796E05" w:rsidTr="00E15E34">
        <w:trPr>
          <w:trHeight w:val="558"/>
        </w:trPr>
        <w:tc>
          <w:tcPr>
            <w:tcW w:w="567" w:type="dxa"/>
            <w:tcBorders>
              <w:top w:val="single" w:sz="4" w:space="0" w:color="auto"/>
              <w:left w:val="single" w:sz="8" w:space="0" w:color="auto"/>
              <w:bottom w:val="single" w:sz="8" w:space="0" w:color="auto"/>
              <w:right w:val="single" w:sz="8" w:space="0" w:color="auto"/>
            </w:tcBorders>
            <w:shd w:val="clear" w:color="auto" w:fill="auto"/>
          </w:tcPr>
          <w:p w:rsidR="00E15E34" w:rsidRPr="00796E05" w:rsidRDefault="00E15E34" w:rsidP="00796E05">
            <w:pPr>
              <w:spacing w:after="0" w:line="240" w:lineRule="auto"/>
              <w:ind w:firstLine="34"/>
              <w:jc w:val="center"/>
              <w:rPr>
                <w:rFonts w:ascii="Times New Roman" w:eastAsia="Times New Roman" w:hAnsi="Times New Roman" w:cs="Times New Roman"/>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E15E34" w:rsidRPr="00796E05" w:rsidRDefault="00E15E34" w:rsidP="00796E05">
            <w:pPr>
              <w:spacing w:after="0" w:line="240" w:lineRule="auto"/>
              <w:rPr>
                <w:rFonts w:ascii="Times New Roman" w:eastAsia="Times New Roman" w:hAnsi="Times New Roman" w:cs="Times New Roman"/>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E15E34" w:rsidRPr="00796E05" w:rsidRDefault="00E15E34" w:rsidP="00796E05">
            <w:pPr>
              <w:spacing w:after="0" w:line="240" w:lineRule="auto"/>
              <w:rPr>
                <w:rFonts w:ascii="Times New Roman" w:eastAsia="Times New Roman" w:hAnsi="Times New Roman" w:cs="Times New Roman"/>
                <w:lang w:eastAsia="ru-RU"/>
              </w:rPr>
            </w:pPr>
          </w:p>
        </w:tc>
        <w:tc>
          <w:tcPr>
            <w:tcW w:w="708" w:type="dxa"/>
            <w:tcBorders>
              <w:top w:val="single" w:sz="4" w:space="0" w:color="auto"/>
              <w:left w:val="nil"/>
              <w:bottom w:val="single" w:sz="8" w:space="0" w:color="auto"/>
              <w:right w:val="nil"/>
            </w:tcBorders>
            <w:shd w:val="clear" w:color="auto" w:fill="auto"/>
          </w:tcPr>
          <w:p w:rsidR="00E15E34" w:rsidRPr="00796E05" w:rsidRDefault="00E15E34" w:rsidP="00796E05">
            <w:pPr>
              <w:spacing w:after="0" w:line="240" w:lineRule="auto"/>
              <w:ind w:firstLine="34"/>
              <w:jc w:val="center"/>
              <w:rPr>
                <w:rFonts w:ascii="Times New Roman" w:eastAsia="Times New Roman" w:hAnsi="Times New Roman" w:cs="Times New Roman"/>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E15E34" w:rsidRPr="00796E05" w:rsidRDefault="00E15E34" w:rsidP="00796E05">
            <w:pPr>
              <w:spacing w:after="0" w:line="240" w:lineRule="auto"/>
              <w:ind w:firstLine="34"/>
              <w:jc w:val="center"/>
              <w:rPr>
                <w:rFonts w:ascii="Times New Roman" w:eastAsia="Times New Roman" w:hAnsi="Times New Roman" w:cs="Times New Roman"/>
                <w:lang w:eastAsia="ru-RU"/>
              </w:rPr>
            </w:pPr>
          </w:p>
        </w:tc>
        <w:tc>
          <w:tcPr>
            <w:tcW w:w="1134" w:type="dxa"/>
            <w:tcBorders>
              <w:top w:val="single" w:sz="8" w:space="0" w:color="auto"/>
              <w:left w:val="single" w:sz="8" w:space="0" w:color="auto"/>
              <w:bottom w:val="single" w:sz="8" w:space="0" w:color="auto"/>
              <w:right w:val="single" w:sz="8" w:space="0" w:color="auto"/>
            </w:tcBorders>
          </w:tcPr>
          <w:p w:rsidR="00E15E34" w:rsidRPr="00796E05" w:rsidRDefault="00E15E34" w:rsidP="00796E05">
            <w:pPr>
              <w:spacing w:after="0" w:line="240" w:lineRule="auto"/>
              <w:ind w:firstLine="34"/>
              <w:jc w:val="center"/>
              <w:rPr>
                <w:rFonts w:ascii="Times New Roman" w:eastAsia="Times New Roman" w:hAnsi="Times New Roman" w:cs="Times New Roman"/>
                <w:lang w:eastAsia="ru-RU"/>
              </w:rPr>
            </w:pPr>
          </w:p>
        </w:tc>
        <w:tc>
          <w:tcPr>
            <w:tcW w:w="1560" w:type="dxa"/>
            <w:tcBorders>
              <w:top w:val="single" w:sz="8" w:space="0" w:color="auto"/>
              <w:left w:val="single" w:sz="8" w:space="0" w:color="auto"/>
              <w:bottom w:val="single" w:sz="8" w:space="0" w:color="auto"/>
              <w:right w:val="single" w:sz="8" w:space="0" w:color="auto"/>
            </w:tcBorders>
          </w:tcPr>
          <w:p w:rsidR="00E15E34" w:rsidRPr="00796E05" w:rsidRDefault="00E15E34" w:rsidP="00796E05">
            <w:pPr>
              <w:spacing w:after="0" w:line="240" w:lineRule="auto"/>
              <w:ind w:firstLine="34"/>
              <w:jc w:val="center"/>
              <w:rPr>
                <w:rFonts w:ascii="Times New Roman" w:eastAsia="Times New Roman" w:hAnsi="Times New Roman" w:cs="Times New Roman"/>
                <w:lang w:eastAsia="ru-RU"/>
              </w:rPr>
            </w:pPr>
          </w:p>
        </w:tc>
      </w:tr>
      <w:tr w:rsidR="00796E05" w:rsidRPr="00796E05" w:rsidTr="00E15E34">
        <w:trPr>
          <w:trHeight w:val="277"/>
        </w:trPr>
        <w:tc>
          <w:tcPr>
            <w:tcW w:w="7938" w:type="dxa"/>
            <w:gridSpan w:val="6"/>
            <w:tcBorders>
              <w:top w:val="single" w:sz="4" w:space="0" w:color="auto"/>
              <w:left w:val="single" w:sz="8" w:space="0" w:color="auto"/>
              <w:bottom w:val="single" w:sz="8" w:space="0" w:color="auto"/>
              <w:right w:val="single" w:sz="8" w:space="0" w:color="auto"/>
            </w:tcBorders>
            <w:shd w:val="clear" w:color="auto" w:fill="auto"/>
          </w:tcPr>
          <w:p w:rsidR="00796E05" w:rsidRPr="00796E05" w:rsidRDefault="00796E05" w:rsidP="00796E05">
            <w:pPr>
              <w:spacing w:after="0" w:line="240" w:lineRule="auto"/>
              <w:ind w:firstLine="34"/>
              <w:jc w:val="center"/>
              <w:rPr>
                <w:rFonts w:ascii="Times New Roman" w:eastAsia="Times New Roman" w:hAnsi="Times New Roman" w:cs="Times New Roman"/>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796E05" w:rsidRDefault="00796E05" w:rsidP="00796E05">
            <w:pPr>
              <w:spacing w:after="0" w:line="240" w:lineRule="auto"/>
              <w:ind w:firstLine="34"/>
              <w:jc w:val="center"/>
              <w:rPr>
                <w:rFonts w:ascii="Times New Roman" w:eastAsia="Times New Roman" w:hAnsi="Times New Roman" w:cs="Times New Roman"/>
                <w:b/>
                <w:lang w:eastAsia="ru-RU"/>
              </w:rPr>
            </w:pPr>
          </w:p>
        </w:tc>
      </w:tr>
      <w:tr w:rsidR="00796E05" w:rsidRPr="00796E05" w:rsidTr="00E15E34">
        <w:trPr>
          <w:trHeight w:val="525"/>
        </w:trPr>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96E05" w:rsidRPr="00796E05" w:rsidRDefault="00796E05" w:rsidP="00E15E34">
            <w:pPr>
              <w:spacing w:after="0" w:line="240" w:lineRule="auto"/>
              <w:ind w:left="34"/>
              <w:jc w:val="center"/>
              <w:rPr>
                <w:rFonts w:ascii="Times New Roman" w:eastAsia="Times New Roman" w:hAnsi="Times New Roman" w:cs="Times New Roman"/>
                <w:b/>
                <w:lang w:eastAsia="ru-RU"/>
              </w:rPr>
            </w:pPr>
            <w:r w:rsidRPr="00796E05">
              <w:rPr>
                <w:rFonts w:ascii="Times New Roman" w:eastAsia="Times New Roman" w:hAnsi="Times New Roman" w:cs="Times New Roman"/>
                <w:b/>
                <w:lang w:eastAsia="ru-RU"/>
              </w:rPr>
              <w:t xml:space="preserve">ИТОГО: </w:t>
            </w:r>
            <w:r w:rsidR="00E15E34">
              <w:rPr>
                <w:rFonts w:ascii="Times New Roman" w:eastAsia="Times New Roman" w:hAnsi="Times New Roman" w:cs="Times New Roman"/>
                <w:b/>
                <w:lang w:eastAsia="ru-RU"/>
              </w:rPr>
              <w:t>ц</w:t>
            </w:r>
            <w:r w:rsidRPr="00796E05">
              <w:rPr>
                <w:rFonts w:ascii="Times New Roman" w:eastAsia="Times New Roman" w:hAnsi="Times New Roman" w:cs="Times New Roman"/>
                <w:b/>
                <w:lang w:eastAsia="ru-RU"/>
              </w:rPr>
              <w:t xml:space="preserve">ена контракта </w:t>
            </w:r>
          </w:p>
        </w:tc>
        <w:tc>
          <w:tcPr>
            <w:tcW w:w="2977" w:type="dxa"/>
            <w:tcBorders>
              <w:top w:val="single" w:sz="8" w:space="0" w:color="auto"/>
              <w:left w:val="nil"/>
              <w:bottom w:val="single" w:sz="8" w:space="0" w:color="auto"/>
              <w:right w:val="single" w:sz="8" w:space="0" w:color="auto"/>
            </w:tcBorders>
            <w:shd w:val="clear" w:color="auto" w:fill="auto"/>
            <w:vAlign w:val="center"/>
          </w:tcPr>
          <w:p w:rsidR="00796E05" w:rsidRPr="00796E05" w:rsidRDefault="00796E05" w:rsidP="00796E05">
            <w:pPr>
              <w:spacing w:after="0" w:line="240" w:lineRule="auto"/>
              <w:rPr>
                <w:rFonts w:ascii="Times New Roman" w:eastAsia="Times New Roman" w:hAnsi="Times New Roman" w:cs="Times New Roman"/>
                <w:lang w:eastAsia="ru-RU"/>
              </w:rPr>
            </w:pPr>
          </w:p>
        </w:tc>
        <w:tc>
          <w:tcPr>
            <w:tcW w:w="708" w:type="dxa"/>
            <w:tcBorders>
              <w:top w:val="single" w:sz="8" w:space="0" w:color="auto"/>
              <w:left w:val="nil"/>
              <w:bottom w:val="single" w:sz="8" w:space="0" w:color="auto"/>
              <w:right w:val="single" w:sz="8" w:space="0" w:color="auto"/>
            </w:tcBorders>
            <w:shd w:val="clear" w:color="auto" w:fill="auto"/>
            <w:vAlign w:val="center"/>
          </w:tcPr>
          <w:p w:rsidR="00796E05" w:rsidRPr="00796E05" w:rsidRDefault="00796E05" w:rsidP="00796E05">
            <w:pPr>
              <w:spacing w:after="0" w:line="240" w:lineRule="auto"/>
              <w:jc w:val="center"/>
              <w:rPr>
                <w:rFonts w:ascii="Times New Roman" w:eastAsia="Times New Roman" w:hAnsi="Times New Roman" w:cs="Times New Roman"/>
                <w:lang w:eastAsia="ru-RU"/>
              </w:rPr>
            </w:pPr>
          </w:p>
        </w:tc>
        <w:tc>
          <w:tcPr>
            <w:tcW w:w="1134" w:type="dxa"/>
            <w:tcBorders>
              <w:top w:val="single" w:sz="8" w:space="0" w:color="auto"/>
              <w:left w:val="nil"/>
              <w:bottom w:val="single" w:sz="8" w:space="0" w:color="auto"/>
              <w:right w:val="single" w:sz="8" w:space="0" w:color="auto"/>
            </w:tcBorders>
            <w:shd w:val="clear" w:color="auto" w:fill="auto"/>
            <w:vAlign w:val="center"/>
          </w:tcPr>
          <w:p w:rsidR="00796E05" w:rsidRPr="00796E05" w:rsidRDefault="00796E05" w:rsidP="00796E05">
            <w:pPr>
              <w:spacing w:after="0" w:line="240" w:lineRule="auto"/>
              <w:jc w:val="center"/>
              <w:rPr>
                <w:rFonts w:ascii="Times New Roman" w:eastAsia="Times New Roman" w:hAnsi="Times New Roman" w:cs="Times New Roman"/>
                <w:lang w:eastAsia="ru-RU"/>
              </w:rPr>
            </w:pPr>
          </w:p>
        </w:tc>
        <w:tc>
          <w:tcPr>
            <w:tcW w:w="1134" w:type="dxa"/>
            <w:tcBorders>
              <w:top w:val="single" w:sz="8" w:space="0" w:color="auto"/>
              <w:left w:val="nil"/>
              <w:bottom w:val="single" w:sz="8" w:space="0" w:color="auto"/>
              <w:right w:val="single" w:sz="8" w:space="0" w:color="auto"/>
            </w:tcBorders>
          </w:tcPr>
          <w:p w:rsidR="00796E05" w:rsidRPr="00796E05" w:rsidRDefault="00796E05" w:rsidP="00796E05">
            <w:pPr>
              <w:spacing w:after="0" w:line="240" w:lineRule="auto"/>
              <w:jc w:val="center"/>
              <w:rPr>
                <w:rFonts w:ascii="Times New Roman" w:eastAsia="Times New Roman" w:hAnsi="Times New Roman" w:cs="Times New Roman"/>
                <w:lang w:eastAsia="ru-RU"/>
              </w:rPr>
            </w:pPr>
          </w:p>
        </w:tc>
        <w:tc>
          <w:tcPr>
            <w:tcW w:w="1560" w:type="dxa"/>
            <w:tcBorders>
              <w:top w:val="single" w:sz="8" w:space="0" w:color="auto"/>
              <w:left w:val="nil"/>
              <w:bottom w:val="single" w:sz="8" w:space="0" w:color="auto"/>
              <w:right w:val="single" w:sz="8" w:space="0" w:color="auto"/>
            </w:tcBorders>
          </w:tcPr>
          <w:p w:rsidR="00796E05" w:rsidRPr="00796E05" w:rsidRDefault="00796E05" w:rsidP="00796E05">
            <w:pPr>
              <w:spacing w:after="0" w:line="240" w:lineRule="auto"/>
              <w:ind w:firstLine="34"/>
              <w:jc w:val="center"/>
              <w:rPr>
                <w:rFonts w:ascii="Times New Roman" w:eastAsia="Times New Roman" w:hAnsi="Times New Roman" w:cs="Times New Roman"/>
                <w:b/>
                <w:lang w:eastAsia="ru-RU"/>
              </w:rPr>
            </w:pPr>
          </w:p>
        </w:tc>
      </w:tr>
    </w:tbl>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30"/>
        <w:gridCol w:w="4733"/>
      </w:tblGrid>
      <w:tr w:rsidR="00796E05" w:rsidRPr="00796E05" w:rsidTr="00E677B9">
        <w:tc>
          <w:tcPr>
            <w:tcW w:w="4785" w:type="dxa"/>
          </w:tcPr>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Заказчик</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c>
          <w:tcPr>
            <w:tcW w:w="4786" w:type="dxa"/>
          </w:tcPr>
          <w:p w:rsidR="00796E05" w:rsidRPr="00796E05" w:rsidRDefault="00E15E34"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15E34">
              <w:rPr>
                <w:rFonts w:ascii="Times New Roman" w:eastAsia="Times New Roman" w:hAnsi="Times New Roman" w:cs="Times New Roman"/>
                <w:sz w:val="24"/>
                <w:szCs w:val="24"/>
                <w:lang w:eastAsia="ru-RU"/>
              </w:rPr>
              <w:t>Исполнитель</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r>
    </w:tbl>
    <w:p w:rsidR="00796E05" w:rsidRDefault="00796E05"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0B7A9A" w:rsidRPr="00CB67DF" w:rsidRDefault="000B7A9A" w:rsidP="000B7A9A">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lastRenderedPageBreak/>
        <w:t>П</w:t>
      </w:r>
      <w:r w:rsidRPr="00CB67DF">
        <w:rPr>
          <w:rFonts w:ascii="Times New Roman" w:eastAsia="Times New Roman" w:hAnsi="Times New Roman" w:cs="Times New Roman"/>
          <w:color w:val="00000A"/>
          <w:sz w:val="24"/>
          <w:szCs w:val="24"/>
          <w:lang w:eastAsia="ru-RU"/>
        </w:rPr>
        <w:t xml:space="preserve">риложение </w:t>
      </w:r>
      <w:r>
        <w:rPr>
          <w:rFonts w:ascii="Times New Roman" w:eastAsia="Times New Roman" w:hAnsi="Times New Roman" w:cs="Times New Roman"/>
          <w:color w:val="00000A"/>
          <w:sz w:val="24"/>
          <w:szCs w:val="24"/>
          <w:lang w:eastAsia="ru-RU"/>
        </w:rPr>
        <w:t>3</w:t>
      </w:r>
    </w:p>
    <w:p w:rsidR="000B7A9A" w:rsidRPr="00CB67DF" w:rsidRDefault="000B7A9A" w:rsidP="000B7A9A">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0B7A9A" w:rsidRPr="00CB67DF" w:rsidRDefault="000B7A9A" w:rsidP="000B7A9A">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E23DB0" w:rsidRPr="009B2CA6" w:rsidRDefault="00E23DB0" w:rsidP="00E23DB0">
      <w:pPr>
        <w:pStyle w:val="a8"/>
        <w:tabs>
          <w:tab w:val="center" w:pos="4153"/>
          <w:tab w:val="right" w:pos="8306"/>
          <w:tab w:val="right" w:pos="10200"/>
        </w:tabs>
        <w:suppressAutoHyphens/>
        <w:spacing w:after="0" w:line="240" w:lineRule="auto"/>
        <w:ind w:left="9433"/>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Акт замены ламп и светильников </w:t>
      </w:r>
      <w:proofErr w:type="gramStart"/>
      <w:r>
        <w:rPr>
          <w:rFonts w:ascii="Times New Roman" w:eastAsia="Times New Roman" w:hAnsi="Times New Roman" w:cs="Times New Roman"/>
          <w:kern w:val="1"/>
          <w:sz w:val="24"/>
          <w:szCs w:val="24"/>
          <w:lang w:eastAsia="ar-SA"/>
        </w:rPr>
        <w:t>на</w:t>
      </w:r>
      <w:proofErr w:type="gramEnd"/>
      <w:r>
        <w:rPr>
          <w:rFonts w:ascii="Times New Roman" w:eastAsia="Times New Roman" w:hAnsi="Times New Roman" w:cs="Times New Roman"/>
          <w:kern w:val="1"/>
          <w:sz w:val="24"/>
          <w:szCs w:val="24"/>
          <w:lang w:eastAsia="ar-SA"/>
        </w:rPr>
        <w:t xml:space="preserve"> светодиодные</w:t>
      </w: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tbl>
      <w:tblPr>
        <w:tblStyle w:val="a9"/>
        <w:tblW w:w="10348" w:type="dxa"/>
        <w:tblInd w:w="-601" w:type="dxa"/>
        <w:tblLayout w:type="fixed"/>
        <w:tblLook w:val="04A0" w:firstRow="1" w:lastRow="0" w:firstColumn="1" w:lastColumn="0" w:noHBand="0" w:noVBand="1"/>
      </w:tblPr>
      <w:tblGrid>
        <w:gridCol w:w="851"/>
        <w:gridCol w:w="2126"/>
        <w:gridCol w:w="2127"/>
        <w:gridCol w:w="1842"/>
        <w:gridCol w:w="1701"/>
        <w:gridCol w:w="1701"/>
      </w:tblGrid>
      <w:tr w:rsidR="00E23DB0" w:rsidTr="00A85C43">
        <w:tc>
          <w:tcPr>
            <w:tcW w:w="851" w:type="dxa"/>
          </w:tcPr>
          <w:p w:rsidR="00E23DB0" w:rsidRDefault="00E23DB0" w:rsidP="00A85C43">
            <w:pPr>
              <w:tabs>
                <w:tab w:val="center" w:pos="4153"/>
                <w:tab w:val="right" w:pos="8306"/>
                <w:tab w:val="right" w:pos="10200"/>
              </w:tabs>
              <w:suppressAutoHyphens/>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roofErr w:type="gramStart"/>
            <w:r>
              <w:rPr>
                <w:rFonts w:ascii="Times New Roman" w:eastAsia="Times New Roman" w:hAnsi="Times New Roman" w:cs="Times New Roman"/>
                <w:kern w:val="1"/>
                <w:sz w:val="24"/>
                <w:szCs w:val="24"/>
                <w:lang w:eastAsia="ar-SA"/>
              </w:rPr>
              <w:t>п</w:t>
            </w:r>
            <w:proofErr w:type="gramEnd"/>
            <w:r>
              <w:rPr>
                <w:rFonts w:ascii="Times New Roman" w:eastAsia="Times New Roman" w:hAnsi="Times New Roman" w:cs="Times New Roman"/>
                <w:kern w:val="1"/>
                <w:sz w:val="24"/>
                <w:szCs w:val="24"/>
                <w:lang w:eastAsia="ar-SA"/>
              </w:rPr>
              <w:t>/п</w:t>
            </w:r>
          </w:p>
        </w:tc>
        <w:tc>
          <w:tcPr>
            <w:tcW w:w="2126" w:type="dxa"/>
          </w:tcPr>
          <w:p w:rsidR="00E23DB0" w:rsidRDefault="00E23DB0" w:rsidP="00A85C43">
            <w:pPr>
              <w:tabs>
                <w:tab w:val="center" w:pos="4153"/>
                <w:tab w:val="right" w:pos="8306"/>
                <w:tab w:val="right" w:pos="10200"/>
              </w:tabs>
              <w:suppressAutoHyphens/>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Описание помещения (Этаж, номер кабинета, коридор, лестничный пролет и т.д.)</w:t>
            </w:r>
          </w:p>
        </w:tc>
        <w:tc>
          <w:tcPr>
            <w:tcW w:w="2127" w:type="dxa"/>
          </w:tcPr>
          <w:p w:rsidR="00E23DB0" w:rsidRDefault="00E23DB0" w:rsidP="00A85C43">
            <w:pPr>
              <w:tabs>
                <w:tab w:val="center" w:pos="4153"/>
                <w:tab w:val="right" w:pos="8306"/>
                <w:tab w:val="right" w:pos="10200"/>
              </w:tabs>
              <w:suppressAutoHyphens/>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Количество светодиодных ламп или светильников демонтированных/установленных</w:t>
            </w:r>
          </w:p>
        </w:tc>
        <w:tc>
          <w:tcPr>
            <w:tcW w:w="1842" w:type="dxa"/>
          </w:tcPr>
          <w:p w:rsidR="00E23DB0" w:rsidRDefault="00E23DB0" w:rsidP="00A85C43">
            <w:pPr>
              <w:tabs>
                <w:tab w:val="center" w:pos="4153"/>
                <w:tab w:val="right" w:pos="8306"/>
                <w:tab w:val="right" w:pos="10200"/>
              </w:tabs>
              <w:suppressAutoHyphens/>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Описание ламп/светильников, </w:t>
            </w:r>
            <w:r w:rsidRPr="002509E4">
              <w:rPr>
                <w:rFonts w:ascii="Times New Roman" w:eastAsia="Times New Roman" w:hAnsi="Times New Roman" w:cs="Times New Roman"/>
                <w:kern w:val="1"/>
                <w:sz w:val="24"/>
                <w:szCs w:val="24"/>
                <w:lang w:eastAsia="ar-SA"/>
              </w:rPr>
              <w:t>установленных</w:t>
            </w:r>
            <w:r>
              <w:rPr>
                <w:rFonts w:ascii="Times New Roman" w:eastAsia="Times New Roman" w:hAnsi="Times New Roman" w:cs="Times New Roman"/>
                <w:kern w:val="1"/>
                <w:sz w:val="24"/>
                <w:szCs w:val="24"/>
                <w:lang w:eastAsia="ar-SA"/>
              </w:rPr>
              <w:t xml:space="preserve"> взамен демонтированных (модель, марка, № и т.д.)</w:t>
            </w:r>
          </w:p>
        </w:tc>
        <w:tc>
          <w:tcPr>
            <w:tcW w:w="1701" w:type="dxa"/>
          </w:tcPr>
          <w:p w:rsidR="00E23DB0" w:rsidRDefault="00E23DB0" w:rsidP="00A85C43">
            <w:pPr>
              <w:tabs>
                <w:tab w:val="center" w:pos="4153"/>
                <w:tab w:val="right" w:pos="8306"/>
                <w:tab w:val="right" w:pos="10200"/>
              </w:tabs>
              <w:suppressAutoHyphens/>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Ф.И.О., подпись представителя Исполнителя</w:t>
            </w:r>
          </w:p>
        </w:tc>
        <w:tc>
          <w:tcPr>
            <w:tcW w:w="1701" w:type="dxa"/>
          </w:tcPr>
          <w:p w:rsidR="00E23DB0" w:rsidRDefault="00E23DB0" w:rsidP="00A85C43">
            <w:pPr>
              <w:tabs>
                <w:tab w:val="center" w:pos="4153"/>
                <w:tab w:val="right" w:pos="8306"/>
                <w:tab w:val="right" w:pos="10200"/>
              </w:tabs>
              <w:suppressAutoHyphens/>
              <w:jc w:val="center"/>
              <w:rPr>
                <w:rFonts w:ascii="Times New Roman" w:eastAsia="Times New Roman" w:hAnsi="Times New Roman" w:cs="Times New Roman"/>
                <w:kern w:val="1"/>
                <w:sz w:val="24"/>
                <w:szCs w:val="24"/>
                <w:lang w:eastAsia="ar-SA"/>
              </w:rPr>
            </w:pPr>
            <w:r w:rsidRPr="009A1077">
              <w:rPr>
                <w:rFonts w:ascii="Times New Roman" w:eastAsia="Times New Roman" w:hAnsi="Times New Roman" w:cs="Times New Roman"/>
                <w:kern w:val="1"/>
                <w:sz w:val="24"/>
                <w:szCs w:val="24"/>
                <w:lang w:eastAsia="ar-SA"/>
              </w:rPr>
              <w:t xml:space="preserve">Ф.И.О., подпись представителя </w:t>
            </w:r>
            <w:r>
              <w:rPr>
                <w:rFonts w:ascii="Times New Roman" w:eastAsia="Times New Roman" w:hAnsi="Times New Roman" w:cs="Times New Roman"/>
                <w:kern w:val="1"/>
                <w:sz w:val="24"/>
                <w:szCs w:val="24"/>
                <w:lang w:eastAsia="ar-SA"/>
              </w:rPr>
              <w:t>Заказчика  (заведующего по АХР)</w:t>
            </w:r>
          </w:p>
        </w:tc>
      </w:tr>
      <w:tr w:rsidR="00E23DB0" w:rsidTr="00A85C43">
        <w:tc>
          <w:tcPr>
            <w:tcW w:w="85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2126"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2127"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842"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70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70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r>
      <w:tr w:rsidR="00E23DB0" w:rsidTr="00A85C43">
        <w:tc>
          <w:tcPr>
            <w:tcW w:w="85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2126"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2127"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842"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70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70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r>
      <w:tr w:rsidR="00E23DB0" w:rsidTr="00A85C43">
        <w:tc>
          <w:tcPr>
            <w:tcW w:w="85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2126"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2127"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842"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70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70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r>
      <w:tr w:rsidR="00E23DB0" w:rsidTr="00A85C43">
        <w:tc>
          <w:tcPr>
            <w:tcW w:w="85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2126"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2127"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842"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70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70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r>
      <w:tr w:rsidR="00E23DB0" w:rsidTr="00A85C43">
        <w:tc>
          <w:tcPr>
            <w:tcW w:w="85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2126"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2127"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842"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70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c>
          <w:tcPr>
            <w:tcW w:w="1701" w:type="dxa"/>
          </w:tcPr>
          <w:p w:rsidR="00E23DB0" w:rsidRDefault="00E23DB0" w:rsidP="00A85C43">
            <w:pPr>
              <w:tabs>
                <w:tab w:val="center" w:pos="4153"/>
                <w:tab w:val="right" w:pos="8306"/>
                <w:tab w:val="right" w:pos="10200"/>
              </w:tabs>
              <w:suppressAutoHyphens/>
              <w:jc w:val="right"/>
              <w:rPr>
                <w:rFonts w:ascii="Times New Roman" w:eastAsia="Times New Roman" w:hAnsi="Times New Roman" w:cs="Times New Roman"/>
                <w:kern w:val="1"/>
                <w:sz w:val="24"/>
                <w:szCs w:val="24"/>
                <w:lang w:eastAsia="ar-SA"/>
              </w:rPr>
            </w:pPr>
          </w:p>
        </w:tc>
      </w:tr>
    </w:tbl>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bookmarkStart w:id="2" w:name="_GoBack"/>
      <w:bookmarkEnd w:id="2"/>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Замечания ____________________________________________________________________</w:t>
      </w:r>
    </w:p>
    <w:p w:rsidR="00E23DB0" w:rsidRDefault="00E23DB0" w:rsidP="00E23DB0">
      <w:pPr>
        <w:tabs>
          <w:tab w:val="center" w:pos="4153"/>
          <w:tab w:val="right" w:pos="8306"/>
          <w:tab w:val="right" w:pos="10200"/>
        </w:tabs>
        <w:suppressAutoHyphens/>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_____________________________________________________________________________</w:t>
      </w:r>
    </w:p>
    <w:p w:rsidR="00E23DB0" w:rsidRDefault="00E23DB0" w:rsidP="00E23DB0">
      <w:pPr>
        <w:tabs>
          <w:tab w:val="center" w:pos="4153"/>
          <w:tab w:val="right" w:pos="8306"/>
          <w:tab w:val="right" w:pos="10200"/>
        </w:tabs>
        <w:suppressAutoHyphens/>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_____________________________________________________________________________</w:t>
      </w:r>
    </w:p>
    <w:p w:rsidR="00E23DB0" w:rsidRDefault="00E23DB0" w:rsidP="00E23DB0">
      <w:pPr>
        <w:tabs>
          <w:tab w:val="center" w:pos="4153"/>
          <w:tab w:val="right" w:pos="8306"/>
          <w:tab w:val="right" w:pos="10200"/>
        </w:tabs>
        <w:suppressAutoHyphens/>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_____________________________________________________________________________ </w:t>
      </w:r>
    </w:p>
    <w:p w:rsidR="00E23DB0" w:rsidRDefault="00E23DB0" w:rsidP="00E23DB0">
      <w:pPr>
        <w:tabs>
          <w:tab w:val="center" w:pos="4153"/>
          <w:tab w:val="right" w:pos="8306"/>
          <w:tab w:val="right" w:pos="10200"/>
        </w:tabs>
        <w:suppressAutoHyphens/>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_____________________________________________________________________________ </w:t>
      </w:r>
    </w:p>
    <w:p w:rsidR="00E23DB0" w:rsidRDefault="00E23DB0" w:rsidP="00E23DB0">
      <w:pPr>
        <w:tabs>
          <w:tab w:val="center" w:pos="4153"/>
          <w:tab w:val="right" w:pos="8306"/>
          <w:tab w:val="right" w:pos="10200"/>
        </w:tabs>
        <w:suppressAutoHyphens/>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_____________________________________________________________________________ </w:t>
      </w:r>
    </w:p>
    <w:p w:rsidR="00E23DB0" w:rsidRDefault="00E23DB0" w:rsidP="00E23DB0">
      <w:pPr>
        <w:tabs>
          <w:tab w:val="center" w:pos="4153"/>
          <w:tab w:val="right" w:pos="8306"/>
          <w:tab w:val="right" w:pos="10200"/>
        </w:tabs>
        <w:suppressAutoHyphens/>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_____________________________________________________________________________ </w:t>
      </w:r>
    </w:p>
    <w:p w:rsidR="00E23DB0" w:rsidRDefault="00E23DB0" w:rsidP="00E23DB0">
      <w:pPr>
        <w:tabs>
          <w:tab w:val="center" w:pos="4153"/>
          <w:tab w:val="right" w:pos="8306"/>
          <w:tab w:val="right" w:pos="10200"/>
        </w:tabs>
        <w:suppressAutoHyphens/>
        <w:spacing w:after="0" w:line="240" w:lineRule="auto"/>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tbl>
      <w:tblPr>
        <w:tblW w:w="0" w:type="auto"/>
        <w:tblInd w:w="108" w:type="dxa"/>
        <w:tblLook w:val="0000" w:firstRow="0" w:lastRow="0" w:firstColumn="0" w:lastColumn="0" w:noHBand="0" w:noVBand="0"/>
      </w:tblPr>
      <w:tblGrid>
        <w:gridCol w:w="4730"/>
        <w:gridCol w:w="4733"/>
      </w:tblGrid>
      <w:tr w:rsidR="00E23DB0" w:rsidRPr="00796E05" w:rsidTr="00A85C43">
        <w:tc>
          <w:tcPr>
            <w:tcW w:w="4785" w:type="dxa"/>
          </w:tcPr>
          <w:p w:rsidR="00E23DB0" w:rsidRPr="00796E05" w:rsidRDefault="00E23DB0" w:rsidP="00A85C4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Заказчик</w:t>
            </w:r>
          </w:p>
          <w:p w:rsidR="00E23DB0" w:rsidRPr="00796E05" w:rsidRDefault="00E23DB0" w:rsidP="00A85C4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w:t>
            </w:r>
          </w:p>
          <w:p w:rsidR="00E23DB0" w:rsidRPr="00796E05" w:rsidRDefault="00E23DB0" w:rsidP="00A85C4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E23DB0" w:rsidRPr="00796E05" w:rsidRDefault="00E23DB0" w:rsidP="00A85C4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c>
          <w:tcPr>
            <w:tcW w:w="4786" w:type="dxa"/>
          </w:tcPr>
          <w:p w:rsidR="00E23DB0" w:rsidRPr="00796E05" w:rsidRDefault="00E23DB0" w:rsidP="00A85C4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15E34">
              <w:rPr>
                <w:rFonts w:ascii="Times New Roman" w:eastAsia="Times New Roman" w:hAnsi="Times New Roman" w:cs="Times New Roman"/>
                <w:sz w:val="24"/>
                <w:szCs w:val="24"/>
                <w:lang w:eastAsia="ru-RU"/>
              </w:rPr>
              <w:t>Исполнитель</w:t>
            </w:r>
          </w:p>
          <w:p w:rsidR="00E23DB0" w:rsidRPr="00796E05" w:rsidRDefault="00E23DB0" w:rsidP="00A85C4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____________________</w:t>
            </w:r>
          </w:p>
          <w:p w:rsidR="00E23DB0" w:rsidRPr="00796E05" w:rsidRDefault="00E23DB0" w:rsidP="00A85C4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E23DB0" w:rsidRPr="00796E05" w:rsidRDefault="00E23DB0" w:rsidP="00A85C4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r>
    </w:tbl>
    <w:p w:rsidR="00E23DB0" w:rsidRPr="00407514"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E23DB0"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EFE" w:rsidRDefault="00ED3EFE" w:rsidP="00407514">
      <w:pPr>
        <w:spacing w:after="0" w:line="240" w:lineRule="auto"/>
      </w:pPr>
      <w:r>
        <w:separator/>
      </w:r>
    </w:p>
  </w:endnote>
  <w:endnote w:type="continuationSeparator" w:id="0">
    <w:p w:rsidR="00ED3EFE" w:rsidRDefault="00ED3EFE"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EFE" w:rsidRDefault="00ED3EFE" w:rsidP="00407514">
      <w:pPr>
        <w:spacing w:after="0" w:line="240" w:lineRule="auto"/>
      </w:pPr>
      <w:r>
        <w:separator/>
      </w:r>
    </w:p>
  </w:footnote>
  <w:footnote w:type="continuationSeparator" w:id="0">
    <w:p w:rsidR="00ED3EFE" w:rsidRDefault="00ED3EFE"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527"/>
    <w:multiLevelType w:val="hybridMultilevel"/>
    <w:tmpl w:val="A1EEA8EA"/>
    <w:lvl w:ilvl="0" w:tplc="0419000F">
      <w:start w:val="1"/>
      <w:numFmt w:val="decimal"/>
      <w:lvlText w:val="%1."/>
      <w:lvlJc w:val="left"/>
      <w:pPr>
        <w:ind w:left="9433" w:hanging="360"/>
      </w:p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6"/>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B7A9A"/>
    <w:rsid w:val="000D5838"/>
    <w:rsid w:val="000F31F8"/>
    <w:rsid w:val="0010759F"/>
    <w:rsid w:val="00130A6D"/>
    <w:rsid w:val="001356A5"/>
    <w:rsid w:val="0016085D"/>
    <w:rsid w:val="001D07D7"/>
    <w:rsid w:val="00220BF7"/>
    <w:rsid w:val="002509E4"/>
    <w:rsid w:val="0027337B"/>
    <w:rsid w:val="002756EC"/>
    <w:rsid w:val="00313BDA"/>
    <w:rsid w:val="0033473B"/>
    <w:rsid w:val="00355318"/>
    <w:rsid w:val="003C2640"/>
    <w:rsid w:val="00401C7D"/>
    <w:rsid w:val="00406A57"/>
    <w:rsid w:val="00407514"/>
    <w:rsid w:val="00407CAD"/>
    <w:rsid w:val="004243C0"/>
    <w:rsid w:val="00444E9B"/>
    <w:rsid w:val="00492BE7"/>
    <w:rsid w:val="004E2CD3"/>
    <w:rsid w:val="004E727D"/>
    <w:rsid w:val="004F30CD"/>
    <w:rsid w:val="004F7D68"/>
    <w:rsid w:val="00621055"/>
    <w:rsid w:val="00654FDD"/>
    <w:rsid w:val="0068488F"/>
    <w:rsid w:val="006966A3"/>
    <w:rsid w:val="006D2C37"/>
    <w:rsid w:val="00700ED4"/>
    <w:rsid w:val="00723A74"/>
    <w:rsid w:val="00747446"/>
    <w:rsid w:val="00786427"/>
    <w:rsid w:val="00790E68"/>
    <w:rsid w:val="00796E05"/>
    <w:rsid w:val="007D78F8"/>
    <w:rsid w:val="007E5145"/>
    <w:rsid w:val="00823A02"/>
    <w:rsid w:val="008408DC"/>
    <w:rsid w:val="008540DA"/>
    <w:rsid w:val="008C423C"/>
    <w:rsid w:val="008C729E"/>
    <w:rsid w:val="008D2A33"/>
    <w:rsid w:val="00936515"/>
    <w:rsid w:val="00946274"/>
    <w:rsid w:val="00965636"/>
    <w:rsid w:val="009A1077"/>
    <w:rsid w:val="009B2CA6"/>
    <w:rsid w:val="009B4BBE"/>
    <w:rsid w:val="009B6375"/>
    <w:rsid w:val="009B6A8C"/>
    <w:rsid w:val="009F5107"/>
    <w:rsid w:val="00A2345F"/>
    <w:rsid w:val="00A3206F"/>
    <w:rsid w:val="00A50601"/>
    <w:rsid w:val="00A85ECF"/>
    <w:rsid w:val="00AC130E"/>
    <w:rsid w:val="00AD3DE9"/>
    <w:rsid w:val="00AD7908"/>
    <w:rsid w:val="00AE2845"/>
    <w:rsid w:val="00AE374B"/>
    <w:rsid w:val="00AF49CA"/>
    <w:rsid w:val="00B16EEA"/>
    <w:rsid w:val="00B2125E"/>
    <w:rsid w:val="00B337A5"/>
    <w:rsid w:val="00B817CD"/>
    <w:rsid w:val="00B86408"/>
    <w:rsid w:val="00BE19A9"/>
    <w:rsid w:val="00C14510"/>
    <w:rsid w:val="00C35899"/>
    <w:rsid w:val="00C64572"/>
    <w:rsid w:val="00C81190"/>
    <w:rsid w:val="00CB67DF"/>
    <w:rsid w:val="00CC3232"/>
    <w:rsid w:val="00CD422A"/>
    <w:rsid w:val="00D02BEA"/>
    <w:rsid w:val="00D05A27"/>
    <w:rsid w:val="00D117EE"/>
    <w:rsid w:val="00D3421D"/>
    <w:rsid w:val="00D66C16"/>
    <w:rsid w:val="00D70EE8"/>
    <w:rsid w:val="00DB4CCA"/>
    <w:rsid w:val="00DD35E1"/>
    <w:rsid w:val="00DF4E4F"/>
    <w:rsid w:val="00E143CF"/>
    <w:rsid w:val="00E15E34"/>
    <w:rsid w:val="00E176B4"/>
    <w:rsid w:val="00E23DB0"/>
    <w:rsid w:val="00E32A08"/>
    <w:rsid w:val="00E414B7"/>
    <w:rsid w:val="00E622A5"/>
    <w:rsid w:val="00E82393"/>
    <w:rsid w:val="00EB02C8"/>
    <w:rsid w:val="00EC56D8"/>
    <w:rsid w:val="00ED3EFE"/>
    <w:rsid w:val="00ED7BFB"/>
    <w:rsid w:val="00F12968"/>
    <w:rsid w:val="00F429BE"/>
    <w:rsid w:val="00F64709"/>
    <w:rsid w:val="00F7338C"/>
    <w:rsid w:val="00F764EF"/>
    <w:rsid w:val="00F966B0"/>
    <w:rsid w:val="00FA2F3A"/>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B03BB-2FB1-45B3-B8DD-8716A0CD6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17</Pages>
  <Words>6695</Words>
  <Characters>38166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14</cp:revision>
  <cp:lastPrinted>2020-09-08T10:40:00Z</cp:lastPrinted>
  <dcterms:created xsi:type="dcterms:W3CDTF">2020-08-21T09:27:00Z</dcterms:created>
  <dcterms:modified xsi:type="dcterms:W3CDTF">2020-09-08T10:41:00Z</dcterms:modified>
</cp:coreProperties>
</file>