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347">
        <w:rPr>
          <w:rFonts w:ascii="Times New Roman" w:hAnsi="Times New Roman" w:cs="Times New Roman"/>
          <w:b/>
          <w:sz w:val="28"/>
          <w:szCs w:val="28"/>
        </w:rPr>
        <w:t>29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2B62E0">
        <w:rPr>
          <w:rFonts w:ascii="Times New Roman" w:hAnsi="Times New Roman" w:cs="Times New Roman"/>
          <w:b/>
          <w:sz w:val="28"/>
          <w:szCs w:val="28"/>
        </w:rPr>
        <w:t>4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E2347">
        <w:rPr>
          <w:rFonts w:ascii="Times New Roman" w:hAnsi="Times New Roman" w:cs="Times New Roman"/>
          <w:b/>
          <w:sz w:val="28"/>
          <w:szCs w:val="28"/>
        </w:rPr>
        <w:t>05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8E2347">
        <w:rPr>
          <w:rFonts w:ascii="Times New Roman" w:hAnsi="Times New Roman" w:cs="Times New Roman"/>
          <w:b/>
          <w:sz w:val="28"/>
          <w:szCs w:val="28"/>
        </w:rPr>
        <w:t>5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77"/>
        <w:gridCol w:w="1451"/>
        <w:gridCol w:w="2318"/>
        <w:gridCol w:w="5919"/>
        <w:gridCol w:w="4035"/>
      </w:tblGrid>
      <w:tr w:rsidR="00F022D8" w:rsidRPr="003E581D" w:rsidTr="00F022D8">
        <w:trPr>
          <w:tblHeader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2D8" w:rsidRPr="003E581D" w:rsidRDefault="00F022D8" w:rsidP="003E581D">
            <w:pPr>
              <w:jc w:val="center"/>
              <w:rPr>
                <w:b/>
              </w:rPr>
            </w:pPr>
            <w:r w:rsidRPr="003E581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2D8" w:rsidRPr="003E581D" w:rsidRDefault="00F022D8" w:rsidP="003E581D">
            <w:pPr>
              <w:jc w:val="center"/>
              <w:rPr>
                <w:b/>
                <w:lang w:eastAsia="en-US"/>
              </w:rPr>
            </w:pPr>
            <w:r w:rsidRPr="003E581D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2D8" w:rsidRPr="003E581D" w:rsidRDefault="00F022D8" w:rsidP="003E581D">
            <w:pPr>
              <w:jc w:val="center"/>
              <w:rPr>
                <w:b/>
                <w:lang w:eastAsia="en-US"/>
              </w:rPr>
            </w:pPr>
            <w:r w:rsidRPr="003E581D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59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2D8" w:rsidRPr="003E581D" w:rsidRDefault="00F022D8" w:rsidP="003E581D">
            <w:pPr>
              <w:jc w:val="center"/>
              <w:rPr>
                <w:b/>
                <w:lang w:eastAsia="en-US"/>
              </w:rPr>
            </w:pPr>
            <w:r w:rsidRPr="003E581D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2D8" w:rsidRPr="003E581D" w:rsidRDefault="00F022D8" w:rsidP="003E581D">
            <w:pPr>
              <w:jc w:val="center"/>
              <w:rPr>
                <w:lang w:eastAsia="en-US"/>
              </w:rPr>
            </w:pPr>
            <w:r w:rsidRPr="003E581D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F022D8" w:rsidRPr="003E581D" w:rsidTr="00F022D8">
        <w:trPr>
          <w:trHeight w:val="831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:rsidR="00F022D8" w:rsidRPr="003E581D" w:rsidRDefault="00F022D8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F022D8" w:rsidRPr="003E581D" w:rsidRDefault="00F022D8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.04.2019</w:t>
            </w:r>
          </w:p>
        </w:tc>
        <w:tc>
          <w:tcPr>
            <w:tcW w:w="1451" w:type="dxa"/>
            <w:shd w:val="clear" w:color="auto" w:fill="auto"/>
          </w:tcPr>
          <w:p w:rsidR="00F022D8" w:rsidRDefault="00F022D8" w:rsidP="00D50F66">
            <w:pPr>
              <w:jc w:val="center"/>
            </w:pPr>
            <w:r>
              <w:t>11.00</w:t>
            </w:r>
          </w:p>
        </w:tc>
        <w:tc>
          <w:tcPr>
            <w:tcW w:w="2318" w:type="dxa"/>
            <w:shd w:val="clear" w:color="auto" w:fill="auto"/>
          </w:tcPr>
          <w:p w:rsidR="00F022D8" w:rsidRDefault="00F022D8" w:rsidP="00D50F66">
            <w:pPr>
              <w:jc w:val="center"/>
            </w:pPr>
            <w:r>
              <w:t>410 кабинет администрации города</w:t>
            </w:r>
          </w:p>
        </w:tc>
        <w:tc>
          <w:tcPr>
            <w:tcW w:w="5919" w:type="dxa"/>
            <w:shd w:val="clear" w:color="auto" w:fill="auto"/>
          </w:tcPr>
          <w:p w:rsidR="00F022D8" w:rsidRDefault="00F022D8" w:rsidP="00D50F66">
            <w:pPr>
              <w:jc w:val="center"/>
            </w:pPr>
            <w:r>
              <w:t>Брифинг</w:t>
            </w:r>
          </w:p>
        </w:tc>
        <w:tc>
          <w:tcPr>
            <w:tcW w:w="4035" w:type="dxa"/>
            <w:shd w:val="clear" w:color="auto" w:fill="auto"/>
          </w:tcPr>
          <w:p w:rsidR="00F022D8" w:rsidRDefault="00F022D8" w:rsidP="00D50F66">
            <w:pPr>
              <w:jc w:val="center"/>
            </w:pPr>
          </w:p>
        </w:tc>
      </w:tr>
      <w:tr w:rsidR="00F022D8" w:rsidRPr="003E581D" w:rsidTr="00F022D8">
        <w:trPr>
          <w:trHeight w:val="831"/>
        </w:trPr>
        <w:tc>
          <w:tcPr>
            <w:tcW w:w="1477" w:type="dxa"/>
            <w:vMerge/>
            <w:shd w:val="clear" w:color="auto" w:fill="auto"/>
            <w:vAlign w:val="center"/>
          </w:tcPr>
          <w:p w:rsidR="00F022D8" w:rsidRPr="003E581D" w:rsidRDefault="00F022D8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51" w:type="dxa"/>
            <w:shd w:val="clear" w:color="auto" w:fill="auto"/>
          </w:tcPr>
          <w:p w:rsidR="00F022D8" w:rsidRDefault="00F022D8" w:rsidP="00D50F66">
            <w:pPr>
              <w:jc w:val="center"/>
            </w:pPr>
            <w:r>
              <w:t>14.00</w:t>
            </w:r>
          </w:p>
        </w:tc>
        <w:tc>
          <w:tcPr>
            <w:tcW w:w="2318" w:type="dxa"/>
            <w:shd w:val="clear" w:color="auto" w:fill="auto"/>
          </w:tcPr>
          <w:p w:rsidR="00F022D8" w:rsidRDefault="00F022D8" w:rsidP="00D50F66">
            <w:pPr>
              <w:jc w:val="center"/>
            </w:pPr>
            <w:r w:rsidRPr="00FB5F9F">
              <w:t>ДЮЦ «Прометей»</w:t>
            </w:r>
          </w:p>
        </w:tc>
        <w:tc>
          <w:tcPr>
            <w:tcW w:w="5919" w:type="dxa"/>
            <w:shd w:val="clear" w:color="auto" w:fill="auto"/>
          </w:tcPr>
          <w:p w:rsidR="00F022D8" w:rsidRDefault="00F022D8" w:rsidP="00D50F66">
            <w:pPr>
              <w:jc w:val="center"/>
            </w:pPr>
            <w:r w:rsidRPr="00FB5F9F">
              <w:t xml:space="preserve">Городское совещание - круглый стол «Социальное партнерство субъектов </w:t>
            </w:r>
            <w:proofErr w:type="spellStart"/>
            <w:r w:rsidRPr="00FB5F9F">
              <w:t>профориентационного</w:t>
            </w:r>
            <w:proofErr w:type="spellEnd"/>
            <w:r w:rsidRPr="00FB5F9F">
              <w:t xml:space="preserve"> образовательного пространства как эффективное условие  профессионального самоопределения учащихся»</w:t>
            </w:r>
          </w:p>
        </w:tc>
        <w:tc>
          <w:tcPr>
            <w:tcW w:w="4035" w:type="dxa"/>
            <w:shd w:val="clear" w:color="auto" w:fill="auto"/>
          </w:tcPr>
          <w:p w:rsidR="00F022D8" w:rsidRDefault="00F022D8" w:rsidP="00D50F66">
            <w:pPr>
              <w:jc w:val="center"/>
            </w:pPr>
          </w:p>
        </w:tc>
      </w:tr>
      <w:tr w:rsidR="00F022D8" w:rsidRPr="003E581D" w:rsidTr="00F022D8">
        <w:trPr>
          <w:trHeight w:val="695"/>
        </w:trPr>
        <w:tc>
          <w:tcPr>
            <w:tcW w:w="1477" w:type="dxa"/>
            <w:vMerge w:val="restart"/>
            <w:shd w:val="clear" w:color="auto" w:fill="D9D9D9" w:themeFill="background1" w:themeFillShade="D9"/>
            <w:vAlign w:val="center"/>
          </w:tcPr>
          <w:p w:rsidR="00F022D8" w:rsidRPr="003E581D" w:rsidRDefault="00F022D8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F022D8" w:rsidRPr="003E581D" w:rsidRDefault="00F022D8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.04.2019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F022D8" w:rsidRPr="003E581D" w:rsidRDefault="00F022D8" w:rsidP="00D50F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:rsidR="00F022D8" w:rsidRDefault="00F022D8" w:rsidP="00F96280">
            <w:pPr>
              <w:jc w:val="center"/>
            </w:pPr>
            <w:r>
              <w:t>410 кабинет администрации города</w:t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:rsidR="00F022D8" w:rsidRPr="003E581D" w:rsidRDefault="00F022D8" w:rsidP="002174B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Заседание Думы города Югорска. </w:t>
            </w:r>
          </w:p>
        </w:tc>
        <w:tc>
          <w:tcPr>
            <w:tcW w:w="4035" w:type="dxa"/>
            <w:shd w:val="clear" w:color="auto" w:fill="D9D9D9" w:themeFill="background1" w:themeFillShade="D9"/>
            <w:vAlign w:val="center"/>
          </w:tcPr>
          <w:p w:rsidR="00F022D8" w:rsidRPr="003E581D" w:rsidRDefault="00F022D8" w:rsidP="00D50F66">
            <w:pPr>
              <w:jc w:val="center"/>
              <w:rPr>
                <w:bCs/>
                <w:lang w:eastAsia="en-US"/>
              </w:rPr>
            </w:pPr>
          </w:p>
        </w:tc>
      </w:tr>
      <w:tr w:rsidR="00F022D8" w:rsidRPr="003E581D" w:rsidTr="00F022D8">
        <w:trPr>
          <w:trHeight w:val="695"/>
        </w:trPr>
        <w:tc>
          <w:tcPr>
            <w:tcW w:w="1477" w:type="dxa"/>
            <w:vMerge/>
            <w:shd w:val="clear" w:color="auto" w:fill="D9D9D9" w:themeFill="background1" w:themeFillShade="D9"/>
            <w:vAlign w:val="center"/>
          </w:tcPr>
          <w:p w:rsidR="00F022D8" w:rsidRPr="003E581D" w:rsidRDefault="00F022D8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F022D8" w:rsidRPr="003E581D" w:rsidRDefault="00F022D8" w:rsidP="00D50F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18" w:type="dxa"/>
            <w:shd w:val="clear" w:color="auto" w:fill="D9D9D9" w:themeFill="background1" w:themeFillShade="D9"/>
            <w:vAlign w:val="center"/>
          </w:tcPr>
          <w:p w:rsidR="00F022D8" w:rsidRPr="00FB5F9F" w:rsidRDefault="00F022D8" w:rsidP="00D50F66">
            <w:pPr>
              <w:jc w:val="center"/>
              <w:rPr>
                <w:bCs/>
                <w:lang w:eastAsia="en-US"/>
              </w:rPr>
            </w:pPr>
            <w:r w:rsidRPr="00FB5F9F">
              <w:rPr>
                <w:bCs/>
                <w:lang w:eastAsia="en-US"/>
              </w:rPr>
              <w:t xml:space="preserve">КСК Югорского </w:t>
            </w:r>
            <w:proofErr w:type="spellStart"/>
            <w:r w:rsidRPr="00FB5F9F">
              <w:rPr>
                <w:bCs/>
                <w:lang w:eastAsia="en-US"/>
              </w:rPr>
              <w:t>УМТСиК</w:t>
            </w:r>
            <w:proofErr w:type="spellEnd"/>
            <w:r w:rsidRPr="00FB5F9F">
              <w:rPr>
                <w:bCs/>
                <w:lang w:eastAsia="en-US"/>
              </w:rPr>
              <w:t xml:space="preserve"> ОО ГТЮ</w:t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:rsidR="00F022D8" w:rsidRDefault="00F022D8" w:rsidP="00D50F6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Настольный теннис. Соревнования среди учащихся образовательных учреждений города Югорска</w:t>
            </w:r>
          </w:p>
        </w:tc>
        <w:tc>
          <w:tcPr>
            <w:tcW w:w="4035" w:type="dxa"/>
            <w:shd w:val="clear" w:color="auto" w:fill="D9D9D9" w:themeFill="background1" w:themeFillShade="D9"/>
            <w:vAlign w:val="center"/>
          </w:tcPr>
          <w:p w:rsidR="00F022D8" w:rsidRPr="003E581D" w:rsidRDefault="00F022D8" w:rsidP="00D50F66">
            <w:pPr>
              <w:jc w:val="center"/>
              <w:rPr>
                <w:bCs/>
                <w:lang w:eastAsia="en-US"/>
              </w:rPr>
            </w:pPr>
          </w:p>
        </w:tc>
      </w:tr>
      <w:tr w:rsidR="00F022D8" w:rsidRPr="003E581D" w:rsidTr="00F022D8">
        <w:trPr>
          <w:trHeight w:val="695"/>
        </w:trPr>
        <w:tc>
          <w:tcPr>
            <w:tcW w:w="1477" w:type="dxa"/>
            <w:vMerge/>
            <w:shd w:val="clear" w:color="auto" w:fill="D9D9D9" w:themeFill="background1" w:themeFillShade="D9"/>
            <w:vAlign w:val="center"/>
          </w:tcPr>
          <w:p w:rsidR="00F022D8" w:rsidRPr="003E581D" w:rsidRDefault="00F022D8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F022D8" w:rsidRDefault="00F022D8" w:rsidP="00D50F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12.30</w:t>
            </w:r>
          </w:p>
        </w:tc>
        <w:tc>
          <w:tcPr>
            <w:tcW w:w="2318" w:type="dxa"/>
            <w:shd w:val="clear" w:color="auto" w:fill="D9D9D9" w:themeFill="background1" w:themeFillShade="D9"/>
            <w:vAlign w:val="center"/>
          </w:tcPr>
          <w:p w:rsidR="00F022D8" w:rsidRPr="00FB5F9F" w:rsidRDefault="00F022D8" w:rsidP="00D50F66">
            <w:pPr>
              <w:jc w:val="center"/>
              <w:rPr>
                <w:bCs/>
                <w:lang w:eastAsia="en-US"/>
              </w:rPr>
            </w:pPr>
            <w:proofErr w:type="spellStart"/>
            <w:r w:rsidRPr="005952AF">
              <w:rPr>
                <w:bCs/>
                <w:lang w:eastAsia="en-US"/>
              </w:rPr>
              <w:t>мкрн</w:t>
            </w:r>
            <w:proofErr w:type="spellEnd"/>
            <w:r w:rsidRPr="005952AF">
              <w:rPr>
                <w:bCs/>
                <w:lang w:eastAsia="en-US"/>
              </w:rPr>
              <w:t>. Югорск-2 площадь</w:t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:rsidR="00F022D8" w:rsidRDefault="00F022D8" w:rsidP="00D50F66">
            <w:pPr>
              <w:jc w:val="center"/>
              <w:rPr>
                <w:bCs/>
                <w:lang w:eastAsia="en-US"/>
              </w:rPr>
            </w:pPr>
            <w:r w:rsidRPr="005952AF">
              <w:rPr>
                <w:bCs/>
                <w:lang w:eastAsia="en-US"/>
              </w:rPr>
              <w:t>Торжественное мероприятие, посвященное Празднику весны и труда</w:t>
            </w:r>
          </w:p>
        </w:tc>
        <w:tc>
          <w:tcPr>
            <w:tcW w:w="4035" w:type="dxa"/>
            <w:shd w:val="clear" w:color="auto" w:fill="D9D9D9" w:themeFill="background1" w:themeFillShade="D9"/>
            <w:vAlign w:val="center"/>
          </w:tcPr>
          <w:p w:rsidR="00F022D8" w:rsidRPr="003E581D" w:rsidRDefault="00F022D8" w:rsidP="00D50F66">
            <w:pPr>
              <w:jc w:val="center"/>
              <w:rPr>
                <w:bCs/>
                <w:lang w:eastAsia="en-US"/>
              </w:rPr>
            </w:pPr>
          </w:p>
        </w:tc>
      </w:tr>
      <w:tr w:rsidR="00F022D8" w:rsidRPr="003E581D" w:rsidTr="00F022D8">
        <w:trPr>
          <w:trHeight w:val="698"/>
        </w:trPr>
        <w:tc>
          <w:tcPr>
            <w:tcW w:w="1477" w:type="dxa"/>
            <w:vMerge w:val="restart"/>
            <w:shd w:val="clear" w:color="auto" w:fill="FFFFFF" w:themeFill="background1"/>
            <w:vAlign w:val="center"/>
          </w:tcPr>
          <w:p w:rsidR="00F022D8" w:rsidRPr="003E581D" w:rsidRDefault="00F022D8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F022D8" w:rsidRPr="003E581D" w:rsidRDefault="00F022D8" w:rsidP="008E234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1.0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451" w:type="dxa"/>
            <w:shd w:val="clear" w:color="auto" w:fill="FFFFFF" w:themeFill="background1"/>
          </w:tcPr>
          <w:p w:rsidR="00F022D8" w:rsidRDefault="00F022D8" w:rsidP="002174B0">
            <w:pPr>
              <w:contextualSpacing/>
              <w:jc w:val="center"/>
            </w:pPr>
            <w:r>
              <w:t>12.00</w:t>
            </w:r>
          </w:p>
          <w:p w:rsidR="00F022D8" w:rsidRDefault="00F022D8" w:rsidP="002174B0">
            <w:pPr>
              <w:contextualSpacing/>
              <w:jc w:val="center"/>
            </w:pPr>
          </w:p>
          <w:p w:rsidR="00F022D8" w:rsidRDefault="00F022D8" w:rsidP="002174B0">
            <w:pPr>
              <w:contextualSpacing/>
              <w:jc w:val="center"/>
            </w:pPr>
          </w:p>
          <w:p w:rsidR="00F022D8" w:rsidRDefault="00F022D8" w:rsidP="002174B0">
            <w:pPr>
              <w:contextualSpacing/>
              <w:jc w:val="center"/>
            </w:pPr>
          </w:p>
          <w:p w:rsidR="00F022D8" w:rsidRPr="003E581D" w:rsidRDefault="00F022D8" w:rsidP="002174B0">
            <w:pPr>
              <w:contextualSpacing/>
              <w:jc w:val="center"/>
            </w:pPr>
            <w:r>
              <w:t>12.30</w:t>
            </w: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="00F022D8" w:rsidRPr="003E581D" w:rsidRDefault="00F022D8" w:rsidP="002174B0">
            <w:pPr>
              <w:jc w:val="center"/>
            </w:pPr>
            <w:r w:rsidRPr="005952AF">
              <w:t>Городской парк по ул. Ленина</w:t>
            </w: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:rsidR="00F022D8" w:rsidRDefault="00F022D8" w:rsidP="00D50F66">
            <w:pPr>
              <w:jc w:val="center"/>
            </w:pPr>
            <w:r w:rsidRPr="005952AF">
              <w:t>Праздничное народное гуляние «Здравствуй, Первомай!»</w:t>
            </w:r>
          </w:p>
          <w:p w:rsidR="00F022D8" w:rsidRDefault="00F022D8" w:rsidP="00D50F66">
            <w:pPr>
              <w:jc w:val="center"/>
            </w:pPr>
          </w:p>
          <w:p w:rsidR="00F022D8" w:rsidRPr="003E581D" w:rsidRDefault="00F022D8" w:rsidP="00D829D8">
            <w:pPr>
              <w:jc w:val="center"/>
            </w:pPr>
            <w:r w:rsidRPr="002174B0">
              <w:t>Концертная программа в рамках народного гуляния «Здравствуй, Первомай!»</w:t>
            </w:r>
          </w:p>
        </w:tc>
        <w:tc>
          <w:tcPr>
            <w:tcW w:w="4035" w:type="dxa"/>
            <w:shd w:val="clear" w:color="auto" w:fill="FFFFFF" w:themeFill="background1"/>
            <w:vAlign w:val="center"/>
          </w:tcPr>
          <w:p w:rsidR="00F022D8" w:rsidRPr="003E581D" w:rsidRDefault="00F022D8" w:rsidP="00D50F66">
            <w:pPr>
              <w:pStyle w:val="Style9"/>
            </w:pPr>
          </w:p>
        </w:tc>
      </w:tr>
      <w:tr w:rsidR="00F022D8" w:rsidRPr="003E581D" w:rsidTr="00F022D8">
        <w:trPr>
          <w:trHeight w:val="698"/>
        </w:trPr>
        <w:tc>
          <w:tcPr>
            <w:tcW w:w="1477" w:type="dxa"/>
            <w:vMerge/>
            <w:shd w:val="clear" w:color="auto" w:fill="FFFFFF" w:themeFill="background1"/>
            <w:vAlign w:val="center"/>
          </w:tcPr>
          <w:p w:rsidR="00F022D8" w:rsidRPr="003E581D" w:rsidRDefault="00F022D8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F022D8" w:rsidRDefault="00F022D8" w:rsidP="002174B0">
            <w:pPr>
              <w:contextualSpacing/>
              <w:jc w:val="center"/>
            </w:pPr>
            <w:r>
              <w:t>14.00</w:t>
            </w: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="00F022D8" w:rsidRDefault="00F022D8" w:rsidP="002174B0">
            <w:pPr>
              <w:jc w:val="center"/>
            </w:pPr>
            <w:r>
              <w:t>МАУ «ЦК</w:t>
            </w:r>
          </w:p>
          <w:p w:rsidR="00F022D8" w:rsidRPr="005952AF" w:rsidRDefault="00F022D8" w:rsidP="002174B0">
            <w:pPr>
              <w:jc w:val="center"/>
            </w:pPr>
            <w:r>
              <w:t>«Югра-презент»</w:t>
            </w: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:rsidR="00F022D8" w:rsidRPr="005952AF" w:rsidRDefault="00F022D8" w:rsidP="00D50F66">
            <w:pPr>
              <w:jc w:val="center"/>
            </w:pPr>
            <w:r w:rsidRPr="002174B0">
              <w:t>Городской открытый творческий конкурс «</w:t>
            </w:r>
            <w:proofErr w:type="spellStart"/>
            <w:r w:rsidRPr="002174B0">
              <w:t>СТУДМаёвка</w:t>
            </w:r>
            <w:proofErr w:type="spellEnd"/>
            <w:r w:rsidRPr="002174B0">
              <w:t>: Югорская версия»</w:t>
            </w:r>
          </w:p>
        </w:tc>
        <w:tc>
          <w:tcPr>
            <w:tcW w:w="4035" w:type="dxa"/>
            <w:shd w:val="clear" w:color="auto" w:fill="FFFFFF" w:themeFill="background1"/>
            <w:vAlign w:val="center"/>
          </w:tcPr>
          <w:p w:rsidR="00F022D8" w:rsidRPr="003E581D" w:rsidRDefault="00F022D8" w:rsidP="00D50F66">
            <w:pPr>
              <w:pStyle w:val="Style9"/>
            </w:pPr>
          </w:p>
        </w:tc>
      </w:tr>
      <w:tr w:rsidR="00F022D8" w:rsidRPr="003E581D" w:rsidTr="00F022D8">
        <w:trPr>
          <w:trHeight w:val="837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F022D8" w:rsidRPr="003E581D" w:rsidRDefault="00F022D8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F022D8" w:rsidRPr="003E581D" w:rsidRDefault="00F022D8" w:rsidP="008E234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F022D8" w:rsidRPr="00844C85" w:rsidRDefault="00F022D8" w:rsidP="00D50F6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shd w:val="clear" w:color="auto" w:fill="D9D9D9" w:themeFill="background1" w:themeFillShade="D9"/>
          </w:tcPr>
          <w:p w:rsidR="00F022D8" w:rsidRPr="000021AB" w:rsidRDefault="00F022D8" w:rsidP="00D50F6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shd w:val="clear" w:color="auto" w:fill="D9D9D9" w:themeFill="background1" w:themeFillShade="D9"/>
          </w:tcPr>
          <w:p w:rsidR="00F022D8" w:rsidRPr="00844C85" w:rsidRDefault="00F022D8" w:rsidP="00D50F66">
            <w:pPr>
              <w:pStyle w:val="aa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035" w:type="dxa"/>
            <w:shd w:val="clear" w:color="auto" w:fill="D9D9D9" w:themeFill="background1" w:themeFillShade="D9"/>
            <w:vAlign w:val="center"/>
          </w:tcPr>
          <w:p w:rsidR="00F022D8" w:rsidRPr="003E581D" w:rsidRDefault="00F022D8" w:rsidP="00D50F66">
            <w:pPr>
              <w:pStyle w:val="Style9"/>
            </w:pPr>
          </w:p>
        </w:tc>
      </w:tr>
      <w:tr w:rsidR="00F022D8" w:rsidRPr="003E581D" w:rsidTr="00F022D8">
        <w:trPr>
          <w:trHeight w:val="70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D8" w:rsidRPr="003E581D" w:rsidRDefault="00F022D8" w:rsidP="008E234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  <w:r>
              <w:rPr>
                <w:rFonts w:ascii="Times New Roman" w:hAnsi="Times New Roman"/>
                <w:sz w:val="22"/>
                <w:szCs w:val="22"/>
              </w:rPr>
              <w:t>03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D8" w:rsidRPr="003E581D" w:rsidRDefault="00F022D8" w:rsidP="00D50F66">
            <w:pPr>
              <w:pStyle w:val="a4"/>
              <w:suppressAutoHyphens w:val="0"/>
              <w:autoSpaceDN/>
              <w:spacing w:after="0" w:line="240" w:lineRule="auto"/>
              <w:ind w:left="34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D8" w:rsidRPr="003E581D" w:rsidRDefault="00F022D8" w:rsidP="00D50F66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D8" w:rsidRPr="003E581D" w:rsidRDefault="00F022D8" w:rsidP="00D50F66">
            <w:pPr>
              <w:jc w:val="center"/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F022D8" w:rsidRPr="003E581D" w:rsidRDefault="00F022D8" w:rsidP="00D50F66">
            <w:pPr>
              <w:jc w:val="center"/>
            </w:pPr>
          </w:p>
        </w:tc>
      </w:tr>
      <w:tr w:rsidR="00F022D8" w:rsidRPr="003E581D" w:rsidTr="00F022D8">
        <w:trPr>
          <w:trHeight w:val="820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F022D8" w:rsidRPr="003E581D" w:rsidRDefault="00F022D8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F022D8" w:rsidRPr="003E581D" w:rsidRDefault="00F022D8" w:rsidP="008E234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F022D8" w:rsidRDefault="00F022D8" w:rsidP="00D50F66">
            <w:pPr>
              <w:jc w:val="center"/>
            </w:pPr>
            <w:r>
              <w:t>12.00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:rsidR="00F022D8" w:rsidRDefault="00F022D8" w:rsidP="00D50F66">
            <w:pPr>
              <w:jc w:val="center"/>
            </w:pPr>
            <w:r w:rsidRPr="00FB5F9F">
              <w:t>МБОУ «СОШ №5» Югорск-2</w:t>
            </w:r>
          </w:p>
        </w:tc>
        <w:tc>
          <w:tcPr>
            <w:tcW w:w="5919" w:type="dxa"/>
            <w:shd w:val="clear" w:color="auto" w:fill="D9D9D9" w:themeFill="background1" w:themeFillShade="D9"/>
          </w:tcPr>
          <w:p w:rsidR="00F022D8" w:rsidRDefault="00F022D8" w:rsidP="00D50F66">
            <w:pPr>
              <w:jc w:val="center"/>
            </w:pPr>
            <w:r w:rsidRPr="00FB5F9F">
              <w:t>«Смотр строя и песни»</w:t>
            </w:r>
          </w:p>
        </w:tc>
        <w:tc>
          <w:tcPr>
            <w:tcW w:w="4035" w:type="dxa"/>
            <w:shd w:val="clear" w:color="auto" w:fill="D9D9D9" w:themeFill="background1" w:themeFillShade="D9"/>
          </w:tcPr>
          <w:p w:rsidR="00F022D8" w:rsidRDefault="00F022D8" w:rsidP="00D50F66">
            <w:pPr>
              <w:jc w:val="center"/>
            </w:pPr>
          </w:p>
        </w:tc>
      </w:tr>
      <w:tr w:rsidR="00F022D8" w:rsidRPr="003E581D" w:rsidTr="00F022D8">
        <w:trPr>
          <w:trHeight w:val="1140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:rsidR="00F022D8" w:rsidRPr="003E581D" w:rsidRDefault="00F022D8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581D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F022D8" w:rsidRPr="003E581D" w:rsidRDefault="00F022D8" w:rsidP="008E234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3E581D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451" w:type="dxa"/>
            <w:shd w:val="clear" w:color="auto" w:fill="auto"/>
          </w:tcPr>
          <w:p w:rsidR="00F022D8" w:rsidRPr="005952AF" w:rsidRDefault="00F022D8" w:rsidP="00D50F6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18" w:type="dxa"/>
            <w:shd w:val="clear" w:color="auto" w:fill="auto"/>
          </w:tcPr>
          <w:p w:rsidR="00F022D8" w:rsidRPr="005952AF" w:rsidRDefault="00F022D8" w:rsidP="00FB5F9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sz w:val="24"/>
                <w:szCs w:val="24"/>
              </w:rPr>
              <w:t xml:space="preserve">Лицей, </w:t>
            </w:r>
            <w:proofErr w:type="spellStart"/>
            <w:r w:rsidRPr="005952A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952A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952AF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5952AF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  <w:p w:rsidR="00F022D8" w:rsidRPr="005952AF" w:rsidRDefault="00F022D8" w:rsidP="00FB5F9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919" w:type="dxa"/>
            <w:shd w:val="clear" w:color="auto" w:fill="auto"/>
          </w:tcPr>
          <w:p w:rsidR="00F022D8" w:rsidRPr="005952AF" w:rsidRDefault="00F022D8" w:rsidP="00D50F6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5952AF">
              <w:rPr>
                <w:rFonts w:ascii="Times New Roman" w:hAnsi="Times New Roman" w:cs="Times New Roman"/>
                <w:sz w:val="24"/>
                <w:szCs w:val="24"/>
              </w:rPr>
              <w:t>СуперПапа</w:t>
            </w:r>
            <w:proofErr w:type="spellEnd"/>
            <w:r w:rsidRPr="005952A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952AF">
              <w:rPr>
                <w:rFonts w:ascii="Times New Roman" w:hAnsi="Times New Roman" w:cs="Times New Roman"/>
                <w:sz w:val="24"/>
                <w:szCs w:val="24"/>
              </w:rPr>
              <w:t>СуперДед</w:t>
            </w:r>
            <w:proofErr w:type="spellEnd"/>
            <w:r w:rsidRPr="005952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F022D8" w:rsidRPr="003E581D" w:rsidRDefault="00F022D8" w:rsidP="00D50F66">
            <w:pPr>
              <w:jc w:val="center"/>
            </w:pPr>
            <w:r w:rsidRPr="005952AF">
              <w:t>Третий и четвертый этапы конкурса «</w:t>
            </w:r>
            <w:proofErr w:type="spellStart"/>
            <w:r w:rsidRPr="005952AF">
              <w:t>СуперСемейка</w:t>
            </w:r>
            <w:proofErr w:type="spellEnd"/>
            <w:r w:rsidRPr="005952AF">
              <w:t xml:space="preserve">» в рамках юбилейных мероприятий и Дня Победы: Выставка хобби отцов, дедушек с мастер-классами, </w:t>
            </w:r>
            <w:r w:rsidRPr="005952AF">
              <w:lastRenderedPageBreak/>
              <w:t>спортивно-творческие конкурсные задания. Участники – отцы, дедушки  учащихся 1-11 классов</w:t>
            </w:r>
          </w:p>
        </w:tc>
      </w:tr>
      <w:tr w:rsidR="00F022D8" w:rsidRPr="003E581D" w:rsidTr="00F022D8">
        <w:trPr>
          <w:trHeight w:val="1140"/>
        </w:trPr>
        <w:tc>
          <w:tcPr>
            <w:tcW w:w="1477" w:type="dxa"/>
            <w:vMerge/>
            <w:shd w:val="clear" w:color="auto" w:fill="auto"/>
            <w:vAlign w:val="center"/>
          </w:tcPr>
          <w:p w:rsidR="00F022D8" w:rsidRPr="003E581D" w:rsidRDefault="00F022D8" w:rsidP="003E581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51" w:type="dxa"/>
            <w:shd w:val="clear" w:color="auto" w:fill="auto"/>
          </w:tcPr>
          <w:p w:rsidR="00F022D8" w:rsidRPr="005952AF" w:rsidRDefault="00F022D8" w:rsidP="00D50F6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18" w:type="dxa"/>
            <w:shd w:val="clear" w:color="auto" w:fill="auto"/>
          </w:tcPr>
          <w:p w:rsidR="00F022D8" w:rsidRPr="005952AF" w:rsidRDefault="00F022D8" w:rsidP="002174B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4B0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</w:tc>
        <w:tc>
          <w:tcPr>
            <w:tcW w:w="5919" w:type="dxa"/>
            <w:shd w:val="clear" w:color="auto" w:fill="auto"/>
          </w:tcPr>
          <w:p w:rsidR="00F022D8" w:rsidRPr="002174B0" w:rsidRDefault="00F022D8" w:rsidP="002174B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4B0">
              <w:rPr>
                <w:rFonts w:ascii="Times New Roman" w:hAnsi="Times New Roman" w:cs="Times New Roman"/>
                <w:sz w:val="24"/>
                <w:szCs w:val="24"/>
              </w:rPr>
              <w:t>Вечёрка</w:t>
            </w:r>
          </w:p>
          <w:p w:rsidR="00F022D8" w:rsidRPr="002174B0" w:rsidRDefault="00F022D8" w:rsidP="002174B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4B0">
              <w:rPr>
                <w:rFonts w:ascii="Times New Roman" w:hAnsi="Times New Roman" w:cs="Times New Roman"/>
                <w:sz w:val="24"/>
                <w:szCs w:val="24"/>
              </w:rPr>
              <w:t>«Красная горка»</w:t>
            </w:r>
          </w:p>
          <w:p w:rsidR="00F022D8" w:rsidRPr="005952AF" w:rsidRDefault="00F022D8" w:rsidP="002174B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4B0">
              <w:rPr>
                <w:rFonts w:ascii="Times New Roman" w:hAnsi="Times New Roman" w:cs="Times New Roman"/>
                <w:sz w:val="24"/>
                <w:szCs w:val="24"/>
              </w:rPr>
              <w:t>(проект «Календарно-обрядовые русские народные праздники:</w:t>
            </w:r>
            <w:proofErr w:type="gramEnd"/>
            <w:r w:rsidRPr="00217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74B0">
              <w:rPr>
                <w:rFonts w:ascii="Times New Roman" w:hAnsi="Times New Roman" w:cs="Times New Roman"/>
                <w:sz w:val="24"/>
                <w:szCs w:val="24"/>
              </w:rPr>
              <w:t>«Листая народный календарь»)</w:t>
            </w:r>
            <w:proofErr w:type="gramEnd"/>
          </w:p>
        </w:tc>
        <w:tc>
          <w:tcPr>
            <w:tcW w:w="4035" w:type="dxa"/>
            <w:shd w:val="clear" w:color="auto" w:fill="auto"/>
            <w:vAlign w:val="center"/>
          </w:tcPr>
          <w:p w:rsidR="00F022D8" w:rsidRPr="005952AF" w:rsidRDefault="00F022D8" w:rsidP="00D50F66">
            <w:pPr>
              <w:jc w:val="center"/>
            </w:pPr>
            <w:r w:rsidRPr="002174B0">
              <w:t>Красная горка — это одно из любимых событий молодежи на Руси. Оно всегда сопровождалось хороводами, пением и весельем. Музей истории и этнографии приглашает принять участие в молодёжной вечерке, узнать о традициях таких праздников как Сороки, Пасха, Красная горка.  Атмосфера русского народного гуляния, игры и танцы помогут других увидеть и себя показать.</w:t>
            </w: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  <w:bookmarkStart w:id="0" w:name="_GoBack"/>
      <w:bookmarkEnd w:id="0"/>
    </w:p>
    <w:p w:rsidR="00D50F66" w:rsidRDefault="00D50F66" w:rsidP="00FC0505">
      <w:pPr>
        <w:jc w:val="both"/>
        <w:rPr>
          <w:sz w:val="20"/>
          <w:szCs w:val="20"/>
        </w:rPr>
      </w:pPr>
    </w:p>
    <w:p w:rsidR="00D829D8" w:rsidRDefault="00D829D8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p w:rsidR="00F022D8" w:rsidRDefault="00F022D8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513"/>
        <w:gridCol w:w="3969"/>
      </w:tblGrid>
      <w:tr w:rsidR="00F022D8" w:rsidTr="00F022D8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8" w:rsidRDefault="00F022D8">
            <w:pPr>
              <w:pStyle w:val="aa"/>
              <w:spacing w:line="276" w:lineRule="auto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16 февраля –</w:t>
            </w:r>
          </w:p>
          <w:p w:rsidR="00F022D8" w:rsidRDefault="00F022D8">
            <w:pPr>
              <w:pStyle w:val="aa"/>
              <w:spacing w:line="276" w:lineRule="auto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26 мая</w:t>
            </w:r>
          </w:p>
          <w:p w:rsidR="00F022D8" w:rsidRDefault="00F022D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  <w:p w:rsidR="00F022D8" w:rsidRDefault="00F022D8">
            <w:pPr>
              <w:pStyle w:val="aa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F022D8" w:rsidRDefault="00F022D8">
            <w:pPr>
              <w:pStyle w:val="aa"/>
              <w:spacing w:line="276" w:lineRule="auto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D8" w:rsidRDefault="00F022D8">
            <w:pPr>
              <w:pStyle w:val="aa"/>
              <w:spacing w:line="276" w:lineRule="auto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Выставка</w:t>
            </w:r>
          </w:p>
          <w:p w:rsidR="00F022D8" w:rsidRDefault="00F022D8">
            <w:pPr>
              <w:pStyle w:val="aa"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</w:rPr>
              <w:t>«Больше, чем кукла...»</w:t>
            </w:r>
          </w:p>
          <w:p w:rsidR="00F022D8" w:rsidRDefault="00F022D8">
            <w:pPr>
              <w:pStyle w:val="aa"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</w:rPr>
              <w:t>(проект «Календарно-обрядовые русские народные праздники: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</w:rPr>
              <w:t xml:space="preserve"> 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</w:rPr>
              <w:t>«Листая народный календарь»)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8" w:rsidRDefault="00F022D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F022D8" w:rsidRDefault="00F022D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2D8" w:rsidTr="00F022D8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8" w:rsidRDefault="00F022D8">
            <w:pPr>
              <w:pStyle w:val="aa"/>
              <w:spacing w:line="276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23 марта –</w:t>
            </w:r>
          </w:p>
          <w:p w:rsidR="00F022D8" w:rsidRDefault="00F022D8">
            <w:pPr>
              <w:pStyle w:val="aa"/>
              <w:spacing w:line="276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05 мая 2019</w:t>
            </w:r>
          </w:p>
          <w:p w:rsidR="00F022D8" w:rsidRDefault="00F022D8">
            <w:pPr>
              <w:pStyle w:val="aa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  <w:p w:rsidR="00F022D8" w:rsidRDefault="00F022D8">
            <w:pPr>
              <w:pStyle w:val="aa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F022D8" w:rsidRDefault="00F022D8">
            <w:pPr>
              <w:pStyle w:val="aa"/>
              <w:spacing w:line="276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8" w:rsidRDefault="00F022D8">
            <w:pPr>
              <w:pStyle w:val="aa"/>
              <w:spacing w:line="276" w:lineRule="auto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Выставка </w:t>
            </w:r>
            <w:r>
              <w:rPr>
                <w:rFonts w:ascii="Times New Roman" w:eastAsia="Arial Unicode MS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</w:rPr>
              <w:t>Огнеборцы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</w:rPr>
              <w:t>»</w:t>
            </w:r>
          </w:p>
          <w:p w:rsidR="00F022D8" w:rsidRDefault="00F022D8">
            <w:pPr>
              <w:pStyle w:val="aa"/>
              <w:spacing w:line="276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 100-летию Советской пожарной охраны</w:t>
            </w:r>
          </w:p>
          <w:p w:rsidR="00F022D8" w:rsidRDefault="00F022D8">
            <w:pPr>
              <w:pStyle w:val="aa"/>
              <w:spacing w:line="276" w:lineRule="auto"/>
              <w:rPr>
                <w:rFonts w:ascii="Times New Roman" w:eastAsia="Andale Sans UI" w:hAnsi="Times New Roman" w:cs="Times New Roman"/>
                <w:kern w:val="2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</w:rPr>
              <w:t>(проект «Доблесть.</w:t>
            </w:r>
            <w:proofErr w:type="gramEnd"/>
            <w:r>
              <w:rPr>
                <w:rFonts w:ascii="Times New Roman" w:eastAsia="Arial Unicode MS" w:hAnsi="Times New Roman" w:cs="Times New Roman"/>
              </w:rPr>
              <w:t xml:space="preserve"> Честь. </w:t>
            </w:r>
            <w:proofErr w:type="gramStart"/>
            <w:r>
              <w:rPr>
                <w:rFonts w:ascii="Times New Roman" w:eastAsia="Arial Unicode MS" w:hAnsi="Times New Roman" w:cs="Times New Roman"/>
              </w:rPr>
              <w:t>Слава»)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8" w:rsidRDefault="00F022D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F022D8" w:rsidRDefault="00F022D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2D8" w:rsidTr="00F022D8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8" w:rsidRDefault="00F022D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F022D8" w:rsidRDefault="00F022D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  <w:p w:rsidR="00F022D8" w:rsidRDefault="00F022D8">
            <w:pPr>
              <w:pStyle w:val="aa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F022D8" w:rsidRDefault="00F022D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8" w:rsidRDefault="00F022D8">
            <w:pPr>
              <w:pStyle w:val="aa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Выставка</w:t>
            </w:r>
          </w:p>
          <w:p w:rsidR="00F022D8" w:rsidRDefault="00F022D8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«От громкоговорителей</w:t>
            </w:r>
          </w:p>
          <w:p w:rsidR="00F022D8" w:rsidRDefault="00F022D8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до радиолы»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8" w:rsidRDefault="00F022D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</w:tc>
      </w:tr>
    </w:tbl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B8C"/>
    <w:rsid w:val="00083EF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5D"/>
    <w:rsid w:val="001757C6"/>
    <w:rsid w:val="00181A8F"/>
    <w:rsid w:val="00182478"/>
    <w:rsid w:val="00182735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4B0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AF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1E76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F0D69"/>
    <w:rsid w:val="007F2EBC"/>
    <w:rsid w:val="007F4A1E"/>
    <w:rsid w:val="007F5990"/>
    <w:rsid w:val="007F73B9"/>
    <w:rsid w:val="007F76F6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29D8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2D8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D52"/>
    <w:rsid w:val="00FB05D4"/>
    <w:rsid w:val="00FB1A63"/>
    <w:rsid w:val="00FB4ED1"/>
    <w:rsid w:val="00FB5F9F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175B-F151-49F6-9D36-1E7ABDE7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411</cp:revision>
  <cp:lastPrinted>2019-04-12T08:18:00Z</cp:lastPrinted>
  <dcterms:created xsi:type="dcterms:W3CDTF">2017-10-13T11:27:00Z</dcterms:created>
  <dcterms:modified xsi:type="dcterms:W3CDTF">2019-04-26T10:58:00Z</dcterms:modified>
</cp:coreProperties>
</file>